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40.79999999999995" w:lineRule="auto"/>
        <w:jc w:val="both"/>
        <w:rPr/>
      </w:pPr>
      <w:bookmarkStart w:colFirst="0" w:colLast="0" w:name="_t1np1ws9uq3s" w:id="0"/>
      <w:bookmarkEnd w:id="0"/>
      <w:r w:rsidDel="00000000" w:rsidR="00000000" w:rsidRPr="00000000">
        <w:rPr>
          <w:b w:val="1"/>
          <w:rtl w:val="0"/>
        </w:rPr>
        <w:t xml:space="preserve">42 Alumni - The First Encounter: </w:t>
        <w:br w:type="textWrapping"/>
        <w:t xml:space="preserve">Two Years After the First American Piscine </w:t>
      </w:r>
      <w:r w:rsidDel="00000000" w:rsidR="00000000" w:rsidRPr="00000000">
        <w:rPr>
          <w:rtl w:val="0"/>
        </w:rPr>
        <w:t xml:space="preserve">(?)</w:t>
      </w:r>
    </w:p>
    <w:p w:rsidR="00000000" w:rsidDel="00000000" w:rsidP="00000000" w:rsidRDefault="00000000" w:rsidRPr="00000000" w14:paraId="00000002">
      <w:pPr>
        <w:pStyle w:val="Heading2"/>
        <w:spacing w:line="340.79999999999995" w:lineRule="auto"/>
        <w:jc w:val="both"/>
        <w:rPr/>
      </w:pPr>
      <w:bookmarkStart w:colFirst="0" w:colLast="0" w:name="_if0r0v2vlxc6" w:id="1"/>
      <w:bookmarkEnd w:id="1"/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rtl w:val="0"/>
        </w:rPr>
        <w:t xml:space="preserve">September 4, 2018</w:t>
      </w:r>
      <w:r w:rsidDel="00000000" w:rsidR="00000000" w:rsidRPr="00000000">
        <w:rPr>
          <w:rtl w:val="0"/>
        </w:rPr>
        <w:t xml:space="preserve"> (?)</w:t>
      </w:r>
    </w:p>
    <w:p w:rsidR="00000000" w:rsidDel="00000000" w:rsidP="00000000" w:rsidRDefault="00000000" w:rsidRPr="00000000" w14:paraId="00000003">
      <w:pPr>
        <w:spacing w:line="340.79999999999995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gathering to celebrate the 42 Silicon Valley’s community and its values and history, the memory, experience and the friends made in the unforgettable summer of 2016. </w:t>
        <w:br w:type="textWrapping"/>
        <w:t xml:space="preserve">An opportunity to build community through the celebration of the sum of individual achievements that conforms the 42 School.</w:t>
      </w:r>
    </w:p>
    <w:p w:rsidR="00000000" w:rsidDel="00000000" w:rsidP="00000000" w:rsidRDefault="00000000" w:rsidRPr="00000000" w14:paraId="00000004">
      <w:pPr>
        <w:pStyle w:val="Heading3"/>
        <w:spacing w:line="340.79999999999995" w:lineRule="auto"/>
        <w:jc w:val="both"/>
        <w:rPr>
          <w:b w:val="1"/>
        </w:rPr>
      </w:pPr>
      <w:bookmarkStart w:colFirst="0" w:colLast="0" w:name="_1n0oqkmr7ndf" w:id="2"/>
      <w:bookmarkEnd w:id="2"/>
      <w:r w:rsidDel="00000000" w:rsidR="00000000" w:rsidRPr="00000000">
        <w:rPr>
          <w:b w:val="1"/>
          <w:rtl w:val="0"/>
        </w:rPr>
        <w:t xml:space="preserve">Event Planning Detail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event is to be held at the 42 campus.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Topics and talks will be discussed, and voted by the 42 alumni community to develop and plan the agenda (we recommend to do it before July 23 (?)).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Social activities beyond talks: sports, music, networking spaces (among 42 Alumni, 42 Alumni Employers and current cadets).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window to celebrate with presentation of 42 Alumni and cadet success and ingenuity during this 2 years.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Distinguished guests and renowned socialites in the Industry would be a huge plus to raise the moral and attention of the community.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recorded and/or in person message from the Founders with relevant Information and data about the evolution of 42 Silicon Valley would be desirable.</w:t>
      </w:r>
    </w:p>
    <w:p w:rsidR="00000000" w:rsidDel="00000000" w:rsidP="00000000" w:rsidRDefault="00000000" w:rsidRPr="00000000" w14:paraId="0000000B">
      <w:pPr>
        <w:pStyle w:val="Heading3"/>
        <w:spacing w:line="340.79999999999995" w:lineRule="auto"/>
        <w:jc w:val="both"/>
        <w:rPr>
          <w:b w:val="1"/>
        </w:rPr>
      </w:pPr>
      <w:bookmarkStart w:colFirst="0" w:colLast="0" w:name="_1uy3dxdm5feu" w:id="3"/>
      <w:bookmarkEnd w:id="3"/>
      <w:r w:rsidDel="00000000" w:rsidR="00000000" w:rsidRPr="00000000">
        <w:rPr>
          <w:b w:val="1"/>
          <w:rtl w:val="0"/>
        </w:rPr>
        <w:t xml:space="preserve">Publicity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Social media will be the main drive to make the event a success.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Previous to the event, it would be desirable to make some meet ups in the campus to engaged the local community.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Sponsorship: To achieve the goals proposed in this document. The sponsorship from companies and individuals will be pursued and honored.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40.7999999999999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Sponsorship packages won’t be proposed but installations and other marketing, recruiters/stands, presence tools or technical expert speakers would be nice to have.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