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1279687497"/>
        <w:docPartObj>
          <w:docPartGallery w:val="Table of Contents"/>
          <w:docPartUnique/>
        </w:docPartObj>
      </w:sdtPr>
      <w:sdtEndPr>
        <w:rPr>
          <w:b/>
          <w:bCs/>
          <w:noProof/>
        </w:rPr>
      </w:sdtEndPr>
      <w:sdtContent>
        <w:p w14:paraId="06CDD873" w14:textId="550118DC" w:rsidR="00C15E6D" w:rsidRDefault="00C15E6D">
          <w:pPr>
            <w:pStyle w:val="TOCHeading"/>
          </w:pPr>
          <w:r>
            <w:t>Table of Contents</w:t>
          </w:r>
        </w:p>
        <w:p w14:paraId="420DF24E" w14:textId="17872110" w:rsidR="00C15E6D" w:rsidRDefault="00C15E6D">
          <w:pPr>
            <w:pStyle w:val="TOC1"/>
            <w:tabs>
              <w:tab w:val="right" w:leader="dot" w:pos="9350"/>
            </w:tabs>
            <w:rPr>
              <w:noProof/>
            </w:rPr>
          </w:pPr>
          <w:r>
            <w:fldChar w:fldCharType="begin"/>
          </w:r>
          <w:r>
            <w:instrText xml:space="preserve"> TOC \o "1-3" \h \z \u </w:instrText>
          </w:r>
          <w:r>
            <w:fldChar w:fldCharType="separate"/>
          </w:r>
          <w:hyperlink w:anchor="_Toc135596700" w:history="1">
            <w:r w:rsidRPr="008821E4">
              <w:rPr>
                <w:rStyle w:val="Hyperlink"/>
                <w:noProof/>
              </w:rPr>
              <w:t>REGISTER ORGANIZATION</w:t>
            </w:r>
            <w:r>
              <w:rPr>
                <w:noProof/>
                <w:webHidden/>
              </w:rPr>
              <w:tab/>
            </w:r>
            <w:r>
              <w:rPr>
                <w:noProof/>
                <w:webHidden/>
              </w:rPr>
              <w:fldChar w:fldCharType="begin"/>
            </w:r>
            <w:r>
              <w:rPr>
                <w:noProof/>
                <w:webHidden/>
              </w:rPr>
              <w:instrText xml:space="preserve"> PAGEREF _Toc135596700 \h </w:instrText>
            </w:r>
            <w:r>
              <w:rPr>
                <w:noProof/>
                <w:webHidden/>
              </w:rPr>
            </w:r>
            <w:r>
              <w:rPr>
                <w:noProof/>
                <w:webHidden/>
              </w:rPr>
              <w:fldChar w:fldCharType="separate"/>
            </w:r>
            <w:r>
              <w:rPr>
                <w:noProof/>
                <w:webHidden/>
              </w:rPr>
              <w:t>2</w:t>
            </w:r>
            <w:r>
              <w:rPr>
                <w:noProof/>
                <w:webHidden/>
              </w:rPr>
              <w:fldChar w:fldCharType="end"/>
            </w:r>
          </w:hyperlink>
        </w:p>
        <w:p w14:paraId="2C155FCC" w14:textId="19909B2F" w:rsidR="00C15E6D" w:rsidRDefault="00677CA2">
          <w:pPr>
            <w:pStyle w:val="TOC2"/>
            <w:tabs>
              <w:tab w:val="right" w:leader="dot" w:pos="9350"/>
            </w:tabs>
            <w:rPr>
              <w:noProof/>
            </w:rPr>
          </w:pPr>
          <w:hyperlink w:anchor="_Toc135596701" w:history="1">
            <w:r w:rsidR="00C15E6D" w:rsidRPr="008821E4">
              <w:rPr>
                <w:rStyle w:val="Hyperlink"/>
                <w:noProof/>
              </w:rPr>
              <w:t>User-Visible Registers</w:t>
            </w:r>
            <w:r w:rsidR="00C15E6D">
              <w:rPr>
                <w:noProof/>
                <w:webHidden/>
              </w:rPr>
              <w:tab/>
            </w:r>
            <w:r w:rsidR="00C15E6D">
              <w:rPr>
                <w:noProof/>
                <w:webHidden/>
              </w:rPr>
              <w:fldChar w:fldCharType="begin"/>
            </w:r>
            <w:r w:rsidR="00C15E6D">
              <w:rPr>
                <w:noProof/>
                <w:webHidden/>
              </w:rPr>
              <w:instrText xml:space="preserve"> PAGEREF _Toc135596701 \h </w:instrText>
            </w:r>
            <w:r w:rsidR="00C15E6D">
              <w:rPr>
                <w:noProof/>
                <w:webHidden/>
              </w:rPr>
            </w:r>
            <w:r w:rsidR="00C15E6D">
              <w:rPr>
                <w:noProof/>
                <w:webHidden/>
              </w:rPr>
              <w:fldChar w:fldCharType="separate"/>
            </w:r>
            <w:r w:rsidR="00C15E6D">
              <w:rPr>
                <w:noProof/>
                <w:webHidden/>
              </w:rPr>
              <w:t>2</w:t>
            </w:r>
            <w:r w:rsidR="00C15E6D">
              <w:rPr>
                <w:noProof/>
                <w:webHidden/>
              </w:rPr>
              <w:fldChar w:fldCharType="end"/>
            </w:r>
          </w:hyperlink>
        </w:p>
        <w:p w14:paraId="4B08D732" w14:textId="3462C98E" w:rsidR="00C15E6D" w:rsidRDefault="00677CA2">
          <w:pPr>
            <w:pStyle w:val="TOC3"/>
            <w:tabs>
              <w:tab w:val="left" w:pos="880"/>
              <w:tab w:val="right" w:leader="dot" w:pos="9350"/>
            </w:tabs>
            <w:rPr>
              <w:noProof/>
            </w:rPr>
          </w:pPr>
          <w:hyperlink w:anchor="_Toc135596702" w:history="1">
            <w:r w:rsidR="00C15E6D" w:rsidRPr="008821E4">
              <w:rPr>
                <w:rStyle w:val="Hyperlink"/>
                <w:noProof/>
              </w:rPr>
              <w:t>1.</w:t>
            </w:r>
            <w:r w:rsidR="00C15E6D">
              <w:rPr>
                <w:noProof/>
              </w:rPr>
              <w:tab/>
            </w:r>
            <w:r w:rsidR="00C15E6D" w:rsidRPr="008821E4">
              <w:rPr>
                <w:rStyle w:val="Hyperlink"/>
                <w:noProof/>
              </w:rPr>
              <w:t>General Purpose Register:</w:t>
            </w:r>
            <w:r w:rsidR="00C15E6D">
              <w:rPr>
                <w:noProof/>
                <w:webHidden/>
              </w:rPr>
              <w:tab/>
            </w:r>
            <w:r w:rsidR="00C15E6D">
              <w:rPr>
                <w:noProof/>
                <w:webHidden/>
              </w:rPr>
              <w:fldChar w:fldCharType="begin"/>
            </w:r>
            <w:r w:rsidR="00C15E6D">
              <w:rPr>
                <w:noProof/>
                <w:webHidden/>
              </w:rPr>
              <w:instrText xml:space="preserve"> PAGEREF _Toc135596702 \h </w:instrText>
            </w:r>
            <w:r w:rsidR="00C15E6D">
              <w:rPr>
                <w:noProof/>
                <w:webHidden/>
              </w:rPr>
            </w:r>
            <w:r w:rsidR="00C15E6D">
              <w:rPr>
                <w:noProof/>
                <w:webHidden/>
              </w:rPr>
              <w:fldChar w:fldCharType="separate"/>
            </w:r>
            <w:r w:rsidR="00C15E6D">
              <w:rPr>
                <w:noProof/>
                <w:webHidden/>
              </w:rPr>
              <w:t>2</w:t>
            </w:r>
            <w:r w:rsidR="00C15E6D">
              <w:rPr>
                <w:noProof/>
                <w:webHidden/>
              </w:rPr>
              <w:fldChar w:fldCharType="end"/>
            </w:r>
          </w:hyperlink>
        </w:p>
        <w:p w14:paraId="2D347AF2" w14:textId="5F68CC3F" w:rsidR="00C15E6D" w:rsidRDefault="00677CA2">
          <w:pPr>
            <w:pStyle w:val="TOC3"/>
            <w:tabs>
              <w:tab w:val="left" w:pos="880"/>
              <w:tab w:val="right" w:leader="dot" w:pos="9350"/>
            </w:tabs>
            <w:rPr>
              <w:noProof/>
            </w:rPr>
          </w:pPr>
          <w:hyperlink w:anchor="_Toc135596703" w:history="1">
            <w:r w:rsidR="00C15E6D" w:rsidRPr="008821E4">
              <w:rPr>
                <w:rStyle w:val="Hyperlink"/>
                <w:noProof/>
              </w:rPr>
              <w:t>2.</w:t>
            </w:r>
            <w:r w:rsidR="00C15E6D">
              <w:rPr>
                <w:noProof/>
              </w:rPr>
              <w:tab/>
            </w:r>
            <w:r w:rsidR="00C15E6D" w:rsidRPr="008821E4">
              <w:rPr>
                <w:rStyle w:val="Hyperlink"/>
                <w:noProof/>
              </w:rPr>
              <w:t>Data Register:</w:t>
            </w:r>
            <w:r w:rsidR="00C15E6D">
              <w:rPr>
                <w:noProof/>
                <w:webHidden/>
              </w:rPr>
              <w:tab/>
            </w:r>
            <w:r w:rsidR="00C15E6D">
              <w:rPr>
                <w:noProof/>
                <w:webHidden/>
              </w:rPr>
              <w:fldChar w:fldCharType="begin"/>
            </w:r>
            <w:r w:rsidR="00C15E6D">
              <w:rPr>
                <w:noProof/>
                <w:webHidden/>
              </w:rPr>
              <w:instrText xml:space="preserve"> PAGEREF _Toc135596703 \h </w:instrText>
            </w:r>
            <w:r w:rsidR="00C15E6D">
              <w:rPr>
                <w:noProof/>
                <w:webHidden/>
              </w:rPr>
            </w:r>
            <w:r w:rsidR="00C15E6D">
              <w:rPr>
                <w:noProof/>
                <w:webHidden/>
              </w:rPr>
              <w:fldChar w:fldCharType="separate"/>
            </w:r>
            <w:r w:rsidR="00C15E6D">
              <w:rPr>
                <w:noProof/>
                <w:webHidden/>
              </w:rPr>
              <w:t>2</w:t>
            </w:r>
            <w:r w:rsidR="00C15E6D">
              <w:rPr>
                <w:noProof/>
                <w:webHidden/>
              </w:rPr>
              <w:fldChar w:fldCharType="end"/>
            </w:r>
          </w:hyperlink>
        </w:p>
        <w:p w14:paraId="515D7153" w14:textId="28CFFFDD" w:rsidR="00C15E6D" w:rsidRDefault="00677CA2">
          <w:pPr>
            <w:pStyle w:val="TOC3"/>
            <w:tabs>
              <w:tab w:val="left" w:pos="880"/>
              <w:tab w:val="right" w:leader="dot" w:pos="9350"/>
            </w:tabs>
            <w:rPr>
              <w:noProof/>
            </w:rPr>
          </w:pPr>
          <w:hyperlink w:anchor="_Toc135596704" w:history="1">
            <w:r w:rsidR="00C15E6D" w:rsidRPr="008821E4">
              <w:rPr>
                <w:rStyle w:val="Hyperlink"/>
                <w:noProof/>
              </w:rPr>
              <w:t>3.</w:t>
            </w:r>
            <w:r w:rsidR="00C15E6D">
              <w:rPr>
                <w:noProof/>
              </w:rPr>
              <w:tab/>
            </w:r>
            <w:r w:rsidR="00C15E6D" w:rsidRPr="008821E4">
              <w:rPr>
                <w:rStyle w:val="Hyperlink"/>
                <w:noProof/>
              </w:rPr>
              <w:t>Address Register:</w:t>
            </w:r>
            <w:r w:rsidR="00C15E6D">
              <w:rPr>
                <w:noProof/>
                <w:webHidden/>
              </w:rPr>
              <w:tab/>
            </w:r>
            <w:r w:rsidR="00C15E6D">
              <w:rPr>
                <w:noProof/>
                <w:webHidden/>
              </w:rPr>
              <w:fldChar w:fldCharType="begin"/>
            </w:r>
            <w:r w:rsidR="00C15E6D">
              <w:rPr>
                <w:noProof/>
                <w:webHidden/>
              </w:rPr>
              <w:instrText xml:space="preserve"> PAGEREF _Toc135596704 \h </w:instrText>
            </w:r>
            <w:r w:rsidR="00C15E6D">
              <w:rPr>
                <w:noProof/>
                <w:webHidden/>
              </w:rPr>
            </w:r>
            <w:r w:rsidR="00C15E6D">
              <w:rPr>
                <w:noProof/>
                <w:webHidden/>
              </w:rPr>
              <w:fldChar w:fldCharType="separate"/>
            </w:r>
            <w:r w:rsidR="00C15E6D">
              <w:rPr>
                <w:noProof/>
                <w:webHidden/>
              </w:rPr>
              <w:t>2</w:t>
            </w:r>
            <w:r w:rsidR="00C15E6D">
              <w:rPr>
                <w:noProof/>
                <w:webHidden/>
              </w:rPr>
              <w:fldChar w:fldCharType="end"/>
            </w:r>
          </w:hyperlink>
        </w:p>
        <w:p w14:paraId="08D16E13" w14:textId="18B9E0A2" w:rsidR="00C15E6D" w:rsidRDefault="00677CA2">
          <w:pPr>
            <w:pStyle w:val="TOC3"/>
            <w:tabs>
              <w:tab w:val="left" w:pos="880"/>
              <w:tab w:val="right" w:leader="dot" w:pos="9350"/>
            </w:tabs>
            <w:rPr>
              <w:noProof/>
            </w:rPr>
          </w:pPr>
          <w:hyperlink w:anchor="_Toc135596705" w:history="1">
            <w:r w:rsidR="00C15E6D" w:rsidRPr="008821E4">
              <w:rPr>
                <w:rStyle w:val="Hyperlink"/>
                <w:noProof/>
              </w:rPr>
              <w:t>4.</w:t>
            </w:r>
            <w:r w:rsidR="00C15E6D">
              <w:rPr>
                <w:noProof/>
              </w:rPr>
              <w:tab/>
            </w:r>
            <w:r w:rsidR="00C15E6D" w:rsidRPr="008821E4">
              <w:rPr>
                <w:rStyle w:val="Hyperlink"/>
                <w:noProof/>
              </w:rPr>
              <w:t>Condition Code Register:</w:t>
            </w:r>
            <w:r w:rsidR="00C15E6D">
              <w:rPr>
                <w:noProof/>
                <w:webHidden/>
              </w:rPr>
              <w:tab/>
            </w:r>
            <w:r w:rsidR="00C15E6D">
              <w:rPr>
                <w:noProof/>
                <w:webHidden/>
              </w:rPr>
              <w:fldChar w:fldCharType="begin"/>
            </w:r>
            <w:r w:rsidR="00C15E6D">
              <w:rPr>
                <w:noProof/>
                <w:webHidden/>
              </w:rPr>
              <w:instrText xml:space="preserve"> PAGEREF _Toc135596705 \h </w:instrText>
            </w:r>
            <w:r w:rsidR="00C15E6D">
              <w:rPr>
                <w:noProof/>
                <w:webHidden/>
              </w:rPr>
            </w:r>
            <w:r w:rsidR="00C15E6D">
              <w:rPr>
                <w:noProof/>
                <w:webHidden/>
              </w:rPr>
              <w:fldChar w:fldCharType="separate"/>
            </w:r>
            <w:r w:rsidR="00C15E6D">
              <w:rPr>
                <w:noProof/>
                <w:webHidden/>
              </w:rPr>
              <w:t>3</w:t>
            </w:r>
            <w:r w:rsidR="00C15E6D">
              <w:rPr>
                <w:noProof/>
                <w:webHidden/>
              </w:rPr>
              <w:fldChar w:fldCharType="end"/>
            </w:r>
          </w:hyperlink>
        </w:p>
        <w:p w14:paraId="6578781C" w14:textId="61213DFC" w:rsidR="00C15E6D" w:rsidRDefault="00677CA2">
          <w:pPr>
            <w:pStyle w:val="TOC2"/>
            <w:tabs>
              <w:tab w:val="right" w:leader="dot" w:pos="9350"/>
            </w:tabs>
            <w:rPr>
              <w:noProof/>
            </w:rPr>
          </w:pPr>
          <w:hyperlink w:anchor="_Toc135596706" w:history="1">
            <w:r w:rsidR="00C15E6D" w:rsidRPr="008821E4">
              <w:rPr>
                <w:rStyle w:val="Hyperlink"/>
                <w:noProof/>
              </w:rPr>
              <w:t>Control and Status Registers</w:t>
            </w:r>
            <w:r w:rsidR="00C15E6D">
              <w:rPr>
                <w:noProof/>
                <w:webHidden/>
              </w:rPr>
              <w:tab/>
            </w:r>
            <w:r w:rsidR="00C15E6D">
              <w:rPr>
                <w:noProof/>
                <w:webHidden/>
              </w:rPr>
              <w:fldChar w:fldCharType="begin"/>
            </w:r>
            <w:r w:rsidR="00C15E6D">
              <w:rPr>
                <w:noProof/>
                <w:webHidden/>
              </w:rPr>
              <w:instrText xml:space="preserve"> PAGEREF _Toc135596706 \h </w:instrText>
            </w:r>
            <w:r w:rsidR="00C15E6D">
              <w:rPr>
                <w:noProof/>
                <w:webHidden/>
              </w:rPr>
            </w:r>
            <w:r w:rsidR="00C15E6D">
              <w:rPr>
                <w:noProof/>
                <w:webHidden/>
              </w:rPr>
              <w:fldChar w:fldCharType="separate"/>
            </w:r>
            <w:r w:rsidR="00C15E6D">
              <w:rPr>
                <w:noProof/>
                <w:webHidden/>
              </w:rPr>
              <w:t>3</w:t>
            </w:r>
            <w:r w:rsidR="00C15E6D">
              <w:rPr>
                <w:noProof/>
                <w:webHidden/>
              </w:rPr>
              <w:fldChar w:fldCharType="end"/>
            </w:r>
          </w:hyperlink>
        </w:p>
        <w:p w14:paraId="59A4C6A0" w14:textId="4A0F1056" w:rsidR="00C15E6D" w:rsidRDefault="00677CA2">
          <w:pPr>
            <w:pStyle w:val="TOC3"/>
            <w:tabs>
              <w:tab w:val="right" w:leader="dot" w:pos="9350"/>
            </w:tabs>
            <w:rPr>
              <w:noProof/>
            </w:rPr>
          </w:pPr>
          <w:hyperlink w:anchor="_Toc135596707" w:history="1">
            <w:r w:rsidR="00C15E6D" w:rsidRPr="008821E4">
              <w:rPr>
                <w:rStyle w:val="Hyperlink"/>
                <w:noProof/>
              </w:rPr>
              <w:t>Program Status Word (PSW)</w:t>
            </w:r>
            <w:r w:rsidR="00C15E6D">
              <w:rPr>
                <w:noProof/>
                <w:webHidden/>
              </w:rPr>
              <w:tab/>
            </w:r>
            <w:r w:rsidR="00C15E6D">
              <w:rPr>
                <w:noProof/>
                <w:webHidden/>
              </w:rPr>
              <w:fldChar w:fldCharType="begin"/>
            </w:r>
            <w:r w:rsidR="00C15E6D">
              <w:rPr>
                <w:noProof/>
                <w:webHidden/>
              </w:rPr>
              <w:instrText xml:space="preserve"> PAGEREF _Toc135596707 \h </w:instrText>
            </w:r>
            <w:r w:rsidR="00C15E6D">
              <w:rPr>
                <w:noProof/>
                <w:webHidden/>
              </w:rPr>
            </w:r>
            <w:r w:rsidR="00C15E6D">
              <w:rPr>
                <w:noProof/>
                <w:webHidden/>
              </w:rPr>
              <w:fldChar w:fldCharType="separate"/>
            </w:r>
            <w:r w:rsidR="00C15E6D">
              <w:rPr>
                <w:noProof/>
                <w:webHidden/>
              </w:rPr>
              <w:t>3</w:t>
            </w:r>
            <w:r w:rsidR="00C15E6D">
              <w:rPr>
                <w:noProof/>
                <w:webHidden/>
              </w:rPr>
              <w:fldChar w:fldCharType="end"/>
            </w:r>
          </w:hyperlink>
        </w:p>
        <w:p w14:paraId="2164DD04" w14:textId="6FE8C9FE" w:rsidR="00C15E6D" w:rsidRDefault="00677CA2">
          <w:pPr>
            <w:pStyle w:val="TOC1"/>
            <w:tabs>
              <w:tab w:val="right" w:leader="dot" w:pos="9350"/>
            </w:tabs>
            <w:rPr>
              <w:noProof/>
            </w:rPr>
          </w:pPr>
          <w:hyperlink w:anchor="_Toc135596708" w:history="1">
            <w:r w:rsidR="00C15E6D" w:rsidRPr="008821E4">
              <w:rPr>
                <w:rStyle w:val="Hyperlink"/>
                <w:noProof/>
              </w:rPr>
              <w:t>INSTRUCTION CYCLE</w:t>
            </w:r>
            <w:r w:rsidR="00C15E6D">
              <w:rPr>
                <w:noProof/>
                <w:webHidden/>
              </w:rPr>
              <w:tab/>
            </w:r>
            <w:r w:rsidR="00C15E6D">
              <w:rPr>
                <w:noProof/>
                <w:webHidden/>
              </w:rPr>
              <w:fldChar w:fldCharType="begin"/>
            </w:r>
            <w:r w:rsidR="00C15E6D">
              <w:rPr>
                <w:noProof/>
                <w:webHidden/>
              </w:rPr>
              <w:instrText xml:space="preserve"> PAGEREF _Toc135596708 \h </w:instrText>
            </w:r>
            <w:r w:rsidR="00C15E6D">
              <w:rPr>
                <w:noProof/>
                <w:webHidden/>
              </w:rPr>
            </w:r>
            <w:r w:rsidR="00C15E6D">
              <w:rPr>
                <w:noProof/>
                <w:webHidden/>
              </w:rPr>
              <w:fldChar w:fldCharType="separate"/>
            </w:r>
            <w:r w:rsidR="00C15E6D">
              <w:rPr>
                <w:noProof/>
                <w:webHidden/>
              </w:rPr>
              <w:t>5</w:t>
            </w:r>
            <w:r w:rsidR="00C15E6D">
              <w:rPr>
                <w:noProof/>
                <w:webHidden/>
              </w:rPr>
              <w:fldChar w:fldCharType="end"/>
            </w:r>
          </w:hyperlink>
        </w:p>
        <w:p w14:paraId="357FA3B7" w14:textId="07BFE981" w:rsidR="00C15E6D" w:rsidRDefault="00677CA2">
          <w:pPr>
            <w:pStyle w:val="TOC2"/>
            <w:tabs>
              <w:tab w:val="right" w:leader="dot" w:pos="9350"/>
            </w:tabs>
            <w:rPr>
              <w:noProof/>
            </w:rPr>
          </w:pPr>
          <w:hyperlink w:anchor="_Toc135596709" w:history="1">
            <w:r w:rsidR="00C15E6D" w:rsidRPr="008821E4">
              <w:rPr>
                <w:rStyle w:val="Hyperlink"/>
                <w:noProof/>
              </w:rPr>
              <w:t>THE INDIRECT CYCLE</w:t>
            </w:r>
            <w:r w:rsidR="00C15E6D">
              <w:rPr>
                <w:noProof/>
                <w:webHidden/>
              </w:rPr>
              <w:tab/>
            </w:r>
            <w:r w:rsidR="00C15E6D">
              <w:rPr>
                <w:noProof/>
                <w:webHidden/>
              </w:rPr>
              <w:fldChar w:fldCharType="begin"/>
            </w:r>
            <w:r w:rsidR="00C15E6D">
              <w:rPr>
                <w:noProof/>
                <w:webHidden/>
              </w:rPr>
              <w:instrText xml:space="preserve"> PAGEREF _Toc135596709 \h </w:instrText>
            </w:r>
            <w:r w:rsidR="00C15E6D">
              <w:rPr>
                <w:noProof/>
                <w:webHidden/>
              </w:rPr>
            </w:r>
            <w:r w:rsidR="00C15E6D">
              <w:rPr>
                <w:noProof/>
                <w:webHidden/>
              </w:rPr>
              <w:fldChar w:fldCharType="separate"/>
            </w:r>
            <w:r w:rsidR="00C15E6D">
              <w:rPr>
                <w:noProof/>
                <w:webHidden/>
              </w:rPr>
              <w:t>5</w:t>
            </w:r>
            <w:r w:rsidR="00C15E6D">
              <w:rPr>
                <w:noProof/>
                <w:webHidden/>
              </w:rPr>
              <w:fldChar w:fldCharType="end"/>
            </w:r>
          </w:hyperlink>
        </w:p>
        <w:p w14:paraId="21F563CF" w14:textId="686DBD39" w:rsidR="00C15E6D" w:rsidRDefault="00C15E6D">
          <w:r>
            <w:rPr>
              <w:b/>
              <w:bCs/>
              <w:noProof/>
            </w:rPr>
            <w:fldChar w:fldCharType="end"/>
          </w:r>
        </w:p>
      </w:sdtContent>
    </w:sdt>
    <w:p w14:paraId="49AE32A3" w14:textId="77777777" w:rsidR="00C15E6D" w:rsidRDefault="00C15E6D">
      <w:pPr>
        <w:rPr>
          <w:rFonts w:asciiTheme="majorHAnsi" w:eastAsiaTheme="majorEastAsia" w:hAnsiTheme="majorHAnsi" w:cstheme="majorBidi"/>
          <w:color w:val="2F5496" w:themeColor="accent1" w:themeShade="BF"/>
          <w:sz w:val="40"/>
          <w:szCs w:val="32"/>
          <w:u w:val="single"/>
        </w:rPr>
      </w:pPr>
      <w:r>
        <w:br w:type="page"/>
      </w:r>
    </w:p>
    <w:p w14:paraId="41E228AA" w14:textId="546534FA" w:rsidR="00204D0B" w:rsidRDefault="00204D0B" w:rsidP="00204D0B">
      <w:pPr>
        <w:pStyle w:val="Heading1"/>
      </w:pPr>
      <w:bookmarkStart w:id="0" w:name="_Toc135596700"/>
      <w:r>
        <w:lastRenderedPageBreak/>
        <w:t>REGISTER ORGANIZATION</w:t>
      </w:r>
      <w:bookmarkEnd w:id="0"/>
    </w:p>
    <w:p w14:paraId="746CF855" w14:textId="1C3EDB14" w:rsidR="00204D0B" w:rsidRDefault="00204D0B" w:rsidP="00204D0B">
      <w:pPr>
        <w:rPr>
          <w:sz w:val="28"/>
          <w:szCs w:val="28"/>
        </w:rPr>
      </w:pPr>
      <w:r w:rsidRPr="00204D0B">
        <w:rPr>
          <w:sz w:val="28"/>
          <w:szCs w:val="28"/>
        </w:rPr>
        <w:t>The registers within the processor serve as a memory level between the main memory and cache. These registers perform two important roles. First, the user-visible registers allow the programmer to optimize the use of registers to minimize references to main memory. Second, the control and status registers are used by the control unit to manage the operation of the processor and by privileged operating system programs to control the execution of other programs.</w:t>
      </w:r>
    </w:p>
    <w:p w14:paraId="516CD89A" w14:textId="77777777" w:rsidR="00204D0B" w:rsidRDefault="00204D0B" w:rsidP="00204D0B">
      <w:pPr>
        <w:rPr>
          <w:sz w:val="28"/>
          <w:szCs w:val="28"/>
        </w:rPr>
      </w:pPr>
    </w:p>
    <w:p w14:paraId="4F9E3EC2" w14:textId="544D0B0A" w:rsidR="00204D0B" w:rsidRDefault="00204D0B" w:rsidP="00204D0B">
      <w:pPr>
        <w:pStyle w:val="Heading2"/>
        <w:rPr>
          <w:sz w:val="28"/>
          <w:szCs w:val="28"/>
        </w:rPr>
      </w:pPr>
      <w:bookmarkStart w:id="1" w:name="_Toc135596701"/>
      <w:r>
        <w:t>User-Visible Registers</w:t>
      </w:r>
      <w:bookmarkEnd w:id="1"/>
    </w:p>
    <w:p w14:paraId="572CF71D" w14:textId="77777777" w:rsidR="00204D0B" w:rsidRPr="00204D0B" w:rsidRDefault="00204D0B" w:rsidP="00204D0B">
      <w:pPr>
        <w:rPr>
          <w:sz w:val="28"/>
          <w:szCs w:val="28"/>
        </w:rPr>
      </w:pPr>
      <w:r w:rsidRPr="00204D0B">
        <w:rPr>
          <w:sz w:val="28"/>
          <w:szCs w:val="28"/>
        </w:rPr>
        <w:t>User-visible registers are registers that can be accessed by machine language programs. They are typically used to store data and instructions that are being used by the CPU. There are four main types of user-visible registers:</w:t>
      </w:r>
    </w:p>
    <w:p w14:paraId="7310F2D7" w14:textId="77777777" w:rsidR="00204D0B" w:rsidRPr="00204D0B" w:rsidRDefault="00204D0B" w:rsidP="00204D0B">
      <w:pPr>
        <w:pStyle w:val="ListParagraph"/>
        <w:numPr>
          <w:ilvl w:val="0"/>
          <w:numId w:val="2"/>
        </w:numPr>
        <w:rPr>
          <w:sz w:val="28"/>
          <w:szCs w:val="28"/>
        </w:rPr>
      </w:pPr>
      <w:r w:rsidRPr="00204D0B">
        <w:rPr>
          <w:sz w:val="28"/>
          <w:szCs w:val="28"/>
        </w:rPr>
        <w:t>General-purpose registers: These registers can be used for any purpose.</w:t>
      </w:r>
    </w:p>
    <w:p w14:paraId="6C41241B" w14:textId="77777777" w:rsidR="00204D0B" w:rsidRPr="00204D0B" w:rsidRDefault="00204D0B" w:rsidP="00204D0B">
      <w:pPr>
        <w:pStyle w:val="ListParagraph"/>
        <w:numPr>
          <w:ilvl w:val="0"/>
          <w:numId w:val="2"/>
        </w:numPr>
        <w:rPr>
          <w:sz w:val="28"/>
          <w:szCs w:val="28"/>
        </w:rPr>
      </w:pPr>
      <w:r w:rsidRPr="00204D0B">
        <w:rPr>
          <w:sz w:val="28"/>
          <w:szCs w:val="28"/>
        </w:rPr>
        <w:t>Data registers: These registers are used to store data.</w:t>
      </w:r>
    </w:p>
    <w:p w14:paraId="1A12FF58" w14:textId="77777777" w:rsidR="00204D0B" w:rsidRPr="00204D0B" w:rsidRDefault="00204D0B" w:rsidP="00204D0B">
      <w:pPr>
        <w:pStyle w:val="ListParagraph"/>
        <w:numPr>
          <w:ilvl w:val="0"/>
          <w:numId w:val="2"/>
        </w:numPr>
        <w:rPr>
          <w:sz w:val="28"/>
          <w:szCs w:val="28"/>
        </w:rPr>
      </w:pPr>
      <w:r w:rsidRPr="00204D0B">
        <w:rPr>
          <w:sz w:val="28"/>
          <w:szCs w:val="28"/>
        </w:rPr>
        <w:t>Address registers: These registers are used to store addresses of memory locations.</w:t>
      </w:r>
    </w:p>
    <w:p w14:paraId="7A1B4443" w14:textId="072F4017" w:rsidR="00204D0B" w:rsidRDefault="00204D0B" w:rsidP="00204D0B">
      <w:pPr>
        <w:pStyle w:val="ListParagraph"/>
        <w:numPr>
          <w:ilvl w:val="0"/>
          <w:numId w:val="2"/>
        </w:numPr>
        <w:rPr>
          <w:sz w:val="28"/>
          <w:szCs w:val="28"/>
        </w:rPr>
      </w:pPr>
      <w:r w:rsidRPr="00204D0B">
        <w:rPr>
          <w:sz w:val="28"/>
          <w:szCs w:val="28"/>
        </w:rPr>
        <w:t>Condition code registers: These registers store information about the state of the CPU, such as whether the last operation was successful.</w:t>
      </w:r>
    </w:p>
    <w:p w14:paraId="1A4F0029" w14:textId="77777777" w:rsidR="00204D0B" w:rsidRDefault="00204D0B" w:rsidP="00204D0B">
      <w:pPr>
        <w:rPr>
          <w:sz w:val="28"/>
          <w:szCs w:val="28"/>
        </w:rPr>
      </w:pPr>
    </w:p>
    <w:p w14:paraId="4EDF269B" w14:textId="77777777" w:rsidR="00321080" w:rsidRDefault="00204D0B" w:rsidP="00321080">
      <w:pPr>
        <w:pStyle w:val="ListParagraph"/>
        <w:numPr>
          <w:ilvl w:val="0"/>
          <w:numId w:val="5"/>
        </w:numPr>
        <w:rPr>
          <w:sz w:val="28"/>
          <w:szCs w:val="28"/>
        </w:rPr>
      </w:pPr>
      <w:bookmarkStart w:id="2" w:name="_Toc135596702"/>
      <w:r w:rsidRPr="00204D0B">
        <w:rPr>
          <w:rStyle w:val="Heading3Char"/>
        </w:rPr>
        <w:t>General Purpose Register:</w:t>
      </w:r>
      <w:bookmarkEnd w:id="2"/>
      <w:r w:rsidRPr="00204D0B">
        <w:rPr>
          <w:sz w:val="28"/>
          <w:szCs w:val="28"/>
        </w:rPr>
        <w:t xml:space="preserve"> General-purpose registers are registers that can be used for any purpose. They can be used to store data, instructions, or intermediate results of calculations. The programmer can assign general-purpose registers to a variety of functions. However, there may be restrictions on how general-purpose registers can be used</w:t>
      </w:r>
      <w:r>
        <w:rPr>
          <w:sz w:val="28"/>
          <w:szCs w:val="28"/>
        </w:rPr>
        <w:t>.</w:t>
      </w:r>
    </w:p>
    <w:p w14:paraId="64F35BF3" w14:textId="2CC64F5B" w:rsidR="00321080" w:rsidRPr="00321080" w:rsidRDefault="00321080" w:rsidP="00321080">
      <w:pPr>
        <w:pStyle w:val="ListParagraph"/>
        <w:numPr>
          <w:ilvl w:val="0"/>
          <w:numId w:val="5"/>
        </w:numPr>
        <w:rPr>
          <w:sz w:val="28"/>
          <w:szCs w:val="28"/>
        </w:rPr>
      </w:pPr>
      <w:bookmarkStart w:id="3" w:name="_Toc135596703"/>
      <w:r>
        <w:rPr>
          <w:rStyle w:val="Heading3Char"/>
        </w:rPr>
        <w:t>Data Register:</w:t>
      </w:r>
      <w:bookmarkEnd w:id="3"/>
      <w:r w:rsidRPr="00321080">
        <w:rPr>
          <w:rFonts w:cstheme="minorHAnsi"/>
          <w:sz w:val="36"/>
          <w:szCs w:val="36"/>
        </w:rPr>
        <w:t xml:space="preserve"> </w:t>
      </w:r>
      <w:r w:rsidRPr="00321080">
        <w:rPr>
          <w:rFonts w:cstheme="minorHAnsi"/>
          <w:color w:val="1F1F1F"/>
          <w:sz w:val="28"/>
          <w:szCs w:val="28"/>
        </w:rPr>
        <w:t>Data registers are used to store data, but they cannot be used to calculate the address of an operand. This is because data registers do not store addresses.</w:t>
      </w:r>
    </w:p>
    <w:p w14:paraId="3FE60F96" w14:textId="5658AAA3" w:rsidR="00204D0B" w:rsidRDefault="00321080" w:rsidP="00204D0B">
      <w:pPr>
        <w:pStyle w:val="ListParagraph"/>
        <w:numPr>
          <w:ilvl w:val="0"/>
          <w:numId w:val="5"/>
        </w:numPr>
        <w:rPr>
          <w:sz w:val="28"/>
          <w:szCs w:val="28"/>
        </w:rPr>
      </w:pPr>
      <w:bookmarkStart w:id="4" w:name="_Toc135596704"/>
      <w:r>
        <w:rPr>
          <w:rStyle w:val="Heading3Char"/>
        </w:rPr>
        <w:t>Address Register:</w:t>
      </w:r>
      <w:bookmarkEnd w:id="4"/>
      <w:r>
        <w:rPr>
          <w:sz w:val="28"/>
          <w:szCs w:val="28"/>
        </w:rPr>
        <w:t xml:space="preserve"> </w:t>
      </w:r>
      <w:r w:rsidRPr="00321080">
        <w:rPr>
          <w:sz w:val="28"/>
          <w:szCs w:val="28"/>
        </w:rPr>
        <w:t xml:space="preserve">Address registers can be either general purpose or dedicated to specific tasks. They can include segment pointers that store the base address of memory segments for segmented addressing, index registers used for indexed addressing that can also be auto indexed, and a </w:t>
      </w:r>
      <w:r w:rsidRPr="00321080">
        <w:rPr>
          <w:sz w:val="28"/>
          <w:szCs w:val="28"/>
        </w:rPr>
        <w:lastRenderedPageBreak/>
        <w:t>stack pointer that points to the top of the stack to allow implicit addressing for stack instructions like push and pop.</w:t>
      </w:r>
    </w:p>
    <w:p w14:paraId="63DC2CB3" w14:textId="64687B13" w:rsidR="00B028D0" w:rsidRDefault="0067107A" w:rsidP="00A2778E">
      <w:pPr>
        <w:pStyle w:val="ListParagraph"/>
        <w:numPr>
          <w:ilvl w:val="0"/>
          <w:numId w:val="5"/>
        </w:numPr>
        <w:rPr>
          <w:sz w:val="28"/>
          <w:szCs w:val="28"/>
        </w:rPr>
      </w:pPr>
      <w:bookmarkStart w:id="5" w:name="_Toc135596705"/>
      <w:r>
        <w:rPr>
          <w:rStyle w:val="Heading3Char"/>
        </w:rPr>
        <w:t>Condition Code Register:</w:t>
      </w:r>
      <w:bookmarkEnd w:id="5"/>
      <w:r w:rsidRPr="00B028D0">
        <w:rPr>
          <w:sz w:val="28"/>
          <w:szCs w:val="28"/>
        </w:rPr>
        <w:t xml:space="preserve"> Condition code registers hold bits set by the processor as the result of operations like arithmetic. The condition codes indicate things like positive, negative, zero or overflow results. Condition codes can then be tested as part of conditional branch instructions</w:t>
      </w:r>
      <w:r w:rsidR="005C20FA" w:rsidRPr="00B028D0">
        <w:rPr>
          <w:sz w:val="28"/>
          <w:szCs w:val="28"/>
        </w:rPr>
        <w:t>.</w:t>
      </w:r>
    </w:p>
    <w:p w14:paraId="02C46054" w14:textId="77777777" w:rsidR="00B028D0" w:rsidRDefault="00B028D0" w:rsidP="00B028D0">
      <w:pPr>
        <w:ind w:left="360"/>
        <w:rPr>
          <w:sz w:val="28"/>
          <w:szCs w:val="28"/>
        </w:rPr>
      </w:pPr>
    </w:p>
    <w:p w14:paraId="7A655910" w14:textId="2D9D28F5" w:rsidR="00B028D0" w:rsidRDefault="002C0F1E" w:rsidP="00B028D0">
      <w:pPr>
        <w:pStyle w:val="Heading2"/>
      </w:pPr>
      <w:bookmarkStart w:id="6" w:name="_Toc135596706"/>
      <w:r>
        <w:t>Control and Status Registers</w:t>
      </w:r>
      <w:bookmarkEnd w:id="6"/>
    </w:p>
    <w:p w14:paraId="2BE406BB" w14:textId="77777777" w:rsidR="005356B9" w:rsidRDefault="005C0069" w:rsidP="008C5219">
      <w:pPr>
        <w:rPr>
          <w:sz w:val="28"/>
          <w:szCs w:val="28"/>
        </w:rPr>
      </w:pPr>
      <w:r w:rsidRPr="008C5219">
        <w:rPr>
          <w:sz w:val="28"/>
          <w:szCs w:val="28"/>
        </w:rPr>
        <w:t>Control and status registers are registers that are used to control the operation of the processor. They are typically not visible to the user, but they can be accessed by machine instructions that are executed in a control or operating system mode</w:t>
      </w:r>
      <w:r w:rsidR="008C5219" w:rsidRPr="008C5219">
        <w:rPr>
          <w:sz w:val="28"/>
          <w:szCs w:val="28"/>
        </w:rPr>
        <w:t xml:space="preserve">. </w:t>
      </w:r>
    </w:p>
    <w:p w14:paraId="1FA6DD4E" w14:textId="7D8B4F22" w:rsidR="002C0F1E" w:rsidRDefault="008C5219" w:rsidP="008C5219">
      <w:pPr>
        <w:rPr>
          <w:sz w:val="28"/>
          <w:szCs w:val="28"/>
        </w:rPr>
      </w:pPr>
      <w:r w:rsidRPr="008C5219">
        <w:rPr>
          <w:sz w:val="28"/>
          <w:szCs w:val="28"/>
        </w:rPr>
        <w:t>Common register types include the </w:t>
      </w:r>
      <w:r w:rsidRPr="005356B9">
        <w:rPr>
          <w:b/>
          <w:bCs/>
          <w:sz w:val="28"/>
          <w:szCs w:val="28"/>
        </w:rPr>
        <w:t>program counter</w:t>
      </w:r>
      <w:r w:rsidRPr="008C5219">
        <w:rPr>
          <w:sz w:val="28"/>
          <w:szCs w:val="28"/>
        </w:rPr>
        <w:t> containing the address of the next instruction to fetch, the </w:t>
      </w:r>
      <w:r w:rsidRPr="00B46D31">
        <w:rPr>
          <w:b/>
          <w:bCs/>
          <w:sz w:val="28"/>
          <w:szCs w:val="28"/>
        </w:rPr>
        <w:t>instruction register</w:t>
      </w:r>
      <w:r w:rsidRPr="008C5219">
        <w:rPr>
          <w:sz w:val="28"/>
          <w:szCs w:val="28"/>
        </w:rPr>
        <w:t> holding the currently fetched instruction, the </w:t>
      </w:r>
      <w:r w:rsidRPr="00B46D31">
        <w:rPr>
          <w:b/>
          <w:bCs/>
          <w:sz w:val="28"/>
          <w:szCs w:val="28"/>
        </w:rPr>
        <w:t>memory address register</w:t>
      </w:r>
      <w:r w:rsidRPr="008C5219">
        <w:rPr>
          <w:sz w:val="28"/>
          <w:szCs w:val="28"/>
        </w:rPr>
        <w:t> with the address of a memory location, and the </w:t>
      </w:r>
      <w:r w:rsidRPr="00B46D31">
        <w:rPr>
          <w:b/>
          <w:bCs/>
          <w:sz w:val="28"/>
          <w:szCs w:val="28"/>
        </w:rPr>
        <w:t>memory buffer register</w:t>
      </w:r>
      <w:r w:rsidRPr="008C5219">
        <w:rPr>
          <w:sz w:val="28"/>
          <w:szCs w:val="28"/>
        </w:rPr>
        <w:t> containing data to be written to or read from memory. Different machines have different register organizations and terminology</w:t>
      </w:r>
      <w:r w:rsidR="00B46D31">
        <w:rPr>
          <w:sz w:val="28"/>
          <w:szCs w:val="28"/>
        </w:rPr>
        <w:t>.</w:t>
      </w:r>
    </w:p>
    <w:p w14:paraId="7C607F42" w14:textId="77777777" w:rsidR="00B46D31" w:rsidRDefault="00B46D31" w:rsidP="008C5219">
      <w:pPr>
        <w:rPr>
          <w:sz w:val="28"/>
          <w:szCs w:val="28"/>
        </w:rPr>
      </w:pPr>
    </w:p>
    <w:p w14:paraId="02C89C29" w14:textId="2D4515C5" w:rsidR="00672093" w:rsidRDefault="0007794A" w:rsidP="0007794A">
      <w:pPr>
        <w:pStyle w:val="Heading3"/>
      </w:pPr>
      <w:bookmarkStart w:id="7" w:name="_Toc135596707"/>
      <w:r>
        <w:t>Program Status Word (PSW)</w:t>
      </w:r>
      <w:bookmarkEnd w:id="7"/>
    </w:p>
    <w:p w14:paraId="4E5666E6" w14:textId="77777777" w:rsidR="00672093" w:rsidRPr="00672093" w:rsidRDefault="00672093" w:rsidP="00672093">
      <w:pPr>
        <w:rPr>
          <w:sz w:val="28"/>
          <w:szCs w:val="28"/>
        </w:rPr>
      </w:pPr>
      <w:r w:rsidRPr="00672093">
        <w:rPr>
          <w:sz w:val="28"/>
          <w:szCs w:val="28"/>
        </w:rPr>
        <w:t>In many processors, there is a special register or set of registers called the program status word (PSW) that holds important status information. The PSW usually includes condition codes and other relevant flags. Here are some common flags found in the PSW:</w:t>
      </w:r>
    </w:p>
    <w:p w14:paraId="63B667EF" w14:textId="74B42F29" w:rsidR="00672093" w:rsidRPr="0007794A" w:rsidRDefault="00672093" w:rsidP="0007794A">
      <w:pPr>
        <w:pStyle w:val="ListParagraph"/>
        <w:numPr>
          <w:ilvl w:val="0"/>
          <w:numId w:val="6"/>
        </w:numPr>
        <w:rPr>
          <w:sz w:val="28"/>
          <w:szCs w:val="28"/>
        </w:rPr>
      </w:pPr>
      <w:r w:rsidRPr="0007794A">
        <w:rPr>
          <w:sz w:val="28"/>
          <w:szCs w:val="28"/>
        </w:rPr>
        <w:t>Sign: Indicates the sign (positive or negative) of the result of the previous arithmetic operation.</w:t>
      </w:r>
    </w:p>
    <w:p w14:paraId="67BE289E" w14:textId="17AA20AC" w:rsidR="00672093" w:rsidRPr="0007794A" w:rsidRDefault="00672093" w:rsidP="0007794A">
      <w:pPr>
        <w:pStyle w:val="ListParagraph"/>
        <w:numPr>
          <w:ilvl w:val="0"/>
          <w:numId w:val="6"/>
        </w:numPr>
        <w:rPr>
          <w:sz w:val="28"/>
          <w:szCs w:val="28"/>
        </w:rPr>
      </w:pPr>
      <w:r w:rsidRPr="0007794A">
        <w:rPr>
          <w:sz w:val="28"/>
          <w:szCs w:val="28"/>
        </w:rPr>
        <w:t>Zero: Set when the result of an operation is zero.</w:t>
      </w:r>
    </w:p>
    <w:p w14:paraId="05292BB7" w14:textId="5D36BAD3" w:rsidR="00672093" w:rsidRPr="0007794A" w:rsidRDefault="00672093" w:rsidP="0007794A">
      <w:pPr>
        <w:pStyle w:val="ListParagraph"/>
        <w:numPr>
          <w:ilvl w:val="0"/>
          <w:numId w:val="6"/>
        </w:numPr>
        <w:rPr>
          <w:sz w:val="28"/>
          <w:szCs w:val="28"/>
        </w:rPr>
      </w:pPr>
      <w:r w:rsidRPr="0007794A">
        <w:rPr>
          <w:sz w:val="28"/>
          <w:szCs w:val="28"/>
        </w:rPr>
        <w:t>Carry: Set if there was a carry (in case of addition) or a borrow (in case of subtraction) from the high-order bit. Used for multiword arithmetic.</w:t>
      </w:r>
    </w:p>
    <w:p w14:paraId="177EB7B1" w14:textId="0C24073F" w:rsidR="00672093" w:rsidRPr="0007794A" w:rsidRDefault="00672093" w:rsidP="0007794A">
      <w:pPr>
        <w:pStyle w:val="ListParagraph"/>
        <w:numPr>
          <w:ilvl w:val="0"/>
          <w:numId w:val="6"/>
        </w:numPr>
        <w:rPr>
          <w:sz w:val="28"/>
          <w:szCs w:val="28"/>
        </w:rPr>
      </w:pPr>
      <w:r w:rsidRPr="0007794A">
        <w:rPr>
          <w:sz w:val="28"/>
          <w:szCs w:val="28"/>
        </w:rPr>
        <w:t>Equal: Set if the result of a logical comparison is equal.</w:t>
      </w:r>
    </w:p>
    <w:p w14:paraId="7359BB38" w14:textId="47B1B0AF" w:rsidR="00672093" w:rsidRPr="0007794A" w:rsidRDefault="00672093" w:rsidP="0007794A">
      <w:pPr>
        <w:pStyle w:val="ListParagraph"/>
        <w:numPr>
          <w:ilvl w:val="0"/>
          <w:numId w:val="6"/>
        </w:numPr>
        <w:rPr>
          <w:sz w:val="28"/>
          <w:szCs w:val="28"/>
        </w:rPr>
      </w:pPr>
      <w:r w:rsidRPr="0007794A">
        <w:rPr>
          <w:sz w:val="28"/>
          <w:szCs w:val="28"/>
        </w:rPr>
        <w:t>Overflow: Indicates an overflow in arithmetic operations.</w:t>
      </w:r>
    </w:p>
    <w:p w14:paraId="54703CD8" w14:textId="7B24892D" w:rsidR="00672093" w:rsidRPr="0007794A" w:rsidRDefault="00672093" w:rsidP="0007794A">
      <w:pPr>
        <w:pStyle w:val="ListParagraph"/>
        <w:numPr>
          <w:ilvl w:val="0"/>
          <w:numId w:val="6"/>
        </w:numPr>
        <w:rPr>
          <w:sz w:val="28"/>
          <w:szCs w:val="28"/>
        </w:rPr>
      </w:pPr>
      <w:r w:rsidRPr="0007794A">
        <w:rPr>
          <w:sz w:val="28"/>
          <w:szCs w:val="28"/>
        </w:rPr>
        <w:lastRenderedPageBreak/>
        <w:t>Interrupt Enable/Disable: Controls whether interrupts are enabled or disabled.</w:t>
      </w:r>
    </w:p>
    <w:p w14:paraId="70DAFAB7" w14:textId="1401A073" w:rsidR="00672093" w:rsidRPr="0007794A" w:rsidRDefault="00672093" w:rsidP="0007794A">
      <w:pPr>
        <w:pStyle w:val="ListParagraph"/>
        <w:numPr>
          <w:ilvl w:val="0"/>
          <w:numId w:val="6"/>
        </w:numPr>
        <w:rPr>
          <w:sz w:val="28"/>
          <w:szCs w:val="28"/>
        </w:rPr>
      </w:pPr>
      <w:r w:rsidRPr="0007794A">
        <w:rPr>
          <w:sz w:val="28"/>
          <w:szCs w:val="28"/>
        </w:rPr>
        <w:t>Supervisor: Indicates whether the process is running in supervisor or user mode. Certain privileged instructions and memory areas can only be accessed in supervisor mode.</w:t>
      </w:r>
    </w:p>
    <w:p w14:paraId="7508D61E" w14:textId="1BD12CED" w:rsidR="00672093" w:rsidRDefault="00672093" w:rsidP="00672093">
      <w:pPr>
        <w:rPr>
          <w:sz w:val="28"/>
          <w:szCs w:val="28"/>
        </w:rPr>
      </w:pPr>
      <w:r w:rsidRPr="00672093">
        <w:rPr>
          <w:sz w:val="28"/>
          <w:szCs w:val="28"/>
        </w:rPr>
        <w:t>These flags provide important information about the processor's status and influence its behavior during program execution.</w:t>
      </w:r>
    </w:p>
    <w:p w14:paraId="5435AECD" w14:textId="77777777" w:rsidR="00C10407" w:rsidRDefault="00C10407" w:rsidP="00672093">
      <w:pPr>
        <w:rPr>
          <w:sz w:val="28"/>
          <w:szCs w:val="28"/>
        </w:rPr>
      </w:pPr>
    </w:p>
    <w:p w14:paraId="138585CE" w14:textId="77777777" w:rsidR="00EB7B31" w:rsidRDefault="00C10407" w:rsidP="00C10407">
      <w:pPr>
        <w:pStyle w:val="Heading1"/>
      </w:pPr>
      <w:r>
        <w:br/>
      </w:r>
    </w:p>
    <w:p w14:paraId="15964F1B" w14:textId="77777777" w:rsidR="00EB7B31" w:rsidRDefault="00EB7B31">
      <w:pPr>
        <w:rPr>
          <w:rFonts w:asciiTheme="majorHAnsi" w:eastAsiaTheme="majorEastAsia" w:hAnsiTheme="majorHAnsi" w:cstheme="majorBidi"/>
          <w:color w:val="2F5496" w:themeColor="accent1" w:themeShade="BF"/>
          <w:sz w:val="40"/>
          <w:szCs w:val="32"/>
          <w:u w:val="single"/>
        </w:rPr>
      </w:pPr>
      <w:r>
        <w:br w:type="page"/>
      </w:r>
    </w:p>
    <w:p w14:paraId="068A3054" w14:textId="046AF06E" w:rsidR="00C10407" w:rsidRDefault="00C10407" w:rsidP="00C10407">
      <w:pPr>
        <w:pStyle w:val="Heading1"/>
      </w:pPr>
      <w:bookmarkStart w:id="8" w:name="_Toc135596708"/>
      <w:r>
        <w:lastRenderedPageBreak/>
        <w:t>INSTRUCTION CYCLE</w:t>
      </w:r>
      <w:bookmarkEnd w:id="8"/>
    </w:p>
    <w:p w14:paraId="4186E2B2" w14:textId="60E5B6C4" w:rsidR="00EB7B31" w:rsidRDefault="00D22C90" w:rsidP="00D22C90">
      <w:pPr>
        <w:rPr>
          <w:sz w:val="28"/>
          <w:szCs w:val="28"/>
        </w:rPr>
      </w:pPr>
      <w:r w:rsidRPr="00D22C90">
        <w:rPr>
          <w:sz w:val="28"/>
          <w:szCs w:val="28"/>
        </w:rPr>
        <w:t>The instruction cycle is the basic operation cycle of a computer for executing a single instruction. It consists of two steps - fetch and execute. In the fetch step, the processor reads an instruction from memory, fetching it. In the execute step, the fetched instruction is then executed. The instruction cycle is repeated for each instruction in a program as the program is executed by the processor. The instruction cycle is sometimes called the fetch-and-execute cycle, fetch-decode-execute cycle, or FDX cycle.</w:t>
      </w:r>
    </w:p>
    <w:p w14:paraId="33BDF2D5" w14:textId="77777777" w:rsidR="00D22C90" w:rsidRDefault="00D22C90" w:rsidP="00D22C90">
      <w:pPr>
        <w:rPr>
          <w:sz w:val="28"/>
          <w:szCs w:val="28"/>
        </w:rPr>
      </w:pPr>
    </w:p>
    <w:p w14:paraId="14B074E1" w14:textId="23A8BA1C" w:rsidR="007544E3" w:rsidRDefault="007544E3" w:rsidP="007544E3">
      <w:pPr>
        <w:pStyle w:val="Heading2"/>
      </w:pPr>
      <w:bookmarkStart w:id="9" w:name="_Toc135596709"/>
      <w:r>
        <w:t>THE INDIRECT CYCLE</w:t>
      </w:r>
      <w:bookmarkEnd w:id="9"/>
    </w:p>
    <w:p w14:paraId="314ED6CB" w14:textId="77777777" w:rsidR="007544E3" w:rsidRPr="007544E3" w:rsidRDefault="007544E3" w:rsidP="007544E3">
      <w:pPr>
        <w:rPr>
          <w:sz w:val="28"/>
          <w:szCs w:val="28"/>
        </w:rPr>
      </w:pPr>
      <w:r w:rsidRPr="007544E3">
        <w:rPr>
          <w:sz w:val="28"/>
          <w:szCs w:val="28"/>
        </w:rPr>
        <w:t>The indirect cycle is an additional step in the instruction cycle that is required when an instruction uses indirect addressing. Indirect addressing means that the address of the operand is stored in memory, and the processor must fetch the address from memory before it can fetch the operand.</w:t>
      </w:r>
    </w:p>
    <w:p w14:paraId="3892F460" w14:textId="77777777" w:rsidR="007544E3" w:rsidRPr="007544E3" w:rsidRDefault="007544E3" w:rsidP="007544E3">
      <w:pPr>
        <w:rPr>
          <w:sz w:val="28"/>
          <w:szCs w:val="28"/>
        </w:rPr>
      </w:pPr>
      <w:r w:rsidRPr="007544E3">
        <w:rPr>
          <w:sz w:val="28"/>
          <w:szCs w:val="28"/>
        </w:rPr>
        <w:t>The indirect cycle consists of the following steps:</w:t>
      </w:r>
    </w:p>
    <w:p w14:paraId="78B5DD6A" w14:textId="77777777" w:rsidR="007544E3" w:rsidRPr="007544E3" w:rsidRDefault="007544E3" w:rsidP="007544E3">
      <w:pPr>
        <w:pStyle w:val="ListParagraph"/>
        <w:numPr>
          <w:ilvl w:val="0"/>
          <w:numId w:val="9"/>
        </w:numPr>
        <w:rPr>
          <w:sz w:val="28"/>
          <w:szCs w:val="28"/>
        </w:rPr>
      </w:pPr>
      <w:r w:rsidRPr="007544E3">
        <w:rPr>
          <w:sz w:val="28"/>
          <w:szCs w:val="28"/>
        </w:rPr>
        <w:t>The processor fetches the instruction from memory.</w:t>
      </w:r>
    </w:p>
    <w:p w14:paraId="73FC23D7" w14:textId="77777777" w:rsidR="007544E3" w:rsidRPr="007544E3" w:rsidRDefault="007544E3" w:rsidP="007544E3">
      <w:pPr>
        <w:pStyle w:val="ListParagraph"/>
        <w:numPr>
          <w:ilvl w:val="0"/>
          <w:numId w:val="9"/>
        </w:numPr>
        <w:rPr>
          <w:sz w:val="28"/>
          <w:szCs w:val="28"/>
        </w:rPr>
      </w:pPr>
      <w:r w:rsidRPr="007544E3">
        <w:rPr>
          <w:sz w:val="28"/>
          <w:szCs w:val="28"/>
        </w:rPr>
        <w:t>The processor decodes the instruction and determines if it uses indirect addressing.</w:t>
      </w:r>
    </w:p>
    <w:p w14:paraId="2AF7E485" w14:textId="77777777" w:rsidR="007544E3" w:rsidRPr="007544E3" w:rsidRDefault="007544E3" w:rsidP="007544E3">
      <w:pPr>
        <w:pStyle w:val="ListParagraph"/>
        <w:numPr>
          <w:ilvl w:val="0"/>
          <w:numId w:val="9"/>
        </w:numPr>
        <w:rPr>
          <w:sz w:val="28"/>
          <w:szCs w:val="28"/>
        </w:rPr>
      </w:pPr>
      <w:r w:rsidRPr="007544E3">
        <w:rPr>
          <w:sz w:val="28"/>
          <w:szCs w:val="28"/>
        </w:rPr>
        <w:t>If the instruction uses indirect addressing, the processor fetches the address of the operand from memory.</w:t>
      </w:r>
    </w:p>
    <w:p w14:paraId="03068E13" w14:textId="77777777" w:rsidR="007544E3" w:rsidRPr="007544E3" w:rsidRDefault="007544E3" w:rsidP="007544E3">
      <w:pPr>
        <w:pStyle w:val="ListParagraph"/>
        <w:numPr>
          <w:ilvl w:val="0"/>
          <w:numId w:val="9"/>
        </w:numPr>
        <w:rPr>
          <w:sz w:val="28"/>
          <w:szCs w:val="28"/>
        </w:rPr>
      </w:pPr>
      <w:r w:rsidRPr="007544E3">
        <w:rPr>
          <w:sz w:val="28"/>
          <w:szCs w:val="28"/>
        </w:rPr>
        <w:t>The processor fetches the operand from memory.</w:t>
      </w:r>
    </w:p>
    <w:p w14:paraId="2D851485" w14:textId="77777777" w:rsidR="007544E3" w:rsidRPr="007544E3" w:rsidRDefault="007544E3" w:rsidP="007544E3">
      <w:pPr>
        <w:pStyle w:val="ListParagraph"/>
        <w:numPr>
          <w:ilvl w:val="0"/>
          <w:numId w:val="9"/>
        </w:numPr>
        <w:rPr>
          <w:sz w:val="28"/>
          <w:szCs w:val="28"/>
        </w:rPr>
      </w:pPr>
      <w:r w:rsidRPr="007544E3">
        <w:rPr>
          <w:sz w:val="28"/>
          <w:szCs w:val="28"/>
        </w:rPr>
        <w:t>The processor executes the instruction using the operand.</w:t>
      </w:r>
    </w:p>
    <w:p w14:paraId="6570ECD6" w14:textId="77777777" w:rsidR="007544E3" w:rsidRPr="007544E3" w:rsidRDefault="007544E3" w:rsidP="007544E3">
      <w:pPr>
        <w:pStyle w:val="ListParagraph"/>
        <w:numPr>
          <w:ilvl w:val="0"/>
          <w:numId w:val="9"/>
        </w:numPr>
        <w:rPr>
          <w:sz w:val="28"/>
          <w:szCs w:val="28"/>
        </w:rPr>
      </w:pPr>
      <w:r w:rsidRPr="007544E3">
        <w:rPr>
          <w:sz w:val="28"/>
          <w:szCs w:val="28"/>
        </w:rPr>
        <w:t>The indirect cycle adds an additional step to the instruction cycle, which can slow down the execution of the instruction. However, indirect addressing can be a useful technique for accessing data that is stored in a variable location.</w:t>
      </w:r>
    </w:p>
    <w:p w14:paraId="4E2352A6" w14:textId="77777777" w:rsidR="007544E3" w:rsidRPr="007544E3" w:rsidRDefault="007544E3" w:rsidP="007544E3"/>
    <w:sectPr w:rsidR="007544E3" w:rsidRPr="007544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1FE6B" w14:textId="77777777" w:rsidR="00C00B6C" w:rsidRDefault="00C00B6C" w:rsidP="005F23F7">
      <w:pPr>
        <w:spacing w:after="0" w:line="240" w:lineRule="auto"/>
      </w:pPr>
      <w:r>
        <w:separator/>
      </w:r>
    </w:p>
  </w:endnote>
  <w:endnote w:type="continuationSeparator" w:id="0">
    <w:p w14:paraId="0B490BB1" w14:textId="77777777" w:rsidR="00C00B6C" w:rsidRDefault="00C00B6C" w:rsidP="005F2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7FF03" w14:textId="77777777" w:rsidR="00C00B6C" w:rsidRDefault="00C00B6C" w:rsidP="005F23F7">
      <w:pPr>
        <w:spacing w:after="0" w:line="240" w:lineRule="auto"/>
      </w:pPr>
      <w:r>
        <w:separator/>
      </w:r>
    </w:p>
  </w:footnote>
  <w:footnote w:type="continuationSeparator" w:id="0">
    <w:p w14:paraId="44AE8E6A" w14:textId="77777777" w:rsidR="00C00B6C" w:rsidRDefault="00C00B6C" w:rsidP="005F23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F21B2"/>
    <w:multiLevelType w:val="hybridMultilevel"/>
    <w:tmpl w:val="E4008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D16AF"/>
    <w:multiLevelType w:val="hybridMultilevel"/>
    <w:tmpl w:val="C6DA4EC4"/>
    <w:lvl w:ilvl="0" w:tplc="8DE6563C">
      <w:start w:val="1"/>
      <w:numFmt w:val="decimal"/>
      <w:lvlText w:val="%1."/>
      <w:lvlJc w:val="left"/>
      <w:pPr>
        <w:ind w:left="720" w:hanging="360"/>
      </w:pPr>
      <w:rPr>
        <w:rFonts w:asciiTheme="majorHAnsi" w:eastAsiaTheme="majorEastAsia" w:hAnsiTheme="majorHAnsi" w:cstheme="majorBidi" w:hint="default"/>
        <w:b/>
        <w:color w:val="4472C4" w:themeColor="accen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C523B"/>
    <w:multiLevelType w:val="multilevel"/>
    <w:tmpl w:val="EC32C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214FFB"/>
    <w:multiLevelType w:val="hybridMultilevel"/>
    <w:tmpl w:val="4316190C"/>
    <w:lvl w:ilvl="0" w:tplc="04090001">
      <w:start w:val="1"/>
      <w:numFmt w:val="bullet"/>
      <w:lvlText w:val=""/>
      <w:lvlJc w:val="left"/>
      <w:pPr>
        <w:ind w:left="720" w:hanging="360"/>
      </w:pPr>
      <w:rPr>
        <w:rFonts w:ascii="Symbol" w:hAnsi="Symbol" w:hint="default"/>
        <w:b/>
        <w:color w:val="4472C4" w:themeColor="accent1"/>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28361A1"/>
    <w:multiLevelType w:val="hybridMultilevel"/>
    <w:tmpl w:val="A1746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0054D8"/>
    <w:multiLevelType w:val="hybridMultilevel"/>
    <w:tmpl w:val="3B46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A174D2"/>
    <w:multiLevelType w:val="hybridMultilevel"/>
    <w:tmpl w:val="BFB88D50"/>
    <w:lvl w:ilvl="0" w:tplc="8DE6563C">
      <w:start w:val="1"/>
      <w:numFmt w:val="decimal"/>
      <w:lvlText w:val="%1."/>
      <w:lvlJc w:val="left"/>
      <w:pPr>
        <w:ind w:left="720" w:hanging="360"/>
      </w:pPr>
      <w:rPr>
        <w:rFonts w:asciiTheme="majorHAnsi" w:eastAsiaTheme="majorEastAsia" w:hAnsiTheme="majorHAnsi" w:cstheme="majorBidi" w:hint="default"/>
        <w:b/>
        <w:color w:val="4472C4" w:themeColor="accen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4E3AE9"/>
    <w:multiLevelType w:val="multilevel"/>
    <w:tmpl w:val="99CC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A232CE"/>
    <w:multiLevelType w:val="hybridMultilevel"/>
    <w:tmpl w:val="AFDAD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8389717">
    <w:abstractNumId w:val="7"/>
  </w:num>
  <w:num w:numId="2" w16cid:durableId="146485076">
    <w:abstractNumId w:val="5"/>
  </w:num>
  <w:num w:numId="3" w16cid:durableId="176192175">
    <w:abstractNumId w:val="4"/>
  </w:num>
  <w:num w:numId="4" w16cid:durableId="1249655297">
    <w:abstractNumId w:val="0"/>
  </w:num>
  <w:num w:numId="5" w16cid:durableId="675229049">
    <w:abstractNumId w:val="1"/>
  </w:num>
  <w:num w:numId="6" w16cid:durableId="1386022621">
    <w:abstractNumId w:val="8"/>
  </w:num>
  <w:num w:numId="7" w16cid:durableId="1654214290">
    <w:abstractNumId w:val="2"/>
  </w:num>
  <w:num w:numId="8" w16cid:durableId="1287618414">
    <w:abstractNumId w:val="6"/>
  </w:num>
  <w:num w:numId="9" w16cid:durableId="2008698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D0B"/>
    <w:rsid w:val="0007794A"/>
    <w:rsid w:val="00145618"/>
    <w:rsid w:val="00204D0B"/>
    <w:rsid w:val="002C0F1E"/>
    <w:rsid w:val="00321080"/>
    <w:rsid w:val="00480302"/>
    <w:rsid w:val="005356B9"/>
    <w:rsid w:val="005C0069"/>
    <w:rsid w:val="005C20FA"/>
    <w:rsid w:val="005F23F7"/>
    <w:rsid w:val="0067107A"/>
    <w:rsid w:val="00672093"/>
    <w:rsid w:val="00677CA2"/>
    <w:rsid w:val="007544E3"/>
    <w:rsid w:val="007C026B"/>
    <w:rsid w:val="008C5219"/>
    <w:rsid w:val="008E6058"/>
    <w:rsid w:val="00B028D0"/>
    <w:rsid w:val="00B46D31"/>
    <w:rsid w:val="00C00B6C"/>
    <w:rsid w:val="00C10407"/>
    <w:rsid w:val="00C15E6D"/>
    <w:rsid w:val="00D22C90"/>
    <w:rsid w:val="00EA1187"/>
    <w:rsid w:val="00EB7B31"/>
    <w:rsid w:val="00F87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FB1B7"/>
  <w15:chartTrackingRefBased/>
  <w15:docId w15:val="{E13C43F0-6B56-4FB6-9F29-D9E003653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04D0B"/>
    <w:pPr>
      <w:keepNext/>
      <w:keepLines/>
      <w:spacing w:before="240" w:after="0"/>
      <w:outlineLvl w:val="0"/>
    </w:pPr>
    <w:rPr>
      <w:rFonts w:asciiTheme="majorHAnsi" w:eastAsiaTheme="majorEastAsia" w:hAnsiTheme="majorHAnsi" w:cstheme="majorBidi"/>
      <w:color w:val="2F5496" w:themeColor="accent1" w:themeShade="BF"/>
      <w:sz w:val="40"/>
      <w:szCs w:val="32"/>
      <w:u w:val="single"/>
    </w:rPr>
  </w:style>
  <w:style w:type="paragraph" w:styleId="Heading2">
    <w:name w:val="heading 2"/>
    <w:basedOn w:val="Normal"/>
    <w:next w:val="Normal"/>
    <w:link w:val="Heading2Char"/>
    <w:autoRedefine/>
    <w:uiPriority w:val="9"/>
    <w:unhideWhenUsed/>
    <w:qFormat/>
    <w:rsid w:val="00204D0B"/>
    <w:pPr>
      <w:keepNext/>
      <w:keepLines/>
      <w:spacing w:before="40" w:after="0"/>
      <w:outlineLvl w:val="1"/>
    </w:pPr>
    <w:rPr>
      <w:rFonts w:asciiTheme="majorHAnsi" w:eastAsiaTheme="majorEastAsia" w:hAnsiTheme="majorHAnsi" w:cstheme="majorBidi"/>
      <w:b/>
      <w:color w:val="2F5496" w:themeColor="accent1" w:themeShade="BF"/>
      <w:sz w:val="36"/>
      <w:szCs w:val="26"/>
      <w:u w:val="single"/>
    </w:rPr>
  </w:style>
  <w:style w:type="paragraph" w:styleId="Heading3">
    <w:name w:val="heading 3"/>
    <w:basedOn w:val="Normal"/>
    <w:next w:val="Normal"/>
    <w:link w:val="Heading3Char"/>
    <w:uiPriority w:val="9"/>
    <w:unhideWhenUsed/>
    <w:qFormat/>
    <w:rsid w:val="00204D0B"/>
    <w:pPr>
      <w:keepNext/>
      <w:keepLines/>
      <w:spacing w:before="40" w:after="0"/>
      <w:outlineLvl w:val="2"/>
    </w:pPr>
    <w:rPr>
      <w:rFonts w:asciiTheme="majorHAnsi" w:eastAsiaTheme="majorEastAsia" w:hAnsiTheme="majorHAnsi" w:cstheme="majorBidi"/>
      <w:b/>
      <w:color w:val="4472C4" w:themeColor="accen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D0B"/>
    <w:rPr>
      <w:rFonts w:asciiTheme="majorHAnsi" w:eastAsiaTheme="majorEastAsia" w:hAnsiTheme="majorHAnsi" w:cstheme="majorBidi"/>
      <w:color w:val="2F5496" w:themeColor="accent1" w:themeShade="BF"/>
      <w:sz w:val="40"/>
      <w:szCs w:val="32"/>
      <w:u w:val="single"/>
    </w:rPr>
  </w:style>
  <w:style w:type="paragraph" w:styleId="NormalWeb">
    <w:name w:val="Normal (Web)"/>
    <w:basedOn w:val="Normal"/>
    <w:uiPriority w:val="99"/>
    <w:unhideWhenUsed/>
    <w:rsid w:val="00204D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204D0B"/>
    <w:rPr>
      <w:rFonts w:asciiTheme="majorHAnsi" w:eastAsiaTheme="majorEastAsia" w:hAnsiTheme="majorHAnsi" w:cstheme="majorBidi"/>
      <w:b/>
      <w:color w:val="2F5496" w:themeColor="accent1" w:themeShade="BF"/>
      <w:sz w:val="36"/>
      <w:szCs w:val="26"/>
      <w:u w:val="single"/>
    </w:rPr>
  </w:style>
  <w:style w:type="paragraph" w:styleId="ListParagraph">
    <w:name w:val="List Paragraph"/>
    <w:basedOn w:val="Normal"/>
    <w:uiPriority w:val="34"/>
    <w:qFormat/>
    <w:rsid w:val="00204D0B"/>
    <w:pPr>
      <w:ind w:left="720"/>
      <w:contextualSpacing/>
    </w:pPr>
  </w:style>
  <w:style w:type="character" w:customStyle="1" w:styleId="Heading3Char">
    <w:name w:val="Heading 3 Char"/>
    <w:basedOn w:val="DefaultParagraphFont"/>
    <w:link w:val="Heading3"/>
    <w:uiPriority w:val="9"/>
    <w:rsid w:val="00204D0B"/>
    <w:rPr>
      <w:rFonts w:asciiTheme="majorHAnsi" w:eastAsiaTheme="majorEastAsia" w:hAnsiTheme="majorHAnsi" w:cstheme="majorBidi"/>
      <w:b/>
      <w:color w:val="4472C4" w:themeColor="accent1"/>
      <w:sz w:val="32"/>
      <w:szCs w:val="24"/>
    </w:rPr>
  </w:style>
  <w:style w:type="paragraph" w:styleId="Header">
    <w:name w:val="header"/>
    <w:basedOn w:val="Normal"/>
    <w:link w:val="HeaderChar"/>
    <w:uiPriority w:val="99"/>
    <w:unhideWhenUsed/>
    <w:rsid w:val="005F23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3F7"/>
  </w:style>
  <w:style w:type="paragraph" w:styleId="Footer">
    <w:name w:val="footer"/>
    <w:basedOn w:val="Normal"/>
    <w:link w:val="FooterChar"/>
    <w:uiPriority w:val="99"/>
    <w:unhideWhenUsed/>
    <w:rsid w:val="005F23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3F7"/>
  </w:style>
  <w:style w:type="paragraph" w:styleId="TOCHeading">
    <w:name w:val="TOC Heading"/>
    <w:basedOn w:val="Heading1"/>
    <w:next w:val="Normal"/>
    <w:uiPriority w:val="39"/>
    <w:unhideWhenUsed/>
    <w:qFormat/>
    <w:rsid w:val="00C15E6D"/>
    <w:pPr>
      <w:outlineLvl w:val="9"/>
    </w:pPr>
    <w:rPr>
      <w:kern w:val="0"/>
      <w:sz w:val="32"/>
      <w:u w:val="none"/>
      <w14:ligatures w14:val="none"/>
    </w:rPr>
  </w:style>
  <w:style w:type="paragraph" w:styleId="TOC1">
    <w:name w:val="toc 1"/>
    <w:basedOn w:val="Normal"/>
    <w:next w:val="Normal"/>
    <w:autoRedefine/>
    <w:uiPriority w:val="39"/>
    <w:unhideWhenUsed/>
    <w:rsid w:val="00C15E6D"/>
    <w:pPr>
      <w:spacing w:after="100"/>
    </w:pPr>
  </w:style>
  <w:style w:type="paragraph" w:styleId="TOC2">
    <w:name w:val="toc 2"/>
    <w:basedOn w:val="Normal"/>
    <w:next w:val="Normal"/>
    <w:autoRedefine/>
    <w:uiPriority w:val="39"/>
    <w:unhideWhenUsed/>
    <w:rsid w:val="00C15E6D"/>
    <w:pPr>
      <w:spacing w:after="100"/>
      <w:ind w:left="220"/>
    </w:pPr>
  </w:style>
  <w:style w:type="paragraph" w:styleId="TOC3">
    <w:name w:val="toc 3"/>
    <w:basedOn w:val="Normal"/>
    <w:next w:val="Normal"/>
    <w:autoRedefine/>
    <w:uiPriority w:val="39"/>
    <w:unhideWhenUsed/>
    <w:rsid w:val="00C15E6D"/>
    <w:pPr>
      <w:spacing w:after="100"/>
      <w:ind w:left="440"/>
    </w:pPr>
  </w:style>
  <w:style w:type="character" w:styleId="Hyperlink">
    <w:name w:val="Hyperlink"/>
    <w:basedOn w:val="DefaultParagraphFont"/>
    <w:uiPriority w:val="99"/>
    <w:unhideWhenUsed/>
    <w:rsid w:val="00C15E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938598">
      <w:bodyDiv w:val="1"/>
      <w:marLeft w:val="0"/>
      <w:marRight w:val="0"/>
      <w:marTop w:val="0"/>
      <w:marBottom w:val="0"/>
      <w:divBdr>
        <w:top w:val="none" w:sz="0" w:space="0" w:color="auto"/>
        <w:left w:val="none" w:sz="0" w:space="0" w:color="auto"/>
        <w:bottom w:val="none" w:sz="0" w:space="0" w:color="auto"/>
        <w:right w:val="none" w:sz="0" w:space="0" w:color="auto"/>
      </w:divBdr>
    </w:div>
    <w:div w:id="1909150105">
      <w:bodyDiv w:val="1"/>
      <w:marLeft w:val="0"/>
      <w:marRight w:val="0"/>
      <w:marTop w:val="0"/>
      <w:marBottom w:val="0"/>
      <w:divBdr>
        <w:top w:val="none" w:sz="0" w:space="0" w:color="auto"/>
        <w:left w:val="none" w:sz="0" w:space="0" w:color="auto"/>
        <w:bottom w:val="none" w:sz="0" w:space="0" w:color="auto"/>
        <w:right w:val="none" w:sz="0" w:space="0" w:color="auto"/>
      </w:divBdr>
    </w:div>
    <w:div w:id="202022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18548-9ED0-4D8E-A8C6-89F8111CB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5</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22</cp:revision>
  <dcterms:created xsi:type="dcterms:W3CDTF">2023-05-21T14:19:00Z</dcterms:created>
  <dcterms:modified xsi:type="dcterms:W3CDTF">2023-05-29T16:58:00Z</dcterms:modified>
</cp:coreProperties>
</file>