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Activity Logs Feature — Full Documentation</w:t>
      </w:r>
    </w:p>
    <w:p>
      <w:pPr>
        <w:ind w:left="576"/>
      </w:pPr>
      <w:r>
        <w:rPr>
          <w:i/>
          <w:color w:val="555555"/>
        </w:rPr>
        <w:t>**Project:** Fideon OS</w:t>
      </w:r>
    </w:p>
    <w:p>
      <w:pPr>
        <w:ind w:left="576"/>
      </w:pPr>
      <w:r>
        <w:rPr>
          <w:i/>
          <w:color w:val="555555"/>
        </w:rPr>
        <w:t>**Feature:** Activity Logs &amp; Audit Trail System</w:t>
      </w:r>
    </w:p>
    <w:p>
      <w:pPr>
        <w:ind w:left="576"/>
      </w:pPr>
      <w:r>
        <w:rPr>
          <w:i/>
          <w:color w:val="555555"/>
        </w:rPr>
        <w:t>**Roles Covered:** `global_admin`, `admin`, `user`</w:t>
      </w:r>
    </w:p>
    <w:p>
      <w:pPr>
        <w:ind w:left="576"/>
      </w:pPr>
      <w:r>
        <w:rPr>
          <w:i/>
          <w:color w:val="555555"/>
        </w:rPr>
        <w:t>**Date:** 2026-03-17 *(updated — Audit Ledger + SHAP)*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Table of Contents</w:t>
      </w:r>
    </w:p>
    <w:p>
      <w:pPr>
        <w:pStyle w:val="ListNumber"/>
        <w:ind w:left="360"/>
      </w:pPr>
      <w:r>
        <w:t>[Feature Overview](#1-feature-overview)</w:t>
      </w:r>
    </w:p>
    <w:p>
      <w:pPr>
        <w:pStyle w:val="ListNumber"/>
        <w:ind w:left="360"/>
      </w:pPr>
      <w:r>
        <w:t>[Role Definitions &amp; Hierarchy](#2-role-definitions--hierarchy)</w:t>
      </w:r>
    </w:p>
    <w:p>
      <w:pPr>
        <w:pStyle w:val="ListNumber"/>
        <w:ind w:left="360"/>
      </w:pPr>
      <w:r>
        <w:t>[Feature Capabilities by Role](#3-feature-capabilities-by-role)</w:t>
      </w:r>
    </w:p>
    <w:p>
      <w:pPr>
        <w:pStyle w:val="ListNumber"/>
        <w:ind w:left="360"/>
      </w:pPr>
      <w:r>
        <w:t>[Database Schema — Supabase Tables](#4-database-schema--supabase-tables)</w:t>
      </w:r>
    </w:p>
    <w:p>
      <w:pPr>
        <w:pStyle w:val="ListNumber"/>
        <w:ind w:left="360"/>
      </w:pPr>
      <w:r>
        <w:t>[ER Diagram (Entity-Relationship)](#5-er-diagram-entity-relationship)</w:t>
      </w:r>
    </w:p>
    <w:p>
      <w:pPr>
        <w:pStyle w:val="ListNumber"/>
        <w:ind w:left="360"/>
      </w:pPr>
      <w:r>
        <w:t>[Schema Diagram — Supabase Column-Level Detail](#6-schema-diagram--supabase-column-level-detail)</w:t>
      </w:r>
    </w:p>
    <w:p>
      <w:pPr>
        <w:pStyle w:val="ListNumber"/>
        <w:ind w:left="360"/>
      </w:pPr>
      <w:r>
        <w:t>[Row-Level Security (RLS) Policy Diagram](#7-row-level-security-rls-policy-diagram)</w:t>
      </w:r>
    </w:p>
    <w:p>
      <w:pPr>
        <w:pStyle w:val="ListNumber"/>
        <w:ind w:left="360"/>
      </w:pPr>
      <w:r>
        <w:t>[Data Flow Diagram — How Logs Are Created](#8-data-flow-diagram--how-logs-are-created)</w:t>
      </w:r>
    </w:p>
    <w:p>
      <w:pPr>
        <w:pStyle w:val="ListNumber"/>
        <w:ind w:left="360"/>
      </w:pPr>
      <w:r>
        <w:t>[Sequence Diagram — Login Audit Event](#9-sequence-diagram--login-audit-event)</w:t>
      </w:r>
    </w:p>
    <w:p>
      <w:pPr>
        <w:pStyle w:val="ListNumber"/>
        <w:ind w:left="360"/>
      </w:pPr>
      <w:r>
        <w:t>[Sequence Diagram — Admin Approves Pod](#10-sequence-diagram--admin-approves-pod)</w:t>
      </w:r>
    </w:p>
    <w:p>
      <w:pPr>
        <w:pStyle w:val="ListNumber"/>
        <w:ind w:left="360"/>
      </w:pPr>
      <w:r>
        <w:t>[Sequence Diagram — Viewing Activity Logs](#11-sequence-diagram--viewing-activity-logs)</w:t>
      </w:r>
    </w:p>
    <w:p>
      <w:pPr>
        <w:pStyle w:val="ListNumber"/>
        <w:ind w:left="360"/>
      </w:pPr>
      <w:r>
        <w:t>[Component Architecture Diagram](#12-component-architecture-diagram)</w:t>
      </w:r>
    </w:p>
    <w:p>
      <w:pPr>
        <w:pStyle w:val="ListNumber"/>
        <w:ind w:left="360"/>
      </w:pPr>
      <w:r>
        <w:t>[Audit Integrity Hash Flow](#13-audit-integrity-hash-flow)</w:t>
      </w:r>
    </w:p>
    <w:p>
      <w:pPr>
        <w:pStyle w:val="ListNumber"/>
        <w:ind w:left="360"/>
      </w:pPr>
      <w:r>
        <w:t>[Event Types Reference](#14-event-types-reference)</w:t>
      </w:r>
    </w:p>
    <w:p>
      <w:pPr>
        <w:pStyle w:val="ListNumber"/>
        <w:ind w:left="360"/>
      </w:pPr>
      <w:r>
        <w:t>[ATNA Standard Code Reference](#15-atna-standard-code-reference)</w:t>
      </w:r>
    </w:p>
    <w:p>
      <w:pPr>
        <w:pStyle w:val="ListNumber"/>
        <w:ind w:left="360"/>
      </w:pPr>
      <w:r>
        <w:t>[Access Control Matrix](#16-access-control-matrix)</w:t>
      </w:r>
    </w:p>
    <w:p>
      <w:pPr>
        <w:pStyle w:val="ListNumber"/>
        <w:ind w:left="360"/>
      </w:pPr>
      <w:r>
        <w:t>[Navigation &amp; Route Guard Diagram](#17-navigation--route-guard-diagram)</w:t>
      </w:r>
    </w:p>
    <w:p>
      <w:pPr>
        <w:pStyle w:val="ListNumber"/>
        <w:ind w:left="360"/>
      </w:pPr>
      <w:r>
        <w:t>[Backend Logging Architecture](#18-backend-logging-architecture)</w:t>
      </w:r>
    </w:p>
    <w:p>
      <w:pPr>
        <w:pStyle w:val="ListNumber"/>
        <w:ind w:left="360"/>
      </w:pPr>
      <w:r>
        <w:t>[Full System Interaction Diagram](#19-full-system-interaction-diagram)</w:t>
      </w:r>
    </w:p>
    <w:p>
      <w:pPr>
        <w:pStyle w:val="ListNumber"/>
        <w:ind w:left="360"/>
      </w:pPr>
      <w:r>
        <w:t>[PII Detection — Presidio &amp; Regex](#20-pii-detection--presidio--regex)</w:t>
      </w:r>
    </w:p>
    <w:p>
      <w:pPr>
        <w:pStyle w:val="ListNumber"/>
        <w:ind w:left="360"/>
      </w:pPr>
      <w:r>
        <w:t>[Cryptographic Audit Ledger](#21-cryptographic-audit-ledger)</w:t>
      </w:r>
    </w:p>
    <w:p>
      <w:pPr>
        <w:pStyle w:val="ListNumber"/>
        <w:ind w:left="360"/>
      </w:pPr>
      <w:r>
        <w:t>[SHAP AI Explainability Integration](#22-shap-ai-explainability-integration)</w:t>
      </w:r>
    </w:p>
    <w:p>
      <w:pPr>
        <w:pStyle w:val="ListNumber"/>
        <w:ind w:left="360"/>
      </w:pPr>
      <w:r>
        <w:t>[Backend Audit Write Architecture](#23-backend-audit-write-architecture)</w:t>
      </w:r>
    </w:p>
    <w:p>
      <w:pPr>
        <w:pStyle w:val="ListNumber"/>
        <w:ind w:left="360"/>
      </w:pPr>
      <w:r>
        <w:t>[Audit Ledger Verification Flow](#24-audit-ledger-verification-flow)</w:t>
      </w:r>
    </w:p>
    <w:p>
      <w:pPr>
        <w:pStyle w:val="ListNumber"/>
        <w:ind w:left="360"/>
      </w:pPr>
      <w:r>
        <w:t>[Migration History &amp; Schema Evolution](#25-migration-history--schema-evolution)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Feature Overview</w:t>
      </w:r>
    </w:p>
    <w:p>
      <w:pPr/>
      <w:r>
        <w:t xml:space="preserve">The </w:t>
      </w:r>
      <w:r>
        <w:rPr>
          <w:b/>
        </w:rPr>
        <w:t>Activity Logs</w:t>
      </w:r>
      <w:r>
        <w:t xml:space="preserve"> system provides a tamper-evident, role-scoped audit trail of all significant actions taken across the Fideon OS platform. It is built on </w:t>
      </w:r>
      <w:r>
        <w:rPr>
          <w:b/>
        </w:rPr>
        <w:t>two Supabase tables</w:t>
      </w:r>
      <w:r>
        <w:t xml:space="preserve"> (</w:t>
      </w:r>
      <w:r>
        <w:rPr>
          <w:rFonts w:ascii="Courier New" w:hAnsi="Courier New"/>
          <w:color w:val="C7254E"/>
          <w:sz w:val="18"/>
        </w:rPr>
        <w:t>auth_audit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audit_logs</w:t>
      </w:r>
      <w:r>
        <w:t xml:space="preserve">), enforced by PostgreSQL </w:t>
      </w:r>
      <w:r>
        <w:rPr>
          <w:b/>
        </w:rPr>
        <w:t>Row-Level Security (RLS)</w:t>
      </w:r>
      <w:r>
        <w:t xml:space="preserve"> policies, and surfaced to users via the </w:t>
      </w:r>
      <w:r>
        <w:rPr>
          <w:rFonts w:ascii="Courier New" w:hAnsi="Courier New"/>
          <w:color w:val="C7254E"/>
          <w:sz w:val="18"/>
        </w:rPr>
        <w:t>/activity</w:t>
      </w:r>
      <w:r>
        <w:t xml:space="preserve"> frontend page.</w:t>
      </w:r>
    </w:p>
    <w:p>
      <w:pPr/>
      <w:r>
        <w:t xml:space="preserve">As of </w:t>
      </w:r>
      <w:r>
        <w:rPr>
          <w:b/>
        </w:rPr>
        <w:t>2026-03-17</w:t>
      </w:r>
      <w:r>
        <w:t xml:space="preserve">, </w:t>
      </w:r>
      <w:r>
        <w:rPr>
          <w:rFonts w:ascii="Courier New" w:hAnsi="Courier New"/>
          <w:color w:val="C7254E"/>
          <w:sz w:val="18"/>
        </w:rPr>
        <w:t>audit_logs</w:t>
      </w:r>
      <w:r>
        <w:t xml:space="preserve"> has been upgraded to a </w:t>
      </w:r>
      <w:r>
        <w:rPr>
          <w:b/>
        </w:rPr>
        <w:t>full cryptographic ledger</w:t>
      </w:r>
      <w:r>
        <w:t xml:space="preserve"> with a SHA-256 chain linking every row to its predecessor (blockchain-style), append-only enforcement via database triggers, SHAP-based AI explainability columns, and a </w:t>
      </w:r>
      <w:r>
        <w:rPr>
          <w:rFonts w:ascii="Courier New" w:hAnsi="Courier New"/>
          <w:color w:val="C7254E"/>
          <w:sz w:val="18"/>
        </w:rPr>
        <w:t>verify_audit_ledger()</w:t>
      </w:r>
      <w:r>
        <w:t xml:space="preserve"> SQL function for compliance audits.</w:t>
      </w:r>
    </w:p>
    <w:p>
      <w:pPr>
        <w:pStyle w:val="Heading3"/>
      </w:pPr>
      <w:r>
        <w:t>Core Design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Tamper-Evidence</w:t>
            </w:r>
          </w:p>
        </w:tc>
        <w:tc>
          <w:tcPr>
            <w:tcW w:type="dxa" w:w="4680"/>
          </w:tcPr>
          <w:p>
            <w:r>
              <w:t xml:space="preserve">Each </w:t>
            </w:r>
            <w:r>
              <w:rPr>
                <w:rFonts w:ascii="Courier New" w:hAnsi="Courier New"/>
                <w:color w:val="C7254E"/>
                <w:sz w:val="18"/>
              </w:rPr>
              <w:t>auth_audit</w:t>
            </w:r>
            <w:r>
              <w:t xml:space="preserve"> row stores a SHA-256 </w:t>
            </w:r>
            <w:r>
              <w:rPr>
                <w:rFonts w:ascii="Courier New" w:hAnsi="Courier New"/>
                <w:color w:val="C7254E"/>
                <w:sz w:val="18"/>
              </w:rPr>
              <w:t>integrity_hash</w:t>
            </w:r>
            <w:r>
              <w:t xml:space="preserve">; each </w:t>
            </w:r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 row also carries a </w:t>
            </w:r>
            <w:r>
              <w:rPr>
                <w:rFonts w:ascii="Courier New" w:hAnsi="Courier New"/>
                <w:color w:val="C7254E"/>
                <w:sz w:val="18"/>
              </w:rPr>
              <w:t>chain_hash</w:t>
            </w:r>
            <w:r>
              <w:t xml:space="preserve"> that cryptographically links it to the previous row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Cryptographic Ledger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 is a blockchain-style append-only ledger: </w:t>
            </w:r>
            <w:r>
              <w:rPr>
                <w:rFonts w:ascii="Courier New" w:hAnsi="Courier New"/>
                <w:color w:val="C7254E"/>
                <w:sz w:val="18"/>
              </w:rPr>
              <w:t>chain_hash_N = SHA-256(chain_hash_{N-1} ∥ integrity_hash_N)</w:t>
            </w:r>
            <w:r>
              <w:t>; any insertion, deletion, or reordering breaks every subsequent hash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Append-Only Enforcement</w:t>
            </w:r>
          </w:p>
        </w:tc>
        <w:tc>
          <w:tcPr>
            <w:tcW w:type="dxa" w:w="4680"/>
          </w:tcPr>
          <w:p>
            <w:r>
              <w:t xml:space="preserve">Database-level </w:t>
            </w:r>
            <w:r>
              <w:rPr>
                <w:rFonts w:ascii="Courier New" w:hAnsi="Courier New"/>
                <w:color w:val="C7254E"/>
                <w:sz w:val="18"/>
              </w:rPr>
              <w:t>BEFORE UPDATE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8"/>
              </w:rPr>
              <w:t>BEFORE DELETE</w:t>
            </w:r>
            <w:r>
              <w:t xml:space="preserve"> triggers on both </w:t>
            </w:r>
            <w:r>
              <w:rPr>
                <w:rFonts w:ascii="Courier New" w:hAnsi="Courier New"/>
                <w:color w:val="C7254E"/>
                <w:sz w:val="18"/>
              </w:rPr>
              <w:t>auth_audit</w:t>
            </w:r>
            <w:r>
              <w:t xml:space="preserve"> and </w:t>
            </w:r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 raise an exception if any row is modified after insertion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AI Explainability (SHAP)</w:t>
            </w:r>
          </w:p>
        </w:tc>
        <w:tc>
          <w:tcPr>
            <w:tcW w:type="dxa" w:w="4680"/>
          </w:tcPr>
          <w:p>
            <w:r>
              <w:t xml:space="preserve">AI decision rows store </w:t>
            </w:r>
            <w:r>
              <w:rPr>
                <w:rFonts w:ascii="Courier New" w:hAnsi="Courier New"/>
                <w:color w:val="C7254E"/>
                <w:sz w:val="18"/>
              </w:rPr>
              <w:t>shap_values</w:t>
            </w:r>
            <w:r>
              <w:t xml:space="preserve"> (feature contributions), </w:t>
            </w:r>
            <w:r>
              <w:rPr>
                <w:rFonts w:ascii="Courier New" w:hAnsi="Courier New"/>
                <w:color w:val="C7254E"/>
                <w:sz w:val="18"/>
              </w:rPr>
              <w:t>model_id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prediction</w:t>
            </w:r>
            <w:r>
              <w:t xml:space="preserve">, and auto-generated </w:t>
            </w:r>
            <w:r>
              <w:rPr>
                <w:rFonts w:ascii="Courier New" w:hAnsi="Courier New"/>
                <w:color w:val="C7254E"/>
                <w:sz w:val="18"/>
              </w:rPr>
              <w:t>reasoning</w:t>
            </w:r>
            <w:r>
              <w:t xml:space="preserve"> text — all included in the per-row </w:t>
            </w:r>
            <w:r>
              <w:rPr>
                <w:rFonts w:ascii="Courier New" w:hAnsi="Courier New"/>
                <w:color w:val="C7254E"/>
                <w:sz w:val="18"/>
              </w:rPr>
              <w:t>integrity_hash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Privacy</w:t>
            </w:r>
          </w:p>
        </w:tc>
        <w:tc>
          <w:tcPr>
            <w:tcW w:type="dxa" w:w="4680"/>
          </w:tcPr>
          <w:p>
            <w:r>
              <w:t>PII (email, name) is excluded from hash computation; backend logs use two-pass PII scrubbing (field-name match + Presidio NLP)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Least Privilege</w:t>
            </w:r>
          </w:p>
        </w:tc>
        <w:tc>
          <w:tcPr>
            <w:tcW w:type="dxa" w:w="4680"/>
          </w:tcPr>
          <w:p>
            <w:r>
              <w:t>Each role sees only what they are authorized to see via RLS policies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ATNA Compliance</w:t>
            </w:r>
          </w:p>
        </w:tc>
        <w:tc>
          <w:tcPr>
            <w:tcW w:type="dxa" w:w="4680"/>
          </w:tcPr>
          <w:p>
            <w:r>
              <w:t>Action codes (C/R/U/D/E) and outcome codes (0/4/8/12) follow ATNA audit standards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Change Tracking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 stores </w:t>
            </w:r>
            <w:r>
              <w:rPr>
                <w:rFonts w:ascii="Courier New" w:hAnsi="Courier New"/>
                <w:color w:val="C7254E"/>
                <w:sz w:val="18"/>
              </w:rPr>
              <w:t>previous_value</w:t>
            </w:r>
            <w:r>
              <w:t xml:space="preserve"> and </w:t>
            </w:r>
            <w:r>
              <w:rPr>
                <w:rFonts w:ascii="Courier New" w:hAnsi="Courier New"/>
                <w:color w:val="C7254E"/>
                <w:sz w:val="18"/>
              </w:rPr>
              <w:t>new_value</w:t>
            </w:r>
            <w:r>
              <w:t xml:space="preserve"> (JSONB) for full before/after state on every recorded change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Compliance</w:t>
            </w:r>
          </w:p>
        </w:tc>
        <w:tc>
          <w:tcPr>
            <w:tcW w:type="dxa" w:w="4680"/>
          </w:tcPr>
          <w:p>
            <w:r>
              <w:t>EU AI Act Art. 12/13 (AI decision logging), SOC2 CC7.2 (audit trail integrity), NAIC AI Bulletin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2. Role Definitions &amp; Hierarchy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5474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4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8"/>
        </w:rPr>
        <w:t>Figure 2.1 - Role Hierarchy Diagram</w:t>
      </w:r>
    </w:p>
    <w:p>
      <w:pPr>
        <w:pStyle w:val="Heading3"/>
      </w:pPr>
      <w:r>
        <w:t>Role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Enum Value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global_admin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'global_admin'</w:t>
            </w:r>
          </w:p>
        </w:tc>
        <w:tc>
          <w:tcPr>
            <w:tcW w:type="dxa" w:w="3120"/>
          </w:tcPr>
          <w:p>
            <w:r>
              <w:t>Platform-level superuser. Can see ALL audit records from all roles, assign any role, create users. The only role whose audit rows are hidden from regular admins.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admin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'admin'</w:t>
            </w:r>
          </w:p>
        </w:tc>
        <w:tc>
          <w:tcPr>
            <w:tcW w:type="dxa" w:w="3120"/>
          </w:tcPr>
          <w:p>
            <w:r>
              <w:t xml:space="preserve">Tenant/organization administrator. Can approve/reject pod activation requests, view audit records for </w:t>
            </w:r>
            <w:r>
              <w:rPr>
                <w:rFonts w:ascii="Courier New" w:hAnsi="Courier New"/>
                <w:color w:val="C7254E"/>
                <w:sz w:val="18"/>
              </w:rPr>
              <w:t>admin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user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viewer</w:t>
            </w:r>
            <w:r>
              <w:t xml:space="preserve">, and </w:t>
            </w:r>
            <w:r>
              <w:rPr>
                <w:rFonts w:ascii="Courier New" w:hAnsi="Courier New"/>
                <w:color w:val="C7254E"/>
                <w:sz w:val="18"/>
              </w:rPr>
              <w:t>guest</w:t>
            </w:r>
            <w:r>
              <w:t xml:space="preserve"> roles. Cannot see </w:t>
            </w:r>
            <w:r>
              <w:rPr>
                <w:rFonts w:ascii="Courier New" w:hAnsi="Courier New"/>
                <w:color w:val="C7254E"/>
                <w:sz w:val="18"/>
              </w:rPr>
              <w:t>global_admin</w:t>
            </w:r>
            <w:r>
              <w:t xml:space="preserve"> audit rows.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user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'user'</w:t>
            </w:r>
          </w:p>
        </w:tc>
        <w:tc>
          <w:tcPr>
            <w:tcW w:type="dxa" w:w="3120"/>
          </w:tcPr>
          <w:p>
            <w:r>
              <w:t>Standard platform user. Can use AI models, submit pod activation requests, and view only their own activity logs.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viewer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'viewer'</w:t>
            </w:r>
          </w:p>
        </w:tc>
        <w:tc>
          <w:tcPr>
            <w:tcW w:type="dxa" w:w="3120"/>
          </w:tcPr>
          <w:p>
            <w:r>
              <w:t>Read-only role. Can view dashboards and their own logs but cannot trigger actions.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guest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'guest'</w:t>
            </w:r>
          </w:p>
        </w:tc>
        <w:tc>
          <w:tcPr>
            <w:tcW w:type="dxa" w:w="3120"/>
          </w:tcPr>
          <w:p>
            <w:r>
              <w:t xml:space="preserve">Most restricted. No access to the </w:t>
            </w:r>
            <w:r>
              <w:rPr>
                <w:rFonts w:ascii="Courier New" w:hAnsi="Courier New"/>
                <w:color w:val="C7254E"/>
                <w:sz w:val="18"/>
              </w:rPr>
              <w:t>/activity</w:t>
            </w:r>
            <w:r>
              <w:t xml:space="preserve"> frontend page (blocked by route guard). However, the database-level RLS policy "Users see own" applies to all authenticated users including guest — so a guest </w:t>
            </w:r>
            <w:r>
              <w:rPr>
                <w:b/>
              </w:rPr>
              <w:t>can</w:t>
            </w:r>
            <w:r>
              <w:t xml:space="preserve"> query their own </w:t>
            </w:r>
            <w:r>
              <w:rPr>
                <w:rFonts w:ascii="Courier New" w:hAnsi="Courier New"/>
                <w:color w:val="C7254E"/>
                <w:sz w:val="18"/>
              </w:rPr>
              <w:t>auth_audit</w:t>
            </w:r>
            <w:r>
              <w:t xml:space="preserve"> and </w:t>
            </w:r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 rows directly via the Supabase SDK or API. The frontend page is the only access point that is blocked.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3. Feature Capabilities by Role</w:t>
      </w:r>
    </w:p>
    <w:p>
      <w:pPr>
        <w:pStyle w:val="Heading3"/>
      </w:pPr>
      <w:r>
        <w:t>Activity Page (`/activity`)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global_admin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viewer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guest</w:t>
            </w:r>
          </w:p>
        </w:tc>
      </w:tr>
      <w:tr>
        <w:tc>
          <w:tcPr>
            <w:tcW w:type="dxa" w:w="1560"/>
          </w:tcPr>
          <w:p>
            <w:r>
              <w:t xml:space="preserve">Access </w:t>
            </w:r>
            <w:r>
              <w:rPr>
                <w:rFonts w:ascii="Courier New" w:hAnsi="Courier New"/>
                <w:color w:val="C7254E"/>
                <w:sz w:val="18"/>
              </w:rPr>
              <w:t>/activity</w:t>
            </w:r>
            <w:r>
              <w:t xml:space="preserve"> page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View own audit rows (UI)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 (page blocked)</w:t>
            </w:r>
          </w:p>
        </w:tc>
      </w:tr>
      <w:tr>
        <w:tc>
          <w:tcPr>
            <w:tcW w:type="dxa" w:w="1560"/>
          </w:tcPr>
          <w:p>
            <w:r>
              <w:t>View own audit rows (DB via RLS)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 ¹</w:t>
            </w:r>
          </w:p>
        </w:tc>
      </w:tr>
      <w:tr>
        <w:tc>
          <w:tcPr>
            <w:tcW w:type="dxa" w:w="1560"/>
          </w:tcPr>
          <w:p>
            <w:r>
              <w:t xml:space="preserve">View all </w:t>
            </w:r>
            <w:r>
              <w:rPr>
                <w:rFonts w:ascii="Courier New" w:hAnsi="Courier New"/>
                <w:color w:val="C7254E"/>
                <w:sz w:val="18"/>
              </w:rPr>
              <w:t>user</w:t>
            </w:r>
            <w:r>
              <w:t xml:space="preserve"> role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 xml:space="preserve">View all </w:t>
            </w:r>
            <w:r>
              <w:rPr>
                <w:rFonts w:ascii="Courier New" w:hAnsi="Courier New"/>
                <w:color w:val="C7254E"/>
                <w:sz w:val="18"/>
              </w:rPr>
              <w:t>admin</w:t>
            </w:r>
            <w:r>
              <w:t xml:space="preserve"> role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 xml:space="preserve">View all </w:t>
            </w:r>
            <w:r>
              <w:rPr>
                <w:rFonts w:ascii="Courier New" w:hAnsi="Courier New"/>
                <w:color w:val="C7254E"/>
                <w:sz w:val="18"/>
              </w:rPr>
              <w:t>viewer</w:t>
            </w:r>
            <w:r>
              <w:t xml:space="preserve"> role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 xml:space="preserve">View all </w:t>
            </w:r>
            <w:r>
              <w:rPr>
                <w:rFonts w:ascii="Courier New" w:hAnsi="Courier New"/>
                <w:color w:val="C7254E"/>
                <w:sz w:val="18"/>
              </w:rPr>
              <w:t>guest</w:t>
            </w:r>
            <w:r>
              <w:t xml:space="preserve"> role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 xml:space="preserve">View </w:t>
            </w:r>
            <w:r>
              <w:rPr>
                <w:rFonts w:ascii="Courier New" w:hAnsi="Courier New"/>
                <w:color w:val="C7254E"/>
                <w:sz w:val="18"/>
              </w:rPr>
              <w:t>global_admin</w:t>
            </w:r>
            <w:r>
              <w:t xml:space="preserve"> role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</w:tbl>
    <w:p/>
    <w:p>
      <w:pPr>
        <w:ind w:left="576"/>
      </w:pPr>
      <w:r>
        <w:rPr>
          <w:i/>
          <w:color w:val="555555"/>
        </w:rPr>
        <w:t>¹ **Guest DB-level note:** The RLS policy `"Users see own"` has no role restriction — it evaluates `user_id = auth.uid()` for all authenticated users, including guest. Guest rows are readable at the database level. The frontend `/activity` page is blocked by the route guard for UX/product reasons, not by RLS. This is an intentional design choice (permissive at DB, restricted at UI).</w:t>
      </w:r>
    </w:p>
    <w:p>
      <w:pPr>
        <w:pStyle w:val="Heading3"/>
      </w:pPr>
      <w:r>
        <w:t>Audit Events Generated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global_admin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viewer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guest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login</w:t>
            </w:r>
            <w:r>
              <w:t xml:space="preserve"> logged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logout</w:t>
            </w:r>
            <w:r>
              <w:t xml:space="preserve"> logged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approve_pod:{model_id}</w:t>
            </w:r>
            <w:r>
              <w:t xml:space="preserve"> logged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reject_pod:{model_id}</w:t>
            </w:r>
            <w:r>
              <w:t xml:space="preserve"> logged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</w:tbl>
    <w:p/>
    <w:p>
      <w:pPr>
        <w:pStyle w:val="Heading3"/>
      </w:pPr>
      <w:r>
        <w:t>Admin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global_admin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user</w:t>
            </w:r>
          </w:p>
        </w:tc>
      </w:tr>
      <w:tr>
        <w:tc>
          <w:tcPr>
            <w:tcW w:type="dxa" w:w="2340"/>
          </w:tcPr>
          <w:p>
            <w:r>
              <w:t>View Admin Dashboard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</w:t>
            </w:r>
          </w:p>
        </w:tc>
      </w:tr>
      <w:tr>
        <w:tc>
          <w:tcPr>
            <w:tcW w:type="dxa" w:w="2340"/>
          </w:tcPr>
          <w:p>
            <w:r>
              <w:t>View Devices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</w:t>
            </w:r>
          </w:p>
        </w:tc>
      </w:tr>
      <w:tr>
        <w:tc>
          <w:tcPr>
            <w:tcW w:type="dxa" w:w="2340"/>
          </w:tcPr>
          <w:p>
            <w:r>
              <w:t>View Pending Approvals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</w:t>
            </w:r>
          </w:p>
        </w:tc>
      </w:tr>
      <w:tr>
        <w:tc>
          <w:tcPr>
            <w:tcW w:type="dxa" w:w="2340"/>
          </w:tcPr>
          <w:p>
            <w:r>
              <w:t>Approve/Reject Pod Requests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</w:t>
            </w:r>
          </w:p>
        </w:tc>
      </w:tr>
      <w:tr>
        <w:tc>
          <w:tcPr>
            <w:tcW w:type="dxa" w:w="2340"/>
          </w:tcPr>
          <w:p>
            <w:r>
              <w:t>List all users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</w:t>
            </w:r>
          </w:p>
        </w:tc>
      </w:tr>
      <w:tr>
        <w:tc>
          <w:tcPr>
            <w:tcW w:type="dxa" w:w="2340"/>
          </w:tcPr>
          <w:p>
            <w:r>
              <w:t>Create users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</w:t>
            </w:r>
          </w:p>
        </w:tc>
      </w:tr>
      <w:tr>
        <w:tc>
          <w:tcPr>
            <w:tcW w:type="dxa" w:w="2340"/>
          </w:tcPr>
          <w:p>
            <w:r>
              <w:t>Set user roles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</w:t>
            </w:r>
          </w:p>
        </w:tc>
        <w:tc>
          <w:tcPr>
            <w:tcW w:type="dxa" w:w="2340"/>
          </w:tcPr>
          <w:p>
            <w:r>
              <w:t>❌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4. Database Schema — Supabase Tables</w:t>
      </w:r>
    </w:p>
    <w:p>
      <w:pPr>
        <w:pStyle w:val="Heading3"/>
      </w:pPr>
      <w:r>
        <w:t>4.1 `public.auth_audit` — Primary Activity Log Table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CREATE TABLE public.auth_audit (</w:t>
        <w:br/>
        <w:t xml:space="preserve">    id              UUID        PRIMARY KEY DEFAULT gen_random_uuid(),</w:t>
        <w:br/>
        <w:t xml:space="preserve">    user_id         UUID        NOT NULL REFERENCES auth.users(id),</w:t>
        <w:br/>
        <w:t xml:space="preserve">    email           TEXT,</w:t>
        <w:br/>
        <w:t xml:space="preserve">    role            TEXT,</w:t>
        <w:br/>
        <w:t xml:space="preserve">    event           TEXT,</w:t>
        <w:br/>
        <w:t xml:space="preserve">    created_at      TIMESTAMPTZ DEFAULT now(),</w:t>
        <w:br/>
        <w:t xml:space="preserve">    action_code     TEXT,        -- ATNA: C, R, U, D, E</w:t>
        <w:br/>
        <w:t xml:space="preserve">    outcome_code    INTEGER,     -- ATNA: 0, 4, 8, 12</w:t>
        <w:br/>
        <w:t xml:space="preserve">    resource_type   TEXT,        -- e.g. auth_session, pod_activation</w:t>
        <w:br/>
        <w:t xml:space="preserve">    resource_id     TEXT,</w:t>
        <w:br/>
        <w:t xml:space="preserve">    integrity_hash  TEXT         -- SHA-256 of non-PII fields</w:t>
        <w:br/>
        <w:t>);</w:t>
      </w:r>
    </w:p>
    <w:p>
      <w:pPr/>
      <w:r>
        <w:rPr>
          <w:b/>
        </w:rPr>
        <w:t>Row-Level Security:</w:t>
      </w:r>
      <w:r>
        <w:t xml:space="preserve"> ENABLED </w:t>
      </w:r>
      <w:r>
        <w:rPr>
          <w:b/>
        </w:rPr>
        <w:t>Indexes:</w:t>
      </w:r>
      <w:r>
        <w:t xml:space="preserve"> implicit on </w:t>
      </w:r>
      <w:r>
        <w:rPr>
          <w:rFonts w:ascii="Courier New" w:hAnsi="Courier New"/>
          <w:color w:val="C7254E"/>
          <w:sz w:val="18"/>
        </w:rPr>
        <w:t>id</w:t>
      </w:r>
      <w:r>
        <w:t xml:space="preserve"> (primary key)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4.2 `public.audit_logs` — Cryptographic Audit Ledger</w:t>
      </w:r>
    </w:p>
    <w:p>
      <w:pPr>
        <w:ind w:left="576"/>
      </w:pPr>
      <w:r>
        <w:rPr>
          <w:i/>
          <w:color w:val="555555"/>
        </w:rPr>
        <w:t>**Updated 2026-03-17:** Upgraded from a generic log table to a full cryptographic ledger with chain hashing, append-only enforcement, SHAP AI explainability columns, and before/after change tracking.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CREATE TABLE public.audit_logs (</w:t>
        <w:br/>
        <w:t xml:space="preserve">    -- Core identity</w:t>
        <w:br/>
        <w:t xml:space="preserve">    id              UUID        PRIMARY KEY DEFAULT gen_random_uuid(),</w:t>
        <w:br/>
        <w:t xml:space="preserve">    user_id         UUID        REFERENCES auth.users(id),</w:t>
        <w:br/>
        <w:br/>
        <w:t xml:space="preserve">    -- Action fields</w:t>
        <w:br/>
        <w:t xml:space="preserve">    action          TEXT        NOT NULL,</w:t>
        <w:br/>
        <w:t xml:space="preserve">    resource_type   TEXT        NOT NULL,</w:t>
        <w:br/>
        <w:t xml:space="preserve">    resource_id     TEXT,</w:t>
        <w:br/>
        <w:t xml:space="preserve">    details         JSONB,</w:t>
        <w:br/>
        <w:br/>
        <w:t xml:space="preserve">    -- Change tracking (added 2026-03-16)</w:t>
        <w:br/>
        <w:t xml:space="preserve">    previous_value  JSONB,       -- state before the action (PII-scrubbed)</w:t>
        <w:br/>
        <w:t xml:space="preserve">    new_value       JSONB,       -- state after the action (PII-scrubbed)</w:t>
        <w:br/>
        <w:br/>
        <w:t xml:space="preserve">    -- Request context</w:t>
        <w:br/>
        <w:t xml:space="preserve">    ip_address      TEXT,</w:t>
        <w:br/>
        <w:t xml:space="preserve">    user_agent      TEXT,</w:t>
        <w:br/>
        <w:t xml:space="preserve">    created_at      TIMESTAMPTZ DEFAULT now(),</w:t>
        <w:br/>
        <w:br/>
        <w:t xml:space="preserve">    -- Integrity (row-level hash, computed by application)</w:t>
        <w:br/>
        <w:t xml:space="preserve">    integrity_hash  TEXT,        -- SHA-256 of all non-PII fields including SHAP data</w:t>
        <w:br/>
        <w:br/>
        <w:t xml:space="preserve">    -- Cryptographic ledger (added 2026-03-17)</w:t>
        <w:br/>
        <w:t xml:space="preserve">    sequence_num    BIGINT GENERATED ALWAYS AS IDENTITY,  -- monotonic insert order</w:t>
        <w:br/>
        <w:t xml:space="preserve">    chain_hash      TEXT,        -- SHA-256(prev_chain_hash ∥ integrity_hash), set by DB trigger</w:t>
        <w:br/>
        <w:br/>
        <w:t xml:space="preserve">    -- AI Explainability / SHAP (added 2026-03-17, nullable — AI decisions only)</w:t>
        <w:br/>
        <w:t xml:space="preserve">    shap_values     JSONB,       -- {feature_name: shap_float, ...}</w:t>
        <w:br/>
        <w:t xml:space="preserve">    model_id        TEXT,        -- model identifier (e.g. "fraud-detector-v3")</w:t>
        <w:br/>
        <w:t xml:space="preserve">    prediction      JSONB,       -- model output / decision outcome</w:t>
        <w:br/>
        <w:t xml:space="preserve">    reasoning       TEXT         -- auto-generated human-readable SHAP explanation</w:t>
        <w:br/>
        <w:t>);</w:t>
        <w:br/>
        <w:br/>
        <w:t>-- Standard indexes</w:t>
        <w:br/>
        <w:t>CREATE INDEX idx_audit_logs_user_id       ON public.audit_logs (user_id);</w:t>
        <w:br/>
        <w:t>CREATE INDEX idx_audit_logs_resource_type ON public.audit_logs (resource_type);</w:t>
        <w:br/>
        <w:t>CREATE INDEX idx_audit_logs_created_at    ON public.audit_logs (created_at DESC);</w:t>
        <w:br/>
        <w:t>CREATE INDEX idx_audit_logs_resource_id   ON public.audit_logs USING GIN (resource_id);</w:t>
        <w:br/>
        <w:br/>
        <w:t>-- Ledger indexes (added 2026-03-17)</w:t>
        <w:br/>
        <w:t>CREATE INDEX idx_audit_logs_sequence_num  ON public.audit_logs (sequence_num DESC);</w:t>
        <w:br/>
        <w:t>CREATE INDEX idx_audit_logs_model_id      ON public.audit_logs (model_id) WHERE model_id IS NOT NULL;</w:t>
      </w:r>
    </w:p>
    <w:p>
      <w:pPr/>
      <w:r>
        <w:rPr>
          <w:b/>
        </w:rPr>
        <w:t>Row-Level Security:</w:t>
      </w:r>
      <w:r>
        <w:t xml:space="preserve"> ENABLED</w:t>
      </w:r>
    </w:p>
    <w:p>
      <w:pPr/>
      <w:r>
        <w:rPr>
          <w:b/>
        </w:rPr>
        <w:t>Append-Only Enforcement:</w:t>
      </w:r>
      <w:r>
        <w:t xml:space="preserve"> </w:t>
      </w:r>
      <w:r>
        <w:rPr>
          <w:rFonts w:ascii="Courier New" w:hAnsi="Courier New"/>
          <w:color w:val="C7254E"/>
          <w:sz w:val="18"/>
        </w:rPr>
        <w:t>BEFORE UPDATE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BEFORE DELETE</w:t>
      </w:r>
      <w:r>
        <w:t xml:space="preserve"> triggers on </w:t>
      </w:r>
      <w:r>
        <w:rPr>
          <w:rFonts w:ascii="Courier New" w:hAnsi="Courier New"/>
          <w:color w:val="C7254E"/>
          <w:sz w:val="18"/>
        </w:rPr>
        <w:t>audit_logs</w:t>
      </w:r>
      <w:r>
        <w:t xml:space="preserve"> raise an exception — rows cannot be modified or deleted after insertion. This is enforced at the database level, not just RLS.</w:t>
      </w:r>
    </w:p>
    <w:p>
      <w:pPr/>
      <w:r>
        <w:rPr>
          <w:b/>
        </w:rPr>
        <w:t>Chain Hash Trigger:</w:t>
      </w:r>
      <w:r>
        <w:t xml:space="preserve"> </w:t>
      </w:r>
      <w:r>
        <w:rPr>
          <w:rFonts w:ascii="Courier New" w:hAnsi="Courier New"/>
          <w:color w:val="C7254E"/>
          <w:sz w:val="18"/>
        </w:rPr>
        <w:t>compute_audit_chain_hash()</w:t>
      </w:r>
      <w:r>
        <w:t xml:space="preserve"> fires </w:t>
      </w:r>
      <w:r>
        <w:rPr>
          <w:rFonts w:ascii="Courier New" w:hAnsi="Courier New"/>
          <w:color w:val="C7254E"/>
          <w:sz w:val="18"/>
        </w:rPr>
        <w:t>BEFORE INSERT</w:t>
      </w:r>
      <w:r>
        <w:t xml:space="preserve">, acquires an advisory lock to serialize concurrent inserts, and sets </w:t>
      </w:r>
      <w:r>
        <w:rPr>
          <w:rFonts w:ascii="Courier New" w:hAnsi="Courier New"/>
          <w:color w:val="C7254E"/>
          <w:sz w:val="18"/>
        </w:rPr>
        <w:t>chain_hash = SHA-256(prev_chain_hash ∥ integrity_hash)</w:t>
      </w:r>
      <w:r>
        <w:t xml:space="preserve">. The genesis block uses the seed </w:t>
      </w:r>
      <w:r>
        <w:rPr>
          <w:rFonts w:ascii="Courier New" w:hAnsi="Courier New"/>
          <w:color w:val="C7254E"/>
          <w:sz w:val="18"/>
        </w:rPr>
        <w:t>'GENESIS'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4.3 `public.user_roles` — Role Assignment Table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CREATE TABLE public.user_roles (</w:t>
        <w:br/>
        <w:t xml:space="preserve">    id        UUID     PRIMARY KEY DEFAULT gen_random_uuid(),</w:t>
        <w:br/>
        <w:t xml:space="preserve">    user_id   UUID     NOT NULL REFERENCES auth.users(id) ON DELETE CASCADE,</w:t>
        <w:br/>
        <w:t xml:space="preserve">    role      app_role NOT NULL,</w:t>
        <w:br/>
        <w:t xml:space="preserve">    UNIQUE (user_id, role)</w:t>
        <w:br/>
        <w:t>);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4.4 `public.roles` — Role Metadata Table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CREATE TABLE public.roles (</w:t>
        <w:br/>
        <w:t xml:space="preserve">    id          UUID    PRIMARY KEY DEFAULT gen_random_uuid(),</w:t>
        <w:br/>
        <w:t xml:space="preserve">    name        TEXT    UNIQUE NOT NULL,</w:t>
        <w:br/>
        <w:t xml:space="preserve">    description TEXT,</w:t>
        <w:br/>
        <w:t xml:space="preserve">    permissions JSONB</w:t>
        <w:br/>
        <w:t>);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4.5 `public.device_sync_logs` — Device Sync Activity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CREATE TABLE public.device_sync_logs (</w:t>
        <w:br/>
        <w:t xml:space="preserve">    id          UUID        PRIMARY KEY DEFAULT gen_random_uuid(),</w:t>
        <w:br/>
        <w:t xml:space="preserve">    device_id   UUID        REFERENCES devices(id),</w:t>
        <w:br/>
        <w:t xml:space="preserve">    event_type  TEXT,        -- check_in, model_sync, config_update</w:t>
        <w:br/>
        <w:t xml:space="preserve">    details     JSONB,</w:t>
        <w:br/>
        <w:t xml:space="preserve">    created_at  TIMESTAMPTZ DEFAULT now()</w:t>
        <w:br/>
        <w:t>);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4.6 `public.device_usage_logs` — AI Model Usage Tracking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CREATE TABLE public.device_usage_logs (</w:t>
        <w:br/>
        <w:t xml:space="preserve">    id           UUID        PRIMARY KEY DEFAULT gen_random_uuid(),</w:t>
        <w:br/>
        <w:t xml:space="preserve">    device_id    UUID        REFERENCES devices(id),</w:t>
        <w:br/>
        <w:t xml:space="preserve">    model_id     TEXT,</w:t>
        <w:br/>
        <w:t xml:space="preserve">    prompt_count INTEGER,</w:t>
        <w:br/>
        <w:t xml:space="preserve">    tokens_used  INTEGER,</w:t>
        <w:br/>
        <w:t xml:space="preserve">    duration_ms  INTEGER,</w:t>
        <w:br/>
        <w:t xml:space="preserve">    created_at   TIMESTAMPTZ DEFAULT now()</w:t>
        <w:br/>
        <w:t>);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5. ER Diagram (Entity-Relationship)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94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8"/>
        </w:rPr>
        <w:t>Figure 5 - ER Diagram: Entity-Relationship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 Schema Diagram — Supabase Column-Level Detail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94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8"/>
        </w:rPr>
        <w:t>Figure 6 - Schema Diagram: Column-Level Detail (corrected: details not hashed, top-level PII scrub only)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7. Row-Level Security (RLS) Policy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938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9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8"/>
        </w:rPr>
        <w:t>Figure 7 - Row-Level Security (RLS) Policy Diagram</w:t>
      </w:r>
    </w:p>
    <w:p>
      <w:pPr>
        <w:pStyle w:val="Heading3"/>
      </w:pPr>
      <w:r>
        <w:t>RLS Policies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Policy Name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Who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Condition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auth_audit</w:t>
            </w:r>
          </w:p>
        </w:tc>
        <w:tc>
          <w:tcPr>
            <w:tcW w:type="dxa" w:w="1872"/>
          </w:tcPr>
          <w:p>
            <w:r>
              <w:t>Users insert own</w:t>
            </w:r>
          </w:p>
        </w:tc>
        <w:tc>
          <w:tcPr>
            <w:tcW w:type="dxa" w:w="1872"/>
          </w:tcPr>
          <w:p>
            <w:r>
              <w:t>INSERT</w:t>
            </w:r>
          </w:p>
        </w:tc>
        <w:tc>
          <w:tcPr>
            <w:tcW w:type="dxa" w:w="1872"/>
          </w:tcPr>
          <w:p>
            <w:r>
              <w:t>Any authenticated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auth.uid() = user_id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auth_audit</w:t>
            </w:r>
          </w:p>
        </w:tc>
        <w:tc>
          <w:tcPr>
            <w:tcW w:type="dxa" w:w="1872"/>
          </w:tcPr>
          <w:p>
            <w:r>
              <w:t>Users see own</w:t>
            </w:r>
          </w:p>
        </w:tc>
        <w:tc>
          <w:tcPr>
            <w:tcW w:type="dxa" w:w="1872"/>
          </w:tcPr>
          <w:p>
            <w:r>
              <w:t>SELECT</w:t>
            </w:r>
          </w:p>
        </w:tc>
        <w:tc>
          <w:tcPr>
            <w:tcW w:type="dxa" w:w="1872"/>
          </w:tcPr>
          <w:p>
            <w:r>
              <w:t>user/viewer/guest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user_id = auth.uid()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auth_audit</w:t>
            </w:r>
          </w:p>
        </w:tc>
        <w:tc>
          <w:tcPr>
            <w:tcW w:type="dxa" w:w="1872"/>
          </w:tcPr>
          <w:p>
            <w:r>
              <w:t>Admins see all except global_admin</w:t>
            </w:r>
          </w:p>
        </w:tc>
        <w:tc>
          <w:tcPr>
            <w:tcW w:type="dxa" w:w="1872"/>
          </w:tcPr>
          <w:p>
            <w:r>
              <w:t>SELECT</w:t>
            </w:r>
          </w:p>
        </w:tc>
        <w:tc>
          <w:tcPr>
            <w:tcW w:type="dxa" w:w="1872"/>
          </w:tcPr>
          <w:p>
            <w:r>
              <w:t>admin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role IN ('admin','user','viewer','guest')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auth_audit</w:t>
            </w:r>
          </w:p>
        </w:tc>
        <w:tc>
          <w:tcPr>
            <w:tcW w:type="dxa" w:w="1872"/>
          </w:tcPr>
          <w:p>
            <w:r>
              <w:t>Global admins see all</w:t>
            </w:r>
          </w:p>
        </w:tc>
        <w:tc>
          <w:tcPr>
            <w:tcW w:type="dxa" w:w="1872"/>
          </w:tcPr>
          <w:p>
            <w:r>
              <w:t>SELECT</w:t>
            </w:r>
          </w:p>
        </w:tc>
        <w:tc>
          <w:tcPr>
            <w:tcW w:type="dxa" w:w="1872"/>
          </w:tcPr>
          <w:p>
            <w:r>
              <w:t>global_admin</w:t>
            </w:r>
          </w:p>
        </w:tc>
        <w:tc>
          <w:tcPr>
            <w:tcW w:type="dxa" w:w="1872"/>
          </w:tcPr>
          <w:p>
            <w:r>
              <w:t>No restriction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audit_logs</w:t>
            </w:r>
          </w:p>
        </w:tc>
        <w:tc>
          <w:tcPr>
            <w:tcW w:type="dxa" w:w="1872"/>
          </w:tcPr>
          <w:p>
            <w:r>
              <w:t>System can insert</w:t>
            </w:r>
          </w:p>
        </w:tc>
        <w:tc>
          <w:tcPr>
            <w:tcW w:type="dxa" w:w="1872"/>
          </w:tcPr>
          <w:p>
            <w:r>
              <w:t>INSERT</w:t>
            </w:r>
          </w:p>
        </w:tc>
        <w:tc>
          <w:tcPr>
            <w:tcW w:type="dxa" w:w="1872"/>
          </w:tcPr>
          <w:p>
            <w:r>
              <w:t>Any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true</w:t>
            </w:r>
            <w:r>
              <w:t xml:space="preserve"> (system writes)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audit_logs</w:t>
            </w:r>
          </w:p>
        </w:tc>
        <w:tc>
          <w:tcPr>
            <w:tcW w:type="dxa" w:w="1872"/>
          </w:tcPr>
          <w:p>
            <w:r>
              <w:t>Users see own</w:t>
            </w:r>
          </w:p>
        </w:tc>
        <w:tc>
          <w:tcPr>
            <w:tcW w:type="dxa" w:w="1872"/>
          </w:tcPr>
          <w:p>
            <w:r>
              <w:t>SELECT</w:t>
            </w:r>
          </w:p>
        </w:tc>
        <w:tc>
          <w:tcPr>
            <w:tcW w:type="dxa" w:w="1872"/>
          </w:tcPr>
          <w:p>
            <w:r>
              <w:t>Any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auth.uid() = user_id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audit_logs</w:t>
            </w:r>
          </w:p>
        </w:tc>
        <w:tc>
          <w:tcPr>
            <w:tcW w:type="dxa" w:w="1872"/>
          </w:tcPr>
          <w:p>
            <w:r>
              <w:t>Admins view all</w:t>
            </w:r>
          </w:p>
        </w:tc>
        <w:tc>
          <w:tcPr>
            <w:tcW w:type="dxa" w:w="1872"/>
          </w:tcPr>
          <w:p>
            <w:r>
              <w:t>SELECT</w:t>
            </w:r>
          </w:p>
        </w:tc>
        <w:tc>
          <w:tcPr>
            <w:tcW w:type="dxa" w:w="1872"/>
          </w:tcPr>
          <w:p>
            <w:r>
              <w:t>admin/global_admin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has_role(auth.uid(), 'admin')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device_sync_logs</w:t>
            </w:r>
          </w:p>
        </w:tc>
        <w:tc>
          <w:tcPr>
            <w:tcW w:type="dxa" w:w="1872"/>
          </w:tcPr>
          <w:p>
            <w:r>
              <w:t>Admins only view</w:t>
            </w:r>
          </w:p>
        </w:tc>
        <w:tc>
          <w:tcPr>
            <w:tcW w:type="dxa" w:w="1872"/>
          </w:tcPr>
          <w:p>
            <w:r>
              <w:t>SELECT</w:t>
            </w:r>
          </w:p>
        </w:tc>
        <w:tc>
          <w:tcPr>
            <w:tcW w:type="dxa" w:w="1872"/>
          </w:tcPr>
          <w:p>
            <w:r>
              <w:t>admin/global_admin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has_role(auth.uid(), 'admin')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device_usage_logs</w:t>
            </w:r>
          </w:p>
        </w:tc>
        <w:tc>
          <w:tcPr>
            <w:tcW w:type="dxa" w:w="1872"/>
          </w:tcPr>
          <w:p>
            <w:r>
              <w:t>Admins only view</w:t>
            </w:r>
          </w:p>
        </w:tc>
        <w:tc>
          <w:tcPr>
            <w:tcW w:type="dxa" w:w="1872"/>
          </w:tcPr>
          <w:p>
            <w:r>
              <w:t>SELECT</w:t>
            </w:r>
          </w:p>
        </w:tc>
        <w:tc>
          <w:tcPr>
            <w:tcW w:type="dxa" w:w="1872"/>
          </w:tcPr>
          <w:p>
            <w:r>
              <w:t>admin/global_admin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has_role(auth.uid(), 'admin')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8. Data Flow Diagram — How Logs Are Created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9497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4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8"/>
        </w:rPr>
        <w:t>Figure 8 - Data Flow Diagram: How Logs Are Created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9. Sequence Diagram — Login Audit Event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94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8"/>
        </w:rPr>
        <w:t>Figure 9 - Sequence Diagram: Login Audit Event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10. Sequence Diagram — Admin Approves Pod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94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8"/>
        </w:rPr>
        <w:t>Figure 10 - Sequence Diagram: Admin Approves Pod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11. Sequence Diagram — Viewing Activity Logs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94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8"/>
        </w:rPr>
        <w:t>Figure 11 - Sequence Diagram: Viewing Activity Logs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12. Component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899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9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8"/>
        </w:rPr>
        <w:t>Figure 12 - Component Architecture Diagram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13. Audit Integrity Hash Flow</w:t>
      </w:r>
    </w:p>
    <w:p>
      <w:pPr>
        <w:pStyle w:val="Heading3"/>
      </w:pPr>
      <w:r>
        <w:t>13.1 `auth_audit` — Frontend SHA-256 Hash (`auditHash.ts`)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909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0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8"/>
        </w:rPr>
        <w:t>Figure 13.1 - auth_audit Integrity Hash Flow (corrected: email masked as u***@domain, not [REDACTED])</w:t>
      </w:r>
    </w:p>
    <w:p>
      <w:pPr>
        <w:pStyle w:val="Heading3"/>
      </w:pPr>
      <w:r>
        <w:t>13.2 `audit_logs` — Backend SHA-256 Hash + Cryptographic Chain (`supabase.py` + DB trigger)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907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0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8"/>
        </w:rPr>
        <w:t>Figure 13.2 - audit_logs Hash + Chain Flow (corrected: details excluded from hash, top-level PII scrub only)</w:t>
      </w:r>
    </w:p>
    <w:p>
      <w:pPr>
        <w:pStyle w:val="Heading3"/>
      </w:pPr>
      <w:r>
        <w:t>Why the Two-Layer Hash Matters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Computed By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Covers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Detects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integrity_hash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auth_audit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audit_logs</w:t>
            </w:r>
          </w:p>
        </w:tc>
        <w:tc>
          <w:tcPr>
            <w:tcW w:type="dxa" w:w="1872"/>
          </w:tcPr>
          <w:p>
            <w:r>
              <w:t>Application (Python / JS)</w:t>
            </w:r>
          </w:p>
        </w:tc>
        <w:tc>
          <w:tcPr>
            <w:tcW w:type="dxa" w:w="1872"/>
          </w:tcPr>
          <w:p>
            <w:r>
              <w:t xml:space="preserve">All non-PII fields of </w:t>
            </w:r>
            <w:r>
              <w:rPr>
                <w:b/>
              </w:rPr>
              <w:t>one row</w:t>
            </w:r>
          </w:p>
        </w:tc>
        <w:tc>
          <w:tcPr>
            <w:tcW w:type="dxa" w:w="1872"/>
          </w:tcPr>
          <w:p>
            <w:r>
              <w:t>Single-row tampering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chain_hash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 only</w:t>
            </w:r>
          </w:p>
        </w:tc>
        <w:tc>
          <w:tcPr>
            <w:tcW w:type="dxa" w:w="1872"/>
          </w:tcPr>
          <w:p>
            <w:r>
              <w:t>DB trigger</w:t>
            </w:r>
          </w:p>
        </w:tc>
        <w:tc>
          <w:tcPr>
            <w:tcW w:type="dxa" w:w="1872"/>
          </w:tcPr>
          <w:p>
            <w:r>
              <w:t xml:space="preserve">Links </w:t>
            </w:r>
            <w:r>
              <w:rPr>
                <w:b/>
              </w:rPr>
              <w:t>every row</w:t>
            </w:r>
            <w:r>
              <w:t xml:space="preserve"> to predecessor</w:t>
            </w:r>
          </w:p>
        </w:tc>
        <w:tc>
          <w:tcPr>
            <w:tcW w:type="dxa" w:w="1872"/>
          </w:tcPr>
          <w:p>
            <w:r>
              <w:t>Row insertion, deletion, or reordering anywhere in history</w:t>
            </w:r>
          </w:p>
        </w:tc>
      </w:tr>
    </w:tbl>
    <w:p/>
    <w:p>
      <w:pPr>
        <w:pStyle w:val="ListBullet"/>
        <w:ind w:left="360"/>
      </w:pPr>
      <w:r>
        <w:t xml:space="preserve">Any modification to a row's fields breaks its </w:t>
      </w:r>
      <w:r>
        <w:rPr>
          <w:rFonts w:ascii="Courier New" w:hAnsi="Courier New"/>
          <w:color w:val="C7254E"/>
          <w:sz w:val="18"/>
        </w:rPr>
        <w:t>integrity_hash</w:t>
      </w:r>
      <w:r>
        <w:t>.</w:t>
      </w:r>
    </w:p>
    <w:p>
      <w:pPr>
        <w:pStyle w:val="ListBullet"/>
        <w:ind w:left="360"/>
      </w:pPr>
      <w:r>
        <w:t xml:space="preserve">Any insertion, deletion, or reordering of rows breaks the </w:t>
      </w:r>
      <w:r>
        <w:rPr>
          <w:rFonts w:ascii="Courier New" w:hAnsi="Courier New"/>
          <w:color w:val="C7254E"/>
          <w:sz w:val="18"/>
        </w:rPr>
        <w:t>chain_hash</w:t>
      </w:r>
      <w:r>
        <w:t xml:space="preserve"> of every subsequent row.</w:t>
      </w:r>
    </w:p>
    <w:p>
      <w:pPr>
        <w:pStyle w:val="ListBullet"/>
        <w:ind w:left="360"/>
      </w:pPr>
      <w:r>
        <w:t xml:space="preserve">For </w:t>
      </w:r>
      <w:r>
        <w:rPr>
          <w:rFonts w:ascii="Courier New" w:hAnsi="Courier New"/>
          <w:color w:val="C7254E"/>
          <w:sz w:val="18"/>
        </w:rPr>
        <w:t>auth_audit</w:t>
      </w:r>
      <w:r>
        <w:t>, email is excluded from the hash to protect PII (email is stored in the row but not hashed).</w:t>
      </w:r>
    </w:p>
    <w:p>
      <w:pPr>
        <w:pStyle w:val="ListBullet"/>
        <w:ind w:left="360"/>
      </w:pPr>
      <w:r>
        <w:t xml:space="preserve">For </w:t>
      </w:r>
      <w:r>
        <w:rPr>
          <w:rFonts w:ascii="Courier New" w:hAnsi="Courier New"/>
          <w:color w:val="C7254E"/>
          <w:sz w:val="18"/>
        </w:rPr>
        <w:t>audit_logs</w:t>
      </w:r>
      <w:r>
        <w:t>, SHAP values (</w:t>
      </w:r>
      <w:r>
        <w:rPr>
          <w:rFonts w:ascii="Courier New" w:hAnsi="Courier New"/>
          <w:color w:val="C7254E"/>
          <w:sz w:val="18"/>
        </w:rPr>
        <w:t>shap_values</w:t>
      </w:r>
      <w:r>
        <w:t xml:space="preserve">, </w:t>
      </w:r>
      <w:r>
        <w:rPr>
          <w:rFonts w:ascii="Courier New" w:hAnsi="Courier New"/>
          <w:color w:val="C7254E"/>
          <w:sz w:val="18"/>
        </w:rPr>
        <w:t>model_id</w:t>
      </w:r>
      <w:r>
        <w:t xml:space="preserve">, </w:t>
      </w:r>
      <w:r>
        <w:rPr>
          <w:rFonts w:ascii="Courier New" w:hAnsi="Courier New"/>
          <w:color w:val="C7254E"/>
          <w:sz w:val="18"/>
        </w:rPr>
        <w:t>prediction</w:t>
      </w:r>
      <w:r>
        <w:t xml:space="preserve">, </w:t>
      </w:r>
      <w:r>
        <w:rPr>
          <w:rFonts w:ascii="Courier New" w:hAnsi="Courier New"/>
          <w:color w:val="C7254E"/>
          <w:sz w:val="18"/>
        </w:rPr>
        <w:t>reasoning</w:t>
      </w:r>
      <w:r>
        <w:t xml:space="preserve">) are </w:t>
      </w:r>
      <w:r>
        <w:rPr>
          <w:b/>
        </w:rPr>
        <w:t>included</w:t>
      </w:r>
      <w:r>
        <w:t xml:space="preserve"> in </w:t>
      </w:r>
      <w:r>
        <w:rPr>
          <w:rFonts w:ascii="Courier New" w:hAnsi="Courier New"/>
          <w:color w:val="C7254E"/>
          <w:sz w:val="18"/>
        </w:rPr>
        <w:t>integrity_hash</w:t>
      </w:r>
      <w:r>
        <w:t xml:space="preserve"> — tampering with AI explainability data is detectable.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14. Event Types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action_code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outcome_code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resource_type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login</w:t>
            </w:r>
          </w:p>
        </w:tc>
        <w:tc>
          <w:tcPr>
            <w:tcW w:type="dxa" w:w="1560"/>
          </w:tcPr>
          <w:p>
            <w:r>
              <w:t>Successful sign-in</w:t>
            </w:r>
          </w:p>
        </w:tc>
        <w:tc>
          <w:tcPr>
            <w:tcW w:type="dxa" w:w="1560"/>
          </w:tcPr>
          <w:p>
            <w:r>
              <w:t>Any role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E</w:t>
            </w:r>
            <w:r>
              <w:t xml:space="preserve"> (Execute)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0</w:t>
            </w:r>
            <w:r>
              <w:t xml:space="preserve"> (Success)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auth_session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logout</w:t>
            </w:r>
          </w:p>
        </w:tc>
        <w:tc>
          <w:tcPr>
            <w:tcW w:type="dxa" w:w="1560"/>
          </w:tcPr>
          <w:p>
            <w:r>
              <w:t>Sign-out click</w:t>
            </w:r>
          </w:p>
        </w:tc>
        <w:tc>
          <w:tcPr>
            <w:tcW w:type="dxa" w:w="1560"/>
          </w:tcPr>
          <w:p>
            <w:r>
              <w:t>Any role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E</w:t>
            </w:r>
            <w:r>
              <w:t xml:space="preserve"> (Execute)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0</w:t>
            </w:r>
            <w:r>
              <w:t xml:space="preserve"> (Success)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auth_session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approve_pod:{model_id}</w:t>
            </w:r>
          </w:p>
        </w:tc>
        <w:tc>
          <w:tcPr>
            <w:tcW w:type="dxa" w:w="1560"/>
          </w:tcPr>
          <w:p>
            <w:r>
              <w:t>Admin approves pod activation</w:t>
            </w:r>
          </w:p>
        </w:tc>
        <w:tc>
          <w:tcPr>
            <w:tcW w:type="dxa" w:w="1560"/>
          </w:tcPr>
          <w:p>
            <w:r>
              <w:t>admin / global_admin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U</w:t>
            </w:r>
            <w:r>
              <w:t xml:space="preserve"> (Update)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0</w:t>
            </w:r>
            <w:r>
              <w:t xml:space="preserve"> (Success)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pod_activation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reject_pod:{model_id}</w:t>
            </w:r>
          </w:p>
        </w:tc>
        <w:tc>
          <w:tcPr>
            <w:tcW w:type="dxa" w:w="1560"/>
          </w:tcPr>
          <w:p>
            <w:r>
              <w:t>Admin rejects pod activation</w:t>
            </w:r>
          </w:p>
        </w:tc>
        <w:tc>
          <w:tcPr>
            <w:tcW w:type="dxa" w:w="1560"/>
          </w:tcPr>
          <w:p>
            <w:r>
              <w:t>admin / global_admin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U</w:t>
            </w:r>
            <w:r>
              <w:t xml:space="preserve"> (Update)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0</w:t>
            </w:r>
            <w:r>
              <w:t xml:space="preserve"> (Success)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pod_activation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15. ATNA Standard Code Reference</w:t>
      </w:r>
    </w:p>
    <w:p>
      <w:pPr>
        <w:pStyle w:val="Heading3"/>
      </w:pPr>
      <w:r>
        <w:t>Action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Used For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  <w:color w:val="C7254E"/>
                <w:sz w:val="18"/>
              </w:rPr>
              <w:t>C</w:t>
            </w:r>
          </w:p>
        </w:tc>
        <w:tc>
          <w:tcPr>
            <w:tcW w:type="dxa" w:w="2340"/>
          </w:tcPr>
          <w:p>
            <w:r>
              <w:t>Create</w:t>
            </w:r>
          </w:p>
        </w:tc>
        <w:tc>
          <w:tcPr>
            <w:tcW w:type="dxa" w:w="2340"/>
          </w:tcPr>
          <w:p>
            <w:r>
              <w:t>Creating new resources (e.g. user creation events)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Planned</w:t>
            </w:r>
            <w:r>
              <w:t xml:space="preserve"> — no events assigned yet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  <w:color w:val="C7254E"/>
                <w:sz w:val="18"/>
              </w:rPr>
              <w:t>R</w:t>
            </w:r>
          </w:p>
        </w:tc>
        <w:tc>
          <w:tcPr>
            <w:tcW w:type="dxa" w:w="2340"/>
          </w:tcPr>
          <w:p>
            <w:r>
              <w:t>Read</w:t>
            </w:r>
          </w:p>
        </w:tc>
        <w:tc>
          <w:tcPr>
            <w:tcW w:type="dxa" w:w="2340"/>
          </w:tcPr>
          <w:p>
            <w:r>
              <w:t>Reading/viewing records (e.g. document view events)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Planned</w:t>
            </w:r>
            <w:r>
              <w:t xml:space="preserve"> — no events assigned yet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  <w:color w:val="C7254E"/>
                <w:sz w:val="18"/>
              </w:rPr>
              <w:t>U</w:t>
            </w:r>
          </w:p>
        </w:tc>
        <w:tc>
          <w:tcPr>
            <w:tcW w:type="dxa" w:w="2340"/>
          </w:tcPr>
          <w:p>
            <w:r>
              <w:t>Update</w:t>
            </w:r>
          </w:p>
        </w:tc>
        <w:tc>
          <w:tcPr>
            <w:tcW w:type="dxa" w:w="2340"/>
          </w:tcPr>
          <w:p>
            <w:r>
              <w:t>Modifying existing records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Active</w:t>
            </w:r>
            <w:r>
              <w:t xml:space="preserve"> — </w:t>
            </w:r>
            <w:r>
              <w:rPr>
                <w:rFonts w:ascii="Courier New" w:hAnsi="Courier New"/>
                <w:color w:val="C7254E"/>
                <w:sz w:val="18"/>
              </w:rPr>
              <w:t>approve_pod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reject_pod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  <w:color w:val="C7254E"/>
                <w:sz w:val="18"/>
              </w:rPr>
              <w:t>D</w:t>
            </w:r>
          </w:p>
        </w:tc>
        <w:tc>
          <w:tcPr>
            <w:tcW w:type="dxa" w:w="2340"/>
          </w:tcPr>
          <w:p>
            <w:r>
              <w:t>Delete</w:t>
            </w:r>
          </w:p>
        </w:tc>
        <w:tc>
          <w:tcPr>
            <w:tcW w:type="dxa" w:w="2340"/>
          </w:tcPr>
          <w:p>
            <w:r>
              <w:t>Deleting records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Planned</w:t>
            </w:r>
            <w:r>
              <w:t xml:space="preserve"> — no events assigned yet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  <w:color w:val="C7254E"/>
                <w:sz w:val="18"/>
              </w:rPr>
              <w:t>E</w:t>
            </w:r>
          </w:p>
        </w:tc>
        <w:tc>
          <w:tcPr>
            <w:tcW w:type="dxa" w:w="2340"/>
          </w:tcPr>
          <w:p>
            <w:r>
              <w:t>Execute</w:t>
            </w:r>
          </w:p>
        </w:tc>
        <w:tc>
          <w:tcPr>
            <w:tcW w:type="dxa" w:w="2340"/>
          </w:tcPr>
          <w:p>
            <w:r>
              <w:t>Executing operations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Active</w:t>
            </w:r>
            <w:r>
              <w:t xml:space="preserve"> — </w:t>
            </w:r>
            <w:r>
              <w:rPr>
                <w:rFonts w:ascii="Courier New" w:hAnsi="Courier New"/>
                <w:color w:val="C7254E"/>
                <w:sz w:val="18"/>
              </w:rPr>
              <w:t>login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logout</w:t>
            </w:r>
          </w:p>
        </w:tc>
      </w:tr>
    </w:tbl>
    <w:p/>
    <w:p>
      <w:pPr>
        <w:pStyle w:val="Heading3"/>
      </w:pPr>
      <w:r>
        <w:t>Outcome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0</w:t>
            </w:r>
          </w:p>
        </w:tc>
        <w:tc>
          <w:tcPr>
            <w:tcW w:type="dxa" w:w="3120"/>
          </w:tcPr>
          <w:p>
            <w:r>
              <w:t>Success</w:t>
            </w:r>
          </w:p>
        </w:tc>
        <w:tc>
          <w:tcPr>
            <w:tcW w:type="dxa" w:w="3120"/>
          </w:tcPr>
          <w:p>
            <w:r>
              <w:t>None — operation completed normally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t>Minor failure</w:t>
            </w:r>
          </w:p>
        </w:tc>
        <w:tc>
          <w:tcPr>
            <w:tcW w:type="dxa" w:w="3120"/>
          </w:tcPr>
          <w:p>
            <w:r>
              <w:t>Low — minor issue occurred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8</w:t>
            </w:r>
          </w:p>
        </w:tc>
        <w:tc>
          <w:tcPr>
            <w:tcW w:type="dxa" w:w="3120"/>
          </w:tcPr>
          <w:p>
            <w:r>
              <w:t>Serious failure</w:t>
            </w:r>
          </w:p>
        </w:tc>
        <w:tc>
          <w:tcPr>
            <w:tcW w:type="dxa" w:w="3120"/>
          </w:tcPr>
          <w:p>
            <w:r>
              <w:t>High — significant problem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12</w:t>
            </w:r>
          </w:p>
        </w:tc>
        <w:tc>
          <w:tcPr>
            <w:tcW w:type="dxa" w:w="3120"/>
          </w:tcPr>
          <w:p>
            <w:r>
              <w:t>Major failure</w:t>
            </w:r>
          </w:p>
        </w:tc>
        <w:tc>
          <w:tcPr>
            <w:tcW w:type="dxa" w:w="3120"/>
          </w:tcPr>
          <w:p>
            <w:r>
              <w:t>Critical — severe error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16. Access Control Matrix</w:t>
      </w:r>
    </w:p>
    <w:p>
      <w:pPr>
        <w:pStyle w:val="Heading3"/>
      </w:pPr>
      <w:r>
        <w:t>`/activity` Page — What Each Role Sees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547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4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8"/>
        </w:rPr>
        <w:t>Figure 16 - Access Control Matrix: Audit Row Visibility by Role</w:t>
      </w:r>
    </w:p>
    <w:p>
      <w:pPr>
        <w:pStyle w:val="Heading3"/>
      </w:pPr>
      <w:r>
        <w:t>Detailed Access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Data Scope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global_admin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viewer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guest</w:t>
            </w:r>
          </w:p>
        </w:tc>
      </w:tr>
      <w:tr>
        <w:tc>
          <w:tcPr>
            <w:tcW w:type="dxa" w:w="1560"/>
          </w:tcPr>
          <w:p>
            <w:r>
              <w:t xml:space="preserve">Own </w:t>
            </w:r>
            <w:r>
              <w:rPr>
                <w:rFonts w:ascii="Courier New" w:hAnsi="Courier New"/>
                <w:color w:val="C7254E"/>
                <w:sz w:val="18"/>
              </w:rPr>
              <w:t>auth_audit</w:t>
            </w:r>
            <w:r>
              <w:t xml:space="preserve"> rows (DB via RLS)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 ¹</w:t>
            </w:r>
          </w:p>
        </w:tc>
      </w:tr>
      <w:tr>
        <w:tc>
          <w:tcPr>
            <w:tcW w:type="dxa" w:w="1560"/>
          </w:tcPr>
          <w:p>
            <w:r>
              <w:t xml:space="preserve">All </w:t>
            </w:r>
            <w:r>
              <w:rPr>
                <w:rFonts w:ascii="Courier New" w:hAnsi="Courier New"/>
                <w:color w:val="C7254E"/>
                <w:sz w:val="18"/>
              </w:rPr>
              <w:t>user</w:t>
            </w:r>
            <w:r>
              <w:t xml:space="preserve"> role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 xml:space="preserve">All </w:t>
            </w:r>
            <w:r>
              <w:rPr>
                <w:rFonts w:ascii="Courier New" w:hAnsi="Courier New"/>
                <w:color w:val="C7254E"/>
                <w:sz w:val="18"/>
              </w:rPr>
              <w:t>admin</w:t>
            </w:r>
            <w:r>
              <w:t xml:space="preserve"> role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 ²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 xml:space="preserve">All </w:t>
            </w:r>
            <w:r>
              <w:rPr>
                <w:rFonts w:ascii="Courier New" w:hAnsi="Courier New"/>
                <w:color w:val="C7254E"/>
                <w:sz w:val="18"/>
              </w:rPr>
              <w:t>viewer</w:t>
            </w:r>
            <w:r>
              <w:t xml:space="preserve"> role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 xml:space="preserve">All </w:t>
            </w:r>
            <w:r>
              <w:rPr>
                <w:rFonts w:ascii="Courier New" w:hAnsi="Courier New"/>
                <w:color w:val="C7254E"/>
                <w:sz w:val="18"/>
              </w:rPr>
              <w:t>guest</w:t>
            </w:r>
            <w:r>
              <w:t xml:space="preserve"> role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global_admin</w:t>
            </w:r>
            <w:r>
              <w:t xml:space="preserve"> role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 xml:space="preserve">All </w:t>
            </w:r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 xml:space="preserve">Own </w:t>
            </w:r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 rows (DB via RLS)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 ¹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device_sync_logs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device_usage_logs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</w:tbl>
    <w:p/>
    <w:p>
      <w:pPr>
        <w:ind w:left="576"/>
      </w:pPr>
      <w:r>
        <w:rPr>
          <w:i/>
          <w:color w:val="555555"/>
        </w:rPr>
        <w:t>¹ **Guest DB access:** Guest users can read their own `auth_audit` and `audit_logs` rows at the database level via the `"Users see own"` RLS policy (`user_id = auth.uid()`). The frontend `/activity` page is blocked by the route guard — DB-level access exists but is not exposed in the UI. This is intentional: permissive at DB, restricted at UI layer.</w:t>
      </w:r>
    </w:p>
    <w:p>
      <w:pPr/>
      <w:r>
        <w:t>&gt;</w:t>
      </w:r>
    </w:p>
    <w:p>
      <w:pPr>
        <w:ind w:left="576"/>
      </w:pPr>
      <w:r>
        <w:rPr>
          <w:i/>
          <w:color w:val="555555"/>
        </w:rPr>
        <w:t>² **Cross-admin visibility (intentional by design):** An `admin` can read the full audit trail of **other admins** within the same tenant (`role IN ('admin','user','viewer','guest')` includes all admin rows). This is deliberate for accountability — any admin action is visible to other admins and to `global_admin`. This is **not** a privilege escalation: admins cannot see `global_admin` rows, and cannot modify any audit row (no UPDATE/DELETE policy exists).</w:t>
      </w:r>
    </w:p>
    <w:p>
      <w:pPr>
        <w:pStyle w:val="Heading3"/>
      </w:pPr>
      <w:r>
        <w:t>API Endpoint Access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global_admin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viewer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guest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/api/list-users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/api/admin-create-user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/api/admin-set-user-role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17. Navigation &amp; Route Guard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825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8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8"/>
        </w:rPr>
        <w:t>Figure 17 - Navigation &amp; Route Guard Diagram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18. Backend Logging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86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8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8"/>
        </w:rPr>
        <w:t>Figure 18 - Backend Logging Architecture (corrected: Pass-2 not automatic, structlog line from log_ai_decision_audit)</w:t>
      </w:r>
    </w:p>
    <w:p>
      <w:pPr>
        <w:pStyle w:val="Heading3"/>
      </w:pPr>
      <w:r>
        <w:t>Backend vs Frontend Logging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Frontend (</w:t>
            </w:r>
            <w:r>
              <w:rPr>
                <w:rFonts w:ascii="Courier New" w:hAnsi="Courier New"/>
                <w:b/>
                <w:color w:val="C7254E"/>
                <w:sz w:val="18"/>
              </w:rPr>
              <w:t>auth_audit</w:t>
            </w:r>
            <w:r>
              <w:rPr>
                <w:b/>
              </w:rPr>
              <w:t xml:space="preserve"> table)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Backend (</w:t>
            </w:r>
            <w:r>
              <w:rPr>
                <w:rFonts w:ascii="Courier New" w:hAnsi="Courier New"/>
                <w:b/>
                <w:color w:val="C7254E"/>
                <w:sz w:val="18"/>
              </w:rPr>
              <w:t>logs/app.log</w:t>
            </w:r>
            <w:r>
              <w:rPr>
                <w:b/>
              </w:rPr>
              <w:t>)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Backend (</w:t>
            </w:r>
            <w:r>
              <w:rPr>
                <w:rFonts w:ascii="Courier New" w:hAnsi="Courier New"/>
                <w:b/>
                <w:color w:val="C7254E"/>
                <w:sz w:val="18"/>
              </w:rPr>
              <w:t>audit_logs</w:t>
            </w:r>
            <w:r>
              <w:rPr>
                <w:b/>
              </w:rPr>
              <w:t xml:space="preserve"> ledger)</w:t>
            </w:r>
          </w:p>
        </w:tc>
      </w:tr>
      <w:tr>
        <w:tc>
          <w:tcPr>
            <w:tcW w:type="dxa" w:w="2340"/>
          </w:tcPr>
          <w:p>
            <w:r>
              <w:t>Storage</w:t>
            </w:r>
          </w:p>
        </w:tc>
        <w:tc>
          <w:tcPr>
            <w:tcW w:type="dxa" w:w="2340"/>
          </w:tcPr>
          <w:p>
            <w:r>
              <w:t>Supabase PostgreSQL</w:t>
            </w:r>
          </w:p>
        </w:tc>
        <w:tc>
          <w:tcPr>
            <w:tcW w:type="dxa" w:w="2340"/>
          </w:tcPr>
          <w:p>
            <w:r>
              <w:t>Local file system</w:t>
            </w:r>
          </w:p>
        </w:tc>
        <w:tc>
          <w:tcPr>
            <w:tcW w:type="dxa" w:w="2340"/>
          </w:tcPr>
          <w:p>
            <w:r>
              <w:t>Supabase PostgreSQL</w:t>
            </w:r>
          </w:p>
        </w:tc>
      </w:tr>
      <w:tr>
        <w:tc>
          <w:tcPr>
            <w:tcW w:type="dxa" w:w="2340"/>
          </w:tcPr>
          <w:p>
            <w:r>
              <w:t>Format</w:t>
            </w:r>
          </w:p>
        </w:tc>
        <w:tc>
          <w:tcPr>
            <w:tcW w:type="dxa" w:w="2340"/>
          </w:tcPr>
          <w:p>
            <w:r>
              <w:t>Structured table rows</w:t>
            </w:r>
          </w:p>
        </w:tc>
        <w:tc>
          <w:tcPr>
            <w:tcW w:type="dxa" w:w="2340"/>
          </w:tcPr>
          <w:p>
            <w:r>
              <w:t>JSON lines (structlog)</w:t>
            </w:r>
          </w:p>
        </w:tc>
        <w:tc>
          <w:tcPr>
            <w:tcW w:type="dxa" w:w="2340"/>
          </w:tcPr>
          <w:p>
            <w:r>
              <w:t>Structured rows + JSONB</w:t>
            </w:r>
          </w:p>
        </w:tc>
      </w:tr>
      <w:tr>
        <w:tc>
          <w:tcPr>
            <w:tcW w:type="dxa" w:w="2340"/>
          </w:tcPr>
          <w:p>
            <w:r>
              <w:t>PII Handling — Pass 1</w:t>
            </w:r>
          </w:p>
        </w:tc>
        <w:tc>
          <w:tcPr>
            <w:tcW w:type="dxa" w:w="2340"/>
          </w:tcPr>
          <w:p>
            <w:r>
              <w:t>Email stored, excluded from hash</w:t>
            </w:r>
          </w:p>
        </w:tc>
        <w:tc>
          <w:tcPr>
            <w:tcW w:type="dxa" w:w="2340"/>
          </w:tcPr>
          <w:p>
            <w:r>
              <w:t xml:space="preserve">Field-name keyword match → </w:t>
            </w:r>
            <w:r>
              <w:rPr>
                <w:rFonts w:ascii="Courier New" w:hAnsi="Courier New"/>
                <w:color w:val="C7254E"/>
                <w:sz w:val="18"/>
              </w:rPr>
              <w:t>[REDACTED]</w:t>
            </w:r>
            <w:r>
              <w:t xml:space="preserve">; email → </w:t>
            </w:r>
            <w:r>
              <w:rPr>
                <w:rFonts w:ascii="Courier New" w:hAnsi="Courier New"/>
                <w:color w:val="C7254E"/>
                <w:sz w:val="18"/>
              </w:rPr>
              <w:t>u***@domain</w:t>
            </w:r>
          </w:p>
        </w:tc>
        <w:tc>
          <w:tcPr>
            <w:tcW w:type="dxa" w:w="2340"/>
          </w:tcPr>
          <w:p>
            <w:r>
              <w:rPr>
                <w:rFonts w:ascii="Courier New" w:hAnsi="Courier New"/>
                <w:color w:val="C7254E"/>
                <w:sz w:val="18"/>
              </w:rPr>
              <w:t>_scrub_audit_value()</w:t>
            </w:r>
            <w:r>
              <w:t xml:space="preserve"> before storage</w:t>
            </w:r>
          </w:p>
        </w:tc>
      </w:tr>
      <w:tr>
        <w:tc>
          <w:tcPr>
            <w:tcW w:type="dxa" w:w="2340"/>
          </w:tcPr>
          <w:p>
            <w:r>
              <w:t>PII Handling — Pass 2</w:t>
            </w:r>
          </w:p>
        </w:tc>
        <w:tc>
          <w:tcPr>
            <w:tcW w:type="dxa" w:w="2340"/>
          </w:tcPr>
          <w:p>
            <w:r>
              <w:t>Regex content scan (SSN, card, phone, IBAN)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Presidio</w:t>
            </w:r>
            <w:r>
              <w:t xml:space="preserve"> content scan (PERSON, EMAIL, PHONE, CREDIT_CARD, US_SSN, IBAN, LOCATION)</w:t>
            </w:r>
          </w:p>
        </w:tc>
        <w:tc>
          <w:tcPr>
            <w:tcW w:type="dxa" w:w="2340"/>
          </w:tcPr>
          <w:p>
            <w:r>
              <w:t xml:space="preserve">Presidio via </w:t>
            </w:r>
            <w:r>
              <w:rPr>
                <w:rFonts w:ascii="Courier New" w:hAnsi="Courier New"/>
                <w:color w:val="C7254E"/>
                <w:sz w:val="18"/>
              </w:rPr>
              <w:t>scrub_text()</w:t>
            </w:r>
          </w:p>
        </w:tc>
      </w:tr>
      <w:tr>
        <w:tc>
          <w:tcPr>
            <w:tcW w:type="dxa" w:w="2340"/>
          </w:tcPr>
          <w:p>
            <w:r>
              <w:t>Tamper Evidence</w:t>
            </w:r>
          </w:p>
        </w:tc>
        <w:tc>
          <w:tcPr>
            <w:tcW w:type="dxa" w:w="2340"/>
          </w:tcPr>
          <w:p>
            <w:r>
              <w:t xml:space="preserve">SHA-256 </w:t>
            </w:r>
            <w:r>
              <w:rPr>
                <w:rFonts w:ascii="Courier New" w:hAnsi="Courier New"/>
                <w:color w:val="C7254E"/>
                <w:sz w:val="18"/>
              </w:rPr>
              <w:t>integrity_hash</w:t>
            </w:r>
          </w:p>
        </w:tc>
        <w:tc>
          <w:tcPr>
            <w:tcW w:type="dxa" w:w="2340"/>
          </w:tcPr>
          <w:p>
            <w:r>
              <w:t>No hash (file-based)</w:t>
            </w:r>
          </w:p>
        </w:tc>
        <w:tc>
          <w:tcPr>
            <w:tcW w:type="dxa" w:w="2340"/>
          </w:tcPr>
          <w:p>
            <w:r>
              <w:t xml:space="preserve">SHA-256 </w:t>
            </w:r>
            <w:r>
              <w:rPr>
                <w:rFonts w:ascii="Courier New" w:hAnsi="Courier New"/>
                <w:color w:val="C7254E"/>
                <w:sz w:val="18"/>
              </w:rPr>
              <w:t>integrity_hash</w:t>
            </w:r>
            <w:r>
              <w:t xml:space="preserve"> + SHA-256 </w:t>
            </w:r>
            <w:r>
              <w:rPr>
                <w:rFonts w:ascii="Courier New" w:hAnsi="Courier New"/>
                <w:color w:val="C7254E"/>
                <w:sz w:val="18"/>
              </w:rPr>
              <w:t>chain_hash</w:t>
            </w:r>
          </w:p>
        </w:tc>
      </w:tr>
      <w:tr>
        <w:tc>
          <w:tcPr>
            <w:tcW w:type="dxa" w:w="2340"/>
          </w:tcPr>
          <w:p>
            <w:r>
              <w:t>Append-Only</w:t>
            </w:r>
          </w:p>
        </w:tc>
        <w:tc>
          <w:tcPr>
            <w:tcW w:type="dxa" w:w="2340"/>
          </w:tcPr>
          <w:p>
            <w:r>
              <w:t>RLS (no DELETE policy)</w:t>
            </w:r>
          </w:p>
        </w:tc>
        <w:tc>
          <w:tcPr>
            <w:tcW w:type="dxa" w:w="2340"/>
          </w:tcPr>
          <w:p>
            <w:r>
              <w:t>File append-only (OS)</w:t>
            </w:r>
          </w:p>
        </w:tc>
        <w:tc>
          <w:tcPr>
            <w:tcW w:type="dxa" w:w="2340"/>
          </w:tcPr>
          <w:p>
            <w:r>
              <w:t>DB trigger raises exception on UPDATE/DELETE</w:t>
            </w:r>
          </w:p>
        </w:tc>
      </w:tr>
      <w:tr>
        <w:tc>
          <w:tcPr>
            <w:tcW w:type="dxa" w:w="2340"/>
          </w:tcPr>
          <w:p>
            <w:r>
              <w:t>AI Explainability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rPr>
                <w:rFonts w:ascii="Courier New" w:hAnsi="Courier New"/>
                <w:color w:val="C7254E"/>
                <w:sz w:val="18"/>
              </w:rPr>
              <w:t>shap_values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model_id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prediction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reasoning</w:t>
            </w:r>
          </w:p>
        </w:tc>
      </w:tr>
      <w:tr>
        <w:tc>
          <w:tcPr>
            <w:tcW w:type="dxa" w:w="2340"/>
          </w:tcPr>
          <w:p>
            <w:r>
              <w:t>Queryable</w:t>
            </w:r>
          </w:p>
        </w:tc>
        <w:tc>
          <w:tcPr>
            <w:tcW w:type="dxa" w:w="2340"/>
          </w:tcPr>
          <w:p>
            <w:r>
              <w:t>Yes — via Supabase SQL/RLS</w:t>
            </w:r>
          </w:p>
        </w:tc>
        <w:tc>
          <w:tcPr>
            <w:tcW w:type="dxa" w:w="2340"/>
          </w:tcPr>
          <w:p>
            <w:r>
              <w:t>No — file read only</w:t>
            </w:r>
          </w:p>
        </w:tc>
        <w:tc>
          <w:tcPr>
            <w:tcW w:type="dxa" w:w="2340"/>
          </w:tcPr>
          <w:p>
            <w:r>
              <w:t xml:space="preserve">Yes — </w:t>
            </w:r>
            <w:r>
              <w:rPr>
                <w:rFonts w:ascii="Courier New" w:hAnsi="Courier New"/>
                <w:color w:val="C7254E"/>
                <w:sz w:val="18"/>
              </w:rPr>
              <w:t>GET /api/activity/system</w:t>
            </w:r>
          </w:p>
        </w:tc>
      </w:tr>
      <w:tr>
        <w:tc>
          <w:tcPr>
            <w:tcW w:type="dxa" w:w="2340"/>
          </w:tcPr>
          <w:p>
            <w:r>
              <w:t>Retention</w:t>
            </w:r>
          </w:p>
        </w:tc>
        <w:tc>
          <w:tcPr>
            <w:tcW w:type="dxa" w:w="2340"/>
          </w:tcPr>
          <w:p>
            <w:r>
              <w:t>Permanent (no delete policy)</w:t>
            </w:r>
          </w:p>
        </w:tc>
        <w:tc>
          <w:tcPr>
            <w:tcW w:type="dxa" w:w="2340"/>
          </w:tcPr>
          <w:p>
            <w:r>
              <w:t>File rotation (10 MB × 5 = 50 MB max)</w:t>
            </w:r>
          </w:p>
        </w:tc>
        <w:tc>
          <w:tcPr>
            <w:tcW w:type="dxa" w:w="2340"/>
          </w:tcPr>
          <w:p>
            <w:r>
              <w:t>Permanent (append-only, no delete policy)</w:t>
            </w:r>
          </w:p>
        </w:tc>
      </w:tr>
      <w:tr>
        <w:tc>
          <w:tcPr>
            <w:tcW w:type="dxa" w:w="2340"/>
          </w:tcPr>
          <w:p>
            <w:r>
              <w:t>Visibility</w:t>
            </w:r>
          </w:p>
        </w:tc>
        <w:tc>
          <w:tcPr>
            <w:tcW w:type="dxa" w:w="2340"/>
          </w:tcPr>
          <w:p>
            <w:r>
              <w:t>Role-filtered via RLS</w:t>
            </w:r>
          </w:p>
        </w:tc>
        <w:tc>
          <w:tcPr>
            <w:tcW w:type="dxa" w:w="2340"/>
          </w:tcPr>
          <w:p>
            <w:r>
              <w:t>Server-side only</w:t>
            </w:r>
          </w:p>
        </w:tc>
        <w:tc>
          <w:tcPr>
            <w:tcW w:type="dxa" w:w="2340"/>
          </w:tcPr>
          <w:p>
            <w:r>
              <w:t>Role-filtered via FastAPI endpoint</w:t>
            </w:r>
          </w:p>
        </w:tc>
      </w:tr>
      <w:tr>
        <w:tc>
          <w:tcPr>
            <w:tcW w:type="dxa" w:w="2340"/>
          </w:tcPr>
          <w:p>
            <w:r>
              <w:t>Compliance</w:t>
            </w:r>
          </w:p>
        </w:tc>
        <w:tc>
          <w:tcPr>
            <w:tcW w:type="dxa" w:w="2340"/>
          </w:tcPr>
          <w:p>
            <w:r>
              <w:t>ATNA</w:t>
            </w:r>
          </w:p>
        </w:tc>
        <w:tc>
          <w:tcPr>
            <w:tcW w:type="dxa" w:w="2340"/>
          </w:tcPr>
          <w:p>
            <w:r>
              <w:t>Operational debug</w:t>
            </w:r>
          </w:p>
        </w:tc>
        <w:tc>
          <w:tcPr>
            <w:tcW w:type="dxa" w:w="2340"/>
          </w:tcPr>
          <w:p>
            <w:r>
              <w:t>EU AI Act Art.12/13, SOC2 CC7.2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19. Full System Interaction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239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3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8"/>
        </w:rPr>
        <w:t>Figure 19 - Full System Interaction Diagram (corrected)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20. PII Detection — Presidio &amp; Regex</w:t>
      </w:r>
    </w:p>
    <w:p>
      <w:pPr/>
      <w:r>
        <w:t xml:space="preserve">All log data passes through a </w:t>
      </w:r>
      <w:r>
        <w:rPr>
          <w:b/>
        </w:rPr>
        <w:t>two-pass PII scrubbing pipeline</w:t>
      </w:r>
      <w:r>
        <w:t xml:space="preserve"> before being written to any output, implemented in </w:t>
      </w:r>
      <w:r>
        <w:rPr>
          <w:rFonts w:ascii="Courier New" w:hAnsi="Courier New"/>
          <w:color w:val="C7254E"/>
          <w:sz w:val="18"/>
        </w:rPr>
        <w:t>backend/app/logger/__init__.py</w:t>
      </w:r>
      <w:r>
        <w:t xml:space="preserve"> (Python) and </w:t>
      </w:r>
      <w:r>
        <w:rPr>
          <w:rFonts w:ascii="Courier New" w:hAnsi="Courier New"/>
          <w:color w:val="C7254E"/>
          <w:sz w:val="18"/>
        </w:rPr>
        <w:t>frontend/src/logger/index.ts</w:t>
      </w:r>
      <w:r>
        <w:t xml:space="preserve"> (TypeScript).</w:t>
      </w:r>
    </w:p>
    <w:p>
      <w:pPr>
        <w:pStyle w:val="Heading3"/>
      </w:pPr>
      <w:r>
        <w:t>Pass 1 — Field-name Keyword Match (fast)</w:t>
      </w:r>
    </w:p>
    <w:p>
      <w:pPr/>
      <w:r>
        <w:t xml:space="preserve">Every key in the log payload is compared (case-insensitive) against a hard-coded set of sensitive field names. A match unconditionally replaces the value with </w:t>
      </w:r>
      <w:r>
        <w:rPr>
          <w:rFonts w:ascii="Courier New" w:hAnsi="Courier New"/>
          <w:color w:val="C7254E"/>
          <w:sz w:val="18"/>
        </w:rPr>
        <w:t>[REDACTED]</w:t>
      </w:r>
      <w:r>
        <w:t>.</w:t>
      </w:r>
    </w:p>
    <w:p>
      <w:pPr/>
      <w:r>
        <w:rPr>
          <w:b w:val="0"/>
        </w:rPr>
        <w:t>logger.REDACTED_FIELDS - 20 fields (email NOT included here): password, passwd, secret, token, api_key, authorization, ssn, social_security, credit_card, card_number, cvv, dob, date_of_birth, birth_date, full_name, first_name, last_name, mobile, phone, phone_number, address. Email is handled separately: detected via '@' character and masked as u***@domain (not [REDACTED]). NOTE: supabase._AUDIT_PII_FIELDS (used in _scrub_audit_value) has 21 fields and DOES include email -&gt; [REDACTED], but this only applies to previous_value/new_value top-level keys.</w:t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</w:p>
    <w:p>
      <w:pPr>
        <w:pStyle w:val="Heading3"/>
      </w:pPr>
      <w:r>
        <w:t>Pass 2 — Content-based PII Detection (deep scan)</w:t>
      </w:r>
    </w:p>
    <w:p>
      <w:pPr/>
      <w:r>
        <w:rPr>
          <w:b w:val="0"/>
        </w:rPr>
        <w:t>Pass-2 (Presidio) is NOT automatic. The structlog pii_scrubber_processor runs Pass-1 ONLY. Pass-2 must be explicitly called by the route handler or service using: safe_text = await scrub_text(user_supplied_text). When called, it offloads NLP analysis to a dedicated ThreadPoolExecutor(max_workers=2) so the asyncio event loop is never blocked. Presidio replaces entities with angle-bracket tags: &lt;PERSON&gt;, &lt;EMAIL_ADDRESS&gt;, etc. (not [REDACTED]). Graceful degradation to Pass-1 only if Presidio is unavailable.</w:t>
      </w:r>
      <w:r>
        <w:rPr>
          <w:b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</w:p>
    <w:p>
      <w:pPr>
        <w:pStyle w:val="Heading4"/>
      </w:pPr>
      <w:r>
        <w:t>Email Pre-masking (shared — both backend &amp; frontend)</w:t>
      </w:r>
    </w:p>
    <w:p>
      <w:pPr/>
      <w:r>
        <w:t xml:space="preserve">Before the deep scan, email addresses are masked to </w:t>
      </w:r>
      <w:r>
        <w:rPr>
          <w:rFonts w:ascii="Courier New" w:hAnsi="Courier New"/>
          <w:color w:val="C7254E"/>
          <w:sz w:val="18"/>
        </w:rPr>
        <w:t>u***@domain.com</w:t>
      </w:r>
      <w:r>
        <w:t xml:space="preserve"> format (cheaper than NLP/regex scan).</w:t>
      </w:r>
    </w:p>
    <w:p>
      <w:pPr>
        <w:pStyle w:val="Heading4"/>
      </w:pPr>
      <w:r>
        <w:t>Backend — Microsoft Presidio (Python)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from presidio_analyzer import AnalyzerEngine</w:t>
        <w:br/>
        <w:t>from presidio_anonymizer import AnonymizerEngine</w:t>
        <w:br/>
        <w:t>from presidio_anonymizer.entities import OperatorConfig</w:t>
        <w:br/>
        <w:br/>
        <w:t>_analyzer = AnalyzerEngine()   # uses spaCy en_core_web_sm model</w:t>
        <w:br/>
        <w:t>_anonymizer = AnonymizerEngine()</w:t>
      </w:r>
    </w:p>
    <w:p>
      <w:pPr/>
      <w:r>
        <w:t>Detected entities are replaced using OperatorConfig("replace", {"new_value": "&lt;ENTITY_TYPE&gt;"}). Output format: &lt;PERSON&gt;, &lt;EMAIL_ADDRESS&gt;, &lt;PHONE_NUMBER&gt;, &lt;CREDIT_CARD&gt;, &lt;US_SSN&gt;, &lt;IBAN_CODE&gt;, &lt;LOCATION&gt;. NOTE: these are angle-bracket tags, NOT [REDACTED].</w:t>
      </w:r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</w:p>
    <w:p>
      <w:pPr/>
      <w:r>
        <w:rPr>
          <w:b/>
        </w:rPr>
        <w:t>Graceful degradation: if Presidio or spaCy is unavailable, _PRESIDIO_AVAILABLE=False and only Pass-1 runs. IMPORTANT: Pass-2 is NOT applied automatically to all log output. The structlog pii_scrubber_processor runs Pass-1 ONLY. Pass-2 must be called explicitly: safe_text = await scrub_text(user_text). It runs in ThreadPoolExecutor(max_workers=2, thread_name_prefix="presidio").</w:t>
      </w:r>
      <w:r/>
      <w:r>
        <w:rPr>
          <w:rFonts w:ascii="Courier New" w:hAnsi="Courier New"/>
          <w:color w:val="C7254E"/>
          <w:sz w:val="18"/>
        </w:rPr>
      </w:r>
      <w:r/>
    </w:p>
    <w:p>
      <w:pPr>
        <w:pStyle w:val="Heading4"/>
      </w:pPr>
      <w:r>
        <w:t>Frontend — Regex Patterns (TypeScript)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const PII_PATTERNS: PiiPattern[] = [</w:t>
        <w:br/>
        <w:t xml:space="preserve">  { label: "US_SSN",       regex: /\b\d{3}-\d{2}-\d{4}\b/g },</w:t>
        <w:br/>
        <w:t xml:space="preserve">  { label: "CREDIT_CARD",  regex: /\b(?:\d[ -]?){13,15}\d\b/g },</w:t>
        <w:br/>
        <w:t xml:space="preserve">  { label: "PHONE_NUMBER", regex: /(?:\+\d{1,3}[\s.-]?)?(?:\(?\d{3}\)?[\s.-]?)(?:\d{3}[\s.-]?\d{4})/g },</w:t>
        <w:br/>
        <w:t xml:space="preserve">  { label: "EMAIL_ADDRESS", regex: /[a-zA-Z0-9._%+\-]+@[a-zA-Z0-9.\-]+\.[a-zA-Z]{2,}/g },</w:t>
        <w:br/>
        <w:t xml:space="preserve">  { label: "IBAN_CODE",    regex: /\b[A-Z]{2}\d{2}[A-Z0-9]{4}\d{7}(?:[A-Z0-9]?){0,16}\b/g },</w:t>
        <w:br/>
        <w:t>];</w:t>
      </w:r>
    </w:p>
    <w:p>
      <w:pPr/>
      <w:r>
        <w:t>No ML model required — runs in browser or Node.js with zero additional dependencies.</w:t>
      </w:r>
    </w:p>
    <w:p>
      <w:pPr>
        <w:pStyle w:val="Heading3"/>
      </w:pPr>
      <w:r>
        <w:t>Entity Type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Entity Type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Example Input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Replacement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Frontend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PERSON</w:t>
            </w:r>
          </w:p>
        </w:tc>
        <w:tc>
          <w:tcPr>
            <w:tcW w:type="dxa" w:w="1872"/>
          </w:tcPr>
          <w:p>
            <w:r>
              <w:t>John Smith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&lt;PERSON&gt;</w:t>
            </w:r>
          </w:p>
        </w:tc>
        <w:tc>
          <w:tcPr>
            <w:tcW w:type="dxa" w:w="1872"/>
          </w:tcPr>
          <w:p>
            <w:r>
              <w:t>Presidio NLP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EMAIL_ADDRESS</w:t>
            </w:r>
          </w:p>
        </w:tc>
        <w:tc>
          <w:tcPr>
            <w:tcW w:type="dxa" w:w="1872"/>
          </w:tcPr>
          <w:p>
            <w:r>
              <w:t>user@example.com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u***@example.com</w:t>
            </w:r>
          </w:p>
        </w:tc>
        <w:tc>
          <w:tcPr>
            <w:tcW w:type="dxa" w:w="1872"/>
          </w:tcPr>
          <w:p>
            <w:r>
              <w:t>Email mask + Presidio</w:t>
            </w:r>
          </w:p>
        </w:tc>
        <w:tc>
          <w:tcPr>
            <w:tcW w:type="dxa" w:w="1872"/>
          </w:tcPr>
          <w:p>
            <w:r>
              <w:t>Email mask + regex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PHONE_NUMBER</w:t>
            </w:r>
          </w:p>
        </w:tc>
        <w:tc>
          <w:tcPr>
            <w:tcW w:type="dxa" w:w="1872"/>
          </w:tcPr>
          <w:p>
            <w:r>
              <w:t>+1 (555) 123-4567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&lt;PHONE_NUMBER&gt;</w:t>
            </w:r>
          </w:p>
        </w:tc>
        <w:tc>
          <w:tcPr>
            <w:tcW w:type="dxa" w:w="1872"/>
          </w:tcPr>
          <w:p>
            <w:r>
              <w:t>Presidio NLP</w:t>
            </w:r>
          </w:p>
        </w:tc>
        <w:tc>
          <w:tcPr>
            <w:tcW w:type="dxa" w:w="1872"/>
          </w:tcPr>
          <w:p>
            <w:r>
              <w:t>Regex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CREDIT_CARD</w:t>
            </w:r>
          </w:p>
        </w:tc>
        <w:tc>
          <w:tcPr>
            <w:tcW w:type="dxa" w:w="1872"/>
          </w:tcPr>
          <w:p>
            <w:r>
              <w:t>4111 1111 1111 1111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&lt;CREDIT_CARD&gt;</w:t>
            </w:r>
          </w:p>
        </w:tc>
        <w:tc>
          <w:tcPr>
            <w:tcW w:type="dxa" w:w="1872"/>
          </w:tcPr>
          <w:p>
            <w:r>
              <w:t>Presidio NLP</w:t>
            </w:r>
          </w:p>
        </w:tc>
        <w:tc>
          <w:tcPr>
            <w:tcW w:type="dxa" w:w="1872"/>
          </w:tcPr>
          <w:p>
            <w:r>
              <w:t>Regex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US_SSN</w:t>
            </w:r>
          </w:p>
        </w:tc>
        <w:tc>
          <w:tcPr>
            <w:tcW w:type="dxa" w:w="1872"/>
          </w:tcPr>
          <w:p>
            <w:r>
              <w:t>123-45-6789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&lt;US_SSN&gt;</w:t>
            </w:r>
          </w:p>
        </w:tc>
        <w:tc>
          <w:tcPr>
            <w:tcW w:type="dxa" w:w="1872"/>
          </w:tcPr>
          <w:p>
            <w:r>
              <w:t>Presidio NLP</w:t>
            </w:r>
          </w:p>
        </w:tc>
        <w:tc>
          <w:tcPr>
            <w:tcW w:type="dxa" w:w="1872"/>
          </w:tcPr>
          <w:p>
            <w:r>
              <w:t>Regex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IBAN_CODE</w:t>
            </w:r>
          </w:p>
        </w:tc>
        <w:tc>
          <w:tcPr>
            <w:tcW w:type="dxa" w:w="1872"/>
          </w:tcPr>
          <w:p>
            <w:r>
              <w:t>GB29NWBK60161331926819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&lt;IBAN_CODE&gt;</w:t>
            </w:r>
          </w:p>
        </w:tc>
        <w:tc>
          <w:tcPr>
            <w:tcW w:type="dxa" w:w="1872"/>
          </w:tcPr>
          <w:p>
            <w:r>
              <w:t>Presidio NLP</w:t>
            </w:r>
          </w:p>
        </w:tc>
        <w:tc>
          <w:tcPr>
            <w:tcW w:type="dxa" w:w="1872"/>
          </w:tcPr>
          <w:p>
            <w:r>
              <w:t>Regex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LOCATION</w:t>
            </w:r>
          </w:p>
        </w:tc>
        <w:tc>
          <w:tcPr>
            <w:tcW w:type="dxa" w:w="1872"/>
          </w:tcPr>
          <w:p>
            <w:r>
              <w:t>New York, NY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&lt;LOCATION&gt;</w:t>
            </w:r>
          </w:p>
        </w:tc>
        <w:tc>
          <w:tcPr>
            <w:tcW w:type="dxa" w:w="1872"/>
          </w:tcPr>
          <w:p>
            <w:r>
              <w:t>Presidio NLP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IP_ADDRESS</w:t>
            </w:r>
          </w:p>
        </w:tc>
        <w:tc>
          <w:tcPr>
            <w:tcW w:type="dxa" w:w="1872"/>
          </w:tcPr>
          <w:p>
            <w:r>
              <w:t>192.168.1.1</w:t>
            </w:r>
          </w:p>
        </w:tc>
        <w:tc>
          <w:tcPr>
            <w:tcW w:type="dxa" w:w="1872"/>
          </w:tcPr>
          <w:p>
            <w:r>
              <w:rPr>
                <w:i/>
              </w:rPr>
              <w:t>(kept)</w:t>
            </w:r>
          </w:p>
        </w:tc>
        <w:tc>
          <w:tcPr>
            <w:tcW w:type="dxa" w:w="1872"/>
          </w:tcPr>
          <w:p>
            <w:r>
              <w:t>Intentionally excluded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</w:tbl>
    <w:p/>
    <w:p>
      <w:pPr>
        <w:ind w:left="576"/>
      </w:pPr>
      <w:r>
        <w:rPr>
          <w:i/>
          <w:color w:val="555555"/>
        </w:rPr>
        <w:t>**Note:** `IP_ADDRESS` is excluded from Presidio detection — client IPs are useful for security forensics in HTTP request logs.</w:t>
      </w:r>
    </w:p>
    <w:p>
      <w:pPr>
        <w:pStyle w:val="Heading3"/>
      </w:pPr>
      <w:r>
        <w:t>Backend Dependencies (`requirements.txt`)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presidio-analyzer&gt;=2.2.0</w:t>
        <w:br/>
        <w:t>presidio-anonymizer&gt;=2.2.0</w:t>
        <w:br/>
        <w:t>spacy&gt;=3.4.0,&lt;4.0.0</w:t>
        <w:br/>
        <w:t>en-core-web-sm @ https://github.com/explosion/spacy-models/releases/download/en_core_web_sm-3.7.1/en_core_web_sm-3.7.1-py3-none-any.whl</w:t>
      </w:r>
    </w:p>
    <w:p>
      <w:pPr>
        <w:pStyle w:val="Heading3"/>
      </w:pPr>
      <w:r>
        <w:t>Installation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pip install -r requirements.txt</w:t>
        <w:br/>
        <w:t># or manually:</w:t>
        <w:br/>
        <w:t>pip install presidio-analyzer presidio-anonymizer spacy</w:t>
        <w:br/>
        <w:t>python -m spacy download en_core_web_sm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21. Cryptographic Audit Ledger</w:t>
      </w:r>
    </w:p>
    <w:p>
      <w:pPr>
        <w:ind w:left="576"/>
      </w:pPr>
      <w:r>
        <w:rPr>
          <w:i/>
          <w:color w:val="555555"/>
        </w:rPr>
        <w:t>**Added:** 2026-03-17 — migrations `20260317000002_audit_ledger_shap.sql` and `20260317000003_verify_audit_ledger_fix.sql`</w:t>
      </w:r>
    </w:p>
    <w:p>
      <w:pPr>
        <w:pStyle w:val="Heading3"/>
      </w:pPr>
      <w:r>
        <w:t>Overview</w:t>
      </w:r>
    </w:p>
    <w:p>
      <w:pPr/>
      <w:r>
        <w:t xml:space="preserve">The </w:t>
      </w:r>
      <w:r>
        <w:rPr>
          <w:rFonts w:ascii="Courier New" w:hAnsi="Courier New"/>
          <w:color w:val="C7254E"/>
          <w:sz w:val="18"/>
        </w:rPr>
        <w:t>audit_logs</w:t>
      </w:r>
      <w:r>
        <w:t xml:space="preserve"> table has been upgraded from a conventional log table to a </w:t>
      </w:r>
      <w:r>
        <w:rPr>
          <w:b/>
        </w:rPr>
        <w:t>cryptographic append-only ledger</w:t>
      </w:r>
      <w:r>
        <w:t xml:space="preserve"> — analogous to a simplified blockchain. Every row is linked to its predecessor via a SHA-256 chain hash. Any attempt to insert, delete, reorder, or modify any row will invalidate every </w:t>
      </w:r>
      <w:r>
        <w:rPr>
          <w:rFonts w:ascii="Courier New" w:hAnsi="Courier New"/>
          <w:color w:val="C7254E"/>
          <w:sz w:val="18"/>
        </w:rPr>
        <w:t>chain_hash</w:t>
      </w:r>
      <w:r>
        <w:t xml:space="preserve"> from that row onward, making tampering detectable.</w:t>
      </w:r>
    </w:p>
    <w:p>
      <w:pPr>
        <w:pStyle w:val="Heading3"/>
      </w:pPr>
      <w:r>
        <w:t>Chain Hash Formula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chain_hash[0]   = SHA-256("GENESIS" || integrity_hash[0])     -- genesis block</w:t>
        <w:br/>
        <w:t>chain_hash[N]   = SHA-256(chain_hash[N-1] || integrity_hash[N]) -- subsequent blocks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sequence_num</w:t>
      </w:r>
      <w:r>
        <w:t xml:space="preserve">: </w:t>
      </w:r>
      <w:r>
        <w:rPr>
          <w:rFonts w:ascii="Courier New" w:hAnsi="Courier New"/>
          <w:color w:val="C7254E"/>
          <w:sz w:val="18"/>
        </w:rPr>
        <w:t>BIGINT GENERATED ALWAYS AS IDENTITY</w:t>
      </w:r>
      <w:r>
        <w:t xml:space="preserve"> — strictly monotonic, assigned by PostgreSQL, never supplied by the caller.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chain_hash</w:t>
      </w:r>
      <w:r>
        <w:t xml:space="preserve">: computed exclusively by the </w:t>
      </w:r>
      <w:r>
        <w:rPr>
          <w:rFonts w:ascii="Courier New" w:hAnsi="Courier New"/>
          <w:color w:val="C7254E"/>
          <w:sz w:val="18"/>
        </w:rPr>
        <w:t>compute_audit_chain_hash()</w:t>
      </w:r>
      <w:r>
        <w:t xml:space="preserve"> </w:t>
      </w:r>
      <w:r>
        <w:rPr>
          <w:rFonts w:ascii="Courier New" w:hAnsi="Courier New"/>
          <w:color w:val="C7254E"/>
          <w:sz w:val="18"/>
        </w:rPr>
        <w:t>BEFORE INSERT</w:t>
      </w:r>
      <w:r>
        <w:t xml:space="preserve"> trigger — the caller's value is always overwritten.</w:t>
      </w:r>
    </w:p>
    <w:p>
      <w:pPr>
        <w:pStyle w:val="ListBullet"/>
        <w:ind w:left="360"/>
      </w:pPr>
      <w:r>
        <w:rPr>
          <w:rFonts w:ascii="Courier New" w:hAnsi="Courier New"/>
          <w:b w:val="0"/>
          <w:color w:val="C7254E"/>
          <w:sz w:val="18"/>
        </w:rPr>
        <w:t>integrity_hash: SHA-256 over these fields: user_id, action, resource_type, resource_id, previous_value (json, scrubbed), new_value (json, scrubbed), model_id, prediction (json), shap_values (json), reasoning, created_at. IMPORTANT: 'details' field is stored in the row but is NOT included in the integrity_hash.</w:t>
      </w:r>
      <w:r/>
      <w:r>
        <w:rPr>
          <w:rFonts w:ascii="Courier New" w:hAnsi="Courier New"/>
          <w:color w:val="C7254E"/>
          <w:sz w:val="18"/>
        </w:rPr>
      </w:r>
      <w:r/>
    </w:p>
    <w:p>
      <w:pPr>
        <w:pStyle w:val="Heading3"/>
      </w:pPr>
      <w:r>
        <w:t>Ledger Trigger — `compute_audit_chain_hash()`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062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0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8"/>
        </w:rPr>
        <w:t>Figure 21 - Cryptographic Ledger Trigger Sequence</w:t>
      </w:r>
    </w:p>
    <w:p>
      <w:pPr>
        <w:pStyle w:val="Heading3"/>
      </w:pPr>
      <w:r>
        <w:t>Append-Only Enforcement — `prevent_audit_modification()`</w:t>
      </w:r>
    </w:p>
    <w:p>
      <w:pPr/>
      <w:r>
        <w:t xml:space="preserve">A separate trigger fires </w:t>
      </w:r>
      <w:r>
        <w:rPr>
          <w:rFonts w:ascii="Courier New" w:hAnsi="Courier New"/>
          <w:color w:val="C7254E"/>
          <w:sz w:val="18"/>
        </w:rPr>
        <w:t>BEFORE UPDATE</w:t>
      </w:r>
      <w:r>
        <w:t xml:space="preserve"> or </w:t>
      </w:r>
      <w:r>
        <w:rPr>
          <w:rFonts w:ascii="Courier New" w:hAnsi="Courier New"/>
          <w:color w:val="C7254E"/>
          <w:sz w:val="18"/>
        </w:rPr>
        <w:t>BEFORE DELETE</w:t>
      </w:r>
      <w:r>
        <w:t xml:space="preserve"> on both </w:t>
      </w:r>
      <w:r>
        <w:rPr>
          <w:rFonts w:ascii="Courier New" w:hAnsi="Courier New"/>
          <w:color w:val="C7254E"/>
          <w:sz w:val="18"/>
        </w:rPr>
        <w:t>auth_audit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audit_logs</w:t>
      </w:r>
      <w:r>
        <w:t>: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-- Any UPDATE or DELETE raises an exception</w:t>
        <w:br/>
        <w:t>RAISE EXCEPTION 'Audit records are immutable and cannot be modified or deleted.';</w:t>
      </w:r>
    </w:p>
    <w:p>
      <w:pPr/>
      <w:r>
        <w:t xml:space="preserve">This makes the append-only property a </w:t>
      </w:r>
      <w:r>
        <w:rPr>
          <w:b/>
        </w:rPr>
        <w:t>hard database constraint</w:t>
      </w:r>
      <w:r>
        <w:t>, not just an RLS policy gap.</w:t>
      </w:r>
    </w:p>
    <w:p>
      <w:pPr>
        <w:pStyle w:val="Heading3"/>
      </w:pPr>
      <w:r>
        <w:t>Ledger Verification — `verify_audit_ledger()`</w:t>
      </w:r>
    </w:p>
    <w:p>
      <w:pPr/>
      <w:r>
        <w:t>Compliance auditors can verify the full ledger at any time: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-- Check for any tampered rows:</w:t>
        <w:br/>
        <w:t>SELECT * FROM public.verify_audit_ledger() WHERE NOT is_valid;</w:t>
        <w:br/>
        <w:br/>
        <w:t>-- Full ledger walk:</w:t>
        <w:br/>
        <w:t>SELECT * FROM public.verify_audit_ledger() ORDER BY sequence_num;</w:t>
      </w:r>
    </w:p>
    <w:p>
      <w:pPr/>
      <w:r>
        <w:rPr>
          <w:b/>
        </w:rPr>
        <w:t>Return columns: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sequence_num</w:t>
            </w:r>
          </w:p>
        </w:tc>
        <w:tc>
          <w:tcPr>
            <w:tcW w:type="dxa" w:w="3120"/>
          </w:tcPr>
          <w:p>
            <w:r>
              <w:t>BIGINT</w:t>
            </w:r>
          </w:p>
        </w:tc>
        <w:tc>
          <w:tcPr>
            <w:tcW w:type="dxa" w:w="3120"/>
          </w:tcPr>
          <w:p>
            <w:r>
              <w:t>Insert order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Row identifier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stored_chain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chain_hash</w:t>
            </w:r>
            <w:r>
              <w:t xml:space="preserve"> value stored in the row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computed_chain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Hash re-derived from scratch by the function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is_valid</w:t>
            </w:r>
          </w:p>
        </w:tc>
        <w:tc>
          <w:tcPr>
            <w:tcW w:type="dxa" w:w="3120"/>
          </w:tcPr>
          <w:p>
            <w:r>
              <w:t>BOOLEAN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TRUE</w:t>
            </w:r>
            <w:r>
              <w:t xml:space="preserve"> if match, </w:t>
            </w:r>
            <w:r>
              <w:rPr>
                <w:rFonts w:ascii="Courier New" w:hAnsi="Courier New"/>
                <w:color w:val="C7254E"/>
                <w:sz w:val="18"/>
              </w:rPr>
              <w:t>FALSE</w:t>
            </w:r>
            <w:r>
              <w:t xml:space="preserve"> if tampered, </w:t>
            </w:r>
            <w:r>
              <w:rPr>
                <w:rFonts w:ascii="Courier New" w:hAnsi="Courier New"/>
                <w:color w:val="C7254E"/>
                <w:sz w:val="18"/>
              </w:rPr>
              <w:t>NULL</w:t>
            </w:r>
            <w:r>
              <w:t xml:space="preserve"> if pre-migration sentinel</w:t>
            </w:r>
          </w:p>
        </w:tc>
      </w:tr>
    </w:tbl>
    <w:p/>
    <w:p>
      <w:pPr/>
      <w:r>
        <w:rPr>
          <w:b/>
        </w:rPr>
        <w:t>Pre-migration rows</w:t>
      </w:r>
      <w:r>
        <w:t xml:space="preserve"> (inserted before the 2026-03-17 migration) have </w:t>
      </w:r>
      <w:r>
        <w:rPr>
          <w:rFonts w:ascii="Courier New" w:hAnsi="Courier New"/>
          <w:color w:val="C7254E"/>
          <w:sz w:val="18"/>
        </w:rPr>
        <w:t>chain_hash = NULL</w:t>
      </w:r>
      <w:r>
        <w:t xml:space="preserve">. The fixed </w:t>
      </w:r>
      <w:r>
        <w:rPr>
          <w:rFonts w:ascii="Courier New" w:hAnsi="Courier New"/>
          <w:color w:val="C7254E"/>
          <w:sz w:val="18"/>
        </w:rPr>
        <w:t>verify_audit_ledger()</w:t>
      </w:r>
      <w:r>
        <w:t xml:space="preserve"> (migration </w:t>
      </w:r>
      <w:r>
        <w:rPr>
          <w:rFonts w:ascii="Courier New" w:hAnsi="Courier New"/>
          <w:color w:val="C7254E"/>
          <w:sz w:val="18"/>
        </w:rPr>
        <w:t>20260317000003</w:t>
      </w:r>
      <w:r>
        <w:t>) returns these as sentinel rows (</w:t>
      </w:r>
      <w:r>
        <w:rPr>
          <w:rFonts w:ascii="Courier New" w:hAnsi="Courier New"/>
          <w:color w:val="C7254E"/>
          <w:sz w:val="18"/>
        </w:rPr>
        <w:t>is_valid = NULL</w:t>
      </w:r>
      <w:r>
        <w:t xml:space="preserve">) without advancing </w:t>
      </w:r>
      <w:r>
        <w:rPr>
          <w:rFonts w:ascii="Courier New" w:hAnsi="Courier New"/>
          <w:color w:val="C7254E"/>
          <w:sz w:val="18"/>
        </w:rPr>
        <w:t>prev_chain</w:t>
      </w:r>
      <w:r>
        <w:t>, so the post-migration chain verifies correctly from the first chained row onward.</w:t>
      </w:r>
    </w:p>
    <w:p>
      <w:pPr>
        <w:pStyle w:val="Heading3"/>
      </w:pPr>
      <w:r>
        <w:t>Compliance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Article / Control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Ledger Feature</w:t>
            </w:r>
          </w:p>
        </w:tc>
      </w:tr>
      <w:tr>
        <w:tc>
          <w:tcPr>
            <w:tcW w:type="dxa" w:w="2340"/>
          </w:tcPr>
          <w:p>
            <w:r>
              <w:t>EU AI Act</w:t>
            </w:r>
          </w:p>
        </w:tc>
        <w:tc>
          <w:tcPr>
            <w:tcW w:type="dxa" w:w="2340"/>
          </w:tcPr>
          <w:p>
            <w:r>
              <w:t>Art. 12 — Record-keeping</w:t>
            </w:r>
          </w:p>
        </w:tc>
        <w:tc>
          <w:tcPr>
            <w:tcW w:type="dxa" w:w="2340"/>
          </w:tcPr>
          <w:p>
            <w:r>
              <w:t>AI systems must log decisions with sufficient detail</w:t>
            </w:r>
          </w:p>
        </w:tc>
        <w:tc>
          <w:tcPr>
            <w:tcW w:type="dxa" w:w="2340"/>
          </w:tcPr>
          <w:p>
            <w:r>
              <w:rPr>
                <w:rFonts w:ascii="Courier New" w:hAnsi="Courier New"/>
                <w:color w:val="C7254E"/>
                <w:sz w:val="18"/>
              </w:rPr>
              <w:t>shap_values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model_id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prediction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reasoning</w:t>
            </w:r>
            <w:r>
              <w:t xml:space="preserve"> stored per decision</w:t>
            </w:r>
          </w:p>
        </w:tc>
      </w:tr>
      <w:tr>
        <w:tc>
          <w:tcPr>
            <w:tcW w:type="dxa" w:w="2340"/>
          </w:tcPr>
          <w:p>
            <w:r>
              <w:t>EU AI Act</w:t>
            </w:r>
          </w:p>
        </w:tc>
        <w:tc>
          <w:tcPr>
            <w:tcW w:type="dxa" w:w="2340"/>
          </w:tcPr>
          <w:p>
            <w:r>
              <w:t>Art. 13 — Transparency</w:t>
            </w:r>
          </w:p>
        </w:tc>
        <w:tc>
          <w:tcPr>
            <w:tcW w:type="dxa" w:w="2340"/>
          </w:tcPr>
          <w:p>
            <w:r>
              <w:t>Explainability for high-risk AI</w:t>
            </w:r>
          </w:p>
        </w:tc>
        <w:tc>
          <w:tcPr>
            <w:tcW w:type="dxa" w:w="2340"/>
          </w:tcPr>
          <w:p>
            <w:r>
              <w:t xml:space="preserve">Human-readable </w:t>
            </w:r>
            <w:r>
              <w:rPr>
                <w:rFonts w:ascii="Courier New" w:hAnsi="Courier New"/>
                <w:color w:val="C7254E"/>
                <w:sz w:val="18"/>
              </w:rPr>
              <w:t>reasoning</w:t>
            </w:r>
            <w:r>
              <w:t xml:space="preserve"> auto-generated from SHAP</w:t>
            </w:r>
          </w:p>
        </w:tc>
      </w:tr>
      <w:tr>
        <w:tc>
          <w:tcPr>
            <w:tcW w:type="dxa" w:w="2340"/>
          </w:tcPr>
          <w:p>
            <w:r>
              <w:t>SOC 2</w:t>
            </w:r>
          </w:p>
        </w:tc>
        <w:tc>
          <w:tcPr>
            <w:tcW w:type="dxa" w:w="2340"/>
          </w:tcPr>
          <w:p>
            <w:r>
              <w:t>CC7.2 — System Monitoring</w:t>
            </w:r>
          </w:p>
        </w:tc>
        <w:tc>
          <w:tcPr>
            <w:tcW w:type="dxa" w:w="2340"/>
          </w:tcPr>
          <w:p>
            <w:r>
              <w:t>Detect and respond to unauthorized activity</w:t>
            </w:r>
          </w:p>
        </w:tc>
        <w:tc>
          <w:tcPr>
            <w:tcW w:type="dxa" w:w="2340"/>
          </w:tcPr>
          <w:p>
            <w:r>
              <w:rPr>
                <w:rFonts w:ascii="Courier New" w:hAnsi="Courier New"/>
                <w:color w:val="C7254E"/>
                <w:sz w:val="18"/>
              </w:rPr>
              <w:t>verify_audit_ledger()</w:t>
            </w:r>
            <w:r>
              <w:t xml:space="preserve"> detects any tampered row</w:t>
            </w:r>
          </w:p>
        </w:tc>
      </w:tr>
      <w:tr>
        <w:tc>
          <w:tcPr>
            <w:tcW w:type="dxa" w:w="2340"/>
          </w:tcPr>
          <w:p>
            <w:r>
              <w:t>NAIC AI Bulletin</w:t>
            </w:r>
          </w:p>
        </w:tc>
        <w:tc>
          <w:tcPr>
            <w:tcW w:type="dxa" w:w="2340"/>
          </w:tcPr>
          <w:p>
            <w:r>
              <w:t>AI model governance</w:t>
            </w:r>
          </w:p>
        </w:tc>
        <w:tc>
          <w:tcPr>
            <w:tcW w:type="dxa" w:w="2340"/>
          </w:tcPr>
          <w:p>
            <w:r>
              <w:t>Audit trail for AI-driven decisions</w:t>
            </w:r>
          </w:p>
        </w:tc>
        <w:tc>
          <w:tcPr>
            <w:tcW w:type="dxa" w:w="2340"/>
          </w:tcPr>
          <w:p>
            <w:r>
              <w:t>Full decision + SHAP trace per row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22. SHAP AI Explainability Integration</w:t>
      </w:r>
    </w:p>
    <w:p>
      <w:pPr>
        <w:ind w:left="576"/>
      </w:pPr>
      <w:r>
        <w:rPr>
          <w:i/>
          <w:color w:val="555555"/>
        </w:rPr>
        <w:t>**Added:** 2026-03-17 — `backend/app/logger/__init__.py` + migration `20260317000002_audit_ledger_shap.sql`</w:t>
      </w:r>
    </w:p>
    <w:p>
      <w:pPr>
        <w:pStyle w:val="Heading3"/>
      </w:pPr>
      <w:r>
        <w:t>Overview</w:t>
      </w:r>
    </w:p>
    <w:p>
      <w:pPr/>
      <w:r>
        <w:t xml:space="preserve">When an AI model makes a decision (risk assessment, fraud detection, recommendation, etc.), the platform captures the </w:t>
      </w:r>
      <w:r>
        <w:rPr>
          <w:b/>
        </w:rPr>
        <w:t>SHAP (SHapley Additive exPlanations)</w:t>
      </w:r>
      <w:r>
        <w:t xml:space="preserve"> feature contributions alongside the prediction and stores them in the </w:t>
      </w:r>
      <w:r>
        <w:rPr>
          <w:rFonts w:ascii="Courier New" w:hAnsi="Courier New"/>
          <w:color w:val="C7254E"/>
          <w:sz w:val="18"/>
        </w:rPr>
        <w:t>audit_logs</w:t>
      </w:r>
      <w:r>
        <w:t xml:space="preserve"> ledger. A human-readable explanation is auto-generated from the SHAP values and stored in the </w:t>
      </w:r>
      <w:r>
        <w:rPr>
          <w:rFonts w:ascii="Courier New" w:hAnsi="Courier New"/>
          <w:color w:val="C7254E"/>
          <w:sz w:val="18"/>
        </w:rPr>
        <w:t>reasoning</w:t>
      </w:r>
      <w:r>
        <w:t xml:space="preserve"> column.</w:t>
      </w:r>
    </w:p>
    <w:p>
      <w:pPr>
        <w:pStyle w:val="Heading3"/>
      </w:pPr>
      <w:r>
        <w:t>SHAP Columns in `audit_logs`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shap_values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JSONB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{"feature_name": shap_float, ...}</w:t>
            </w:r>
            <w:r>
              <w:t xml:space="preserve"> — positive values increase prediction, negative decrease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model_id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TEXT</w:t>
            </w:r>
          </w:p>
        </w:tc>
        <w:tc>
          <w:tcPr>
            <w:tcW w:type="dxa" w:w="3120"/>
          </w:tcPr>
          <w:p>
            <w:r>
              <w:t xml:space="preserve">Human-readable model identifier, e.g. </w:t>
            </w:r>
            <w:r>
              <w:rPr>
                <w:rFonts w:ascii="Courier New" w:hAnsi="Courier New"/>
                <w:color w:val="C7254E"/>
                <w:sz w:val="18"/>
              </w:rPr>
              <w:t>"fraud-detector-v3"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prediction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JSONB</w:t>
            </w:r>
          </w:p>
        </w:tc>
        <w:tc>
          <w:tcPr>
            <w:tcW w:type="dxa" w:w="3120"/>
          </w:tcPr>
          <w:p>
            <w:r>
              <w:t xml:space="preserve">Model output — e.g. </w:t>
            </w:r>
            <w:r>
              <w:rPr>
                <w:rFonts w:ascii="Courier New" w:hAnsi="Courier New"/>
                <w:color w:val="C7254E"/>
                <w:sz w:val="18"/>
              </w:rPr>
              <w:t>{"label": "high_risk", "confidence": 0.87}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reasoning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TEXT</w:t>
            </w:r>
          </w:p>
        </w:tc>
        <w:tc>
          <w:tcPr>
            <w:tcW w:type="dxa" w:w="3120"/>
          </w:tcPr>
          <w:p>
            <w:r>
              <w:t xml:space="preserve">Auto-generated sentence — e.g. </w:t>
            </w:r>
            <w:r>
              <w:rPr>
                <w:rFonts w:ascii="Courier New" w:hAnsi="Courier New"/>
                <w:color w:val="C7254E"/>
                <w:sz w:val="18"/>
              </w:rPr>
              <w:t>"Model 'fraud-v3' predicted 'high_risk' (confidence 87.0%). Top factors: transaction_amount (+0.4200, ↑), account_age (-0.3100, ↓)."</w:t>
            </w:r>
          </w:p>
        </w:tc>
      </w:tr>
    </w:tbl>
    <w:p/>
    <w:p>
      <w:pPr/>
      <w:r>
        <w:t xml:space="preserve">All four columns are </w:t>
      </w:r>
      <w:r>
        <w:rPr>
          <w:b/>
        </w:rPr>
        <w:t>included in `integrity_hash`</w:t>
      </w:r>
      <w:r>
        <w:t xml:space="preserve"> — tampering with any AI explainability field is detectable.</w:t>
      </w:r>
    </w:p>
    <w:p>
      <w:pPr>
        <w:pStyle w:val="Heading3"/>
      </w:pPr>
      <w:r>
        <w:t>`generate_shap_reasoning()` — Auto-explanation Generator</w:t>
      </w:r>
    </w:p>
    <w:p>
      <w:pPr/>
      <w:r>
        <w:t xml:space="preserve">Located in </w:t>
      </w:r>
      <w:r>
        <w:rPr>
          <w:rFonts w:ascii="Courier New" w:hAnsi="Courier New"/>
          <w:color w:val="C7254E"/>
          <w:sz w:val="18"/>
        </w:rPr>
        <w:t>backend/app/logger/__init__.py</w:t>
      </w:r>
      <w:r>
        <w:t>.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reasoning = generate_shap_reasoning(</w:t>
        <w:br/>
        <w:t xml:space="preserve">    shap_values={"transaction_amount": 0.42, "account_age": -0.31, "hour_of_day": 0.18},</w:t>
        <w:br/>
        <w:t xml:space="preserve">    prediction={"label": "high_risk", "confidence": 0.87},</w:t>
        <w:br/>
        <w:t xml:space="preserve">    model_id="fraud-v3",</w:t>
        <w:br/>
        <w:t xml:space="preserve">    top_n=5,</w:t>
        <w:br/>
        <w:t>)</w:t>
        <w:br/>
        <w:t xml:space="preserve"># → "Model 'fraud-v3' predicted 'high_risk' (confidence 87.0%). </w:t>
        <w:br/>
        <w:t>#    Top factors: transaction_amount (+0.4200, ↑), account_age (-0.3100, ↓), hour_of_day (+0.1800, ↑)."</w:t>
      </w:r>
    </w:p>
    <w:p>
      <w:pPr/>
      <w:r>
        <w:rPr>
          <w:b/>
        </w:rPr>
        <w:t>Algorithm:</w:t>
      </w:r>
    </w:p>
    <w:p>
      <w:pPr>
        <w:pStyle w:val="ListNumber"/>
        <w:ind w:left="360"/>
      </w:pPr>
      <w:r>
        <w:t>Sort features by absolute SHAP value (most influential first).</w:t>
      </w:r>
    </w:p>
    <w:p>
      <w:pPr>
        <w:pStyle w:val="ListNumber"/>
        <w:ind w:left="360"/>
      </w:pPr>
      <w:r>
        <w:t xml:space="preserve">Take top </w:t>
      </w:r>
      <w:r>
        <w:rPr>
          <w:rFonts w:ascii="Courier New" w:hAnsi="Courier New"/>
          <w:color w:val="C7254E"/>
          <w:sz w:val="18"/>
        </w:rPr>
        <w:t>N</w:t>
      </w:r>
      <w:r>
        <w:t xml:space="preserve"> features.</w:t>
      </w:r>
    </w:p>
    <w:p>
      <w:pPr>
        <w:pStyle w:val="ListNumber"/>
        <w:ind w:left="360"/>
      </w:pPr>
      <w:r>
        <w:t xml:space="preserve">Render </w:t>
      </w:r>
      <w:r>
        <w:rPr>
          <w:rFonts w:ascii="Courier New" w:hAnsi="Courier New"/>
          <w:color w:val="C7254E"/>
          <w:sz w:val="18"/>
        </w:rPr>
        <w:t>prediction</w:t>
      </w:r>
      <w:r>
        <w:t xml:space="preserve"> as a string — handles both scalar and dict (extracts </w:t>
      </w:r>
      <w:r>
        <w:rPr>
          <w:rFonts w:ascii="Courier New" w:hAnsi="Courier New"/>
          <w:color w:val="C7254E"/>
          <w:sz w:val="18"/>
        </w:rPr>
        <w:t>label</w:t>
      </w:r>
      <w:r>
        <w:t>/</w:t>
      </w:r>
      <w:r>
        <w:rPr>
          <w:rFonts w:ascii="Courier New" w:hAnsi="Courier New"/>
          <w:color w:val="C7254E"/>
          <w:sz w:val="18"/>
        </w:rPr>
        <w:t>class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confidence</w:t>
      </w:r>
      <w:r>
        <w:t>/</w:t>
      </w:r>
      <w:r>
        <w:rPr>
          <w:rFonts w:ascii="Courier New" w:hAnsi="Courier New"/>
          <w:color w:val="C7254E"/>
          <w:sz w:val="18"/>
        </w:rPr>
        <w:t>score</w:t>
      </w:r>
      <w:r>
        <w:t>).</w:t>
      </w:r>
    </w:p>
    <w:p>
      <w:pPr>
        <w:pStyle w:val="ListNumber"/>
        <w:ind w:left="360"/>
      </w:pPr>
      <w:r>
        <w:t>Format each feature as: feature_name (value, direction). CORRECTED: uses :+.4f format, e.g. transaction_amount (+0.4200, up), account_age (-0.3100, down). NOT +0.42 - always 4 decimal places.</w:t>
      </w:r>
      <w:r>
        <w:rPr>
          <w:rFonts w:ascii="Courier New" w:hAnsi="Courier New"/>
          <w:color w:val="C7254E"/>
          <w:sz w:val="18"/>
        </w:rPr>
      </w:r>
      <w:r/>
    </w:p>
    <w:p>
      <w:pPr>
        <w:pStyle w:val="ListNumber"/>
        <w:ind w:left="360"/>
      </w:pPr>
      <w:r>
        <w:t>Return a single sentence.</w:t>
      </w:r>
    </w:p>
    <w:p>
      <w:pPr>
        <w:pStyle w:val="Heading3"/>
      </w:pPr>
      <w:r>
        <w:t>`log_ai_decision_audit()` — Convenience Wrapper</w:t>
      </w:r>
    </w:p>
    <w:p>
      <w:pPr/>
      <w:r>
        <w:t>Combines SHAP reasoning generation with the audit ledger write in one async call. CORRECTED: also emits a structlog structured log line: structlog.get_logger("ai_decision").info("ai_decision_audited", model_id=..., action=..., reasoning=...). So each AI decision produces BOTH an audit_logs row AND a stdout/file log 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991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9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8"/>
        </w:rPr>
        <w:t>Figure 22 - SHAP AI Decision Audit Flow (corrected: +0.4200 format, structlog also emitted)</w:t>
      </w:r>
    </w:p>
    <w:p>
      <w:pPr/>
      <w:r>
        <w:rPr>
          <w:b/>
        </w:rPr>
        <w:t>Usage example: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await log_ai_decision_audit(</w:t>
        <w:br/>
        <w:t xml:space="preserve">    request=request,</w:t>
        <w:br/>
        <w:t xml:space="preserve">    user_id=current_user["id"],</w:t>
        <w:br/>
        <w:t xml:space="preserve">    action="risk_assessment",</w:t>
        <w:br/>
        <w:t xml:space="preserve">    resource_type="transaction",</w:t>
        <w:br/>
        <w:t xml:space="preserve">    resource_id=transaction_id,</w:t>
        <w:br/>
        <w:t xml:space="preserve">    model_id="fraud-detector-v3",</w:t>
        <w:br/>
        <w:t xml:space="preserve">    shap_values={"amount": 0.42, "account_age": -0.31, "hour": 0.18},</w:t>
        <w:br/>
        <w:t xml:space="preserve">    prediction={"label": "high_risk", "confidence": 0.87},</w:t>
        <w:br/>
        <w:t>)</w:t>
      </w:r>
    </w:p>
    <w:p>
      <w:pPr>
        <w:pStyle w:val="Heading3"/>
      </w:pPr>
      <w:r>
        <w:t>Frontend — `ShapFactors` Component (`Activity.tsx`)</w:t>
      </w:r>
    </w:p>
    <w:p>
      <w:pPr/>
      <w:r>
        <w:t xml:space="preserve">The System Events tab in </w:t>
      </w:r>
      <w:r>
        <w:rPr>
          <w:rFonts w:ascii="Courier New" w:hAnsi="Courier New"/>
          <w:color w:val="C7254E"/>
          <w:sz w:val="18"/>
        </w:rPr>
        <w:t>Activity.tsx</w:t>
      </w:r>
      <w:r>
        <w:t xml:space="preserve"> renders SHAP values inline for any row with </w:t>
      </w:r>
      <w:r>
        <w:rPr>
          <w:rFonts w:ascii="Courier New" w:hAnsi="Courier New"/>
          <w:color w:val="C7254E"/>
          <w:sz w:val="18"/>
        </w:rPr>
        <w:t>shap_values</w:t>
      </w:r>
      <w:r>
        <w:t xml:space="preserve"> populated:</w:t>
      </w:r>
    </w:p>
    <w:p>
      <w:pPr>
        <w:pStyle w:val="ListBullet"/>
        <w:ind w:left="360"/>
      </w:pPr>
      <w:r>
        <w:t>Top 3 features sorted by absolute SHAP magnitude are displayed.</w:t>
      </w:r>
    </w:p>
    <w:p>
      <w:pPr>
        <w:pStyle w:val="ListBullet"/>
        <w:ind w:left="360"/>
      </w:pPr>
      <w:r>
        <w:t xml:space="preserve">Positive values show a </w:t>
      </w:r>
      <w:r>
        <w:rPr>
          <w:b/>
        </w:rPr>
        <w:t>green ↑</w:t>
      </w:r>
      <w:r>
        <w:t xml:space="preserve"> badge.</w:t>
      </w:r>
    </w:p>
    <w:p>
      <w:pPr>
        <w:pStyle w:val="ListBullet"/>
        <w:ind w:left="360"/>
      </w:pPr>
      <w:r>
        <w:t xml:space="preserve">Negative values show a </w:t>
      </w:r>
      <w:r>
        <w:rPr>
          <w:b/>
        </w:rPr>
        <w:t>red ↓</w:t>
      </w:r>
      <w:r>
        <w:t xml:space="preserve"> badge.</w:t>
      </w:r>
    </w:p>
    <w:p>
      <w:pPr>
        <w:pStyle w:val="ListBullet"/>
        <w:ind w:left="360"/>
      </w:pPr>
      <w:r>
        <w:t xml:space="preserve">The full </w:t>
      </w:r>
      <w:r>
        <w:rPr>
          <w:rFonts w:ascii="Courier New" w:hAnsi="Courier New"/>
          <w:color w:val="C7254E"/>
          <w:sz w:val="18"/>
        </w:rPr>
        <w:t>reasoning</w:t>
      </w:r>
      <w:r>
        <w:t xml:space="preserve"> text is also displayed as an expandable AI Reasoning section.</w:t>
      </w:r>
    </w:p>
    <w:p>
      <w:pPr>
        <w:pStyle w:val="Heading3"/>
      </w:pPr>
      <w:r>
        <w:t>SHAP Data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91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1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8"/>
        </w:rPr>
        <w:t>Figure 22b - SHAP Data Flow Sequence (corrected)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23. Backend Audit Write Architecture</w:t>
      </w:r>
    </w:p>
    <w:p>
      <w:pPr>
        <w:ind w:left="576"/>
      </w:pPr>
      <w:r>
        <w:rPr>
          <w:i/>
          <w:color w:val="555555"/>
        </w:rPr>
        <w:t>**Added:** `backend/app/core/supabase.py` — `insert_audit_log()` function</w:t>
      </w:r>
    </w:p>
    <w:p>
      <w:pPr>
        <w:pStyle w:val="Heading3"/>
      </w:pPr>
      <w:r>
        <w:t>`insert_audit_log()` — Central Audit Write</w:t>
      </w:r>
    </w:p>
    <w:p>
      <w:pPr/>
      <w:r>
        <w:t xml:space="preserve">All backend routes call a single </w:t>
      </w:r>
      <w:r>
        <w:rPr>
          <w:rFonts w:ascii="Courier New" w:hAnsi="Courier New"/>
          <w:color w:val="C7254E"/>
          <w:sz w:val="18"/>
        </w:rPr>
        <w:t>insert_audit_log()</w:t>
      </w:r>
      <w:r>
        <w:t xml:space="preserve"> function to persist audit rows. This function:</w:t>
      </w:r>
    </w:p>
    <w:p>
      <w:pPr>
        <w:pStyle w:val="ListNumber"/>
        <w:ind w:left="360"/>
      </w:pPr>
      <w:r>
        <w:rPr>
          <w:b/>
        </w:rPr>
        <w:t>Computes `integrity_hash`</w:t>
      </w:r>
      <w:r>
        <w:t xml:space="preserve">: SHA-256 over all non-PII structured fields — </w:t>
      </w:r>
      <w:r>
        <w:rPr>
          <w:rFonts w:ascii="Courier New" w:hAnsi="Courier New"/>
          <w:color w:val="C7254E"/>
          <w:sz w:val="18"/>
        </w:rPr>
        <w:t>user_id</w:t>
      </w:r>
      <w:r>
        <w:t xml:space="preserve">, </w:t>
      </w:r>
      <w:r>
        <w:rPr>
          <w:rFonts w:ascii="Courier New" w:hAnsi="Courier New"/>
          <w:color w:val="C7254E"/>
          <w:sz w:val="18"/>
        </w:rPr>
        <w:t>action</w:t>
      </w:r>
      <w:r>
        <w:t xml:space="preserve">, </w:t>
      </w:r>
      <w:r>
        <w:rPr>
          <w:rFonts w:ascii="Courier New" w:hAnsi="Courier New"/>
          <w:color w:val="C7254E"/>
          <w:sz w:val="18"/>
        </w:rPr>
        <w:t>resource_type</w:t>
      </w:r>
      <w:r>
        <w:t xml:space="preserve">, </w:t>
      </w:r>
      <w:r>
        <w:rPr>
          <w:rFonts w:ascii="Courier New" w:hAnsi="Courier New"/>
          <w:color w:val="C7254E"/>
          <w:sz w:val="18"/>
        </w:rPr>
        <w:t>resource_id</w:t>
      </w:r>
      <w:r>
        <w:t xml:space="preserve">, </w:t>
      </w:r>
      <w:r>
        <w:rPr>
          <w:rFonts w:ascii="Courier New" w:hAnsi="Courier New"/>
          <w:color w:val="C7254E"/>
          <w:sz w:val="18"/>
        </w:rPr>
        <w:t>ip_address</w:t>
      </w:r>
      <w:r>
        <w:t xml:space="preserve">, </w:t>
      </w:r>
      <w:r>
        <w:rPr>
          <w:rFonts w:ascii="Courier New" w:hAnsi="Courier New"/>
          <w:color w:val="C7254E"/>
          <w:sz w:val="18"/>
        </w:rPr>
        <w:t>user_agent</w:t>
      </w:r>
      <w:r>
        <w:t xml:space="preserve">, </w:t>
      </w:r>
      <w:r>
        <w:rPr>
          <w:rFonts w:ascii="Courier New" w:hAnsi="Courier New"/>
          <w:color w:val="C7254E"/>
          <w:sz w:val="18"/>
        </w:rPr>
        <w:t>created_at</w:t>
      </w:r>
      <w:r>
        <w:t xml:space="preserve">, </w:t>
      </w:r>
      <w:r>
        <w:rPr>
          <w:rFonts w:ascii="Courier New" w:hAnsi="Courier New"/>
          <w:color w:val="C7254E"/>
          <w:sz w:val="18"/>
        </w:rPr>
        <w:t>shap_values</w:t>
      </w:r>
      <w:r>
        <w:t xml:space="preserve">, </w:t>
      </w:r>
      <w:r>
        <w:rPr>
          <w:rFonts w:ascii="Courier New" w:hAnsi="Courier New"/>
          <w:color w:val="C7254E"/>
          <w:sz w:val="18"/>
        </w:rPr>
        <w:t>model_id</w:t>
      </w:r>
      <w:r>
        <w:t xml:space="preserve">, </w:t>
      </w:r>
      <w:r>
        <w:rPr>
          <w:rFonts w:ascii="Courier New" w:hAnsi="Courier New"/>
          <w:color w:val="C7254E"/>
          <w:sz w:val="18"/>
        </w:rPr>
        <w:t>prediction</w:t>
      </w:r>
      <w:r>
        <w:t xml:space="preserve">, </w:t>
      </w:r>
      <w:r>
        <w:rPr>
          <w:rFonts w:ascii="Courier New" w:hAnsi="Courier New"/>
          <w:color w:val="C7254E"/>
          <w:sz w:val="18"/>
        </w:rPr>
        <w:t>reasoning</w:t>
      </w:r>
      <w:r>
        <w:t>.</w:t>
      </w:r>
    </w:p>
    <w:p>
      <w:pPr>
        <w:pStyle w:val="ListNumber"/>
        <w:ind w:left="360"/>
      </w:pPr>
      <w:r>
        <w:rPr>
          <w:b/>
        </w:rPr>
        <w:t>Scrubs PII from previous_value and new_value using _scrub_audit_value() before storage. IMPORTANT: _scrub_audit_value() only scrubs TOP-LEVEL keys (no recursion). Contrast with logger._scrub_value() which recurses up to _MAX_SCRUB_DEPTH=10. previous_value/new_value must be shallow dicts by design.</w:t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  <w:r>
        <w:rPr>
          <w:rFonts w:ascii="Courier New" w:hAnsi="Courier New"/>
          <w:color w:val="C7254E"/>
          <w:sz w:val="18"/>
        </w:rPr>
      </w:r>
      <w:r/>
    </w:p>
    <w:p>
      <w:pPr>
        <w:pStyle w:val="ListNumber"/>
        <w:ind w:left="360"/>
      </w:pPr>
      <w:r>
        <w:rPr>
          <w:b/>
        </w:rPr>
        <w:t>Silently swallows exceptions</w:t>
      </w:r>
      <w:r>
        <w:t xml:space="preserve"> — audit failures never block the main request path.</w:t>
      </w:r>
    </w:p>
    <w:p>
      <w:pPr>
        <w:pStyle w:val="ListNumber"/>
        <w:ind w:left="360"/>
      </w:pPr>
      <w:r>
        <w:t xml:space="preserve">Writes to </w:t>
      </w:r>
      <w:r>
        <w:rPr>
          <w:rFonts w:ascii="Courier New" w:hAnsi="Courier New"/>
          <w:color w:val="C7254E"/>
          <w:sz w:val="18"/>
        </w:rPr>
        <w:t>audit_logs</w:t>
      </w:r>
      <w:r>
        <w:t xml:space="preserve"> via PostgREST; the DB trigger then sets </w:t>
      </w:r>
      <w:r>
        <w:rPr>
          <w:rFonts w:ascii="Courier New" w:hAnsi="Courier New"/>
          <w:color w:val="C7254E"/>
          <w:sz w:val="18"/>
        </w:rPr>
        <w:t>chain_hash</w:t>
      </w:r>
      <w:r>
        <w:t>.</w:t>
      </w:r>
    </w:p>
    <w:p>
      <w:pPr>
        <w:pStyle w:val="Heading3"/>
      </w:pPr>
      <w:r>
        <w:t>Routes That Write Audit 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Fields Captured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/api/admin-create-user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create_user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new_value: {role}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/api/admin-set-user-role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set_user_role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previous_value: {role}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new_value: {role}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/api/admin-create-user</w:t>
            </w:r>
            <w:r>
              <w:t xml:space="preserve"> (password update)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update_password</w:t>
            </w:r>
          </w:p>
        </w:tc>
        <w:tc>
          <w:tcPr>
            <w:tcW w:type="dxa" w:w="3120"/>
          </w:tcPr>
          <w:p>
            <w:r>
              <w:t>No values stored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/api/v1/pods/approve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approve_pod</w:t>
            </w:r>
          </w:p>
        </w:tc>
        <w:tc>
          <w:tcPr>
            <w:tcW w:type="dxa" w:w="3120"/>
          </w:tcPr>
          <w:p>
            <w:r>
              <w:t>Pod resource details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/api/v1/pods/reject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reject_pod</w:t>
            </w:r>
          </w:p>
        </w:tc>
        <w:tc>
          <w:tcPr>
            <w:tcW w:type="dxa" w:w="3120"/>
          </w:tcPr>
          <w:p>
            <w:r>
              <w:t>Pod resource details</w:t>
            </w:r>
          </w:p>
        </w:tc>
      </w:tr>
      <w:tr>
        <w:tc>
          <w:tcPr>
            <w:tcW w:type="dxa" w:w="3120"/>
          </w:tcPr>
          <w:p>
            <w:r>
              <w:t>Device registration / deactivation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register_device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deactivate_device</w:t>
            </w:r>
          </w:p>
        </w:tc>
        <w:tc>
          <w:tcPr>
            <w:tcW w:type="dxa" w:w="3120"/>
          </w:tcPr>
          <w:p>
            <w:r>
              <w:t>Device resource details</w:t>
            </w:r>
          </w:p>
        </w:tc>
      </w:tr>
      <w:tr>
        <w:tc>
          <w:tcPr>
            <w:tcW w:type="dxa" w:w="3120"/>
          </w:tcPr>
          <w:p>
            <w:r>
              <w:t>Tenant provisioning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create_tenant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provision_admin</w:t>
            </w:r>
          </w:p>
        </w:tc>
        <w:tc>
          <w:tcPr>
            <w:tcW w:type="dxa" w:w="3120"/>
          </w:tcPr>
          <w:p>
            <w:r>
              <w:t>Tenant / user details</w:t>
            </w:r>
          </w:p>
        </w:tc>
      </w:tr>
      <w:tr>
        <w:tc>
          <w:tcPr>
            <w:tcW w:type="dxa" w:w="3120"/>
          </w:tcPr>
          <w:p>
            <w:r>
              <w:t xml:space="preserve">AI model decisions (via </w:t>
            </w:r>
            <w:r>
              <w:rPr>
                <w:rFonts w:ascii="Courier New" w:hAnsi="Courier New"/>
                <w:color w:val="C7254E"/>
                <w:sz w:val="18"/>
              </w:rPr>
              <w:t>log_ai_decision_audit</w:t>
            </w:r>
            <w:r>
              <w:t>)</w:t>
            </w:r>
          </w:p>
        </w:tc>
        <w:tc>
          <w:tcPr>
            <w:tcW w:type="dxa" w:w="3120"/>
          </w:tcPr>
          <w:p>
            <w:r>
              <w:t>Any</w:t>
            </w:r>
          </w:p>
        </w:tc>
        <w:tc>
          <w:tcPr>
            <w:tcW w:type="dxa" w:w="3120"/>
          </w:tcPr>
          <w:p>
            <w:r>
              <w:t>Full SHAP + prediction</w:t>
            </w:r>
          </w:p>
        </w:tc>
      </w:tr>
    </w:tbl>
    <w:p/>
    <w:p>
      <w:pPr>
        <w:pStyle w:val="Heading3"/>
      </w:pPr>
      <w:r>
        <w:t>`GET /api/activity/system` — System Events Endpoint (`activity.py`)</w:t>
      </w:r>
    </w:p>
    <w:p>
      <w:pPr/>
      <w:r>
        <w:t xml:space="preserve">Returns paginated </w:t>
      </w:r>
      <w:r>
        <w:rPr>
          <w:rFonts w:ascii="Courier New" w:hAnsi="Courier New"/>
          <w:color w:val="C7254E"/>
          <w:sz w:val="18"/>
        </w:rPr>
        <w:t>audit_logs</w:t>
      </w:r>
      <w:r>
        <w:t xml:space="preserve"> rows with role-based filtering: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Caller Role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Rows Returned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global_admin</w:t>
            </w:r>
          </w:p>
        </w:tc>
        <w:tc>
          <w:tcPr>
            <w:tcW w:type="dxa" w:w="4680"/>
          </w:tcPr>
          <w:p>
            <w:r>
              <w:t>All rows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admin</w:t>
            </w:r>
          </w:p>
        </w:tc>
        <w:tc>
          <w:tcPr>
            <w:tcW w:type="dxa" w:w="4680"/>
          </w:tcPr>
          <w:p>
            <w:r>
              <w:t>All rows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user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8"/>
              </w:rPr>
              <w:t>viewer</w:t>
            </w:r>
          </w:p>
        </w:tc>
        <w:tc>
          <w:tcPr>
            <w:tcW w:type="dxa" w:w="4680"/>
          </w:tcPr>
          <w:p>
            <w:r>
              <w:t>Only own rows (</w:t>
            </w:r>
            <w:r>
              <w:rPr>
                <w:rFonts w:ascii="Courier New" w:hAnsi="Courier New"/>
                <w:color w:val="C7254E"/>
                <w:sz w:val="18"/>
              </w:rPr>
              <w:t>user_id = caller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guest</w:t>
            </w:r>
          </w:p>
        </w:tc>
        <w:tc>
          <w:tcPr>
            <w:tcW w:type="dxa" w:w="4680"/>
          </w:tcPr>
          <w:p>
            <w:r>
              <w:t>403 Forbidden</w:t>
            </w:r>
          </w:p>
        </w:tc>
      </w:tr>
    </w:tbl>
    <w:p/>
    <w:p>
      <w:pPr/>
      <w:r>
        <w:rPr>
          <w:b/>
        </w:rPr>
        <w:t>Fields returned</w:t>
      </w:r>
      <w:r>
        <w:t xml:space="preserve"> (includes all ledger columns): </w:t>
      </w:r>
      <w:r>
        <w:rPr>
          <w:rFonts w:ascii="Courier New" w:hAnsi="Courier New"/>
          <w:color w:val="C7254E"/>
          <w:sz w:val="18"/>
        </w:rPr>
        <w:t>id</w:t>
      </w:r>
      <w:r>
        <w:t xml:space="preserve">, </w:t>
      </w:r>
      <w:r>
        <w:rPr>
          <w:rFonts w:ascii="Courier New" w:hAnsi="Courier New"/>
          <w:color w:val="C7254E"/>
          <w:sz w:val="18"/>
        </w:rPr>
        <w:t>user_id</w:t>
      </w:r>
      <w:r>
        <w:t xml:space="preserve">, </w:t>
      </w:r>
      <w:r>
        <w:rPr>
          <w:rFonts w:ascii="Courier New" w:hAnsi="Courier New"/>
          <w:color w:val="C7254E"/>
          <w:sz w:val="18"/>
        </w:rPr>
        <w:t>action</w:t>
      </w:r>
      <w:r>
        <w:t xml:space="preserve">, </w:t>
      </w:r>
      <w:r>
        <w:rPr>
          <w:rFonts w:ascii="Courier New" w:hAnsi="Courier New"/>
          <w:color w:val="C7254E"/>
          <w:sz w:val="18"/>
        </w:rPr>
        <w:t>resource_type</w:t>
      </w:r>
      <w:r>
        <w:t xml:space="preserve">, </w:t>
      </w:r>
      <w:r>
        <w:rPr>
          <w:rFonts w:ascii="Courier New" w:hAnsi="Courier New"/>
          <w:color w:val="C7254E"/>
          <w:sz w:val="18"/>
        </w:rPr>
        <w:t>resource_id</w:t>
      </w:r>
      <w:r>
        <w:t xml:space="preserve">, </w:t>
      </w:r>
      <w:r>
        <w:rPr>
          <w:rFonts w:ascii="Courier New" w:hAnsi="Courier New"/>
          <w:color w:val="C7254E"/>
          <w:sz w:val="18"/>
        </w:rPr>
        <w:t>details</w:t>
      </w:r>
      <w:r>
        <w:t xml:space="preserve">, </w:t>
      </w:r>
      <w:r>
        <w:rPr>
          <w:rFonts w:ascii="Courier New" w:hAnsi="Courier New"/>
          <w:color w:val="C7254E"/>
          <w:sz w:val="18"/>
        </w:rPr>
        <w:t>previous_value</w:t>
      </w:r>
      <w:r>
        <w:t xml:space="preserve">, </w:t>
      </w:r>
      <w:r>
        <w:rPr>
          <w:rFonts w:ascii="Courier New" w:hAnsi="Courier New"/>
          <w:color w:val="C7254E"/>
          <w:sz w:val="18"/>
        </w:rPr>
        <w:t>new_value</w:t>
      </w:r>
      <w:r>
        <w:t xml:space="preserve">, </w:t>
      </w:r>
      <w:r>
        <w:rPr>
          <w:rFonts w:ascii="Courier New" w:hAnsi="Courier New"/>
          <w:color w:val="C7254E"/>
          <w:sz w:val="18"/>
        </w:rPr>
        <w:t>ip_address</w:t>
      </w:r>
      <w:r>
        <w:t xml:space="preserve">, </w:t>
      </w:r>
      <w:r>
        <w:rPr>
          <w:rFonts w:ascii="Courier New" w:hAnsi="Courier New"/>
          <w:color w:val="C7254E"/>
          <w:sz w:val="18"/>
        </w:rPr>
        <w:t>user_agent</w:t>
      </w:r>
      <w:r>
        <w:t xml:space="preserve">, </w:t>
      </w:r>
      <w:r>
        <w:rPr>
          <w:rFonts w:ascii="Courier New" w:hAnsi="Courier New"/>
          <w:color w:val="C7254E"/>
          <w:sz w:val="18"/>
        </w:rPr>
        <w:t>created_at</w:t>
      </w:r>
      <w:r>
        <w:t xml:space="preserve">, </w:t>
      </w:r>
      <w:r>
        <w:rPr>
          <w:rFonts w:ascii="Courier New" w:hAnsi="Courier New"/>
          <w:color w:val="C7254E"/>
          <w:sz w:val="18"/>
        </w:rPr>
        <w:t>integrity_hash</w:t>
      </w:r>
      <w:r>
        <w:t xml:space="preserve">, </w:t>
      </w:r>
      <w:r>
        <w:rPr>
          <w:rFonts w:ascii="Courier New" w:hAnsi="Courier New"/>
          <w:color w:val="C7254E"/>
          <w:sz w:val="18"/>
        </w:rPr>
        <w:t>sequence_num</w:t>
      </w:r>
      <w:r>
        <w:t xml:space="preserve">, </w:t>
      </w:r>
      <w:r>
        <w:rPr>
          <w:rFonts w:ascii="Courier New" w:hAnsi="Courier New"/>
          <w:color w:val="C7254E"/>
          <w:sz w:val="18"/>
        </w:rPr>
        <w:t>chain_hash</w:t>
      </w:r>
      <w:r>
        <w:t xml:space="preserve">, </w:t>
      </w:r>
      <w:r>
        <w:rPr>
          <w:rFonts w:ascii="Courier New" w:hAnsi="Courier New"/>
          <w:color w:val="C7254E"/>
          <w:sz w:val="18"/>
        </w:rPr>
        <w:t>shap_values</w:t>
      </w:r>
      <w:r>
        <w:t xml:space="preserve">, </w:t>
      </w:r>
      <w:r>
        <w:rPr>
          <w:rFonts w:ascii="Courier New" w:hAnsi="Courier New"/>
          <w:color w:val="C7254E"/>
          <w:sz w:val="18"/>
        </w:rPr>
        <w:t>model_id</w:t>
      </w:r>
      <w:r>
        <w:t xml:space="preserve">, </w:t>
      </w:r>
      <w:r>
        <w:rPr>
          <w:rFonts w:ascii="Courier New" w:hAnsi="Courier New"/>
          <w:color w:val="C7254E"/>
          <w:sz w:val="18"/>
        </w:rPr>
        <w:t>prediction</w:t>
      </w:r>
      <w:r>
        <w:t xml:space="preserve">, </w:t>
      </w:r>
      <w:r>
        <w:rPr>
          <w:rFonts w:ascii="Courier New" w:hAnsi="Courier New"/>
          <w:color w:val="C7254E"/>
          <w:sz w:val="18"/>
        </w:rPr>
        <w:t>reasoning</w:t>
      </w:r>
    </w:p>
    <w:p>
      <w:pPr/>
      <w:r>
        <w:rPr>
          <w:b/>
        </w:rPr>
        <w:t>Supported filters:</w:t>
      </w:r>
      <w:r>
        <w:t xml:space="preserve"> </w:t>
      </w:r>
      <w:r>
        <w:rPr>
          <w:rFonts w:ascii="Courier New" w:hAnsi="Courier New"/>
          <w:color w:val="C7254E"/>
          <w:sz w:val="18"/>
        </w:rPr>
        <w:t>action</w:t>
      </w:r>
      <w:r>
        <w:t xml:space="preserve">, </w:t>
      </w:r>
      <w:r>
        <w:rPr>
          <w:rFonts w:ascii="Courier New" w:hAnsi="Courier New"/>
          <w:color w:val="C7254E"/>
          <w:sz w:val="18"/>
        </w:rPr>
        <w:t>resource_type</w:t>
      </w:r>
      <w:r>
        <w:t xml:space="preserve">, </w:t>
      </w:r>
      <w:r>
        <w:rPr>
          <w:rFonts w:ascii="Courier New" w:hAnsi="Courier New"/>
          <w:color w:val="C7254E"/>
          <w:sz w:val="18"/>
        </w:rPr>
        <w:t>date_from</w:t>
      </w:r>
      <w:r>
        <w:t xml:space="preserve">, </w:t>
      </w:r>
      <w:r>
        <w:rPr>
          <w:rFonts w:ascii="Courier New" w:hAnsi="Courier New"/>
          <w:color w:val="C7254E"/>
          <w:sz w:val="18"/>
        </w:rPr>
        <w:t>date_to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24. Audit Ledger Verification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82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8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8"/>
        </w:rPr>
        <w:t>Figure 24 - Audit Ledger Verification Flow</w:t>
      </w:r>
    </w:p>
    <w:p>
      <w:pPr>
        <w:pStyle w:val="Heading3"/>
      </w:pPr>
      <w:r>
        <w:t>Interpreting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0"/>
          </w:tcPr>
          <w:p>
            <w:r>
              <w:rPr>
                <w:rFonts w:ascii="Courier New" w:hAnsi="Courier New"/>
                <w:b/>
                <w:color w:val="C7254E"/>
                <w:sz w:val="18"/>
              </w:rPr>
              <w:t>is_valid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TRUE</w:t>
            </w:r>
          </w:p>
        </w:tc>
        <w:tc>
          <w:tcPr>
            <w:tcW w:type="dxa" w:w="3120"/>
          </w:tcPr>
          <w:p>
            <w:r>
              <w:t>Row hash matches — not tampered</w:t>
            </w:r>
          </w:p>
        </w:tc>
        <w:tc>
          <w:tcPr>
            <w:tcW w:type="dxa" w:w="3120"/>
          </w:tcPr>
          <w:p>
            <w:r>
              <w:t>None required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FALSE</w:t>
            </w:r>
          </w:p>
        </w:tc>
        <w:tc>
          <w:tcPr>
            <w:tcW w:type="dxa" w:w="3120"/>
          </w:tcPr>
          <w:p>
            <w:r>
              <w:t>Stored chain ≠ computed chain — row inserted, deleted, reordered, or modified</w:t>
            </w:r>
          </w:p>
        </w:tc>
        <w:tc>
          <w:tcPr>
            <w:tcW w:type="dxa" w:w="3120"/>
          </w:tcPr>
          <w:p>
            <w:r>
              <w:t>Investigate immediately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NULL</w:t>
            </w:r>
          </w:p>
        </w:tc>
        <w:tc>
          <w:tcPr>
            <w:tcW w:type="dxa" w:w="3120"/>
          </w:tcPr>
          <w:p>
            <w:r>
              <w:t>Pre-migration row (</w:t>
            </w:r>
            <w:r>
              <w:rPr>
                <w:rFonts w:ascii="Courier New" w:hAnsi="Courier New"/>
                <w:color w:val="C7254E"/>
                <w:sz w:val="18"/>
              </w:rPr>
              <w:t>chain_hash = NULL</w:t>
            </w:r>
            <w:r>
              <w:t>) — existed before the ledger upgrade</w:t>
            </w:r>
          </w:p>
        </w:tc>
        <w:tc>
          <w:tcPr>
            <w:tcW w:type="dxa" w:w="3120"/>
          </w:tcPr>
          <w:p>
            <w:r>
              <w:t>Document as expected, no action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25. Migration History &amp; Schema Evolution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Migration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20260313091500_auth_audit_logs.sql</w:t>
            </w:r>
          </w:p>
        </w:tc>
        <w:tc>
          <w:tcPr>
            <w:tcW w:type="dxa" w:w="3120"/>
          </w:tcPr>
          <w:p>
            <w:r>
              <w:t>2026-03-13</w:t>
            </w:r>
          </w:p>
        </w:tc>
        <w:tc>
          <w:tcPr>
            <w:tcW w:type="dxa" w:w="3120"/>
          </w:tcPr>
          <w:p>
            <w:r>
              <w:t xml:space="preserve">Created </w:t>
            </w:r>
            <w:r>
              <w:rPr>
                <w:rFonts w:ascii="Courier New" w:hAnsi="Courier New"/>
                <w:color w:val="C7254E"/>
                <w:sz w:val="18"/>
              </w:rPr>
              <w:t>auth_audit</w:t>
            </w:r>
            <w:r>
              <w:t xml:space="preserve"> table, ATNA codes, RLS policies, SHA-256 </w:t>
            </w:r>
            <w:r>
              <w:rPr>
                <w:rFonts w:ascii="Courier New" w:hAnsi="Courier New"/>
                <w:color w:val="C7254E"/>
                <w:sz w:val="18"/>
              </w:rPr>
              <w:t>integrity_hash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20260316000000_auth_audit_user_id_fk.sql</w:t>
            </w:r>
          </w:p>
        </w:tc>
        <w:tc>
          <w:tcPr>
            <w:tcW w:type="dxa" w:w="3120"/>
          </w:tcPr>
          <w:p>
            <w:r>
              <w:t>2026-03-16</w:t>
            </w:r>
          </w:p>
        </w:tc>
        <w:tc>
          <w:tcPr>
            <w:tcW w:type="dxa" w:w="3120"/>
          </w:tcPr>
          <w:p>
            <w:r>
              <w:t xml:space="preserve">Added FK </w:t>
            </w:r>
            <w:r>
              <w:rPr>
                <w:rFonts w:ascii="Courier New" w:hAnsi="Courier New"/>
                <w:color w:val="C7254E"/>
                <w:sz w:val="18"/>
              </w:rPr>
              <w:t>auth_audit.user_id → auth.users(id) ON DELETE CASCADE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20260316000001_audit_immutability.sql</w:t>
            </w:r>
          </w:p>
        </w:tc>
        <w:tc>
          <w:tcPr>
            <w:tcW w:type="dxa" w:w="3120"/>
          </w:tcPr>
          <w:p>
            <w:r>
              <w:t>2026-03-16</w:t>
            </w:r>
          </w:p>
        </w:tc>
        <w:tc>
          <w:tcPr>
            <w:tcW w:type="dxa" w:w="3120"/>
          </w:tcPr>
          <w:p>
            <w:r>
              <w:t xml:space="preserve">Added </w:t>
            </w:r>
            <w:r>
              <w:rPr>
                <w:rFonts w:ascii="Courier New" w:hAnsi="Courier New"/>
                <w:color w:val="C7254E"/>
                <w:sz w:val="18"/>
              </w:rPr>
              <w:t>prevent_audit_modification()</w:t>
            </w:r>
            <w:r>
              <w:t xml:space="preserve"> trigger — append-only enforcement for both tables; added </w:t>
            </w:r>
            <w:r>
              <w:rPr>
                <w:rFonts w:ascii="Courier New" w:hAnsi="Courier New"/>
                <w:color w:val="C7254E"/>
                <w:sz w:val="18"/>
              </w:rPr>
              <w:t>integrity_hash</w:t>
            </w:r>
            <w:r>
              <w:t xml:space="preserve"> to </w:t>
            </w:r>
            <w:r>
              <w:rPr>
                <w:rFonts w:ascii="Courier New" w:hAnsi="Courier New"/>
                <w:color w:val="C7254E"/>
                <w:sz w:val="18"/>
              </w:rPr>
              <w:t>audit_logs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20260316000002_audit_logs_change_tracking.sql</w:t>
            </w:r>
          </w:p>
        </w:tc>
        <w:tc>
          <w:tcPr>
            <w:tcW w:type="dxa" w:w="3120"/>
          </w:tcPr>
          <w:p>
            <w:r>
              <w:t>2026-03-16</w:t>
            </w:r>
          </w:p>
        </w:tc>
        <w:tc>
          <w:tcPr>
            <w:tcW w:type="dxa" w:w="3120"/>
          </w:tcPr>
          <w:p>
            <w:r>
              <w:t xml:space="preserve">Added </w:t>
            </w:r>
            <w:r>
              <w:rPr>
                <w:rFonts w:ascii="Courier New" w:hAnsi="Courier New"/>
                <w:color w:val="C7254E"/>
                <w:sz w:val="18"/>
              </w:rPr>
              <w:t>previous_value JSONB</w:t>
            </w:r>
            <w:r>
              <w:t xml:space="preserve"> and </w:t>
            </w:r>
            <w:r>
              <w:rPr>
                <w:rFonts w:ascii="Courier New" w:hAnsi="Courier New"/>
                <w:color w:val="C7254E"/>
                <w:sz w:val="18"/>
              </w:rPr>
              <w:t>new_value JSONB</w:t>
            </w:r>
            <w:r>
              <w:t xml:space="preserve"> to </w:t>
            </w:r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; GIN index on </w:t>
            </w:r>
            <w:r>
              <w:rPr>
                <w:rFonts w:ascii="Courier New" w:hAnsi="Courier New"/>
                <w:color w:val="C7254E"/>
                <w:sz w:val="18"/>
              </w:rPr>
              <w:t>resource_id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20260316000005_rename_auth_audit_admin_policy.sql</w:t>
            </w:r>
          </w:p>
        </w:tc>
        <w:tc>
          <w:tcPr>
            <w:tcW w:type="dxa" w:w="3120"/>
          </w:tcPr>
          <w:p>
            <w:r>
              <w:t>2026-03-16</w:t>
            </w:r>
          </w:p>
        </w:tc>
        <w:tc>
          <w:tcPr>
            <w:tcW w:type="dxa" w:w="3120"/>
          </w:tcPr>
          <w:p>
            <w:r>
              <w:t>Renamed misleading RLS policy name (condition unchanged)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20260317000002_audit_ledger_shap.sql</w:t>
            </w:r>
          </w:p>
        </w:tc>
        <w:tc>
          <w:tcPr>
            <w:tcW w:type="dxa" w:w="3120"/>
          </w:tcPr>
          <w:p>
            <w:r>
              <w:t>2026-03-17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Major upgrade:</w:t>
            </w:r>
            <w:r>
              <w:t xml:space="preserve"> added </w:t>
            </w:r>
            <w:r>
              <w:rPr>
                <w:rFonts w:ascii="Courier New" w:hAnsi="Courier New"/>
                <w:color w:val="C7254E"/>
                <w:sz w:val="18"/>
              </w:rPr>
              <w:t>sequence_num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chain_hash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shap_values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model_id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prediction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reasoning</w:t>
            </w:r>
            <w:r>
              <w:t xml:space="preserve">; </w:t>
            </w:r>
            <w:r>
              <w:rPr>
                <w:rFonts w:ascii="Courier New" w:hAnsi="Courier New"/>
                <w:color w:val="C7254E"/>
                <w:sz w:val="18"/>
              </w:rPr>
              <w:t>compute_audit_chain_hash()</w:t>
            </w:r>
            <w:r>
              <w:t xml:space="preserve"> trigger; </w:t>
            </w:r>
            <w:r>
              <w:rPr>
                <w:rFonts w:ascii="Courier New" w:hAnsi="Courier New"/>
                <w:color w:val="C7254E"/>
                <w:sz w:val="18"/>
              </w:rPr>
              <w:t>verify_audit_ledger()</w:t>
            </w:r>
            <w:r>
              <w:t xml:space="preserve"> function; </w:t>
            </w:r>
            <w:r>
              <w:rPr>
                <w:rFonts w:ascii="Courier New" w:hAnsi="Courier New"/>
                <w:color w:val="C7254E"/>
                <w:sz w:val="18"/>
              </w:rPr>
              <w:t>pgcrypto</w:t>
            </w:r>
            <w:r>
              <w:t xml:space="preserve"> extension; performance indexes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20260317000003_verify_audit_ledger_fix.sql</w:t>
            </w:r>
          </w:p>
        </w:tc>
        <w:tc>
          <w:tcPr>
            <w:tcW w:type="dxa" w:w="3120"/>
          </w:tcPr>
          <w:p>
            <w:r>
              <w:t>2026-03-17</w:t>
            </w:r>
          </w:p>
        </w:tc>
        <w:tc>
          <w:tcPr>
            <w:tcW w:type="dxa" w:w="3120"/>
          </w:tcPr>
          <w:p>
            <w:r>
              <w:t xml:space="preserve">Hotfix: replaced </w:t>
            </w:r>
            <w:r>
              <w:rPr>
                <w:rFonts w:ascii="Courier New" w:hAnsi="Courier New"/>
                <w:color w:val="C7254E"/>
                <w:sz w:val="18"/>
              </w:rPr>
              <w:t>verify_audit_ledger()</w:t>
            </w:r>
            <w:r>
              <w:t xml:space="preserve"> to handle pre-migration </w:t>
            </w:r>
            <w:r>
              <w:rPr>
                <w:rFonts w:ascii="Courier New" w:hAnsi="Courier New"/>
                <w:color w:val="C7254E"/>
                <w:sz w:val="18"/>
              </w:rPr>
              <w:t>NULL chain_hash</w:t>
            </w:r>
            <w:r>
              <w:t xml:space="preserve"> rows as sentinels</w:t>
            </w:r>
          </w:p>
        </w:tc>
      </w:tr>
    </w:tbl>
    <w:p/>
    <w:p>
      <w:pPr>
        <w:pStyle w:val="Heading3"/>
      </w:pPr>
      <w:r>
        <w:t>`audit_logs` Column Evolution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45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45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8"/>
        </w:rPr>
        <w:t>Figure 25 - Migration History &amp; Schema Evolution Timeline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File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[migrations/20260313091500_auth_audit_logs.sql](next-fastapi-conversion/supabase/migrations/20260313091500_auth_audit_logs.sql)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auth_audit</w:t>
            </w:r>
            <w:r>
              <w:t xml:space="preserve"> table + RLS policies + ATNA codes</w:t>
            </w:r>
          </w:p>
        </w:tc>
      </w:tr>
      <w:tr>
        <w:tc>
          <w:tcPr>
            <w:tcW w:type="dxa" w:w="4680"/>
          </w:tcPr>
          <w:p>
            <w:r>
              <w:t>[migrations/20251116145514_...sql](next-fastapi-conversion/supabase/migrations/20251116145514_03b8c065-31f2-46c1-a062-a1f2e4363a04.sql)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 table + RLS policies (original)</w:t>
            </w:r>
          </w:p>
        </w:tc>
      </w:tr>
      <w:tr>
        <w:tc>
          <w:tcPr>
            <w:tcW w:type="dxa" w:w="4680"/>
          </w:tcPr>
          <w:p>
            <w:r>
              <w:t>[migrations/20260316000000_auth_audit_user_id_fk.sql](next-fastapi-conversion/supabase/migrations/20260316000000_auth_audit_user_id_fk.sql)</w:t>
            </w:r>
          </w:p>
        </w:tc>
        <w:tc>
          <w:tcPr>
            <w:tcW w:type="dxa" w:w="4680"/>
          </w:tcPr>
          <w:p>
            <w:r>
              <w:t xml:space="preserve">FK referential integrity for </w:t>
            </w:r>
            <w:r>
              <w:rPr>
                <w:rFonts w:ascii="Courier New" w:hAnsi="Courier New"/>
                <w:color w:val="C7254E"/>
                <w:sz w:val="18"/>
              </w:rPr>
              <w:t>auth_audit</w:t>
            </w:r>
          </w:p>
        </w:tc>
      </w:tr>
      <w:tr>
        <w:tc>
          <w:tcPr>
            <w:tcW w:type="dxa" w:w="4680"/>
          </w:tcPr>
          <w:p>
            <w:r>
              <w:t>[migrations/20260316000001_audit_immutability.sql](next-fastapi-conversion/supabase/migrations/20260316000001_audit_immutability.sql)</w:t>
            </w:r>
          </w:p>
        </w:tc>
        <w:tc>
          <w:tcPr>
            <w:tcW w:type="dxa" w:w="4680"/>
          </w:tcPr>
          <w:p>
            <w:r>
              <w:t xml:space="preserve">Append-only triggers + </w:t>
            </w:r>
            <w:r>
              <w:rPr>
                <w:rFonts w:ascii="Courier New" w:hAnsi="Courier New"/>
                <w:color w:val="C7254E"/>
                <w:sz w:val="18"/>
              </w:rPr>
              <w:t>integrity_hash</w:t>
            </w:r>
            <w:r>
              <w:t xml:space="preserve"> column on </w:t>
            </w:r>
            <w:r>
              <w:rPr>
                <w:rFonts w:ascii="Courier New" w:hAnsi="Courier New"/>
                <w:color w:val="C7254E"/>
                <w:sz w:val="18"/>
              </w:rPr>
              <w:t>audit_logs</w:t>
            </w:r>
          </w:p>
        </w:tc>
      </w:tr>
      <w:tr>
        <w:tc>
          <w:tcPr>
            <w:tcW w:type="dxa" w:w="4680"/>
          </w:tcPr>
          <w:p>
            <w:r>
              <w:t>[migrations/20260316000002_audit_logs_change_tracking.sql](next-fastapi-conversion/supabase/migrations/20260316000002_audit_logs_change_tracking.sql)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previous_value</w:t>
            </w:r>
            <w:r>
              <w:t xml:space="preserve"> + </w:t>
            </w:r>
            <w:r>
              <w:rPr>
                <w:rFonts w:ascii="Courier New" w:hAnsi="Courier New"/>
                <w:color w:val="C7254E"/>
                <w:sz w:val="18"/>
              </w:rPr>
              <w:t>new_value</w:t>
            </w:r>
            <w:r>
              <w:t xml:space="preserve"> columns + GIN index</w:t>
            </w:r>
          </w:p>
        </w:tc>
      </w:tr>
      <w:tr>
        <w:tc>
          <w:tcPr>
            <w:tcW w:type="dxa" w:w="4680"/>
          </w:tcPr>
          <w:p>
            <w:r>
              <w:t>[migrations/20260316000005_rename_auth_audit_admin_policy.sql](next-fastapi-conversion/supabase/migrations/20260316000005_rename_auth_audit_admin_policy.sql)</w:t>
            </w:r>
          </w:p>
        </w:tc>
        <w:tc>
          <w:tcPr>
            <w:tcW w:type="dxa" w:w="4680"/>
          </w:tcPr>
          <w:p>
            <w:r>
              <w:t>Policy name correction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[migrations/20260317000002_audit_ledger_shap.sql](next-fastapi-conversion/supabase/migrations/20260317000002_audit_ledger_shap.sql)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Cryptographic ledger: `sequence_num`, `chain_hash`, SHAP columns, chain trigger, `verify_audit_ledger()`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[migrations/20260317000003_verify_audit_ledger_fix.sql](next-fastapi-conversion/supabase/migrations/20260317000003_verify_audit_ledger_fix.sql)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Hotfix: `verify_audit_ledger()` handles pre-migration NULL chain rows</w:t>
            </w:r>
          </w:p>
        </w:tc>
      </w:tr>
      <w:tr>
        <w:tc>
          <w:tcPr>
            <w:tcW w:type="dxa" w:w="4680"/>
          </w:tcPr>
          <w:p>
            <w:r>
              <w:t>[migrations/20260312193000_fnf9_schema_closure.sql](next-fastapi-conversion/supabase/migrations/20260312193000_fnf9_schema_closure.sql)</w:t>
            </w:r>
          </w:p>
        </w:tc>
        <w:tc>
          <w:tcPr>
            <w:tcW w:type="dxa" w:w="4680"/>
          </w:tcPr>
          <w:p>
            <w:r>
              <w:t xml:space="preserve">Role enum + </w:t>
            </w:r>
            <w:r>
              <w:rPr>
                <w:rFonts w:ascii="Courier New" w:hAnsi="Courier New"/>
                <w:color w:val="C7254E"/>
                <w:sz w:val="18"/>
              </w:rPr>
              <w:t>user_roles</w:t>
            </w:r>
            <w:r>
              <w:t xml:space="preserve"> + </w:t>
            </w:r>
            <w:r>
              <w:rPr>
                <w:rFonts w:ascii="Courier New" w:hAnsi="Courier New"/>
                <w:color w:val="C7254E"/>
                <w:sz w:val="18"/>
              </w:rPr>
              <w:t>roles</w:t>
            </w:r>
            <w:r>
              <w:t xml:space="preserve"> tables</w:t>
            </w:r>
          </w:p>
        </w:tc>
      </w:tr>
      <w:tr>
        <w:tc>
          <w:tcPr>
            <w:tcW w:type="dxa" w:w="4680"/>
          </w:tcPr>
          <w:p>
            <w:r>
              <w:t>[migrations/20260312194000_fnf10_rls_hardening.sql](next-fastapi-conversion/supabase/migrations/20260312194000_fnf10_rls_hardening.sql)</w:t>
            </w:r>
          </w:p>
        </w:tc>
        <w:tc>
          <w:tcPr>
            <w:tcW w:type="dxa" w:w="4680"/>
          </w:tcPr>
          <w:p>
            <w:r>
              <w:t>RLS hardening pass</w:t>
            </w:r>
          </w:p>
        </w:tc>
      </w:tr>
      <w:tr>
        <w:tc>
          <w:tcPr>
            <w:tcW w:type="dxa" w:w="4680"/>
          </w:tcPr>
          <w:p>
            <w:r>
              <w:t>[frontend/src/app-pages/Activity.tsx](next-fastapi-conversion/frontend/src/app-pages/Activity.tsx)</w:t>
            </w:r>
          </w:p>
        </w:tc>
        <w:tc>
          <w:tcPr>
            <w:tcW w:type="dxa" w:w="4680"/>
          </w:tcPr>
          <w:p>
            <w:r>
              <w:t xml:space="preserve">Activity log UI page — Auth Events + System Events tabs, </w:t>
            </w:r>
            <w:r>
              <w:rPr>
                <w:rFonts w:ascii="Courier New" w:hAnsi="Courier New"/>
                <w:color w:val="C7254E"/>
                <w:sz w:val="18"/>
              </w:rPr>
              <w:t>ShapFactors</w:t>
            </w:r>
            <w:r>
              <w:t xml:space="preserve"> component</w:t>
            </w:r>
          </w:p>
        </w:tc>
      </w:tr>
      <w:tr>
        <w:tc>
          <w:tcPr>
            <w:tcW w:type="dxa" w:w="4680"/>
          </w:tcPr>
          <w:p>
            <w:r>
              <w:t>[frontend/src/lib/auditHash.ts](next-fastapi-conversion/frontend/src/lib/auditHash.ts)</w:t>
            </w:r>
          </w:p>
        </w:tc>
        <w:tc>
          <w:tcPr>
            <w:tcW w:type="dxa" w:w="4680"/>
          </w:tcPr>
          <w:p>
            <w:r>
              <w:t>SHA-256 integrity hash utility (</w:t>
            </w:r>
            <w:r>
              <w:rPr>
                <w:rFonts w:ascii="Courier New" w:hAnsi="Courier New"/>
                <w:color w:val="C7254E"/>
                <w:sz w:val="18"/>
              </w:rPr>
              <w:t>auth_audit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>
              <w:t>[frontend/src/app-pages/Auth.tsx](next-fastapi-conversion/frontend/src/app-pages/Auth.tsx)</w:t>
            </w:r>
          </w:p>
        </w:tc>
        <w:tc>
          <w:tcPr>
            <w:tcW w:type="dxa" w:w="4680"/>
          </w:tcPr>
          <w:p>
            <w:r>
              <w:t>Login/logout with audit writes</w:t>
            </w:r>
          </w:p>
        </w:tc>
      </w:tr>
      <w:tr>
        <w:tc>
          <w:tcPr>
            <w:tcW w:type="dxa" w:w="4680"/>
          </w:tcPr>
          <w:p>
            <w:r>
              <w:t>[frontend/src/components/Layout.tsx](next-fastapi-conversion/frontend/src/components/Layout.tsx)</w:t>
            </w:r>
          </w:p>
        </w:tc>
        <w:tc>
          <w:tcPr>
            <w:tcW w:type="dxa" w:w="4680"/>
          </w:tcPr>
          <w:p>
            <w:r>
              <w:t>Logout audit event</w:t>
            </w:r>
          </w:p>
        </w:tc>
      </w:tr>
      <w:tr>
        <w:tc>
          <w:tcPr>
            <w:tcW w:type="dxa" w:w="4680"/>
          </w:tcPr>
          <w:p>
            <w:r>
              <w:t>[frontend/src/components/admin/PodActivationRequests.tsx](next-fastapi-conversion/frontend/src/components/admin/PodActivationRequests.tsx)</w:t>
            </w:r>
          </w:p>
        </w:tc>
        <w:tc>
          <w:tcPr>
            <w:tcW w:type="dxa" w:w="4680"/>
          </w:tcPr>
          <w:p>
            <w:r>
              <w:t>Pod approve/reject with audit</w:t>
            </w:r>
          </w:p>
        </w:tc>
      </w:tr>
      <w:tr>
        <w:tc>
          <w:tcPr>
            <w:tcW w:type="dxa" w:w="4680"/>
          </w:tcPr>
          <w:p>
            <w:r>
              <w:t>[frontend/src/components/AppSidebar.tsx](next-fastapi-conversion/frontend/src/components/AppSidebar.tsx)</w:t>
            </w:r>
          </w:p>
        </w:tc>
        <w:tc>
          <w:tcPr>
            <w:tcW w:type="dxa" w:w="4680"/>
          </w:tcPr>
          <w:p>
            <w:r>
              <w:t>Role-filtered navigation</w:t>
            </w:r>
          </w:p>
        </w:tc>
      </w:tr>
      <w:tr>
        <w:tc>
          <w:tcPr>
            <w:tcW w:type="dxa" w:w="4680"/>
          </w:tcPr>
          <w:p>
            <w:r>
              <w:t>[frontend/src/hooks/useUserRole.ts](next-fastapi-conversion/frontend/src/hooks/useUserRole.ts)</w:t>
            </w:r>
          </w:p>
        </w:tc>
        <w:tc>
          <w:tcPr>
            <w:tcW w:type="dxa" w:w="4680"/>
          </w:tcPr>
          <w:p>
            <w:r>
              <w:t>Role detection hook</w:t>
            </w:r>
          </w:p>
        </w:tc>
      </w:tr>
      <w:tr>
        <w:tc>
          <w:tcPr>
            <w:tcW w:type="dxa" w:w="4680"/>
          </w:tcPr>
          <w:p>
            <w:r>
              <w:t>[backend/app/routes/admin.py](next-fastapi-conversion/backend/app/routes/admin.py)</w:t>
            </w:r>
          </w:p>
        </w:tc>
        <w:tc>
          <w:tcPr>
            <w:tcW w:type="dxa" w:w="4680"/>
          </w:tcPr>
          <w:p>
            <w:r>
              <w:t xml:space="preserve">Admin API endpoints — writes audit rows with </w:t>
            </w:r>
            <w:r>
              <w:rPr>
                <w:rFonts w:ascii="Courier New" w:hAnsi="Courier New"/>
                <w:color w:val="C7254E"/>
                <w:sz w:val="18"/>
              </w:rPr>
              <w:t>previous_value</w:t>
            </w:r>
            <w:r>
              <w:t>/</w:t>
            </w:r>
            <w:r>
              <w:rPr>
                <w:rFonts w:ascii="Courier New" w:hAnsi="Courier New"/>
                <w:color w:val="C7254E"/>
                <w:sz w:val="18"/>
              </w:rPr>
              <w:t>new_value</w:t>
            </w:r>
          </w:p>
        </w:tc>
      </w:tr>
      <w:tr>
        <w:tc>
          <w:tcPr>
            <w:tcW w:type="dxa" w:w="4680"/>
          </w:tcPr>
          <w:p>
            <w:r>
              <w:t>[backend/app/routes/activity.py](next-fastapi-conversion/backend/app/routes/activity.py)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/api/activity/system</w:t>
            </w:r>
            <w:r>
              <w:t xml:space="preserve"> — serves </w:t>
            </w:r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 rows with SHAP fields</w:t>
            </w:r>
          </w:p>
        </w:tc>
      </w:tr>
      <w:tr>
        <w:tc>
          <w:tcPr>
            <w:tcW w:type="dxa" w:w="4680"/>
          </w:tcPr>
          <w:p>
            <w:r>
              <w:t>[backend/app/routes/device.py](next-fastapi-conversion/backend/app/routes/device.py)</w:t>
            </w:r>
          </w:p>
        </w:tc>
        <w:tc>
          <w:tcPr>
            <w:tcW w:type="dxa" w:w="4680"/>
          </w:tcPr>
          <w:p>
            <w:r>
              <w:t>Device routes — writes audit rows</w:t>
            </w:r>
          </w:p>
        </w:tc>
      </w:tr>
      <w:tr>
        <w:tc>
          <w:tcPr>
            <w:tcW w:type="dxa" w:w="4680"/>
          </w:tcPr>
          <w:p>
            <w:r>
              <w:t>[backend/app/routes/tenants.py](next-fastapi-conversion/backend/app/routes/tenants.py)</w:t>
            </w:r>
          </w:p>
        </w:tc>
        <w:tc>
          <w:tcPr>
            <w:tcW w:type="dxa" w:w="4680"/>
          </w:tcPr>
          <w:p>
            <w:r>
              <w:t>Tenant provisioning — writes audit rows</w:t>
            </w:r>
          </w:p>
        </w:tc>
      </w:tr>
      <w:tr>
        <w:tc>
          <w:tcPr>
            <w:tcW w:type="dxa" w:w="4680"/>
          </w:tcPr>
          <w:p>
            <w:r>
              <w:t>[backend/app/routes/pod_activation.py](next-fastapi-conversion/backend/app/routes/pod_activation.py)</w:t>
            </w:r>
          </w:p>
        </w:tc>
        <w:tc>
          <w:tcPr>
            <w:tcW w:type="dxa" w:w="4680"/>
          </w:tcPr>
          <w:p>
            <w:r>
              <w:t>Pod approve/reject — writes audit rows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[backend/app/core/supabase.py](next-fastapi-conversion/backend/app/core/supabase.py)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`insert_audit_log()` — central audit write: SHA-256, PII scrub, SHAP fields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[backend/app/logger/__init__.py](next-fastapi-conversion/backend/app/logger/__init__.py)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`generate_shap_reasoning()`, `log_ai_decision_audit()` + structured request logging + two-pass Presidio PII scrubber</w:t>
            </w:r>
          </w:p>
        </w:tc>
      </w:tr>
      <w:tr>
        <w:tc>
          <w:tcPr>
            <w:tcW w:type="dxa" w:w="4680"/>
          </w:tcPr>
          <w:p>
            <w:r>
              <w:t>[backend/requirements.txt](next-fastapi-conversion/backend/requirements.txt)</w:t>
            </w:r>
          </w:p>
        </w:tc>
        <w:tc>
          <w:tcPr>
            <w:tcW w:type="dxa" w:w="4680"/>
          </w:tcPr>
          <w:p>
            <w:r>
              <w:t>presidio-analyzer, presidio-anonymizer, spacy, en-core-web-sm</w:t>
            </w:r>
          </w:p>
        </w:tc>
      </w:tr>
      <w:tr>
        <w:tc>
          <w:tcPr>
            <w:tcW w:type="dxa" w:w="4680"/>
          </w:tcPr>
          <w:p>
            <w:r>
              <w:t>[frontend/src/logger/index.ts](next-fastapi-conversion/frontend/src/logger/index.ts)</w:t>
            </w:r>
          </w:p>
        </w:tc>
        <w:tc>
          <w:tcPr>
            <w:tcW w:type="dxa" w:w="4680"/>
          </w:tcPr>
          <w:p>
            <w:r>
              <w:t>Pino logger — two-pass PII scrubber (field-name + regex content scan)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/>
      <w:r>
        <w:rPr>
          <w:i/>
        </w:rPr>
        <w:t>Documentation generated for Fideon OS — Activity Logs Feature</w:t>
      </w:r>
      <w:r>
        <w:t xml:space="preserve"> </w:t>
      </w:r>
      <w:r>
        <w:rPr>
          <w:i/>
        </w:rPr>
        <w:t>Updated 2026-03-17: Added Cryptographic Audit Ledger (sections 21–24), SHAP AI Explainability (section 22), Backend Audit Write Architecture (section 23), and Migration History (section 25).</w:t>
      </w:r>
      <w:r>
        <w:t xml:space="preserve"> </w:t>
      </w:r>
      <w:r>
        <w:rPr>
          <w:i/>
        </w:rPr>
        <w:t>All diagrams use [Mermaid](https://mermaid.js.org/) syntax and render in GitHub, GitLab, and most Markdown viewers.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