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45609" w14:textId="27DFEDE8" w:rsidR="00893812" w:rsidRPr="00840A9F" w:rsidRDefault="00893812" w:rsidP="00893812">
      <w:pPr>
        <w:pStyle w:val="Ttulo1"/>
        <w:spacing w:line="240" w:lineRule="auto"/>
        <w:jc w:val="both"/>
        <w:rPr>
          <w:kern w:val="0"/>
          <w14:ligatures w14:val="none"/>
        </w:rPr>
      </w:pPr>
      <w:r w:rsidRPr="00840A9F">
        <w:rPr>
          <w:kern w:val="0"/>
          <w14:ligatures w14:val="none"/>
        </w:rPr>
        <w:t>ACTA DE DEFINICIÓN DOCUMENTAL DEL PROYECTO</w:t>
      </w:r>
    </w:p>
    <w:p w14:paraId="48235077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1. Objetivo del documento</w:t>
      </w:r>
    </w:p>
    <w:p w14:paraId="0DD2B961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El objetivo de esta acta es definir de manera clara, práctica y anticipada la documentación que deberá generarse durante el desarrollo de los proyectos internos, de acuerdo con su nivel de complejidad (proyecto pequeño, mediano o grande).</w:t>
      </w:r>
    </w:p>
    <w:p w14:paraId="681E710A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Este acuerdo busca:</w:t>
      </w:r>
    </w:p>
    <w:p w14:paraId="72E36C50" w14:textId="14FEED2E" w:rsidR="00840A9F" w:rsidRPr="00840A9F" w:rsidRDefault="00840A9F" w:rsidP="00840A9F">
      <w:pPr>
        <w:numPr>
          <w:ilvl w:val="0"/>
          <w:numId w:val="6"/>
        </w:numPr>
        <w:rPr>
          <w:b/>
          <w:bCs/>
        </w:rPr>
      </w:pPr>
      <w:r w:rsidRPr="00840A9F">
        <w:rPr>
          <w:b/>
          <w:bCs/>
        </w:rPr>
        <w:t xml:space="preserve">Que todas las áreas tengan claridad sobre qué documentación </w:t>
      </w:r>
      <w:r>
        <w:rPr>
          <w:b/>
          <w:bCs/>
        </w:rPr>
        <w:t xml:space="preserve">que </w:t>
      </w:r>
      <w:r w:rsidRPr="00840A9F">
        <w:rPr>
          <w:b/>
          <w:bCs/>
        </w:rPr>
        <w:t>se genera, cuándo y con qué propósito</w:t>
      </w:r>
    </w:p>
    <w:p w14:paraId="19BF378B" w14:textId="77777777" w:rsidR="00840A9F" w:rsidRPr="00840A9F" w:rsidRDefault="00840A9F" w:rsidP="00840A9F">
      <w:pPr>
        <w:numPr>
          <w:ilvl w:val="0"/>
          <w:numId w:val="6"/>
        </w:numPr>
        <w:rPr>
          <w:b/>
          <w:bCs/>
        </w:rPr>
      </w:pPr>
      <w:r w:rsidRPr="00840A9F">
        <w:rPr>
          <w:b/>
          <w:bCs/>
        </w:rPr>
        <w:t>Evitar solicitudes de documentación fuera de alcance durante el proyecto</w:t>
      </w:r>
    </w:p>
    <w:p w14:paraId="57C29A59" w14:textId="77777777" w:rsidR="00840A9F" w:rsidRPr="00840A9F" w:rsidRDefault="00840A9F" w:rsidP="00840A9F">
      <w:pPr>
        <w:numPr>
          <w:ilvl w:val="0"/>
          <w:numId w:val="6"/>
        </w:numPr>
        <w:rPr>
          <w:b/>
          <w:bCs/>
        </w:rPr>
      </w:pPr>
      <w:r w:rsidRPr="00840A9F">
        <w:rPr>
          <w:b/>
          <w:bCs/>
        </w:rPr>
        <w:t>Reducir fricciones entre PM, Desarrollo y TI</w:t>
      </w:r>
    </w:p>
    <w:p w14:paraId="5FA833C7" w14:textId="77777777" w:rsidR="00840A9F" w:rsidRPr="00840A9F" w:rsidRDefault="00840A9F" w:rsidP="00840A9F">
      <w:pPr>
        <w:numPr>
          <w:ilvl w:val="0"/>
          <w:numId w:val="6"/>
        </w:numPr>
        <w:rPr>
          <w:b/>
          <w:bCs/>
        </w:rPr>
      </w:pPr>
      <w:r w:rsidRPr="00840A9F">
        <w:rPr>
          <w:b/>
          <w:bCs/>
        </w:rPr>
        <w:t>Mantener orden, trazabilidad y continuidad operativa</w:t>
      </w:r>
    </w:p>
    <w:p w14:paraId="52D74544" w14:textId="77777777" w:rsidR="00840A9F" w:rsidRPr="00840A9F" w:rsidRDefault="00840A9F" w:rsidP="00840A9F">
      <w:pPr>
        <w:numPr>
          <w:ilvl w:val="0"/>
          <w:numId w:val="6"/>
        </w:numPr>
        <w:rPr>
          <w:b/>
          <w:bCs/>
        </w:rPr>
      </w:pPr>
      <w:r w:rsidRPr="00840A9F">
        <w:rPr>
          <w:b/>
          <w:bCs/>
        </w:rPr>
        <w:t>Facilitar soporte, auditorías y transferencia de conocimiento</w:t>
      </w:r>
    </w:p>
    <w:p w14:paraId="278911BA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La documentación acordada no debe convertirse en un obstáculo para el desarrollo ni para las liberaciones a ambientes productivos; debe acompañar el proyecto de forma proporcional a su tamaño.</w:t>
      </w:r>
    </w:p>
    <w:p w14:paraId="5079E61C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Este documento es de uso institucional y aplica a todos los proyectos que se desarrollen bajo este esquema.</w:t>
      </w:r>
    </w:p>
    <w:p w14:paraId="6F7D9C55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pict w14:anchorId="2212DE5A">
          <v:rect id="_x0000_i1188" style="width:0;height:1.5pt" o:hralign="center" o:hrstd="t" o:hr="t" fillcolor="#a0a0a0" stroked="f"/>
        </w:pict>
      </w:r>
    </w:p>
    <w:p w14:paraId="40E352C1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2. Forma de trabajo entre PM, Desarrollo y TI</w:t>
      </w:r>
    </w:p>
    <w:p w14:paraId="6BEA82EA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Este documento no define jerarquías, sino una forma clara de colaboración entre las áreas involucradas.</w:t>
      </w:r>
    </w:p>
    <w:p w14:paraId="1EAD2BD1" w14:textId="77777777" w:rsidR="00840A9F" w:rsidRPr="00840A9F" w:rsidRDefault="00840A9F" w:rsidP="00840A9F">
      <w:pPr>
        <w:numPr>
          <w:ilvl w:val="0"/>
          <w:numId w:val="7"/>
        </w:numPr>
        <w:rPr>
          <w:b/>
          <w:bCs/>
        </w:rPr>
      </w:pPr>
      <w:r w:rsidRPr="00840A9F">
        <w:rPr>
          <w:b/>
          <w:bCs/>
        </w:rPr>
        <w:t>El PM es responsable de la gestión del proyecto: planeación, seguimiento, comunicación, riesgos y documentación.</w:t>
      </w:r>
    </w:p>
    <w:p w14:paraId="7476BE79" w14:textId="77777777" w:rsidR="00840A9F" w:rsidRPr="00840A9F" w:rsidRDefault="00840A9F" w:rsidP="00840A9F">
      <w:pPr>
        <w:numPr>
          <w:ilvl w:val="0"/>
          <w:numId w:val="7"/>
        </w:numPr>
        <w:rPr>
          <w:b/>
          <w:bCs/>
        </w:rPr>
      </w:pPr>
      <w:r w:rsidRPr="00840A9F">
        <w:rPr>
          <w:b/>
          <w:bCs/>
        </w:rPr>
        <w:t>El Equipo de Desarrollo diseña, construye, prueba y mantiene las soluciones.</w:t>
      </w:r>
    </w:p>
    <w:p w14:paraId="0A762817" w14:textId="77777777" w:rsidR="00840A9F" w:rsidRPr="00840A9F" w:rsidRDefault="00840A9F" w:rsidP="00840A9F">
      <w:pPr>
        <w:numPr>
          <w:ilvl w:val="0"/>
          <w:numId w:val="7"/>
        </w:numPr>
        <w:rPr>
          <w:b/>
          <w:bCs/>
        </w:rPr>
      </w:pPr>
      <w:r w:rsidRPr="00840A9F">
        <w:rPr>
          <w:b/>
          <w:bCs/>
        </w:rPr>
        <w:t>El Área de TI acompaña, supervisa y protege la infraestructura, la seguridad y la continuidad operativa.</w:t>
      </w:r>
    </w:p>
    <w:p w14:paraId="71EC9ED8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Dependiendo del tema, las decisiones se toman bajo tres esquemas definidos:</w:t>
      </w:r>
    </w:p>
    <w:p w14:paraId="1D96AFEB" w14:textId="77777777" w:rsidR="00840A9F" w:rsidRPr="00840A9F" w:rsidRDefault="00840A9F" w:rsidP="00840A9F">
      <w:pPr>
        <w:numPr>
          <w:ilvl w:val="0"/>
          <w:numId w:val="8"/>
        </w:numPr>
        <w:rPr>
          <w:b/>
          <w:bCs/>
        </w:rPr>
      </w:pPr>
      <w:r w:rsidRPr="00840A9F">
        <w:rPr>
          <w:b/>
          <w:bCs/>
        </w:rPr>
        <w:t>Decisión conjunta</w:t>
      </w:r>
    </w:p>
    <w:p w14:paraId="38E79021" w14:textId="77777777" w:rsidR="00840A9F" w:rsidRPr="00840A9F" w:rsidRDefault="00840A9F" w:rsidP="00840A9F">
      <w:pPr>
        <w:numPr>
          <w:ilvl w:val="0"/>
          <w:numId w:val="8"/>
        </w:numPr>
        <w:rPr>
          <w:b/>
          <w:bCs/>
        </w:rPr>
      </w:pPr>
      <w:r w:rsidRPr="00840A9F">
        <w:rPr>
          <w:b/>
          <w:bCs/>
        </w:rPr>
        <w:t>Acompañamiento</w:t>
      </w:r>
    </w:p>
    <w:p w14:paraId="26911FF3" w14:textId="77777777" w:rsidR="00840A9F" w:rsidRPr="00840A9F" w:rsidRDefault="00840A9F" w:rsidP="00840A9F">
      <w:pPr>
        <w:numPr>
          <w:ilvl w:val="0"/>
          <w:numId w:val="8"/>
        </w:numPr>
        <w:rPr>
          <w:b/>
          <w:bCs/>
        </w:rPr>
      </w:pPr>
      <w:r w:rsidRPr="00840A9F">
        <w:rPr>
          <w:b/>
          <w:bCs/>
        </w:rPr>
        <w:lastRenderedPageBreak/>
        <w:t>Supervisión</w:t>
      </w:r>
    </w:p>
    <w:p w14:paraId="28837E94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Esto permite que cada área participe donde aporta mayor valor, evitando choques o duplicidad de responsabilidades.</w:t>
      </w:r>
    </w:p>
    <w:p w14:paraId="579BAA50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pict w14:anchorId="48E8F62A">
          <v:rect id="_x0000_i1189" style="width:0;height:1.5pt" o:hralign="center" o:hrstd="t" o:hr="t" fillcolor="#a0a0a0" stroked="f"/>
        </w:pict>
      </w:r>
    </w:p>
    <w:p w14:paraId="09E1A1E6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2.1 Infraestructura tecnológica (decisión conjunta)</w:t>
      </w:r>
    </w:p>
    <w:p w14:paraId="300C9812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Las decisiones relacionadas con infraestructura se tomarán de manera conjunta entre TI y el PM, considerando que:</w:t>
      </w:r>
    </w:p>
    <w:p w14:paraId="6E32C81F" w14:textId="77777777" w:rsidR="00840A9F" w:rsidRPr="00840A9F" w:rsidRDefault="00840A9F" w:rsidP="00840A9F">
      <w:pPr>
        <w:numPr>
          <w:ilvl w:val="0"/>
          <w:numId w:val="9"/>
        </w:numPr>
        <w:rPr>
          <w:b/>
          <w:bCs/>
        </w:rPr>
      </w:pPr>
      <w:r w:rsidRPr="00840A9F">
        <w:rPr>
          <w:b/>
          <w:bCs/>
        </w:rPr>
        <w:t>El PM conoce las necesidades reales del proyecto y su contexto.</w:t>
      </w:r>
    </w:p>
    <w:p w14:paraId="2D344872" w14:textId="77777777" w:rsidR="00840A9F" w:rsidRPr="00840A9F" w:rsidRDefault="00840A9F" w:rsidP="00840A9F">
      <w:pPr>
        <w:numPr>
          <w:ilvl w:val="0"/>
          <w:numId w:val="9"/>
        </w:numPr>
        <w:rPr>
          <w:b/>
          <w:bCs/>
        </w:rPr>
      </w:pPr>
      <w:r w:rsidRPr="00840A9F">
        <w:rPr>
          <w:b/>
          <w:bCs/>
        </w:rPr>
        <w:t>TI conoce el impacto técnico, operativo y de estabilidad.</w:t>
      </w:r>
    </w:p>
    <w:p w14:paraId="49CC0891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Incluye, entre otros temas:</w:t>
      </w:r>
    </w:p>
    <w:p w14:paraId="337183A2" w14:textId="77777777" w:rsidR="00840A9F" w:rsidRPr="00840A9F" w:rsidRDefault="00840A9F" w:rsidP="00840A9F">
      <w:pPr>
        <w:numPr>
          <w:ilvl w:val="0"/>
          <w:numId w:val="10"/>
        </w:numPr>
        <w:rPr>
          <w:b/>
          <w:bCs/>
        </w:rPr>
      </w:pPr>
      <w:r w:rsidRPr="00840A9F">
        <w:rPr>
          <w:b/>
          <w:bCs/>
        </w:rPr>
        <w:t>Almacenamiento</w:t>
      </w:r>
    </w:p>
    <w:p w14:paraId="24D3B957" w14:textId="77777777" w:rsidR="00840A9F" w:rsidRPr="00840A9F" w:rsidRDefault="00840A9F" w:rsidP="00840A9F">
      <w:pPr>
        <w:numPr>
          <w:ilvl w:val="0"/>
          <w:numId w:val="10"/>
        </w:numPr>
        <w:rPr>
          <w:b/>
          <w:bCs/>
        </w:rPr>
      </w:pPr>
      <w:r w:rsidRPr="00840A9F">
        <w:rPr>
          <w:b/>
          <w:bCs/>
        </w:rPr>
        <w:t>Servidores</w:t>
      </w:r>
    </w:p>
    <w:p w14:paraId="697A1020" w14:textId="77777777" w:rsidR="00840A9F" w:rsidRPr="00840A9F" w:rsidRDefault="00840A9F" w:rsidP="00840A9F">
      <w:pPr>
        <w:numPr>
          <w:ilvl w:val="0"/>
          <w:numId w:val="10"/>
        </w:numPr>
        <w:rPr>
          <w:b/>
          <w:bCs/>
        </w:rPr>
      </w:pPr>
      <w:r w:rsidRPr="00840A9F">
        <w:rPr>
          <w:b/>
          <w:bCs/>
        </w:rPr>
        <w:t>Capacidad y uso de recursos</w:t>
      </w:r>
    </w:p>
    <w:p w14:paraId="0AC98D72" w14:textId="6C4CC8EA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El objetivo es cubrir las necesidades del proyecto</w:t>
      </w:r>
      <w:r>
        <w:rPr>
          <w:b/>
          <w:bCs/>
        </w:rPr>
        <w:t>(s)</w:t>
      </w:r>
      <w:r w:rsidRPr="00840A9F">
        <w:rPr>
          <w:b/>
          <w:bCs/>
        </w:rPr>
        <w:t xml:space="preserve"> sin comprometer la estabilidad del entorno.</w:t>
      </w:r>
    </w:p>
    <w:p w14:paraId="7143FE84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pict w14:anchorId="2C389070">
          <v:rect id="_x0000_i1190" style="width:0;height:1.5pt" o:hralign="center" o:hrstd="t" o:hr="t" fillcolor="#a0a0a0" stroked="f"/>
        </w:pict>
      </w:r>
    </w:p>
    <w:p w14:paraId="5887FF52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2.2 Arquitectura de sistemas (acompañamiento)</w:t>
      </w:r>
    </w:p>
    <w:p w14:paraId="745ABFE2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El diseño de los sistemas corresponde principalmente al equipo de desarrollo, con el acompañamiento del área de TI, siempre que el equipo demuestre conocimiento técnico suficiente sobre:</w:t>
      </w:r>
    </w:p>
    <w:p w14:paraId="58802BCC" w14:textId="77777777" w:rsidR="00840A9F" w:rsidRPr="00840A9F" w:rsidRDefault="00840A9F" w:rsidP="00840A9F">
      <w:pPr>
        <w:numPr>
          <w:ilvl w:val="0"/>
          <w:numId w:val="11"/>
        </w:numPr>
        <w:rPr>
          <w:b/>
          <w:bCs/>
        </w:rPr>
      </w:pPr>
      <w:r w:rsidRPr="00840A9F">
        <w:rPr>
          <w:b/>
          <w:bCs/>
        </w:rPr>
        <w:t>Diseño de sistemas</w:t>
      </w:r>
    </w:p>
    <w:p w14:paraId="481D2420" w14:textId="77777777" w:rsidR="00840A9F" w:rsidRPr="00840A9F" w:rsidRDefault="00840A9F" w:rsidP="00840A9F">
      <w:pPr>
        <w:numPr>
          <w:ilvl w:val="0"/>
          <w:numId w:val="11"/>
        </w:numPr>
        <w:rPr>
          <w:b/>
          <w:bCs/>
        </w:rPr>
      </w:pPr>
      <w:r w:rsidRPr="00840A9F">
        <w:rPr>
          <w:b/>
          <w:bCs/>
        </w:rPr>
        <w:t>Comunicación entre componentes</w:t>
      </w:r>
    </w:p>
    <w:p w14:paraId="20FFB27F" w14:textId="77777777" w:rsidR="00840A9F" w:rsidRPr="00840A9F" w:rsidRDefault="00840A9F" w:rsidP="00840A9F">
      <w:pPr>
        <w:numPr>
          <w:ilvl w:val="0"/>
          <w:numId w:val="11"/>
        </w:numPr>
        <w:rPr>
          <w:b/>
          <w:bCs/>
        </w:rPr>
      </w:pPr>
      <w:r w:rsidRPr="00840A9F">
        <w:rPr>
          <w:b/>
          <w:bCs/>
        </w:rPr>
        <w:t>Integración con otros servicios</w:t>
      </w:r>
    </w:p>
    <w:p w14:paraId="0C6F87EF" w14:textId="77777777" w:rsidR="00840A9F" w:rsidRPr="00840A9F" w:rsidRDefault="00840A9F" w:rsidP="00840A9F">
      <w:pPr>
        <w:numPr>
          <w:ilvl w:val="0"/>
          <w:numId w:val="11"/>
        </w:numPr>
        <w:rPr>
          <w:b/>
          <w:bCs/>
        </w:rPr>
      </w:pPr>
      <w:r w:rsidRPr="00840A9F">
        <w:rPr>
          <w:b/>
          <w:bCs/>
        </w:rPr>
        <w:t>Estructura técnica de las soluciones</w:t>
      </w:r>
    </w:p>
    <w:p w14:paraId="0936B584" w14:textId="43581109" w:rsidR="00840A9F" w:rsidRDefault="00840A9F" w:rsidP="00840A9F">
      <w:pPr>
        <w:rPr>
          <w:b/>
          <w:bCs/>
        </w:rPr>
      </w:pPr>
      <w:r w:rsidRPr="00840A9F">
        <w:rPr>
          <w:b/>
          <w:bCs/>
        </w:rPr>
        <w:t>TI acompaña, revisa y da retroalimentación.</w:t>
      </w:r>
    </w:p>
    <w:p w14:paraId="2DBE8E7A" w14:textId="5C47A37E" w:rsidR="00840A9F" w:rsidRPr="00840A9F" w:rsidRDefault="00840A9F" w:rsidP="00840A9F">
      <w:pPr>
        <w:rPr>
          <w:b/>
          <w:bCs/>
        </w:rPr>
      </w:pPr>
      <w:r>
        <w:rPr>
          <w:b/>
          <w:bCs/>
        </w:rPr>
        <w:t xml:space="preserve">Nota: </w:t>
      </w:r>
      <w:r w:rsidRPr="00840A9F">
        <w:rPr>
          <w:b/>
          <w:bCs/>
        </w:rPr>
        <w:t>Solo intervendrá directamente cuando se identifiquen riesgos técnicos relevantes.</w:t>
      </w:r>
    </w:p>
    <w:p w14:paraId="026CB012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pict w14:anchorId="1109D0BD">
          <v:rect id="_x0000_i1191" style="width:0;height:1.5pt" o:hralign="center" o:hrstd="t" o:hr="t" fillcolor="#a0a0a0" stroked="f"/>
        </w:pict>
      </w:r>
    </w:p>
    <w:p w14:paraId="1EAB5C89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2.3 Seguridad de la información y ciberseguridad (decisión conjunta)</w:t>
      </w:r>
    </w:p>
    <w:p w14:paraId="2F09BDE1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Los temas de seguridad se revisan de manera conjunta, ya que:</w:t>
      </w:r>
    </w:p>
    <w:p w14:paraId="23C61D82" w14:textId="77777777" w:rsidR="00840A9F" w:rsidRPr="00840A9F" w:rsidRDefault="00840A9F" w:rsidP="00840A9F">
      <w:pPr>
        <w:numPr>
          <w:ilvl w:val="0"/>
          <w:numId w:val="12"/>
        </w:numPr>
        <w:rPr>
          <w:b/>
          <w:bCs/>
        </w:rPr>
      </w:pPr>
      <w:r w:rsidRPr="00840A9F">
        <w:rPr>
          <w:b/>
          <w:bCs/>
        </w:rPr>
        <w:t>El PM conoce el tipo de información que maneja el proyecto.</w:t>
      </w:r>
    </w:p>
    <w:p w14:paraId="0266C39F" w14:textId="77777777" w:rsidR="00840A9F" w:rsidRPr="00840A9F" w:rsidRDefault="00840A9F" w:rsidP="00840A9F">
      <w:pPr>
        <w:numPr>
          <w:ilvl w:val="0"/>
          <w:numId w:val="12"/>
        </w:numPr>
        <w:rPr>
          <w:b/>
          <w:bCs/>
        </w:rPr>
      </w:pPr>
      <w:r w:rsidRPr="00840A9F">
        <w:rPr>
          <w:b/>
          <w:bCs/>
        </w:rPr>
        <w:lastRenderedPageBreak/>
        <w:t>TI aporta lineamientos, buenas prácticas y criterios de cumplimiento.</w:t>
      </w:r>
    </w:p>
    <w:p w14:paraId="3B6B5180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Aplica para:</w:t>
      </w:r>
    </w:p>
    <w:p w14:paraId="1F2271D2" w14:textId="77777777" w:rsidR="00840A9F" w:rsidRPr="00840A9F" w:rsidRDefault="00840A9F" w:rsidP="00840A9F">
      <w:pPr>
        <w:numPr>
          <w:ilvl w:val="0"/>
          <w:numId w:val="13"/>
        </w:numPr>
        <w:rPr>
          <w:b/>
          <w:bCs/>
        </w:rPr>
      </w:pPr>
      <w:r w:rsidRPr="00840A9F">
        <w:rPr>
          <w:b/>
          <w:bCs/>
        </w:rPr>
        <w:t>Datos</w:t>
      </w:r>
    </w:p>
    <w:p w14:paraId="0775595D" w14:textId="77777777" w:rsidR="00840A9F" w:rsidRPr="00840A9F" w:rsidRDefault="00840A9F" w:rsidP="00840A9F">
      <w:pPr>
        <w:numPr>
          <w:ilvl w:val="0"/>
          <w:numId w:val="13"/>
        </w:numPr>
        <w:rPr>
          <w:b/>
          <w:bCs/>
        </w:rPr>
      </w:pPr>
      <w:r w:rsidRPr="00840A9F">
        <w:rPr>
          <w:b/>
          <w:bCs/>
        </w:rPr>
        <w:t>Sistemas</w:t>
      </w:r>
    </w:p>
    <w:p w14:paraId="3BF1F09E" w14:textId="77777777" w:rsidR="00840A9F" w:rsidRPr="00840A9F" w:rsidRDefault="00840A9F" w:rsidP="00840A9F">
      <w:pPr>
        <w:numPr>
          <w:ilvl w:val="0"/>
          <w:numId w:val="13"/>
        </w:numPr>
        <w:rPr>
          <w:b/>
          <w:bCs/>
        </w:rPr>
      </w:pPr>
      <w:r w:rsidRPr="00840A9F">
        <w:rPr>
          <w:b/>
          <w:bCs/>
        </w:rPr>
        <w:t>Accesos</w:t>
      </w:r>
    </w:p>
    <w:p w14:paraId="4BA8C134" w14:textId="77777777" w:rsidR="00840A9F" w:rsidRPr="00840A9F" w:rsidRDefault="00840A9F" w:rsidP="00840A9F">
      <w:pPr>
        <w:numPr>
          <w:ilvl w:val="0"/>
          <w:numId w:val="13"/>
        </w:numPr>
        <w:rPr>
          <w:b/>
          <w:bCs/>
        </w:rPr>
      </w:pPr>
      <w:r w:rsidRPr="00840A9F">
        <w:rPr>
          <w:b/>
          <w:bCs/>
        </w:rPr>
        <w:t>Información sensible</w:t>
      </w:r>
    </w:p>
    <w:p w14:paraId="2408BFA2" w14:textId="77777777" w:rsidR="00840A9F" w:rsidRPr="00840A9F" w:rsidRDefault="00840A9F" w:rsidP="00840A9F">
      <w:pPr>
        <w:numPr>
          <w:ilvl w:val="0"/>
          <w:numId w:val="13"/>
        </w:numPr>
        <w:rPr>
          <w:b/>
          <w:bCs/>
        </w:rPr>
      </w:pPr>
      <w:r w:rsidRPr="00840A9F">
        <w:rPr>
          <w:b/>
          <w:bCs/>
        </w:rPr>
        <w:t>Cumplimiento normativo</w:t>
      </w:r>
    </w:p>
    <w:p w14:paraId="7EAC7839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La meta es proteger la información sin frenar el avance del proyecto.</w:t>
      </w:r>
    </w:p>
    <w:p w14:paraId="398D22C3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pict w14:anchorId="4099910B">
          <v:rect id="_x0000_i1192" style="width:0;height:1.5pt" o:hralign="center" o:hrstd="t" o:hr="t" fillcolor="#a0a0a0" stroked="f"/>
        </w:pict>
      </w:r>
    </w:p>
    <w:p w14:paraId="767B56A6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2.4 Políticas de acceso y control (según contexto)</w:t>
      </w:r>
    </w:p>
    <w:p w14:paraId="74B806E7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Los accesos se definen según el tipo de sistema y su entorno, considerando:</w:t>
      </w:r>
    </w:p>
    <w:p w14:paraId="52EDBBA3" w14:textId="77777777" w:rsidR="00840A9F" w:rsidRPr="00840A9F" w:rsidRDefault="00840A9F" w:rsidP="00840A9F">
      <w:pPr>
        <w:numPr>
          <w:ilvl w:val="0"/>
          <w:numId w:val="14"/>
        </w:numPr>
        <w:rPr>
          <w:b/>
          <w:bCs/>
        </w:rPr>
      </w:pPr>
      <w:r w:rsidRPr="00840A9F">
        <w:rPr>
          <w:b/>
          <w:bCs/>
        </w:rPr>
        <w:t>Quién accede</w:t>
      </w:r>
    </w:p>
    <w:p w14:paraId="05442F77" w14:textId="77777777" w:rsidR="00840A9F" w:rsidRPr="00840A9F" w:rsidRDefault="00840A9F" w:rsidP="00840A9F">
      <w:pPr>
        <w:numPr>
          <w:ilvl w:val="0"/>
          <w:numId w:val="14"/>
        </w:numPr>
        <w:rPr>
          <w:b/>
          <w:bCs/>
        </w:rPr>
      </w:pPr>
      <w:r w:rsidRPr="00840A9F">
        <w:rPr>
          <w:b/>
          <w:bCs/>
        </w:rPr>
        <w:t>A qué sistemas</w:t>
      </w:r>
    </w:p>
    <w:p w14:paraId="23DD9424" w14:textId="77777777" w:rsidR="00840A9F" w:rsidRPr="00840A9F" w:rsidRDefault="00840A9F" w:rsidP="00840A9F">
      <w:pPr>
        <w:numPr>
          <w:ilvl w:val="0"/>
          <w:numId w:val="14"/>
        </w:numPr>
        <w:rPr>
          <w:b/>
          <w:bCs/>
        </w:rPr>
      </w:pPr>
      <w:r w:rsidRPr="00840A9F">
        <w:rPr>
          <w:b/>
          <w:bCs/>
        </w:rPr>
        <w:t>Con qué permisos</w:t>
      </w:r>
    </w:p>
    <w:p w14:paraId="0688ED7E" w14:textId="77777777" w:rsidR="00840A9F" w:rsidRPr="00840A9F" w:rsidRDefault="00840A9F" w:rsidP="00840A9F">
      <w:pPr>
        <w:numPr>
          <w:ilvl w:val="0"/>
          <w:numId w:val="14"/>
        </w:numPr>
        <w:rPr>
          <w:b/>
          <w:bCs/>
        </w:rPr>
      </w:pPr>
      <w:r w:rsidRPr="00840A9F">
        <w:rPr>
          <w:b/>
          <w:bCs/>
        </w:rPr>
        <w:t>En qué ambientes</w:t>
      </w:r>
    </w:p>
    <w:p w14:paraId="4E0BA808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En sistemas fuera del entorno de desarrollo, TI tendrá mayor participación directa.</w:t>
      </w:r>
      <w:r w:rsidRPr="00840A9F">
        <w:rPr>
          <w:b/>
          <w:bCs/>
        </w:rPr>
        <w:br/>
        <w:t>En sistemas en desarrollo, los accesos se ajustan a las necesidades del proyecto, siempre con control y registro.</w:t>
      </w:r>
    </w:p>
    <w:p w14:paraId="303A09A8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pict w14:anchorId="5E5E172E">
          <v:rect id="_x0000_i1193" style="width:0;height:1.5pt" o:hralign="center" o:hrstd="t" o:hr="t" fillcolor="#a0a0a0" stroked="f"/>
        </w:pict>
      </w:r>
    </w:p>
    <w:p w14:paraId="3D914833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2.5 Repositorios de código y documentación</w:t>
      </w:r>
    </w:p>
    <w:p w14:paraId="098BA206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El área de TI debe conocer las plataformas utilizadas (como Git y GitHub) para efectos de:</w:t>
      </w:r>
    </w:p>
    <w:p w14:paraId="4CD37D52" w14:textId="77777777" w:rsidR="00840A9F" w:rsidRPr="00840A9F" w:rsidRDefault="00840A9F" w:rsidP="00840A9F">
      <w:pPr>
        <w:numPr>
          <w:ilvl w:val="0"/>
          <w:numId w:val="15"/>
        </w:numPr>
        <w:rPr>
          <w:b/>
          <w:bCs/>
        </w:rPr>
      </w:pPr>
      <w:r w:rsidRPr="00840A9F">
        <w:rPr>
          <w:b/>
          <w:bCs/>
        </w:rPr>
        <w:t>Seguridad</w:t>
      </w:r>
    </w:p>
    <w:p w14:paraId="687B9505" w14:textId="77777777" w:rsidR="00840A9F" w:rsidRPr="00840A9F" w:rsidRDefault="00840A9F" w:rsidP="00840A9F">
      <w:pPr>
        <w:numPr>
          <w:ilvl w:val="0"/>
          <w:numId w:val="15"/>
        </w:numPr>
        <w:rPr>
          <w:b/>
          <w:bCs/>
        </w:rPr>
      </w:pPr>
      <w:r w:rsidRPr="00840A9F">
        <w:rPr>
          <w:b/>
          <w:bCs/>
        </w:rPr>
        <w:t>Supervisión</w:t>
      </w:r>
    </w:p>
    <w:p w14:paraId="6810BFAC" w14:textId="77777777" w:rsidR="00840A9F" w:rsidRPr="00840A9F" w:rsidRDefault="00840A9F" w:rsidP="00840A9F">
      <w:pPr>
        <w:numPr>
          <w:ilvl w:val="0"/>
          <w:numId w:val="15"/>
        </w:numPr>
        <w:rPr>
          <w:b/>
          <w:bCs/>
        </w:rPr>
      </w:pPr>
      <w:r w:rsidRPr="00840A9F">
        <w:rPr>
          <w:b/>
          <w:bCs/>
        </w:rPr>
        <w:t>Continuidad</w:t>
      </w:r>
    </w:p>
    <w:p w14:paraId="65962809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Los repositorios incluyen:</w:t>
      </w:r>
    </w:p>
    <w:p w14:paraId="4C8AD974" w14:textId="77777777" w:rsidR="00840A9F" w:rsidRPr="00840A9F" w:rsidRDefault="00840A9F" w:rsidP="00840A9F">
      <w:pPr>
        <w:numPr>
          <w:ilvl w:val="0"/>
          <w:numId w:val="16"/>
        </w:numPr>
        <w:rPr>
          <w:b/>
          <w:bCs/>
        </w:rPr>
      </w:pPr>
      <w:r w:rsidRPr="00840A9F">
        <w:rPr>
          <w:b/>
          <w:bCs/>
        </w:rPr>
        <w:t>Código</w:t>
      </w:r>
    </w:p>
    <w:p w14:paraId="05C51E78" w14:textId="77777777" w:rsidR="00840A9F" w:rsidRPr="00840A9F" w:rsidRDefault="00840A9F" w:rsidP="00840A9F">
      <w:pPr>
        <w:numPr>
          <w:ilvl w:val="0"/>
          <w:numId w:val="16"/>
        </w:numPr>
        <w:rPr>
          <w:b/>
          <w:bCs/>
        </w:rPr>
      </w:pPr>
      <w:r w:rsidRPr="00840A9F">
        <w:rPr>
          <w:b/>
          <w:bCs/>
        </w:rPr>
        <w:t>Documentación</w:t>
      </w:r>
    </w:p>
    <w:p w14:paraId="762EA793" w14:textId="77777777" w:rsidR="00840A9F" w:rsidRPr="00840A9F" w:rsidRDefault="00840A9F" w:rsidP="00840A9F">
      <w:pPr>
        <w:numPr>
          <w:ilvl w:val="0"/>
          <w:numId w:val="16"/>
        </w:numPr>
        <w:rPr>
          <w:b/>
          <w:bCs/>
        </w:rPr>
      </w:pPr>
      <w:r w:rsidRPr="00840A9F">
        <w:rPr>
          <w:b/>
          <w:bCs/>
        </w:rPr>
        <w:t>Versiones</w:t>
      </w:r>
    </w:p>
    <w:p w14:paraId="76DFA544" w14:textId="77777777" w:rsidR="00840A9F" w:rsidRPr="00840A9F" w:rsidRDefault="00840A9F" w:rsidP="00840A9F">
      <w:pPr>
        <w:numPr>
          <w:ilvl w:val="0"/>
          <w:numId w:val="16"/>
        </w:numPr>
        <w:rPr>
          <w:b/>
          <w:bCs/>
        </w:rPr>
      </w:pPr>
      <w:r w:rsidRPr="00840A9F">
        <w:rPr>
          <w:b/>
          <w:bCs/>
        </w:rPr>
        <w:lastRenderedPageBreak/>
        <w:t>Historial de cambios</w:t>
      </w:r>
    </w:p>
    <w:p w14:paraId="7CD40D12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La operación diaria de los repositorios (estructura, ramas, cargas) queda a cargo del Coordinador de Desarrollo y del PM.</w:t>
      </w:r>
      <w:r w:rsidRPr="00840A9F">
        <w:rPr>
          <w:b/>
          <w:bCs/>
        </w:rPr>
        <w:br/>
        <w:t>TI mantiene un rol de supervisión, sin intervenir en la operación cotidiana.</w:t>
      </w:r>
    </w:p>
    <w:p w14:paraId="6E0676FA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pict w14:anchorId="5AAC24CA">
          <v:rect id="_x0000_i1194" style="width:0;height:1.5pt" o:hralign="center" o:hrstd="t" o:hr="t" fillcolor="#a0a0a0" stroked="f"/>
        </w:pict>
      </w:r>
    </w:p>
    <w:p w14:paraId="090F5660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2.6 Ambientes DEV, QA y PROD</w:t>
      </w:r>
    </w:p>
    <w:p w14:paraId="2C71569A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TI puede emitir opiniones y recomendaciones sobre los ambientes, sin que esto se convierta en imposiciones sobre la forma de trabajo del equipo de desarrollo.</w:t>
      </w:r>
    </w:p>
    <w:p w14:paraId="13140E7E" w14:textId="77777777" w:rsidR="00840A9F" w:rsidRPr="00840A9F" w:rsidRDefault="00840A9F" w:rsidP="00840A9F">
      <w:pPr>
        <w:numPr>
          <w:ilvl w:val="0"/>
          <w:numId w:val="17"/>
        </w:numPr>
        <w:rPr>
          <w:b/>
          <w:bCs/>
        </w:rPr>
      </w:pPr>
      <w:r w:rsidRPr="00840A9F">
        <w:rPr>
          <w:b/>
          <w:bCs/>
        </w:rPr>
        <w:t>DEV: desarrollo</w:t>
      </w:r>
    </w:p>
    <w:p w14:paraId="037CA243" w14:textId="77777777" w:rsidR="00840A9F" w:rsidRPr="00840A9F" w:rsidRDefault="00840A9F" w:rsidP="00840A9F">
      <w:pPr>
        <w:numPr>
          <w:ilvl w:val="0"/>
          <w:numId w:val="17"/>
        </w:numPr>
        <w:rPr>
          <w:b/>
          <w:bCs/>
        </w:rPr>
      </w:pPr>
      <w:r w:rsidRPr="00840A9F">
        <w:rPr>
          <w:b/>
          <w:bCs/>
        </w:rPr>
        <w:t>QA: pruebas</w:t>
      </w:r>
    </w:p>
    <w:p w14:paraId="5F699770" w14:textId="77777777" w:rsidR="00840A9F" w:rsidRPr="00840A9F" w:rsidRDefault="00840A9F" w:rsidP="00840A9F">
      <w:pPr>
        <w:numPr>
          <w:ilvl w:val="0"/>
          <w:numId w:val="17"/>
        </w:numPr>
        <w:rPr>
          <w:b/>
          <w:bCs/>
        </w:rPr>
      </w:pPr>
      <w:r w:rsidRPr="00840A9F">
        <w:rPr>
          <w:b/>
          <w:bCs/>
        </w:rPr>
        <w:t>PROD: liberación</w:t>
      </w:r>
    </w:p>
    <w:p w14:paraId="70E39F3E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Las recomendaciones se revisarán y considerarán, salvo que exista un riesgo crítico que requiera atención inmediata.</w:t>
      </w:r>
    </w:p>
    <w:p w14:paraId="6760FB84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pict w14:anchorId="190C3480">
          <v:rect id="_x0000_i1195" style="width:0;height:1.5pt" o:hralign="center" o:hrstd="t" o:hr="t" fillcolor="#a0a0a0" stroked="f"/>
        </w:pict>
      </w:r>
    </w:p>
    <w:p w14:paraId="0E9DE9AC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2.7 Continuidad operativa (acompañamiento)</w:t>
      </w:r>
    </w:p>
    <w:p w14:paraId="5B1A227B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La continuidad operativa se maneja bajo un esquema de acompañamiento, procurando que la intervención del área de TI no interfiera ni retrase el trabajo del equipo de desarrollo.</w:t>
      </w:r>
    </w:p>
    <w:p w14:paraId="14A9AEF7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Incluye:</w:t>
      </w:r>
    </w:p>
    <w:p w14:paraId="4CA9EAE2" w14:textId="77777777" w:rsidR="00840A9F" w:rsidRPr="00840A9F" w:rsidRDefault="00840A9F" w:rsidP="00840A9F">
      <w:pPr>
        <w:numPr>
          <w:ilvl w:val="0"/>
          <w:numId w:val="18"/>
        </w:numPr>
        <w:rPr>
          <w:b/>
          <w:bCs/>
        </w:rPr>
      </w:pPr>
      <w:r w:rsidRPr="00840A9F">
        <w:rPr>
          <w:b/>
          <w:bCs/>
        </w:rPr>
        <w:t>Mantener los sistemas funcionando</w:t>
      </w:r>
    </w:p>
    <w:p w14:paraId="2DA4BFF0" w14:textId="77777777" w:rsidR="00840A9F" w:rsidRPr="00840A9F" w:rsidRDefault="00840A9F" w:rsidP="00840A9F">
      <w:pPr>
        <w:numPr>
          <w:ilvl w:val="0"/>
          <w:numId w:val="18"/>
        </w:numPr>
        <w:rPr>
          <w:b/>
          <w:bCs/>
        </w:rPr>
      </w:pPr>
      <w:r w:rsidRPr="00840A9F">
        <w:rPr>
          <w:b/>
          <w:bCs/>
        </w:rPr>
        <w:t>Apoyar en la recuperación ante fallas</w:t>
      </w:r>
    </w:p>
    <w:p w14:paraId="246419E1" w14:textId="77777777" w:rsidR="00840A9F" w:rsidRPr="00840A9F" w:rsidRDefault="00840A9F" w:rsidP="00840A9F">
      <w:pPr>
        <w:numPr>
          <w:ilvl w:val="0"/>
          <w:numId w:val="18"/>
        </w:numPr>
        <w:rPr>
          <w:b/>
          <w:bCs/>
        </w:rPr>
      </w:pPr>
      <w:r w:rsidRPr="00840A9F">
        <w:rPr>
          <w:b/>
          <w:bCs/>
        </w:rPr>
        <w:t>Prevenir interrupciones críticas</w:t>
      </w:r>
    </w:p>
    <w:p w14:paraId="2F418F5A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pict w14:anchorId="0446C12F">
          <v:rect id="_x0000_i1196" style="width:0;height:1.5pt" o:hralign="center" o:hrstd="t" o:hr="t" fillcolor="#a0a0a0" stroked="f"/>
        </w:pict>
      </w:r>
    </w:p>
    <w:p w14:paraId="01253588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3. Documentación por tipo de proyecto</w:t>
      </w:r>
    </w:p>
    <w:p w14:paraId="0B8360FA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La documentación a generar dependerá exclusivamente del tipo de proyecto definido al inicio.</w:t>
      </w:r>
    </w:p>
    <w:p w14:paraId="4A2BFDA2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No se solicitará documentación adicional que no esté contemplada en este apartado, salvo acuerdo previo entre PM, Desarrollo y TI.</w:t>
      </w:r>
    </w:p>
    <w:p w14:paraId="14AE18A4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pict w14:anchorId="296DE1C5">
          <v:rect id="_x0000_i1197" style="width:0;height:1.5pt" o:hralign="center" o:hrstd="t" o:hr="t" fillcolor="#a0a0a0" stroked="f"/>
        </w:pict>
      </w:r>
    </w:p>
    <w:p w14:paraId="75F41335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3.1 Proyecto pequeño</w:t>
      </w:r>
    </w:p>
    <w:p w14:paraId="2F91CAF8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Aplica para:</w:t>
      </w:r>
      <w:r w:rsidRPr="00840A9F">
        <w:rPr>
          <w:b/>
          <w:bCs/>
        </w:rPr>
        <w:br/>
        <w:t>Cambios puntuales, ajustes operativos o desarrollos de corta duración y bajo impacto.</w:t>
      </w:r>
    </w:p>
    <w:p w14:paraId="07246988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lastRenderedPageBreak/>
        <w:t>Duración estimada:</w:t>
      </w:r>
      <w:r w:rsidRPr="00840A9F">
        <w:rPr>
          <w:b/>
          <w:bCs/>
        </w:rPr>
        <w:br/>
        <w:t>Hasta 1 semana técnica.</w:t>
      </w:r>
    </w:p>
    <w:p w14:paraId="1AF14D4A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Documentación requerida:</w:t>
      </w:r>
    </w:p>
    <w:p w14:paraId="362EE347" w14:textId="77777777" w:rsidR="00840A9F" w:rsidRPr="00840A9F" w:rsidRDefault="00840A9F" w:rsidP="00840A9F">
      <w:pPr>
        <w:numPr>
          <w:ilvl w:val="0"/>
          <w:numId w:val="19"/>
        </w:numPr>
        <w:rPr>
          <w:b/>
          <w:bCs/>
        </w:rPr>
      </w:pPr>
      <w:r w:rsidRPr="00840A9F">
        <w:rPr>
          <w:b/>
          <w:bCs/>
        </w:rPr>
        <w:t>Historia de Usuario General</w:t>
      </w:r>
    </w:p>
    <w:p w14:paraId="3FD1FB00" w14:textId="77777777" w:rsidR="00840A9F" w:rsidRPr="00840A9F" w:rsidRDefault="00840A9F" w:rsidP="00840A9F">
      <w:pPr>
        <w:numPr>
          <w:ilvl w:val="0"/>
          <w:numId w:val="19"/>
        </w:numPr>
        <w:rPr>
          <w:b/>
          <w:bCs/>
        </w:rPr>
      </w:pPr>
      <w:r w:rsidRPr="00840A9F">
        <w:rPr>
          <w:b/>
          <w:bCs/>
        </w:rPr>
        <w:t>Levantamiento de Requerimientos</w:t>
      </w:r>
    </w:p>
    <w:p w14:paraId="75971187" w14:textId="77777777" w:rsidR="00840A9F" w:rsidRPr="00840A9F" w:rsidRDefault="00840A9F" w:rsidP="00840A9F">
      <w:pPr>
        <w:numPr>
          <w:ilvl w:val="0"/>
          <w:numId w:val="19"/>
        </w:numPr>
        <w:rPr>
          <w:b/>
          <w:bCs/>
        </w:rPr>
      </w:pPr>
      <w:r w:rsidRPr="00840A9F">
        <w:rPr>
          <w:b/>
          <w:bCs/>
        </w:rPr>
        <w:t>Pruebas Técnicas</w:t>
      </w:r>
    </w:p>
    <w:p w14:paraId="3F8862C7" w14:textId="77777777" w:rsidR="00840A9F" w:rsidRPr="00840A9F" w:rsidRDefault="00840A9F" w:rsidP="00840A9F">
      <w:pPr>
        <w:numPr>
          <w:ilvl w:val="0"/>
          <w:numId w:val="19"/>
        </w:numPr>
        <w:rPr>
          <w:b/>
          <w:bCs/>
        </w:rPr>
      </w:pPr>
      <w:r w:rsidRPr="00840A9F">
        <w:rPr>
          <w:b/>
          <w:bCs/>
        </w:rPr>
        <w:t>Pruebas de Usuario</w:t>
      </w:r>
    </w:p>
    <w:p w14:paraId="6E423426" w14:textId="77777777" w:rsidR="00840A9F" w:rsidRPr="00840A9F" w:rsidRDefault="00840A9F" w:rsidP="00840A9F">
      <w:pPr>
        <w:numPr>
          <w:ilvl w:val="0"/>
          <w:numId w:val="19"/>
        </w:numPr>
        <w:rPr>
          <w:b/>
          <w:bCs/>
        </w:rPr>
      </w:pPr>
      <w:r w:rsidRPr="00840A9F">
        <w:rPr>
          <w:b/>
          <w:bCs/>
        </w:rPr>
        <w:t>Documento de Cierre del Proyecto</w:t>
      </w:r>
    </w:p>
    <w:p w14:paraId="7CD7770F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pict w14:anchorId="777B1728">
          <v:rect id="_x0000_i1198" style="width:0;height:1.5pt" o:hralign="center" o:hrstd="t" o:hr="t" fillcolor="#a0a0a0" stroked="f"/>
        </w:pict>
      </w:r>
    </w:p>
    <w:p w14:paraId="70FF71F5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3.2 Proyecto mediano</w:t>
      </w:r>
    </w:p>
    <w:p w14:paraId="12C3B96B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Aplica para:</w:t>
      </w:r>
      <w:r w:rsidRPr="00840A9F">
        <w:rPr>
          <w:b/>
          <w:bCs/>
        </w:rPr>
        <w:br/>
        <w:t xml:space="preserve">Nuevas funcionalidades, cambios con impacto en más de un módulo o proyectos con seguimiento por </w:t>
      </w:r>
      <w:proofErr w:type="spellStart"/>
      <w:r w:rsidRPr="00840A9F">
        <w:rPr>
          <w:b/>
          <w:bCs/>
        </w:rPr>
        <w:t>sprints</w:t>
      </w:r>
      <w:proofErr w:type="spellEnd"/>
      <w:r w:rsidRPr="00840A9F">
        <w:rPr>
          <w:b/>
          <w:bCs/>
        </w:rPr>
        <w:t>.</w:t>
      </w:r>
    </w:p>
    <w:p w14:paraId="79AD099F" w14:textId="5764424E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Duración estimada:</w:t>
      </w:r>
      <w:r w:rsidRPr="00840A9F">
        <w:rPr>
          <w:b/>
          <w:bCs/>
        </w:rPr>
        <w:br/>
        <w:t xml:space="preserve">Más de 1 semana técnica </w:t>
      </w:r>
      <w:r>
        <w:rPr>
          <w:b/>
          <w:bCs/>
        </w:rPr>
        <w:t>y un máximo de 8 semanas técnicas, también considerando</w:t>
      </w:r>
      <w:r w:rsidRPr="00840A9F">
        <w:rPr>
          <w:b/>
          <w:bCs/>
        </w:rPr>
        <w:t xml:space="preserve"> hasta 6 semanas administrativas internas.</w:t>
      </w:r>
    </w:p>
    <w:p w14:paraId="7E570B19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Documentación requerida:</w:t>
      </w:r>
    </w:p>
    <w:p w14:paraId="6C51C57A" w14:textId="77777777" w:rsidR="00840A9F" w:rsidRPr="00840A9F" w:rsidRDefault="00840A9F" w:rsidP="00840A9F">
      <w:pPr>
        <w:numPr>
          <w:ilvl w:val="0"/>
          <w:numId w:val="20"/>
        </w:numPr>
        <w:rPr>
          <w:b/>
          <w:bCs/>
        </w:rPr>
      </w:pPr>
      <w:r w:rsidRPr="00840A9F">
        <w:rPr>
          <w:b/>
          <w:bCs/>
        </w:rPr>
        <w:t>Historia de Usuario General</w:t>
      </w:r>
    </w:p>
    <w:p w14:paraId="1811BBDB" w14:textId="77777777" w:rsidR="00840A9F" w:rsidRPr="00840A9F" w:rsidRDefault="00840A9F" w:rsidP="00840A9F">
      <w:pPr>
        <w:numPr>
          <w:ilvl w:val="0"/>
          <w:numId w:val="20"/>
        </w:numPr>
        <w:rPr>
          <w:b/>
          <w:bCs/>
        </w:rPr>
      </w:pPr>
      <w:r w:rsidRPr="00840A9F">
        <w:rPr>
          <w:b/>
          <w:bCs/>
        </w:rPr>
        <w:t>Levantamiento de Requerimientos</w:t>
      </w:r>
    </w:p>
    <w:p w14:paraId="7B606EA3" w14:textId="77777777" w:rsidR="00840A9F" w:rsidRPr="00840A9F" w:rsidRDefault="00840A9F" w:rsidP="00840A9F">
      <w:pPr>
        <w:numPr>
          <w:ilvl w:val="0"/>
          <w:numId w:val="20"/>
        </w:numPr>
        <w:rPr>
          <w:b/>
          <w:bCs/>
        </w:rPr>
      </w:pPr>
      <w:r w:rsidRPr="00840A9F">
        <w:rPr>
          <w:b/>
          <w:bCs/>
        </w:rPr>
        <w:t>Product Backlog</w:t>
      </w:r>
    </w:p>
    <w:p w14:paraId="3D815841" w14:textId="77777777" w:rsidR="00840A9F" w:rsidRPr="00840A9F" w:rsidRDefault="00840A9F" w:rsidP="00840A9F">
      <w:pPr>
        <w:numPr>
          <w:ilvl w:val="0"/>
          <w:numId w:val="20"/>
        </w:numPr>
        <w:rPr>
          <w:b/>
          <w:bCs/>
        </w:rPr>
      </w:pPr>
      <w:r w:rsidRPr="00840A9F">
        <w:rPr>
          <w:b/>
          <w:bCs/>
        </w:rPr>
        <w:t>Sprint Backlog</w:t>
      </w:r>
    </w:p>
    <w:p w14:paraId="262384F7" w14:textId="77777777" w:rsidR="00840A9F" w:rsidRPr="00840A9F" w:rsidRDefault="00840A9F" w:rsidP="00840A9F">
      <w:pPr>
        <w:numPr>
          <w:ilvl w:val="0"/>
          <w:numId w:val="20"/>
        </w:numPr>
        <w:rPr>
          <w:b/>
          <w:bCs/>
        </w:rPr>
      </w:pPr>
      <w:r w:rsidRPr="00840A9F">
        <w:rPr>
          <w:b/>
          <w:bCs/>
        </w:rPr>
        <w:t>Solicitud de Cambios (opcional, solo si aplica)</w:t>
      </w:r>
    </w:p>
    <w:p w14:paraId="3BB0B8EB" w14:textId="77777777" w:rsidR="00840A9F" w:rsidRPr="00840A9F" w:rsidRDefault="00840A9F" w:rsidP="00840A9F">
      <w:pPr>
        <w:numPr>
          <w:ilvl w:val="0"/>
          <w:numId w:val="20"/>
        </w:numPr>
        <w:rPr>
          <w:b/>
          <w:bCs/>
        </w:rPr>
      </w:pPr>
      <w:r w:rsidRPr="00840A9F">
        <w:rPr>
          <w:b/>
          <w:bCs/>
        </w:rPr>
        <w:t>Bitácora de Liberación de Cambios (opcional)</w:t>
      </w:r>
    </w:p>
    <w:p w14:paraId="05B2EA43" w14:textId="77777777" w:rsidR="00840A9F" w:rsidRPr="00840A9F" w:rsidRDefault="00840A9F" w:rsidP="00840A9F">
      <w:pPr>
        <w:numPr>
          <w:ilvl w:val="0"/>
          <w:numId w:val="20"/>
        </w:numPr>
        <w:rPr>
          <w:b/>
          <w:bCs/>
        </w:rPr>
      </w:pPr>
      <w:r w:rsidRPr="00840A9F">
        <w:rPr>
          <w:b/>
          <w:bCs/>
        </w:rPr>
        <w:t>Pruebas Técnicas</w:t>
      </w:r>
    </w:p>
    <w:p w14:paraId="3BD1CC7B" w14:textId="77777777" w:rsidR="00840A9F" w:rsidRPr="00840A9F" w:rsidRDefault="00840A9F" w:rsidP="00840A9F">
      <w:pPr>
        <w:numPr>
          <w:ilvl w:val="0"/>
          <w:numId w:val="20"/>
        </w:numPr>
        <w:rPr>
          <w:b/>
          <w:bCs/>
        </w:rPr>
      </w:pPr>
      <w:r w:rsidRPr="00840A9F">
        <w:rPr>
          <w:b/>
          <w:bCs/>
        </w:rPr>
        <w:t>Pruebas de Usuario</w:t>
      </w:r>
    </w:p>
    <w:p w14:paraId="7A9E50BD" w14:textId="77777777" w:rsidR="00840A9F" w:rsidRPr="00840A9F" w:rsidRDefault="00840A9F" w:rsidP="00840A9F">
      <w:pPr>
        <w:numPr>
          <w:ilvl w:val="0"/>
          <w:numId w:val="20"/>
        </w:numPr>
        <w:rPr>
          <w:b/>
          <w:bCs/>
        </w:rPr>
      </w:pPr>
      <w:r w:rsidRPr="00840A9F">
        <w:rPr>
          <w:b/>
          <w:bCs/>
        </w:rPr>
        <w:t>Manual Operativo</w:t>
      </w:r>
    </w:p>
    <w:p w14:paraId="268C5C7F" w14:textId="77777777" w:rsidR="00840A9F" w:rsidRPr="00840A9F" w:rsidRDefault="00840A9F" w:rsidP="00840A9F">
      <w:pPr>
        <w:numPr>
          <w:ilvl w:val="0"/>
          <w:numId w:val="20"/>
        </w:numPr>
        <w:rPr>
          <w:b/>
          <w:bCs/>
        </w:rPr>
      </w:pPr>
      <w:r w:rsidRPr="00840A9F">
        <w:rPr>
          <w:b/>
          <w:bCs/>
        </w:rPr>
        <w:t>Control de Versiones de la Documentación</w:t>
      </w:r>
    </w:p>
    <w:p w14:paraId="71C53519" w14:textId="77777777" w:rsidR="00840A9F" w:rsidRPr="00840A9F" w:rsidRDefault="00840A9F" w:rsidP="00840A9F">
      <w:pPr>
        <w:numPr>
          <w:ilvl w:val="0"/>
          <w:numId w:val="20"/>
        </w:numPr>
        <w:rPr>
          <w:b/>
          <w:bCs/>
        </w:rPr>
      </w:pPr>
      <w:r w:rsidRPr="00840A9F">
        <w:rPr>
          <w:b/>
          <w:bCs/>
        </w:rPr>
        <w:t>Acta de Cierre del Proyecto</w:t>
      </w:r>
    </w:p>
    <w:p w14:paraId="3592EC6E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pict w14:anchorId="48345C81">
          <v:rect id="_x0000_i1199" style="width:0;height:1.5pt" o:hralign="center" o:hrstd="t" o:hr="t" fillcolor="#a0a0a0" stroked="f"/>
        </w:pict>
      </w:r>
    </w:p>
    <w:p w14:paraId="6085049C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lastRenderedPageBreak/>
        <w:t>3.3 Proyecto grande</w:t>
      </w:r>
    </w:p>
    <w:p w14:paraId="6A0ECDE7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Aplica para:</w:t>
      </w:r>
      <w:r w:rsidRPr="00840A9F">
        <w:rPr>
          <w:b/>
          <w:bCs/>
        </w:rPr>
        <w:br/>
        <w:t>Proyectos de alto impacto, nuevos sistemas, integraciones críticas o cambios estructurales.</w:t>
      </w:r>
    </w:p>
    <w:p w14:paraId="54FE1313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Duración estimada:</w:t>
      </w:r>
      <w:r w:rsidRPr="00840A9F">
        <w:rPr>
          <w:b/>
          <w:bCs/>
        </w:rPr>
        <w:br/>
        <w:t>Todo proyecto que no cumpla con los criterios de pequeño o mediano.</w:t>
      </w:r>
    </w:p>
    <w:p w14:paraId="322E98EB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Documentación requerida:</w:t>
      </w:r>
    </w:p>
    <w:p w14:paraId="40AD411E" w14:textId="77777777" w:rsidR="00840A9F" w:rsidRPr="00840A9F" w:rsidRDefault="00840A9F" w:rsidP="00840A9F">
      <w:pPr>
        <w:numPr>
          <w:ilvl w:val="0"/>
          <w:numId w:val="21"/>
        </w:numPr>
        <w:rPr>
          <w:b/>
          <w:bCs/>
        </w:rPr>
      </w:pPr>
      <w:r w:rsidRPr="00840A9F">
        <w:rPr>
          <w:b/>
          <w:bCs/>
        </w:rPr>
        <w:t>Acta de Arranque del Proyecto</w:t>
      </w:r>
    </w:p>
    <w:p w14:paraId="51A7FC41" w14:textId="77777777" w:rsidR="00840A9F" w:rsidRPr="00840A9F" w:rsidRDefault="00840A9F" w:rsidP="00840A9F">
      <w:pPr>
        <w:numPr>
          <w:ilvl w:val="0"/>
          <w:numId w:val="21"/>
        </w:numPr>
        <w:rPr>
          <w:b/>
          <w:bCs/>
        </w:rPr>
      </w:pPr>
      <w:r w:rsidRPr="00840A9F">
        <w:rPr>
          <w:b/>
          <w:bCs/>
        </w:rPr>
        <w:t>Historia de Usuario General</w:t>
      </w:r>
    </w:p>
    <w:p w14:paraId="34853A15" w14:textId="77777777" w:rsidR="00840A9F" w:rsidRPr="00840A9F" w:rsidRDefault="00840A9F" w:rsidP="00840A9F">
      <w:pPr>
        <w:numPr>
          <w:ilvl w:val="0"/>
          <w:numId w:val="21"/>
        </w:numPr>
        <w:rPr>
          <w:b/>
          <w:bCs/>
        </w:rPr>
      </w:pPr>
      <w:r w:rsidRPr="00840A9F">
        <w:rPr>
          <w:b/>
          <w:bCs/>
        </w:rPr>
        <w:t>Levantamiento de Requerimientos</w:t>
      </w:r>
    </w:p>
    <w:p w14:paraId="761203C1" w14:textId="77777777" w:rsidR="00840A9F" w:rsidRPr="00840A9F" w:rsidRDefault="00840A9F" w:rsidP="00840A9F">
      <w:pPr>
        <w:numPr>
          <w:ilvl w:val="0"/>
          <w:numId w:val="21"/>
        </w:numPr>
        <w:rPr>
          <w:b/>
          <w:bCs/>
        </w:rPr>
      </w:pPr>
      <w:proofErr w:type="spellStart"/>
      <w:r w:rsidRPr="00840A9F">
        <w:rPr>
          <w:b/>
          <w:bCs/>
        </w:rPr>
        <w:t>Stakeholders</w:t>
      </w:r>
      <w:proofErr w:type="spellEnd"/>
      <w:r w:rsidRPr="00840A9F">
        <w:rPr>
          <w:b/>
          <w:bCs/>
        </w:rPr>
        <w:t xml:space="preserve"> y Roles</w:t>
      </w:r>
    </w:p>
    <w:p w14:paraId="2C26F1EF" w14:textId="77777777" w:rsidR="00840A9F" w:rsidRPr="00840A9F" w:rsidRDefault="00840A9F" w:rsidP="00840A9F">
      <w:pPr>
        <w:numPr>
          <w:ilvl w:val="0"/>
          <w:numId w:val="21"/>
        </w:numPr>
        <w:rPr>
          <w:b/>
          <w:bCs/>
        </w:rPr>
      </w:pPr>
      <w:proofErr w:type="spellStart"/>
      <w:r w:rsidRPr="00840A9F">
        <w:rPr>
          <w:b/>
          <w:bCs/>
        </w:rPr>
        <w:t>Definition</w:t>
      </w:r>
      <w:proofErr w:type="spellEnd"/>
      <w:r w:rsidRPr="00840A9F">
        <w:rPr>
          <w:b/>
          <w:bCs/>
        </w:rPr>
        <w:t xml:space="preserve"> </w:t>
      </w:r>
      <w:proofErr w:type="spellStart"/>
      <w:r w:rsidRPr="00840A9F">
        <w:rPr>
          <w:b/>
          <w:bCs/>
        </w:rPr>
        <w:t>of</w:t>
      </w:r>
      <w:proofErr w:type="spellEnd"/>
      <w:r w:rsidRPr="00840A9F">
        <w:rPr>
          <w:b/>
          <w:bCs/>
        </w:rPr>
        <w:t xml:space="preserve"> Done (DoD)</w:t>
      </w:r>
    </w:p>
    <w:p w14:paraId="6D1C2A2C" w14:textId="77777777" w:rsidR="00840A9F" w:rsidRPr="00840A9F" w:rsidRDefault="00840A9F" w:rsidP="00840A9F">
      <w:pPr>
        <w:numPr>
          <w:ilvl w:val="0"/>
          <w:numId w:val="21"/>
        </w:numPr>
        <w:rPr>
          <w:b/>
          <w:bCs/>
        </w:rPr>
      </w:pPr>
      <w:r w:rsidRPr="00840A9F">
        <w:rPr>
          <w:b/>
          <w:bCs/>
        </w:rPr>
        <w:t>Product Backlog</w:t>
      </w:r>
    </w:p>
    <w:p w14:paraId="6C8ADDB5" w14:textId="77777777" w:rsidR="00840A9F" w:rsidRPr="00840A9F" w:rsidRDefault="00840A9F" w:rsidP="00840A9F">
      <w:pPr>
        <w:numPr>
          <w:ilvl w:val="0"/>
          <w:numId w:val="21"/>
        </w:numPr>
        <w:rPr>
          <w:b/>
          <w:bCs/>
        </w:rPr>
      </w:pPr>
      <w:r w:rsidRPr="00840A9F">
        <w:rPr>
          <w:b/>
          <w:bCs/>
        </w:rPr>
        <w:t>Criterios de Aceptación</w:t>
      </w:r>
    </w:p>
    <w:p w14:paraId="26684F2F" w14:textId="77777777" w:rsidR="00840A9F" w:rsidRPr="00840A9F" w:rsidRDefault="00840A9F" w:rsidP="00840A9F">
      <w:pPr>
        <w:numPr>
          <w:ilvl w:val="0"/>
          <w:numId w:val="21"/>
        </w:numPr>
        <w:rPr>
          <w:b/>
          <w:bCs/>
        </w:rPr>
      </w:pPr>
      <w:proofErr w:type="spellStart"/>
      <w:r w:rsidRPr="00840A9F">
        <w:rPr>
          <w:b/>
          <w:bCs/>
        </w:rPr>
        <w:t>Roadmap</w:t>
      </w:r>
      <w:proofErr w:type="spellEnd"/>
      <w:r w:rsidRPr="00840A9F">
        <w:rPr>
          <w:b/>
          <w:bCs/>
        </w:rPr>
        <w:t xml:space="preserve"> del Producto</w:t>
      </w:r>
    </w:p>
    <w:p w14:paraId="0AB27D3E" w14:textId="77777777" w:rsidR="00840A9F" w:rsidRPr="00840A9F" w:rsidRDefault="00840A9F" w:rsidP="00840A9F">
      <w:pPr>
        <w:numPr>
          <w:ilvl w:val="0"/>
          <w:numId w:val="21"/>
        </w:numPr>
        <w:rPr>
          <w:b/>
          <w:bCs/>
        </w:rPr>
      </w:pPr>
      <w:r w:rsidRPr="00840A9F">
        <w:rPr>
          <w:b/>
          <w:bCs/>
        </w:rPr>
        <w:t>Sprint Backlog por Sprint</w:t>
      </w:r>
    </w:p>
    <w:p w14:paraId="7C7B6BB7" w14:textId="77777777" w:rsidR="00840A9F" w:rsidRPr="00840A9F" w:rsidRDefault="00840A9F" w:rsidP="00840A9F">
      <w:pPr>
        <w:numPr>
          <w:ilvl w:val="0"/>
          <w:numId w:val="21"/>
        </w:numPr>
        <w:rPr>
          <w:b/>
          <w:bCs/>
        </w:rPr>
      </w:pPr>
      <w:r w:rsidRPr="00840A9F">
        <w:rPr>
          <w:b/>
          <w:bCs/>
        </w:rPr>
        <w:t>Pruebas Técnicas por Sprint</w:t>
      </w:r>
    </w:p>
    <w:p w14:paraId="25E05487" w14:textId="77777777" w:rsidR="00840A9F" w:rsidRPr="00840A9F" w:rsidRDefault="00840A9F" w:rsidP="00840A9F">
      <w:pPr>
        <w:numPr>
          <w:ilvl w:val="0"/>
          <w:numId w:val="21"/>
        </w:numPr>
        <w:rPr>
          <w:b/>
          <w:bCs/>
        </w:rPr>
      </w:pPr>
      <w:r w:rsidRPr="00840A9F">
        <w:rPr>
          <w:b/>
          <w:bCs/>
        </w:rPr>
        <w:t>Pruebas de Usuario por Sprint</w:t>
      </w:r>
    </w:p>
    <w:p w14:paraId="2A177B10" w14:textId="77777777" w:rsidR="00840A9F" w:rsidRPr="00840A9F" w:rsidRDefault="00840A9F" w:rsidP="00840A9F">
      <w:pPr>
        <w:numPr>
          <w:ilvl w:val="0"/>
          <w:numId w:val="21"/>
        </w:numPr>
        <w:rPr>
          <w:b/>
          <w:bCs/>
        </w:rPr>
      </w:pPr>
      <w:r w:rsidRPr="00840A9F">
        <w:rPr>
          <w:b/>
          <w:bCs/>
        </w:rPr>
        <w:t xml:space="preserve">Sprint </w:t>
      </w:r>
      <w:proofErr w:type="spellStart"/>
      <w:r w:rsidRPr="00840A9F">
        <w:rPr>
          <w:b/>
          <w:bCs/>
        </w:rPr>
        <w:t>Review</w:t>
      </w:r>
      <w:proofErr w:type="spellEnd"/>
    </w:p>
    <w:p w14:paraId="61D8DB3E" w14:textId="77777777" w:rsidR="00840A9F" w:rsidRPr="00840A9F" w:rsidRDefault="00840A9F" w:rsidP="00840A9F">
      <w:pPr>
        <w:numPr>
          <w:ilvl w:val="0"/>
          <w:numId w:val="21"/>
        </w:numPr>
        <w:rPr>
          <w:b/>
          <w:bCs/>
        </w:rPr>
      </w:pPr>
      <w:r w:rsidRPr="00840A9F">
        <w:rPr>
          <w:b/>
          <w:bCs/>
        </w:rPr>
        <w:t>Sprint Retrospectiva</w:t>
      </w:r>
    </w:p>
    <w:p w14:paraId="575FCFD6" w14:textId="77777777" w:rsidR="00840A9F" w:rsidRPr="00840A9F" w:rsidRDefault="00840A9F" w:rsidP="00840A9F">
      <w:pPr>
        <w:numPr>
          <w:ilvl w:val="0"/>
          <w:numId w:val="21"/>
        </w:numPr>
        <w:rPr>
          <w:b/>
          <w:bCs/>
        </w:rPr>
      </w:pPr>
      <w:r w:rsidRPr="00840A9F">
        <w:rPr>
          <w:b/>
          <w:bCs/>
        </w:rPr>
        <w:t>Release Notes por versión</w:t>
      </w:r>
    </w:p>
    <w:p w14:paraId="11B51751" w14:textId="77777777" w:rsidR="00840A9F" w:rsidRPr="00840A9F" w:rsidRDefault="00840A9F" w:rsidP="00840A9F">
      <w:pPr>
        <w:numPr>
          <w:ilvl w:val="0"/>
          <w:numId w:val="21"/>
        </w:numPr>
        <w:rPr>
          <w:b/>
          <w:bCs/>
        </w:rPr>
      </w:pPr>
      <w:r w:rsidRPr="00840A9F">
        <w:rPr>
          <w:b/>
          <w:bCs/>
        </w:rPr>
        <w:t>Bitácora de Liberación de Cambios</w:t>
      </w:r>
    </w:p>
    <w:p w14:paraId="6B4C3858" w14:textId="77777777" w:rsidR="00840A9F" w:rsidRPr="00840A9F" w:rsidRDefault="00840A9F" w:rsidP="00840A9F">
      <w:pPr>
        <w:numPr>
          <w:ilvl w:val="0"/>
          <w:numId w:val="21"/>
        </w:numPr>
        <w:rPr>
          <w:b/>
          <w:bCs/>
        </w:rPr>
      </w:pPr>
      <w:r w:rsidRPr="00840A9F">
        <w:rPr>
          <w:b/>
          <w:bCs/>
        </w:rPr>
        <w:t>Manual Operativo Final</w:t>
      </w:r>
    </w:p>
    <w:p w14:paraId="661A7177" w14:textId="77777777" w:rsidR="00840A9F" w:rsidRPr="00840A9F" w:rsidRDefault="00840A9F" w:rsidP="00840A9F">
      <w:pPr>
        <w:numPr>
          <w:ilvl w:val="0"/>
          <w:numId w:val="21"/>
        </w:numPr>
        <w:rPr>
          <w:b/>
          <w:bCs/>
        </w:rPr>
      </w:pPr>
      <w:r w:rsidRPr="00840A9F">
        <w:rPr>
          <w:b/>
          <w:bCs/>
        </w:rPr>
        <w:t>Manual de Usuario Final</w:t>
      </w:r>
    </w:p>
    <w:p w14:paraId="1F7FD8D8" w14:textId="77777777" w:rsidR="00840A9F" w:rsidRPr="00840A9F" w:rsidRDefault="00840A9F" w:rsidP="00840A9F">
      <w:pPr>
        <w:numPr>
          <w:ilvl w:val="0"/>
          <w:numId w:val="21"/>
        </w:numPr>
        <w:rPr>
          <w:b/>
          <w:bCs/>
        </w:rPr>
      </w:pPr>
      <w:r w:rsidRPr="00840A9F">
        <w:rPr>
          <w:b/>
          <w:bCs/>
        </w:rPr>
        <w:t>Matriz de Riesgos y Dependencias</w:t>
      </w:r>
    </w:p>
    <w:p w14:paraId="06AE9E8E" w14:textId="77777777" w:rsidR="00840A9F" w:rsidRPr="00840A9F" w:rsidRDefault="00840A9F" w:rsidP="00840A9F">
      <w:pPr>
        <w:numPr>
          <w:ilvl w:val="0"/>
          <w:numId w:val="21"/>
        </w:numPr>
        <w:rPr>
          <w:b/>
          <w:bCs/>
        </w:rPr>
      </w:pPr>
      <w:r w:rsidRPr="00840A9F">
        <w:rPr>
          <w:b/>
          <w:bCs/>
        </w:rPr>
        <w:t>Control de Versiones de la Documentación</w:t>
      </w:r>
    </w:p>
    <w:p w14:paraId="74055705" w14:textId="77777777" w:rsidR="00840A9F" w:rsidRPr="00840A9F" w:rsidRDefault="00840A9F" w:rsidP="00840A9F">
      <w:pPr>
        <w:numPr>
          <w:ilvl w:val="0"/>
          <w:numId w:val="21"/>
        </w:numPr>
        <w:rPr>
          <w:b/>
          <w:bCs/>
        </w:rPr>
      </w:pPr>
      <w:r w:rsidRPr="00840A9F">
        <w:rPr>
          <w:b/>
          <w:bCs/>
        </w:rPr>
        <w:t>Acta de Cierre del Proyecto</w:t>
      </w:r>
    </w:p>
    <w:p w14:paraId="0BE845D1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pict w14:anchorId="1BCDAE30">
          <v:rect id="_x0000_i1200" style="width:0;height:1.5pt" o:hralign="center" o:hrstd="t" o:hr="t" fillcolor="#a0a0a0" stroked="f"/>
        </w:pict>
      </w:r>
    </w:p>
    <w:p w14:paraId="68CB2516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4. Principios sobre la documentación</w:t>
      </w:r>
    </w:p>
    <w:p w14:paraId="545AA5BE" w14:textId="77777777" w:rsidR="00840A9F" w:rsidRPr="00840A9F" w:rsidRDefault="00840A9F" w:rsidP="00840A9F">
      <w:pPr>
        <w:numPr>
          <w:ilvl w:val="0"/>
          <w:numId w:val="22"/>
        </w:numPr>
        <w:rPr>
          <w:b/>
          <w:bCs/>
        </w:rPr>
      </w:pPr>
      <w:r w:rsidRPr="00840A9F">
        <w:rPr>
          <w:b/>
          <w:bCs/>
        </w:rPr>
        <w:lastRenderedPageBreak/>
        <w:t>La documentación debe ser proporcional al tamaño del proyecto.</w:t>
      </w:r>
    </w:p>
    <w:p w14:paraId="34954151" w14:textId="77777777" w:rsidR="00840A9F" w:rsidRPr="00840A9F" w:rsidRDefault="00840A9F" w:rsidP="00840A9F">
      <w:pPr>
        <w:numPr>
          <w:ilvl w:val="0"/>
          <w:numId w:val="22"/>
        </w:numPr>
        <w:rPr>
          <w:b/>
          <w:bCs/>
        </w:rPr>
      </w:pPr>
      <w:r w:rsidRPr="00840A9F">
        <w:rPr>
          <w:b/>
          <w:bCs/>
        </w:rPr>
        <w:t>La documentación acompaña, no bloquea.</w:t>
      </w:r>
    </w:p>
    <w:p w14:paraId="5CF78B5A" w14:textId="77777777" w:rsidR="00840A9F" w:rsidRPr="00840A9F" w:rsidRDefault="00840A9F" w:rsidP="00840A9F">
      <w:pPr>
        <w:numPr>
          <w:ilvl w:val="0"/>
          <w:numId w:val="22"/>
        </w:numPr>
        <w:rPr>
          <w:b/>
          <w:bCs/>
        </w:rPr>
      </w:pPr>
      <w:r w:rsidRPr="00840A9F">
        <w:rPr>
          <w:b/>
          <w:bCs/>
        </w:rPr>
        <w:t>En proyectos ágiles, algunos documentos son vivos y se consolidan al cierre.</w:t>
      </w:r>
    </w:p>
    <w:p w14:paraId="1FA9EE1D" w14:textId="77777777" w:rsidR="00840A9F" w:rsidRPr="00840A9F" w:rsidRDefault="00840A9F" w:rsidP="00840A9F">
      <w:pPr>
        <w:numPr>
          <w:ilvl w:val="0"/>
          <w:numId w:val="22"/>
        </w:numPr>
        <w:rPr>
          <w:b/>
          <w:bCs/>
        </w:rPr>
      </w:pPr>
      <w:r w:rsidRPr="00840A9F">
        <w:rPr>
          <w:b/>
          <w:bCs/>
        </w:rPr>
        <w:t>La documentación sirve para continuidad, soporte, auditoría y transferencia de conocimiento.</w:t>
      </w:r>
    </w:p>
    <w:p w14:paraId="55209006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pict w14:anchorId="3CA01B70">
          <v:rect id="_x0000_i1201" style="width:0;height:1.5pt" o:hralign="center" o:hrstd="t" o:hr="t" fillcolor="#a0a0a0" stroked="f"/>
        </w:pict>
      </w:r>
    </w:p>
    <w:p w14:paraId="5D420694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5. Manejo de cambios durante el proyecto</w:t>
      </w:r>
    </w:p>
    <w:p w14:paraId="490331C8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Cualquier cambio que impacte alcance, tiempos, forma de trabajo o documentación debe revisarse antes de ejecutarse.</w:t>
      </w:r>
    </w:p>
    <w:p w14:paraId="1A99B394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Los cambios se evaluarán considerando:</w:t>
      </w:r>
    </w:p>
    <w:p w14:paraId="158AFA27" w14:textId="77777777" w:rsidR="00840A9F" w:rsidRPr="00840A9F" w:rsidRDefault="00840A9F" w:rsidP="00840A9F">
      <w:pPr>
        <w:numPr>
          <w:ilvl w:val="0"/>
          <w:numId w:val="23"/>
        </w:numPr>
        <w:rPr>
          <w:b/>
          <w:bCs/>
        </w:rPr>
      </w:pPr>
      <w:r w:rsidRPr="00840A9F">
        <w:rPr>
          <w:b/>
          <w:bCs/>
        </w:rPr>
        <w:t>Impacto en tiempos</w:t>
      </w:r>
    </w:p>
    <w:p w14:paraId="0FAB654A" w14:textId="77777777" w:rsidR="00840A9F" w:rsidRPr="00840A9F" w:rsidRDefault="00840A9F" w:rsidP="00840A9F">
      <w:pPr>
        <w:numPr>
          <w:ilvl w:val="0"/>
          <w:numId w:val="23"/>
        </w:numPr>
        <w:rPr>
          <w:b/>
          <w:bCs/>
        </w:rPr>
      </w:pPr>
      <w:r w:rsidRPr="00840A9F">
        <w:rPr>
          <w:b/>
          <w:bCs/>
        </w:rPr>
        <w:t>Impacto en el equipo</w:t>
      </w:r>
    </w:p>
    <w:p w14:paraId="3D59876C" w14:textId="77777777" w:rsidR="00840A9F" w:rsidRPr="00840A9F" w:rsidRDefault="00840A9F" w:rsidP="00840A9F">
      <w:pPr>
        <w:numPr>
          <w:ilvl w:val="0"/>
          <w:numId w:val="23"/>
        </w:numPr>
        <w:rPr>
          <w:b/>
          <w:bCs/>
        </w:rPr>
      </w:pPr>
      <w:r w:rsidRPr="00840A9F">
        <w:rPr>
          <w:b/>
          <w:bCs/>
        </w:rPr>
        <w:t>Riesgos técnicos</w:t>
      </w:r>
    </w:p>
    <w:p w14:paraId="2EAD1546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No se realizarán cambios a mitad de un sprint, salvo que exista un riesgo crítico.</w:t>
      </w:r>
    </w:p>
    <w:p w14:paraId="4115EC81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pict w14:anchorId="654973C6">
          <v:rect id="_x0000_i1202" style="width:0;height:1.5pt" o:hralign="center" o:hrstd="t" o:hr="t" fillcolor="#a0a0a0" stroked="f"/>
        </w:pict>
      </w:r>
    </w:p>
    <w:p w14:paraId="011EF50C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6. Observaciones técnicas del área de TI</w:t>
      </w:r>
    </w:p>
    <w:p w14:paraId="1BAB7B38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El área de TI podrá registrar observaciones cuando detecte riesgos, desviaciones o áreas de mejora.</w:t>
      </w:r>
    </w:p>
    <w:p w14:paraId="1CA2CD1E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Las observaciones:</w:t>
      </w:r>
    </w:p>
    <w:p w14:paraId="2CA3B89A" w14:textId="77777777" w:rsidR="00840A9F" w:rsidRPr="00840A9F" w:rsidRDefault="00840A9F" w:rsidP="00840A9F">
      <w:pPr>
        <w:numPr>
          <w:ilvl w:val="0"/>
          <w:numId w:val="24"/>
        </w:numPr>
        <w:rPr>
          <w:b/>
          <w:bCs/>
        </w:rPr>
      </w:pPr>
      <w:r w:rsidRPr="00840A9F">
        <w:rPr>
          <w:b/>
          <w:bCs/>
        </w:rPr>
        <w:t>Se documentan</w:t>
      </w:r>
    </w:p>
    <w:p w14:paraId="1FEDACB9" w14:textId="77777777" w:rsidR="00840A9F" w:rsidRPr="00840A9F" w:rsidRDefault="00840A9F" w:rsidP="00840A9F">
      <w:pPr>
        <w:numPr>
          <w:ilvl w:val="0"/>
          <w:numId w:val="24"/>
        </w:numPr>
        <w:rPr>
          <w:b/>
          <w:bCs/>
        </w:rPr>
      </w:pPr>
      <w:r w:rsidRPr="00840A9F">
        <w:rPr>
          <w:b/>
          <w:bCs/>
        </w:rPr>
        <w:t>Se revisan con el PM y el Líder de Desarrollo</w:t>
      </w:r>
    </w:p>
    <w:p w14:paraId="7C07FCF3" w14:textId="77777777" w:rsidR="00840A9F" w:rsidRPr="00840A9F" w:rsidRDefault="00840A9F" w:rsidP="00840A9F">
      <w:pPr>
        <w:numPr>
          <w:ilvl w:val="0"/>
          <w:numId w:val="24"/>
        </w:numPr>
        <w:rPr>
          <w:b/>
          <w:bCs/>
        </w:rPr>
      </w:pPr>
      <w:r w:rsidRPr="00840A9F">
        <w:rPr>
          <w:b/>
          <w:bCs/>
        </w:rPr>
        <w:t>Se programan para atención en el siguiente ciclo cuando aplique</w:t>
      </w:r>
    </w:p>
    <w:p w14:paraId="597FE043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Esto permite mejorar sin interrumpir el flujo de trabajo.</w:t>
      </w:r>
    </w:p>
    <w:p w14:paraId="19CB54D1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pict w14:anchorId="4DEB55D6">
          <v:rect id="_x0000_i1203" style="width:0;height:1.5pt" o:hralign="center" o:hrstd="t" o:hr="t" fillcolor="#a0a0a0" stroked="f"/>
        </w:pict>
      </w:r>
    </w:p>
    <w:p w14:paraId="28818DAD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7. Escenarios de intervención directa</w:t>
      </w:r>
    </w:p>
    <w:p w14:paraId="0D24DEB9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TI podrá intervenir de forma directa únicamente cuando exista:</w:t>
      </w:r>
    </w:p>
    <w:p w14:paraId="5A810D83" w14:textId="77777777" w:rsidR="00840A9F" w:rsidRPr="00840A9F" w:rsidRDefault="00840A9F" w:rsidP="00840A9F">
      <w:pPr>
        <w:numPr>
          <w:ilvl w:val="0"/>
          <w:numId w:val="25"/>
        </w:numPr>
        <w:rPr>
          <w:b/>
          <w:bCs/>
        </w:rPr>
      </w:pPr>
      <w:r w:rsidRPr="00840A9F">
        <w:rPr>
          <w:b/>
          <w:bCs/>
        </w:rPr>
        <w:t>Riesgo de seguridad</w:t>
      </w:r>
    </w:p>
    <w:p w14:paraId="23F03E2C" w14:textId="77777777" w:rsidR="00840A9F" w:rsidRPr="00840A9F" w:rsidRDefault="00840A9F" w:rsidP="00840A9F">
      <w:pPr>
        <w:numPr>
          <w:ilvl w:val="0"/>
          <w:numId w:val="25"/>
        </w:numPr>
        <w:rPr>
          <w:b/>
          <w:bCs/>
        </w:rPr>
      </w:pPr>
      <w:r w:rsidRPr="00840A9F">
        <w:rPr>
          <w:b/>
          <w:bCs/>
        </w:rPr>
        <w:t>Riesgo de pérdida de información</w:t>
      </w:r>
    </w:p>
    <w:p w14:paraId="528DE0D2" w14:textId="77777777" w:rsidR="00840A9F" w:rsidRPr="00840A9F" w:rsidRDefault="00840A9F" w:rsidP="00840A9F">
      <w:pPr>
        <w:numPr>
          <w:ilvl w:val="0"/>
          <w:numId w:val="25"/>
        </w:numPr>
        <w:rPr>
          <w:b/>
          <w:bCs/>
        </w:rPr>
      </w:pPr>
      <w:r w:rsidRPr="00840A9F">
        <w:rPr>
          <w:b/>
          <w:bCs/>
        </w:rPr>
        <w:t>Afectación a sistemas productivos</w:t>
      </w:r>
    </w:p>
    <w:p w14:paraId="27F6B307" w14:textId="77777777" w:rsidR="00840A9F" w:rsidRPr="00840A9F" w:rsidRDefault="00840A9F" w:rsidP="00840A9F">
      <w:pPr>
        <w:numPr>
          <w:ilvl w:val="0"/>
          <w:numId w:val="25"/>
        </w:numPr>
        <w:rPr>
          <w:b/>
          <w:bCs/>
        </w:rPr>
      </w:pPr>
      <w:r w:rsidRPr="00840A9F">
        <w:rPr>
          <w:b/>
          <w:bCs/>
        </w:rPr>
        <w:t>Incumplimiento normativo</w:t>
      </w:r>
    </w:p>
    <w:p w14:paraId="3E3EEC1C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lastRenderedPageBreak/>
        <w:t>Fuera de estos casos, las observaciones se gestionan de forma acordada.</w:t>
      </w:r>
    </w:p>
    <w:p w14:paraId="0EF4BC7A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pict w14:anchorId="5848C397">
          <v:rect id="_x0000_i1204" style="width:0;height:1.5pt" o:hralign="center" o:hrstd="t" o:hr="t" fillcolor="#a0a0a0" stroked="f"/>
        </w:pict>
      </w:r>
    </w:p>
    <w:p w14:paraId="5DEF40AD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8. Resolución de diferencias</w:t>
      </w:r>
    </w:p>
    <w:p w14:paraId="3E911B11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En caso de desacuerdos entre áreas, se buscará primero una solución directa entre:</w:t>
      </w:r>
    </w:p>
    <w:p w14:paraId="5FC83C6E" w14:textId="77777777" w:rsidR="00840A9F" w:rsidRPr="00840A9F" w:rsidRDefault="00840A9F" w:rsidP="00840A9F">
      <w:pPr>
        <w:numPr>
          <w:ilvl w:val="0"/>
          <w:numId w:val="26"/>
        </w:numPr>
        <w:rPr>
          <w:b/>
          <w:bCs/>
        </w:rPr>
      </w:pPr>
      <w:r w:rsidRPr="00840A9F">
        <w:rPr>
          <w:b/>
          <w:bCs/>
        </w:rPr>
        <w:t>PM</w:t>
      </w:r>
    </w:p>
    <w:p w14:paraId="1FC33F53" w14:textId="606A7A04" w:rsidR="00840A9F" w:rsidRPr="00840A9F" w:rsidRDefault="00840A9F" w:rsidP="00840A9F">
      <w:pPr>
        <w:numPr>
          <w:ilvl w:val="0"/>
          <w:numId w:val="26"/>
        </w:numPr>
        <w:rPr>
          <w:b/>
          <w:bCs/>
        </w:rPr>
      </w:pPr>
      <w:r>
        <w:rPr>
          <w:b/>
          <w:bCs/>
        </w:rPr>
        <w:t>Jefe de</w:t>
      </w:r>
      <w:r w:rsidRPr="00840A9F">
        <w:rPr>
          <w:b/>
          <w:bCs/>
        </w:rPr>
        <w:t xml:space="preserve"> TI</w:t>
      </w:r>
    </w:p>
    <w:p w14:paraId="475068C1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Si no se logra un acuerdo, el tema se escalará al nivel correspondiente, priorizando siempre la continuidad del proyecto y la operación.</w:t>
      </w:r>
    </w:p>
    <w:p w14:paraId="72CF7C7E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pict w14:anchorId="7A845151">
          <v:rect id="_x0000_i1205" style="width:0;height:1.5pt" o:hralign="center" o:hrstd="t" o:hr="t" fillcolor="#a0a0a0" stroked="f"/>
        </w:pict>
      </w:r>
    </w:p>
    <w:p w14:paraId="1CE7D973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9. Compromisos de tiempo</w:t>
      </w:r>
    </w:p>
    <w:p w14:paraId="058DC502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Las fechas se definen considerando:</w:t>
      </w:r>
    </w:p>
    <w:p w14:paraId="2ACB81FE" w14:textId="77777777" w:rsidR="00840A9F" w:rsidRPr="00840A9F" w:rsidRDefault="00840A9F" w:rsidP="00840A9F">
      <w:pPr>
        <w:numPr>
          <w:ilvl w:val="0"/>
          <w:numId w:val="27"/>
        </w:numPr>
        <w:rPr>
          <w:b/>
          <w:bCs/>
        </w:rPr>
      </w:pPr>
      <w:r w:rsidRPr="00840A9F">
        <w:rPr>
          <w:b/>
          <w:bCs/>
        </w:rPr>
        <w:t>Capacidad real del equipo</w:t>
      </w:r>
    </w:p>
    <w:p w14:paraId="5C46C3D0" w14:textId="77777777" w:rsidR="00840A9F" w:rsidRPr="00840A9F" w:rsidRDefault="00840A9F" w:rsidP="00840A9F">
      <w:pPr>
        <w:numPr>
          <w:ilvl w:val="0"/>
          <w:numId w:val="27"/>
        </w:numPr>
        <w:rPr>
          <w:b/>
          <w:bCs/>
        </w:rPr>
      </w:pPr>
      <w:r w:rsidRPr="00840A9F">
        <w:rPr>
          <w:b/>
          <w:bCs/>
        </w:rPr>
        <w:t>Dependencias</w:t>
      </w:r>
    </w:p>
    <w:p w14:paraId="21D2FAE6" w14:textId="77777777" w:rsidR="00840A9F" w:rsidRPr="00840A9F" w:rsidRDefault="00840A9F" w:rsidP="00840A9F">
      <w:pPr>
        <w:numPr>
          <w:ilvl w:val="0"/>
          <w:numId w:val="27"/>
        </w:numPr>
        <w:rPr>
          <w:b/>
          <w:bCs/>
        </w:rPr>
      </w:pPr>
      <w:r w:rsidRPr="00840A9F">
        <w:rPr>
          <w:b/>
          <w:bCs/>
        </w:rPr>
        <w:t>Riesgos</w:t>
      </w:r>
    </w:p>
    <w:p w14:paraId="35F01875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Los compromisos de tiempo requieren colaboración entre áreas, no imposiciones unilaterales.</w:t>
      </w:r>
    </w:p>
    <w:p w14:paraId="56E6FE3E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pict w14:anchorId="41308BFC">
          <v:rect id="_x0000_i1206" style="width:0;height:1.5pt" o:hralign="center" o:hrstd="t" o:hr="t" fillcolor="#a0a0a0" stroked="f"/>
        </w:pict>
      </w:r>
    </w:p>
    <w:p w14:paraId="76B48423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10. Reglas generales</w:t>
      </w:r>
    </w:p>
    <w:p w14:paraId="063E16F9" w14:textId="77777777" w:rsidR="00840A9F" w:rsidRPr="00840A9F" w:rsidRDefault="00840A9F" w:rsidP="00840A9F">
      <w:pPr>
        <w:numPr>
          <w:ilvl w:val="0"/>
          <w:numId w:val="28"/>
        </w:numPr>
        <w:rPr>
          <w:b/>
          <w:bCs/>
        </w:rPr>
      </w:pPr>
      <w:r w:rsidRPr="00840A9F">
        <w:rPr>
          <w:b/>
          <w:bCs/>
        </w:rPr>
        <w:t>La documentación aplicable se define al inicio del proyecto.</w:t>
      </w:r>
    </w:p>
    <w:p w14:paraId="1704036F" w14:textId="77777777" w:rsidR="00840A9F" w:rsidRPr="00840A9F" w:rsidRDefault="00840A9F" w:rsidP="00840A9F">
      <w:pPr>
        <w:numPr>
          <w:ilvl w:val="0"/>
          <w:numId w:val="28"/>
        </w:numPr>
        <w:rPr>
          <w:b/>
          <w:bCs/>
        </w:rPr>
      </w:pPr>
      <w:r w:rsidRPr="00840A9F">
        <w:rPr>
          <w:b/>
          <w:bCs/>
        </w:rPr>
        <w:t>No se solicitará documentación adicional sin acuerdo previo.</w:t>
      </w:r>
    </w:p>
    <w:p w14:paraId="10047CEA" w14:textId="77777777" w:rsidR="00840A9F" w:rsidRPr="00840A9F" w:rsidRDefault="00840A9F" w:rsidP="00840A9F">
      <w:pPr>
        <w:numPr>
          <w:ilvl w:val="0"/>
          <w:numId w:val="28"/>
        </w:numPr>
        <w:rPr>
          <w:b/>
          <w:bCs/>
        </w:rPr>
      </w:pPr>
      <w:r w:rsidRPr="00840A9F">
        <w:rPr>
          <w:b/>
          <w:bCs/>
        </w:rPr>
        <w:t>Los documentos vivos se actualizan durante el proyecto y se consolidan al cierre.</w:t>
      </w:r>
    </w:p>
    <w:p w14:paraId="1738CA58" w14:textId="77777777" w:rsidR="00840A9F" w:rsidRPr="00840A9F" w:rsidRDefault="00840A9F" w:rsidP="00840A9F">
      <w:pPr>
        <w:numPr>
          <w:ilvl w:val="0"/>
          <w:numId w:val="28"/>
        </w:numPr>
        <w:rPr>
          <w:b/>
          <w:bCs/>
        </w:rPr>
      </w:pPr>
      <w:r w:rsidRPr="00840A9F">
        <w:rPr>
          <w:b/>
          <w:bCs/>
        </w:rPr>
        <w:t>La documentación no debe retrasar liberaciones.</w:t>
      </w:r>
    </w:p>
    <w:p w14:paraId="78B74152" w14:textId="77777777" w:rsidR="00840A9F" w:rsidRPr="00840A9F" w:rsidRDefault="00840A9F" w:rsidP="00840A9F">
      <w:pPr>
        <w:numPr>
          <w:ilvl w:val="0"/>
          <w:numId w:val="28"/>
        </w:numPr>
        <w:rPr>
          <w:b/>
          <w:bCs/>
        </w:rPr>
      </w:pPr>
      <w:r w:rsidRPr="00840A9F">
        <w:rPr>
          <w:b/>
          <w:bCs/>
        </w:rPr>
        <w:t>Todo ajuste debe quedar documentado.</w:t>
      </w:r>
    </w:p>
    <w:p w14:paraId="2951DF33" w14:textId="77777777" w:rsidR="00840A9F" w:rsidRPr="00840A9F" w:rsidRDefault="00840A9F" w:rsidP="00840A9F">
      <w:pPr>
        <w:numPr>
          <w:ilvl w:val="0"/>
          <w:numId w:val="28"/>
        </w:numPr>
        <w:rPr>
          <w:b/>
          <w:bCs/>
        </w:rPr>
      </w:pPr>
      <w:r w:rsidRPr="00840A9F">
        <w:rPr>
          <w:b/>
          <w:bCs/>
        </w:rPr>
        <w:t>Este marco se revisará periódicamente.</w:t>
      </w:r>
    </w:p>
    <w:p w14:paraId="44EC7D78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pict w14:anchorId="7E770A40">
          <v:rect id="_x0000_i1207" style="width:0;height:1.5pt" o:hralign="center" o:hrstd="t" o:hr="t" fillcolor="#a0a0a0" stroked="f"/>
        </w:pict>
      </w:r>
    </w:p>
    <w:p w14:paraId="3F964B8C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11. Vigencia</w:t>
      </w:r>
    </w:p>
    <w:p w14:paraId="03DD035E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Este documento entra en vigor a partir de su firma y aplica para los proyectos futuros desarrollados bajo este esquema.</w:t>
      </w:r>
    </w:p>
    <w:p w14:paraId="50D6E7E4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pict w14:anchorId="37D132EF">
          <v:rect id="_x0000_i1208" style="width:0;height:1.5pt" o:hralign="center" o:hrstd="t" o:hr="t" fillcolor="#a0a0a0" stroked="f"/>
        </w:pict>
      </w:r>
    </w:p>
    <w:p w14:paraId="5F8AFF40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lastRenderedPageBreak/>
        <w:t>12. Aceptación y firmas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3"/>
        <w:gridCol w:w="2300"/>
        <w:gridCol w:w="1913"/>
        <w:gridCol w:w="1843"/>
      </w:tblGrid>
      <w:tr w:rsidR="00840A9F" w:rsidRPr="00840A9F" w14:paraId="6B9430BE" w14:textId="77777777" w:rsidTr="00840A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F29E4" w14:textId="77777777" w:rsidR="00840A9F" w:rsidRPr="00840A9F" w:rsidRDefault="00840A9F" w:rsidP="00840A9F">
            <w:pPr>
              <w:rPr>
                <w:b/>
                <w:bCs/>
              </w:rPr>
            </w:pPr>
            <w:r w:rsidRPr="00840A9F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2DA70265" w14:textId="77777777" w:rsidR="00840A9F" w:rsidRPr="00840A9F" w:rsidRDefault="00840A9F" w:rsidP="00840A9F">
            <w:pPr>
              <w:rPr>
                <w:b/>
                <w:bCs/>
              </w:rPr>
            </w:pPr>
            <w:r w:rsidRPr="00840A9F">
              <w:rPr>
                <w:b/>
                <w:bCs/>
              </w:rPr>
              <w:t>Rol</w:t>
            </w:r>
          </w:p>
        </w:tc>
        <w:tc>
          <w:tcPr>
            <w:tcW w:w="1883" w:type="dxa"/>
            <w:vAlign w:val="center"/>
            <w:hideMark/>
          </w:tcPr>
          <w:p w14:paraId="7B13AC30" w14:textId="77777777" w:rsidR="00840A9F" w:rsidRPr="00840A9F" w:rsidRDefault="00840A9F" w:rsidP="00840A9F">
            <w:pPr>
              <w:rPr>
                <w:b/>
                <w:bCs/>
              </w:rPr>
            </w:pPr>
            <w:r w:rsidRPr="00840A9F">
              <w:rPr>
                <w:b/>
                <w:bCs/>
              </w:rPr>
              <w:t>Firma</w:t>
            </w:r>
          </w:p>
        </w:tc>
        <w:tc>
          <w:tcPr>
            <w:tcW w:w="1798" w:type="dxa"/>
            <w:vAlign w:val="center"/>
            <w:hideMark/>
          </w:tcPr>
          <w:p w14:paraId="3CC1A2ED" w14:textId="77777777" w:rsidR="00840A9F" w:rsidRPr="00840A9F" w:rsidRDefault="00840A9F" w:rsidP="00840A9F">
            <w:pPr>
              <w:rPr>
                <w:b/>
                <w:bCs/>
              </w:rPr>
            </w:pPr>
            <w:r w:rsidRPr="00840A9F">
              <w:rPr>
                <w:b/>
                <w:bCs/>
              </w:rPr>
              <w:t>Fecha</w:t>
            </w:r>
          </w:p>
        </w:tc>
      </w:tr>
      <w:tr w:rsidR="00840A9F" w:rsidRPr="00840A9F" w14:paraId="24078795" w14:textId="77777777" w:rsidTr="00840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ED047" w14:textId="77777777" w:rsidR="00840A9F" w:rsidRPr="00840A9F" w:rsidRDefault="00840A9F" w:rsidP="00840A9F">
            <w:pPr>
              <w:rPr>
                <w:b/>
                <w:bCs/>
              </w:rPr>
            </w:pPr>
            <w:r w:rsidRPr="00840A9F">
              <w:rPr>
                <w:b/>
                <w:bCs/>
              </w:rPr>
              <w:t>Oswaldo Daniel Ortiz Martínez</w:t>
            </w:r>
          </w:p>
        </w:tc>
        <w:tc>
          <w:tcPr>
            <w:tcW w:w="0" w:type="auto"/>
            <w:vAlign w:val="center"/>
            <w:hideMark/>
          </w:tcPr>
          <w:p w14:paraId="4C28F2F5" w14:textId="77777777" w:rsidR="00840A9F" w:rsidRPr="00840A9F" w:rsidRDefault="00840A9F" w:rsidP="00840A9F">
            <w:pPr>
              <w:rPr>
                <w:b/>
                <w:bCs/>
              </w:rPr>
            </w:pPr>
            <w:r w:rsidRPr="00840A9F">
              <w:rPr>
                <w:b/>
                <w:bCs/>
              </w:rPr>
              <w:t>Jefe de TI</w:t>
            </w:r>
          </w:p>
        </w:tc>
        <w:tc>
          <w:tcPr>
            <w:tcW w:w="1883" w:type="dxa"/>
            <w:vAlign w:val="center"/>
            <w:hideMark/>
          </w:tcPr>
          <w:p w14:paraId="59FD7F90" w14:textId="77777777" w:rsidR="00840A9F" w:rsidRPr="00840A9F" w:rsidRDefault="00840A9F" w:rsidP="00840A9F">
            <w:pPr>
              <w:rPr>
                <w:b/>
                <w:bCs/>
              </w:rPr>
            </w:pPr>
          </w:p>
        </w:tc>
        <w:tc>
          <w:tcPr>
            <w:tcW w:w="1798" w:type="dxa"/>
            <w:vAlign w:val="center"/>
            <w:hideMark/>
          </w:tcPr>
          <w:p w14:paraId="6D1399FE" w14:textId="77777777" w:rsidR="00840A9F" w:rsidRPr="00840A9F" w:rsidRDefault="00840A9F" w:rsidP="00840A9F">
            <w:pPr>
              <w:rPr>
                <w:b/>
                <w:bCs/>
              </w:rPr>
            </w:pPr>
          </w:p>
        </w:tc>
      </w:tr>
      <w:tr w:rsidR="00840A9F" w:rsidRPr="00840A9F" w14:paraId="717F7747" w14:textId="77777777" w:rsidTr="00840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91E98" w14:textId="77777777" w:rsidR="00840A9F" w:rsidRPr="00840A9F" w:rsidRDefault="00840A9F" w:rsidP="00840A9F">
            <w:pPr>
              <w:rPr>
                <w:b/>
                <w:bCs/>
              </w:rPr>
            </w:pPr>
            <w:r w:rsidRPr="00840A9F">
              <w:rPr>
                <w:b/>
                <w:bCs/>
              </w:rPr>
              <w:t>Emanuel Simón Zepeda</w:t>
            </w:r>
          </w:p>
        </w:tc>
        <w:tc>
          <w:tcPr>
            <w:tcW w:w="0" w:type="auto"/>
            <w:vAlign w:val="center"/>
            <w:hideMark/>
          </w:tcPr>
          <w:p w14:paraId="3D47814A" w14:textId="77777777" w:rsidR="00840A9F" w:rsidRPr="00840A9F" w:rsidRDefault="00840A9F" w:rsidP="00840A9F">
            <w:pPr>
              <w:rPr>
                <w:b/>
                <w:bCs/>
              </w:rPr>
            </w:pPr>
            <w:r w:rsidRPr="00840A9F">
              <w:rPr>
                <w:b/>
                <w:bCs/>
              </w:rPr>
              <w:t>PM / Líder de Proyecto</w:t>
            </w:r>
          </w:p>
        </w:tc>
        <w:tc>
          <w:tcPr>
            <w:tcW w:w="1883" w:type="dxa"/>
            <w:vAlign w:val="center"/>
            <w:hideMark/>
          </w:tcPr>
          <w:p w14:paraId="7B37C613" w14:textId="77777777" w:rsidR="00840A9F" w:rsidRPr="00840A9F" w:rsidRDefault="00840A9F" w:rsidP="00840A9F">
            <w:pPr>
              <w:rPr>
                <w:b/>
                <w:bCs/>
              </w:rPr>
            </w:pPr>
          </w:p>
        </w:tc>
        <w:tc>
          <w:tcPr>
            <w:tcW w:w="1798" w:type="dxa"/>
            <w:vAlign w:val="center"/>
            <w:hideMark/>
          </w:tcPr>
          <w:p w14:paraId="25B6D112" w14:textId="77777777" w:rsidR="00840A9F" w:rsidRPr="00840A9F" w:rsidRDefault="00840A9F" w:rsidP="00840A9F">
            <w:pPr>
              <w:rPr>
                <w:b/>
                <w:bCs/>
              </w:rPr>
            </w:pPr>
          </w:p>
        </w:tc>
      </w:tr>
      <w:tr w:rsidR="00840A9F" w:rsidRPr="00840A9F" w14:paraId="49DF9E92" w14:textId="77777777" w:rsidTr="00840A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FD388" w14:textId="77777777" w:rsidR="00840A9F" w:rsidRPr="00840A9F" w:rsidRDefault="00840A9F" w:rsidP="00840A9F">
            <w:pPr>
              <w:rPr>
                <w:b/>
                <w:bCs/>
              </w:rPr>
            </w:pPr>
            <w:r w:rsidRPr="00840A9F">
              <w:rPr>
                <w:b/>
                <w:bCs/>
              </w:rPr>
              <w:t>Jaime Armando Comparan Velasco</w:t>
            </w:r>
          </w:p>
        </w:tc>
        <w:tc>
          <w:tcPr>
            <w:tcW w:w="0" w:type="auto"/>
            <w:vAlign w:val="center"/>
            <w:hideMark/>
          </w:tcPr>
          <w:p w14:paraId="7432E23E" w14:textId="70F172D2" w:rsidR="00840A9F" w:rsidRPr="00840A9F" w:rsidRDefault="00840A9F" w:rsidP="00840A9F">
            <w:pPr>
              <w:rPr>
                <w:b/>
                <w:bCs/>
              </w:rPr>
            </w:pPr>
            <w:r w:rsidRPr="00840A9F">
              <w:rPr>
                <w:b/>
                <w:bCs/>
              </w:rPr>
              <w:t>Desarroll</w:t>
            </w:r>
            <w:r>
              <w:rPr>
                <w:b/>
                <w:bCs/>
              </w:rPr>
              <w:t>ado</w:t>
            </w:r>
            <w:r w:rsidRPr="00840A9F">
              <w:rPr>
                <w:b/>
                <w:bCs/>
              </w:rPr>
              <w:t>r</w:t>
            </w:r>
          </w:p>
        </w:tc>
        <w:tc>
          <w:tcPr>
            <w:tcW w:w="1883" w:type="dxa"/>
            <w:vAlign w:val="center"/>
            <w:hideMark/>
          </w:tcPr>
          <w:p w14:paraId="5F1E5C8F" w14:textId="77777777" w:rsidR="00840A9F" w:rsidRPr="00840A9F" w:rsidRDefault="00840A9F" w:rsidP="00840A9F">
            <w:pPr>
              <w:rPr>
                <w:b/>
                <w:bCs/>
              </w:rPr>
            </w:pPr>
          </w:p>
        </w:tc>
        <w:tc>
          <w:tcPr>
            <w:tcW w:w="1798" w:type="dxa"/>
            <w:vAlign w:val="center"/>
            <w:hideMark/>
          </w:tcPr>
          <w:p w14:paraId="2AD1B37D" w14:textId="77777777" w:rsidR="00840A9F" w:rsidRPr="00840A9F" w:rsidRDefault="00840A9F" w:rsidP="00840A9F">
            <w:pPr>
              <w:rPr>
                <w:b/>
                <w:bCs/>
              </w:rPr>
            </w:pPr>
          </w:p>
        </w:tc>
      </w:tr>
    </w:tbl>
    <w:p w14:paraId="22D330EA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pict w14:anchorId="6F9BD410">
          <v:rect id="_x0000_i1209" style="width:0;height:1.5pt" o:hralign="center" o:hrstd="t" o:hr="t" fillcolor="#a0a0a0" stroked="f"/>
        </w:pict>
      </w:r>
    </w:p>
    <w:p w14:paraId="1B084DBD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Cierre final</w:t>
      </w:r>
    </w:p>
    <w:p w14:paraId="289AFF23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Este documento no busca controlar personas ni áreas, sino ordenar la forma de trabajo, evitar malentendidos y facilitar que los proyectos avancen mejor.</w:t>
      </w:r>
    </w:p>
    <w:p w14:paraId="5D3AB363" w14:textId="77777777" w:rsidR="00840A9F" w:rsidRPr="00840A9F" w:rsidRDefault="00840A9F" w:rsidP="00840A9F">
      <w:pPr>
        <w:rPr>
          <w:b/>
          <w:bCs/>
        </w:rPr>
      </w:pPr>
      <w:r w:rsidRPr="00840A9F">
        <w:rPr>
          <w:b/>
          <w:bCs/>
        </w:rPr>
        <w:t>Está pensado para trabajar juntos, con respeto, claridad y colaboración.</w:t>
      </w:r>
    </w:p>
    <w:p w14:paraId="409F3AEA" w14:textId="7E51994D" w:rsidR="00F22D9E" w:rsidRDefault="00000000">
      <w:r w:rsidRPr="00840A9F">
        <w:pict w14:anchorId="1D000443">
          <v:rect id="_x0000_i1031" style="width:0;height:1.5pt" o:hralign="center" o:hrstd="t" o:hr="t" fillcolor="#a0a0a0" stroked="f"/>
        </w:pict>
      </w:r>
    </w:p>
    <w:sectPr w:rsidR="00F22D9E" w:rsidSect="00893812">
      <w:headerReference w:type="default" r:id="rId8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2F64B" w14:textId="77777777" w:rsidR="00AE6F05" w:rsidRPr="00840A9F" w:rsidRDefault="00AE6F05" w:rsidP="00893812">
      <w:pPr>
        <w:spacing w:after="0" w:line="240" w:lineRule="auto"/>
      </w:pPr>
      <w:r w:rsidRPr="00840A9F">
        <w:separator/>
      </w:r>
    </w:p>
  </w:endnote>
  <w:endnote w:type="continuationSeparator" w:id="0">
    <w:p w14:paraId="2375DEED" w14:textId="77777777" w:rsidR="00AE6F05" w:rsidRPr="00840A9F" w:rsidRDefault="00AE6F05" w:rsidP="00893812">
      <w:pPr>
        <w:spacing w:after="0" w:line="240" w:lineRule="auto"/>
      </w:pPr>
      <w:r w:rsidRPr="00840A9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2C0B0" w14:textId="77777777" w:rsidR="00AE6F05" w:rsidRPr="00840A9F" w:rsidRDefault="00AE6F05" w:rsidP="00893812">
      <w:pPr>
        <w:spacing w:after="0" w:line="240" w:lineRule="auto"/>
      </w:pPr>
      <w:r w:rsidRPr="00840A9F">
        <w:separator/>
      </w:r>
    </w:p>
  </w:footnote>
  <w:footnote w:type="continuationSeparator" w:id="0">
    <w:p w14:paraId="1ECC033E" w14:textId="77777777" w:rsidR="00AE6F05" w:rsidRPr="00840A9F" w:rsidRDefault="00AE6F05" w:rsidP="00893812">
      <w:pPr>
        <w:spacing w:after="0" w:line="240" w:lineRule="auto"/>
      </w:pPr>
      <w:r w:rsidRPr="00840A9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295"/>
      <w:gridCol w:w="3304"/>
    </w:tblGrid>
    <w:tr w:rsidR="00893812" w:rsidRPr="00840A9F" w14:paraId="01B4DACC" w14:textId="77777777" w:rsidTr="00B01B77">
      <w:tc>
        <w:tcPr>
          <w:tcW w:w="3356" w:type="dxa"/>
          <w:vMerge w:val="restart"/>
          <w:vAlign w:val="center"/>
        </w:tcPr>
        <w:p w14:paraId="5DD44393" w14:textId="77777777" w:rsidR="00893812" w:rsidRPr="00840A9F" w:rsidRDefault="00893812" w:rsidP="00893812">
          <w:pPr>
            <w:pStyle w:val="Encabezado"/>
            <w:jc w:val="center"/>
          </w:pPr>
          <w:r w:rsidRPr="00840A9F">
            <w:drawing>
              <wp:inline distT="0" distB="0" distL="0" distR="0" wp14:anchorId="4AB9A7BD" wp14:editId="4F64D1E2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3331346C" w14:textId="5174F448" w:rsidR="00893812" w:rsidRPr="00840A9F" w:rsidRDefault="00893812" w:rsidP="00893812">
          <w:pPr>
            <w:pStyle w:val="Encabezado"/>
            <w:jc w:val="center"/>
          </w:pPr>
          <w:r w:rsidRPr="00840A9F">
            <w:t>ACTA DE DEFINICION DOCUMENTAL (DESARROLLO INTERNO)</w:t>
          </w:r>
        </w:p>
      </w:tc>
    </w:tr>
    <w:tr w:rsidR="00893812" w:rsidRPr="00840A9F" w14:paraId="02D89ADC" w14:textId="77777777" w:rsidTr="00B01B77">
      <w:trPr>
        <w:trHeight w:val="840"/>
      </w:trPr>
      <w:tc>
        <w:tcPr>
          <w:tcW w:w="3356" w:type="dxa"/>
          <w:vMerge/>
          <w:vAlign w:val="center"/>
        </w:tcPr>
        <w:p w14:paraId="123A6322" w14:textId="77777777" w:rsidR="00893812" w:rsidRPr="00840A9F" w:rsidRDefault="00893812" w:rsidP="00893812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64F9CA78" w14:textId="3313449D" w:rsidR="00893812" w:rsidRPr="00840A9F" w:rsidRDefault="00893812" w:rsidP="00893812">
          <w:pPr>
            <w:pStyle w:val="Encabezado"/>
            <w:jc w:val="center"/>
          </w:pPr>
          <w:r w:rsidRPr="00840A9F">
            <w:t>Código: ADD-00</w:t>
          </w:r>
          <w:r w:rsidR="00482888">
            <w:t>2</w:t>
          </w:r>
        </w:p>
      </w:tc>
      <w:tc>
        <w:tcPr>
          <w:tcW w:w="3357" w:type="dxa"/>
          <w:vAlign w:val="center"/>
        </w:tcPr>
        <w:p w14:paraId="5DD95A7F" w14:textId="77777777" w:rsidR="00893812" w:rsidRPr="00840A9F" w:rsidRDefault="00893812" w:rsidP="00893812">
          <w:pPr>
            <w:pStyle w:val="Encabezado"/>
            <w:jc w:val="center"/>
          </w:pPr>
          <w:r w:rsidRPr="00840A9F">
            <w:t>Vigente a partir:</w:t>
          </w:r>
        </w:p>
        <w:p w14:paraId="7671B278" w14:textId="2670A339" w:rsidR="00893812" w:rsidRPr="00840A9F" w:rsidRDefault="00893812" w:rsidP="00893812">
          <w:pPr>
            <w:pStyle w:val="Encabezado"/>
            <w:jc w:val="center"/>
          </w:pPr>
          <w:r w:rsidRPr="00840A9F">
            <w:t>20/01/2025</w:t>
          </w:r>
        </w:p>
      </w:tc>
    </w:tr>
  </w:tbl>
  <w:p w14:paraId="30021DE1" w14:textId="77777777" w:rsidR="00893812" w:rsidRPr="00840A9F" w:rsidRDefault="0089381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F1EE7"/>
    <w:multiLevelType w:val="multilevel"/>
    <w:tmpl w:val="5346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E1E4B"/>
    <w:multiLevelType w:val="multilevel"/>
    <w:tmpl w:val="B6FE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D24F1"/>
    <w:multiLevelType w:val="multilevel"/>
    <w:tmpl w:val="BF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B32BA"/>
    <w:multiLevelType w:val="multilevel"/>
    <w:tmpl w:val="6BCE2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8946E0"/>
    <w:multiLevelType w:val="multilevel"/>
    <w:tmpl w:val="9AE6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3576EF"/>
    <w:multiLevelType w:val="multilevel"/>
    <w:tmpl w:val="F6BC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5E186F"/>
    <w:multiLevelType w:val="multilevel"/>
    <w:tmpl w:val="2818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EE37FE"/>
    <w:multiLevelType w:val="multilevel"/>
    <w:tmpl w:val="7050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123E6A"/>
    <w:multiLevelType w:val="multilevel"/>
    <w:tmpl w:val="66D6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D659F5"/>
    <w:multiLevelType w:val="multilevel"/>
    <w:tmpl w:val="8DDC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541CB9"/>
    <w:multiLevelType w:val="multilevel"/>
    <w:tmpl w:val="3330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CA0CC4"/>
    <w:multiLevelType w:val="multilevel"/>
    <w:tmpl w:val="B6AA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F67A5"/>
    <w:multiLevelType w:val="multilevel"/>
    <w:tmpl w:val="CA62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743356"/>
    <w:multiLevelType w:val="multilevel"/>
    <w:tmpl w:val="5E6C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DA257E"/>
    <w:multiLevelType w:val="multilevel"/>
    <w:tmpl w:val="265E6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9231F2"/>
    <w:multiLevelType w:val="multilevel"/>
    <w:tmpl w:val="93443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295B5C"/>
    <w:multiLevelType w:val="multilevel"/>
    <w:tmpl w:val="5ED8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9330E9"/>
    <w:multiLevelType w:val="multilevel"/>
    <w:tmpl w:val="2EBA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333B00"/>
    <w:multiLevelType w:val="multilevel"/>
    <w:tmpl w:val="46D2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415F21"/>
    <w:multiLevelType w:val="multilevel"/>
    <w:tmpl w:val="6C60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EA61AE"/>
    <w:multiLevelType w:val="multilevel"/>
    <w:tmpl w:val="1C86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9118CB"/>
    <w:multiLevelType w:val="multilevel"/>
    <w:tmpl w:val="AAB0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E13DCA"/>
    <w:multiLevelType w:val="multilevel"/>
    <w:tmpl w:val="5DF4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643144"/>
    <w:multiLevelType w:val="multilevel"/>
    <w:tmpl w:val="5A46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612C07"/>
    <w:multiLevelType w:val="multilevel"/>
    <w:tmpl w:val="93E4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A3720C"/>
    <w:multiLevelType w:val="multilevel"/>
    <w:tmpl w:val="ED7E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7252D2"/>
    <w:multiLevelType w:val="multilevel"/>
    <w:tmpl w:val="F1DA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756D34"/>
    <w:multiLevelType w:val="multilevel"/>
    <w:tmpl w:val="68BA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04970">
    <w:abstractNumId w:val="4"/>
  </w:num>
  <w:num w:numId="2" w16cid:durableId="2112512087">
    <w:abstractNumId w:val="24"/>
  </w:num>
  <w:num w:numId="3" w16cid:durableId="768351429">
    <w:abstractNumId w:val="8"/>
  </w:num>
  <w:num w:numId="4" w16cid:durableId="259148563">
    <w:abstractNumId w:val="23"/>
  </w:num>
  <w:num w:numId="5" w16cid:durableId="2063018622">
    <w:abstractNumId w:val="14"/>
  </w:num>
  <w:num w:numId="6" w16cid:durableId="328414609">
    <w:abstractNumId w:val="21"/>
  </w:num>
  <w:num w:numId="7" w16cid:durableId="2139029715">
    <w:abstractNumId w:val="11"/>
  </w:num>
  <w:num w:numId="8" w16cid:durableId="866871101">
    <w:abstractNumId w:val="6"/>
  </w:num>
  <w:num w:numId="9" w16cid:durableId="1491748973">
    <w:abstractNumId w:val="17"/>
  </w:num>
  <w:num w:numId="10" w16cid:durableId="1339114045">
    <w:abstractNumId w:val="5"/>
  </w:num>
  <w:num w:numId="11" w16cid:durableId="288173232">
    <w:abstractNumId w:val="20"/>
  </w:num>
  <w:num w:numId="12" w16cid:durableId="622155893">
    <w:abstractNumId w:val="2"/>
  </w:num>
  <w:num w:numId="13" w16cid:durableId="8676505">
    <w:abstractNumId w:val="18"/>
  </w:num>
  <w:num w:numId="14" w16cid:durableId="615522962">
    <w:abstractNumId w:val="1"/>
  </w:num>
  <w:num w:numId="15" w16cid:durableId="584455190">
    <w:abstractNumId w:val="0"/>
  </w:num>
  <w:num w:numId="16" w16cid:durableId="671838682">
    <w:abstractNumId w:val="7"/>
  </w:num>
  <w:num w:numId="17" w16cid:durableId="787503608">
    <w:abstractNumId w:val="26"/>
  </w:num>
  <w:num w:numId="18" w16cid:durableId="1388604785">
    <w:abstractNumId w:val="13"/>
  </w:num>
  <w:num w:numId="19" w16cid:durableId="2146504457">
    <w:abstractNumId w:val="10"/>
  </w:num>
  <w:num w:numId="20" w16cid:durableId="1148209985">
    <w:abstractNumId w:val="25"/>
  </w:num>
  <w:num w:numId="21" w16cid:durableId="2074039562">
    <w:abstractNumId w:val="9"/>
  </w:num>
  <w:num w:numId="22" w16cid:durableId="183834927">
    <w:abstractNumId w:val="3"/>
  </w:num>
  <w:num w:numId="23" w16cid:durableId="754519039">
    <w:abstractNumId w:val="19"/>
  </w:num>
  <w:num w:numId="24" w16cid:durableId="1849976476">
    <w:abstractNumId w:val="22"/>
  </w:num>
  <w:num w:numId="25" w16cid:durableId="1418558620">
    <w:abstractNumId w:val="12"/>
  </w:num>
  <w:num w:numId="26" w16cid:durableId="185483094">
    <w:abstractNumId w:val="16"/>
  </w:num>
  <w:num w:numId="27" w16cid:durableId="846483726">
    <w:abstractNumId w:val="27"/>
  </w:num>
  <w:num w:numId="28" w16cid:durableId="166889521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812"/>
    <w:rsid w:val="00072404"/>
    <w:rsid w:val="003C1C01"/>
    <w:rsid w:val="00413081"/>
    <w:rsid w:val="00424E22"/>
    <w:rsid w:val="00434D48"/>
    <w:rsid w:val="00482888"/>
    <w:rsid w:val="004C45B0"/>
    <w:rsid w:val="004F0C5B"/>
    <w:rsid w:val="005442C3"/>
    <w:rsid w:val="005F4CE2"/>
    <w:rsid w:val="00647890"/>
    <w:rsid w:val="006F4777"/>
    <w:rsid w:val="007B0330"/>
    <w:rsid w:val="00840A9F"/>
    <w:rsid w:val="008617AF"/>
    <w:rsid w:val="00893812"/>
    <w:rsid w:val="00895366"/>
    <w:rsid w:val="008C3D5F"/>
    <w:rsid w:val="00985272"/>
    <w:rsid w:val="00A777D2"/>
    <w:rsid w:val="00AD3255"/>
    <w:rsid w:val="00AE6F05"/>
    <w:rsid w:val="00B322E5"/>
    <w:rsid w:val="00D2694A"/>
    <w:rsid w:val="00E4029D"/>
    <w:rsid w:val="00E9332E"/>
    <w:rsid w:val="00F22D9E"/>
    <w:rsid w:val="00FE5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DC7A59"/>
  <w15:chartTrackingRefBased/>
  <w15:docId w15:val="{0F308AD6-954B-4117-898E-6757019B2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7D2"/>
  </w:style>
  <w:style w:type="paragraph" w:styleId="Ttulo1">
    <w:name w:val="heading 1"/>
    <w:basedOn w:val="Normal"/>
    <w:next w:val="Normal"/>
    <w:link w:val="Ttulo1Car"/>
    <w:uiPriority w:val="9"/>
    <w:qFormat/>
    <w:rsid w:val="00893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3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3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3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3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3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3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3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3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3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3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3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38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38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38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38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38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38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3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3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3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3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3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38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38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38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3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38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381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938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812"/>
  </w:style>
  <w:style w:type="paragraph" w:styleId="Piedepgina">
    <w:name w:val="footer"/>
    <w:basedOn w:val="Normal"/>
    <w:link w:val="PiedepginaCar"/>
    <w:uiPriority w:val="99"/>
    <w:unhideWhenUsed/>
    <w:rsid w:val="008938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812"/>
  </w:style>
  <w:style w:type="table" w:styleId="Tablaconcuadrcula">
    <w:name w:val="Table Grid"/>
    <w:basedOn w:val="Tablanormal"/>
    <w:uiPriority w:val="39"/>
    <w:rsid w:val="008938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E5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FE53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68823B-FA8F-45DA-A8FF-4ED9AD4702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1410</Words>
  <Characters>7757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Simon</dc:creator>
  <cp:keywords/>
  <dc:description/>
  <cp:lastModifiedBy>Emanuel Simon</cp:lastModifiedBy>
  <cp:revision>4</cp:revision>
  <dcterms:created xsi:type="dcterms:W3CDTF">2026-01-20T17:46:00Z</dcterms:created>
  <dcterms:modified xsi:type="dcterms:W3CDTF">2026-02-06T21:29:00Z</dcterms:modified>
</cp:coreProperties>
</file>