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66B23E87"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642C78">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4F5FF8F2" w:rsidR="00B46353" w:rsidRDefault="00642C7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1.0.</w:t>
            </w:r>
            <w:r w:rsidR="009D4AC2">
              <w:rPr>
                <w:rFonts w:ascii="Helvetica" w:eastAsia="Times New Roman" w:hAnsi="Helvetica" w:cs="Helvetica"/>
                <w:color w:val="666666"/>
                <w:sz w:val="24"/>
                <w:lang w:val="es-MX" w:eastAsia="es-MX"/>
              </w:rPr>
              <w:t>1</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4BD1433B" w:rsidR="00B46353" w:rsidRDefault="00A51719"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6777DE8F" w:rsidR="00B46353" w:rsidRDefault="00DC082A"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Entradas y Salidas</w:t>
            </w:r>
          </w:p>
        </w:tc>
      </w:tr>
    </w:tbl>
    <w:p w14:paraId="36A5A1AB" w14:textId="77777777" w:rsidR="008841E8" w:rsidRDefault="008841E8"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2F683259" w:rsidR="001F1C2F" w:rsidRPr="003C233A" w:rsidRDefault="00DC082A" w:rsidP="001F1C2F">
      <w:pPr>
        <w:tabs>
          <w:tab w:val="left" w:pos="7356"/>
        </w:tabs>
        <w:jc w:val="center"/>
        <w:rPr>
          <w:rFonts w:cs="Arial"/>
          <w:b/>
          <w:sz w:val="32"/>
          <w:szCs w:val="32"/>
          <w:lang w:val="es-MX"/>
        </w:rPr>
      </w:pPr>
      <w:r>
        <w:rPr>
          <w:rFonts w:cs="Arial"/>
          <w:b/>
          <w:sz w:val="32"/>
          <w:szCs w:val="32"/>
          <w:lang w:val="es-MX"/>
        </w:rPr>
        <w:t>Entradas y Salidas</w:t>
      </w:r>
    </w:p>
    <w:p w14:paraId="4A3E2477" w14:textId="77777777" w:rsidR="001F1C2F" w:rsidRPr="001F1C2F" w:rsidRDefault="001F1C2F" w:rsidP="001F1C2F">
      <w:pPr>
        <w:tabs>
          <w:tab w:val="left" w:pos="7356"/>
        </w:tabs>
        <w:jc w:val="both"/>
        <w:rPr>
          <w:rFonts w:cs="Arial"/>
          <w:b/>
          <w:sz w:val="24"/>
          <w:lang w:val="es-MX"/>
        </w:rPr>
      </w:pPr>
    </w:p>
    <w:p w14:paraId="4D09CF6F" w14:textId="0C3F0EC7"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w:t>
      </w:r>
      <w:r w:rsidR="008841E8">
        <w:rPr>
          <w:rFonts w:cs="Arial"/>
          <w:lang w:val="es-MX"/>
        </w:rPr>
        <w:t xml:space="preserve"> de </w:t>
      </w:r>
      <w:r w:rsidR="00DC082A">
        <w:rPr>
          <w:rFonts w:cs="Arial"/>
          <w:lang w:val="es-MX"/>
        </w:rPr>
        <w:t>entradas y salidas</w:t>
      </w:r>
      <w:r w:rsidRPr="001F1C2F">
        <w:rPr>
          <w:rFonts w:cs="Arial"/>
          <w:lang w:val="es-MX"/>
        </w:rPr>
        <w:t xml:space="preserve">, debemos seleccionar la opción de </w:t>
      </w:r>
      <w:r w:rsidRPr="001F1C2F">
        <w:rPr>
          <w:rFonts w:cs="Arial"/>
          <w:b/>
          <w:bCs/>
          <w:lang w:val="es-MX"/>
        </w:rPr>
        <w:t>“</w:t>
      </w:r>
      <w:r w:rsidR="00E72BD6">
        <w:rPr>
          <w:rFonts w:cs="Arial"/>
          <w:b/>
          <w:bCs/>
          <w:lang w:val="es-MX"/>
        </w:rPr>
        <w:t>Reportes</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3E7D40">
        <w:rPr>
          <w:rFonts w:cs="Arial"/>
          <w:b/>
          <w:bCs/>
          <w:color w:val="FF0000"/>
          <w:lang w:val="es-MX"/>
        </w:rPr>
        <w:t>“</w:t>
      </w:r>
      <w:r w:rsidR="00DC082A" w:rsidRPr="003E7D40">
        <w:rPr>
          <w:rFonts w:cs="Arial"/>
          <w:b/>
          <w:bCs/>
          <w:color w:val="FF0000"/>
          <w:lang w:val="es-MX"/>
        </w:rPr>
        <w:t>Entradas y Salidas</w:t>
      </w:r>
      <w:r w:rsidR="002B1454" w:rsidRPr="003E7D40">
        <w:rPr>
          <w:rFonts w:cs="Arial"/>
          <w:b/>
          <w:bCs/>
          <w:color w:val="FF0000"/>
          <w:lang w:val="es-MX"/>
        </w:rPr>
        <w:t>”</w:t>
      </w:r>
      <w:r w:rsidRPr="001F1C2F">
        <w:rPr>
          <w:rFonts w:cs="Arial"/>
          <w:b/>
          <w:bCs/>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540D7A" w:rsidR="001F1C2F" w:rsidRPr="001F1C2F" w:rsidRDefault="001F1C2F" w:rsidP="001F1C2F">
      <w:pPr>
        <w:tabs>
          <w:tab w:val="left" w:pos="7356"/>
        </w:tabs>
        <w:jc w:val="center"/>
        <w:rPr>
          <w:rFonts w:cs="Arial"/>
          <w:lang w:val="es-MX"/>
        </w:rPr>
      </w:pPr>
      <w:r w:rsidRPr="001F1C2F">
        <w:rPr>
          <w:lang w:val="es-MX"/>
        </w:rPr>
        <w:t xml:space="preserve"> </w:t>
      </w:r>
      <w:r w:rsidR="00642C78" w:rsidRPr="00642C78">
        <w:rPr>
          <w:noProof/>
        </w:rPr>
        <w:t xml:space="preserve"> </w:t>
      </w:r>
    </w:p>
    <w:p w14:paraId="37C9CC69" w14:textId="592DA299" w:rsidR="001F1C2F" w:rsidRPr="00DC082A" w:rsidRDefault="00DC082A" w:rsidP="001F1C2F">
      <w:pPr>
        <w:tabs>
          <w:tab w:val="left" w:pos="7356"/>
        </w:tabs>
        <w:jc w:val="center"/>
        <w:rPr>
          <w:rFonts w:cs="Arial"/>
          <w:lang w:val="es-MX"/>
        </w:rPr>
      </w:pPr>
      <w:r>
        <w:rPr>
          <w:noProof/>
        </w:rPr>
        <w:drawing>
          <wp:inline distT="0" distB="0" distL="0" distR="0" wp14:anchorId="46C3B1C1" wp14:editId="4B5A1274">
            <wp:extent cx="1704975" cy="2914650"/>
            <wp:effectExtent l="76200" t="76200" r="142875" b="133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04975" cy="2914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E036BB" w14:textId="77777777" w:rsidR="001F1C2F" w:rsidRPr="001F1C2F" w:rsidRDefault="001F1C2F" w:rsidP="003C233A">
      <w:pPr>
        <w:tabs>
          <w:tab w:val="left" w:pos="7356"/>
        </w:tabs>
        <w:rPr>
          <w:rFonts w:cs="Arial"/>
          <w:lang w:val="es-MX"/>
        </w:rPr>
      </w:pPr>
    </w:p>
    <w:p w14:paraId="2F49FBE3" w14:textId="109F4C36" w:rsidR="00E72BD6" w:rsidRDefault="00E72BD6" w:rsidP="00E72BD6">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reporte de </w:t>
      </w:r>
      <w:r w:rsidR="00DC082A">
        <w:rPr>
          <w:rFonts w:cs="Arial"/>
          <w:lang w:val="es-MX"/>
        </w:rPr>
        <w:t>Entradas y salida</w:t>
      </w:r>
      <w:r>
        <w:rPr>
          <w:rFonts w:cs="Arial"/>
          <w:lang w:val="es-MX"/>
        </w:rPr>
        <w:t xml:space="preserve"> </w:t>
      </w:r>
      <w:r w:rsidRPr="001F1C2F">
        <w:rPr>
          <w:rFonts w:cs="Arial"/>
          <w:lang w:val="es-MX"/>
        </w:rPr>
        <w:t>tenemos campos de selección. En la siguiente tabla podremos observar una descripción de la información que deberá ingresarse en cada campo. Dentro de los campos de selección, como son:</w:t>
      </w:r>
    </w:p>
    <w:p w14:paraId="4A3B6FC9" w14:textId="2F3EF02E" w:rsidR="00020E65" w:rsidRDefault="00020E65" w:rsidP="00E72BD6">
      <w:pPr>
        <w:tabs>
          <w:tab w:val="left" w:pos="7356"/>
        </w:tabs>
        <w:spacing w:line="276" w:lineRule="auto"/>
        <w:jc w:val="both"/>
        <w:rPr>
          <w:rFonts w:cs="Arial"/>
          <w:lang w:val="es-MX"/>
        </w:rPr>
      </w:pPr>
    </w:p>
    <w:tbl>
      <w:tblPr>
        <w:tblStyle w:val="Tablaconcuadrcula4-nfasis1"/>
        <w:tblW w:w="10768" w:type="dxa"/>
        <w:tblLook w:val="04A0" w:firstRow="1" w:lastRow="0" w:firstColumn="1" w:lastColumn="0" w:noHBand="0" w:noVBand="1"/>
      </w:tblPr>
      <w:tblGrid>
        <w:gridCol w:w="693"/>
        <w:gridCol w:w="2405"/>
        <w:gridCol w:w="7670"/>
      </w:tblGrid>
      <w:tr w:rsidR="00020E65" w:rsidRPr="001F1C2F" w14:paraId="68F27A59"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F41C736" w14:textId="77777777" w:rsidR="00020E65" w:rsidRPr="001F1C2F" w:rsidRDefault="00020E65" w:rsidP="00FF2B09">
            <w:pPr>
              <w:rPr>
                <w:lang w:val="es-MX" w:eastAsia="es-MX"/>
              </w:rPr>
            </w:pPr>
            <w:r w:rsidRPr="001F1C2F">
              <w:rPr>
                <w:lang w:val="es-MX" w:eastAsia="es-MX"/>
              </w:rPr>
              <w:lastRenderedPageBreak/>
              <w:t>No.</w:t>
            </w:r>
          </w:p>
        </w:tc>
        <w:tc>
          <w:tcPr>
            <w:tcW w:w="2405" w:type="dxa"/>
          </w:tcPr>
          <w:p w14:paraId="1984532A"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04771F25"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020E65" w:rsidRPr="001F1C2F" w14:paraId="28F7D8AC"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94C931B" w14:textId="77777777" w:rsidR="00020E65" w:rsidRPr="001F1C2F" w:rsidRDefault="00020E65" w:rsidP="00FF2B09">
            <w:pPr>
              <w:rPr>
                <w:lang w:val="es-MX" w:eastAsia="es-MX"/>
              </w:rPr>
            </w:pPr>
            <w:r w:rsidRPr="001F1C2F">
              <w:rPr>
                <w:lang w:val="es-MX" w:eastAsia="es-MX"/>
              </w:rPr>
              <w:t>1</w:t>
            </w:r>
          </w:p>
        </w:tc>
        <w:tc>
          <w:tcPr>
            <w:tcW w:w="2405" w:type="dxa"/>
          </w:tcPr>
          <w:p w14:paraId="49B4466E" w14:textId="77777777" w:rsidR="00020E65" w:rsidRPr="001F1C2F" w:rsidRDefault="00020E65"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reporte</w:t>
            </w:r>
          </w:p>
        </w:tc>
        <w:tc>
          <w:tcPr>
            <w:tcW w:w="7670" w:type="dxa"/>
          </w:tcPr>
          <w:p w14:paraId="23FEB8B6" w14:textId="77777777" w:rsidR="00020E65" w:rsidRDefault="00020E65"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el tipo de reporte:</w:t>
            </w:r>
          </w:p>
          <w:p w14:paraId="7E00F448" w14:textId="77777777" w:rsidR="00020E65" w:rsidRDefault="00020E65" w:rsidP="00FF2B09">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Unidad</w:t>
            </w:r>
          </w:p>
          <w:p w14:paraId="05A86A04" w14:textId="77777777" w:rsidR="00020E65" w:rsidRPr="00E72BD6" w:rsidRDefault="00020E65" w:rsidP="00FF2B09">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Número de Viaje</w:t>
            </w:r>
          </w:p>
        </w:tc>
      </w:tr>
    </w:tbl>
    <w:p w14:paraId="1C90EF87" w14:textId="46DD6A95" w:rsidR="00020E65" w:rsidRDefault="00020E65" w:rsidP="00E72BD6">
      <w:pPr>
        <w:tabs>
          <w:tab w:val="left" w:pos="7356"/>
        </w:tabs>
        <w:spacing w:line="276" w:lineRule="auto"/>
        <w:jc w:val="both"/>
        <w:rPr>
          <w:rFonts w:cs="Arial"/>
          <w:lang w:val="es-MX"/>
        </w:rPr>
      </w:pPr>
    </w:p>
    <w:p w14:paraId="374EAB53" w14:textId="31E64385" w:rsidR="00020E65" w:rsidRDefault="00020E65" w:rsidP="00020E65">
      <w:pPr>
        <w:tabs>
          <w:tab w:val="left" w:pos="7356"/>
        </w:tabs>
        <w:spacing w:line="276" w:lineRule="auto"/>
        <w:jc w:val="center"/>
        <w:rPr>
          <w:rFonts w:cs="Arial"/>
          <w:lang w:val="es-MX"/>
        </w:rPr>
      </w:pPr>
      <w:r>
        <w:rPr>
          <w:noProof/>
        </w:rPr>
        <w:drawing>
          <wp:inline distT="0" distB="0" distL="0" distR="0" wp14:anchorId="69B907ED" wp14:editId="0BF51651">
            <wp:extent cx="2647950" cy="581025"/>
            <wp:effectExtent l="76200" t="76200" r="133350" b="142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58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CEC41B" w14:textId="585D7618" w:rsidR="001F1C2F" w:rsidRDefault="001F1C2F" w:rsidP="001F1C2F">
      <w:pPr>
        <w:tabs>
          <w:tab w:val="left" w:pos="7356"/>
        </w:tabs>
        <w:rPr>
          <w:noProof/>
          <w:lang w:val="es-MX" w:eastAsia="es-MX"/>
        </w:rPr>
      </w:pPr>
    </w:p>
    <w:p w14:paraId="14885522" w14:textId="025652E8" w:rsidR="00DC082A" w:rsidRDefault="00DC082A" w:rsidP="001F1C2F">
      <w:pPr>
        <w:tabs>
          <w:tab w:val="left" w:pos="7356"/>
        </w:tabs>
        <w:rPr>
          <w:b/>
          <w:bCs/>
          <w:noProof/>
          <w:lang w:val="es-MX" w:eastAsia="es-MX"/>
        </w:rPr>
      </w:pPr>
      <w:r w:rsidRPr="00DC082A">
        <w:rPr>
          <w:b/>
          <w:bCs/>
          <w:noProof/>
          <w:lang w:val="es-MX" w:eastAsia="es-MX"/>
        </w:rPr>
        <w:t>NOTA: Los campos varian de acuerdo al tipo de reporte que se elija (por unidad o numero de viaje)</w:t>
      </w:r>
      <w:r>
        <w:rPr>
          <w:b/>
          <w:bCs/>
          <w:noProof/>
          <w:lang w:val="es-MX" w:eastAsia="es-MX"/>
        </w:rPr>
        <w:t>, sin embargo la tabla tendrá la misma estructura</w:t>
      </w:r>
      <w:r w:rsidRPr="00DC082A">
        <w:rPr>
          <w:b/>
          <w:bCs/>
          <w:noProof/>
          <w:lang w:val="es-MX" w:eastAsia="es-MX"/>
        </w:rPr>
        <w:t>.</w:t>
      </w:r>
    </w:p>
    <w:p w14:paraId="54951320" w14:textId="37CEBBB3" w:rsidR="00DC082A" w:rsidRDefault="00DC082A" w:rsidP="001F1C2F">
      <w:pPr>
        <w:tabs>
          <w:tab w:val="left" w:pos="7356"/>
        </w:tabs>
        <w:rPr>
          <w:b/>
          <w:bCs/>
          <w:noProof/>
          <w:lang w:val="es-MX" w:eastAsia="es-MX"/>
        </w:rPr>
      </w:pPr>
    </w:p>
    <w:p w14:paraId="5131F452" w14:textId="2D352BF1" w:rsidR="00DC082A" w:rsidRPr="001F1C2F" w:rsidRDefault="00DC082A" w:rsidP="00DC082A">
      <w:pPr>
        <w:widowControl w:val="0"/>
        <w:spacing w:before="120" w:line="360" w:lineRule="auto"/>
        <w:ind w:left="227"/>
        <w:contextualSpacing/>
        <w:mirrorIndents/>
        <w:outlineLvl w:val="0"/>
        <w:rPr>
          <w:rFonts w:cs="Arial"/>
          <w:bCs/>
          <w:iCs/>
          <w:color w:val="16365D"/>
          <w:sz w:val="28"/>
          <w:szCs w:val="28"/>
          <w:u w:val="single"/>
          <w:lang w:val="es-MX"/>
        </w:rPr>
      </w:pPr>
      <w:r>
        <w:rPr>
          <w:rFonts w:cs="Arial"/>
          <w:bCs/>
          <w:iCs/>
          <w:color w:val="16365D"/>
          <w:sz w:val="28"/>
          <w:szCs w:val="28"/>
          <w:u w:val="single"/>
          <w:lang w:val="es-MX"/>
        </w:rPr>
        <w:t>NUMERO DE VIAJE</w:t>
      </w:r>
    </w:p>
    <w:p w14:paraId="1103932E" w14:textId="77777777" w:rsidR="00DC082A" w:rsidRPr="00DC082A" w:rsidRDefault="00DC082A" w:rsidP="001F1C2F">
      <w:pPr>
        <w:tabs>
          <w:tab w:val="left" w:pos="7356"/>
        </w:tabs>
        <w:rPr>
          <w:b/>
          <w:bCs/>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E72BD6" w:rsidRPr="001F1C2F" w14:paraId="0A74E99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73FA5AA" w14:textId="77777777" w:rsidR="00E72BD6" w:rsidRPr="001F1C2F" w:rsidRDefault="00E72BD6" w:rsidP="00FF2B09">
            <w:pPr>
              <w:rPr>
                <w:lang w:val="es-MX" w:eastAsia="es-MX"/>
              </w:rPr>
            </w:pPr>
            <w:r w:rsidRPr="001F1C2F">
              <w:rPr>
                <w:lang w:val="es-MX" w:eastAsia="es-MX"/>
              </w:rPr>
              <w:t>No.</w:t>
            </w:r>
          </w:p>
        </w:tc>
        <w:tc>
          <w:tcPr>
            <w:tcW w:w="2405" w:type="dxa"/>
          </w:tcPr>
          <w:p w14:paraId="0FC35815"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416D1A1"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E72BD6" w:rsidRPr="001F1C2F" w14:paraId="01FC91E9"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01436E3C" w14:textId="32C83261" w:rsidR="00E72BD6" w:rsidRPr="001F1C2F" w:rsidRDefault="00020E65" w:rsidP="00E72BD6">
            <w:pPr>
              <w:rPr>
                <w:lang w:val="es-MX" w:eastAsia="es-MX"/>
              </w:rPr>
            </w:pPr>
            <w:r>
              <w:rPr>
                <w:lang w:val="es-MX" w:eastAsia="es-MX"/>
              </w:rPr>
              <w:t>1</w:t>
            </w:r>
          </w:p>
        </w:tc>
        <w:tc>
          <w:tcPr>
            <w:tcW w:w="2405" w:type="dxa"/>
          </w:tcPr>
          <w:p w14:paraId="12E899DD" w14:textId="41B12B6B" w:rsidR="00E72BD6" w:rsidRDefault="00020E65"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Numero de viaje</w:t>
            </w:r>
          </w:p>
        </w:tc>
        <w:tc>
          <w:tcPr>
            <w:tcW w:w="7670" w:type="dxa"/>
          </w:tcPr>
          <w:p w14:paraId="00637142" w14:textId="335973F7" w:rsidR="00E72BD6" w:rsidRPr="00E72BD6" w:rsidRDefault="00E72BD6" w:rsidP="00020E65">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A46FB3">
              <w:rPr>
                <w:rFonts w:cs="Arial"/>
              </w:rPr>
              <w:t xml:space="preserve"> </w:t>
            </w:r>
            <w:r w:rsidR="00020E65">
              <w:rPr>
                <w:rFonts w:cs="Arial"/>
              </w:rPr>
              <w:t>previamente registrados en los módulos de CI.</w:t>
            </w:r>
          </w:p>
        </w:tc>
      </w:tr>
      <w:tr w:rsidR="00E72BD6" w:rsidRPr="001F1C2F" w14:paraId="29E17C2E"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4D0840" w14:textId="7BC30CFB" w:rsidR="00E72BD6" w:rsidRPr="001F1C2F" w:rsidRDefault="00020E65" w:rsidP="00E72BD6">
            <w:pPr>
              <w:rPr>
                <w:lang w:val="es-MX" w:eastAsia="es-MX"/>
              </w:rPr>
            </w:pPr>
            <w:r>
              <w:rPr>
                <w:lang w:val="es-MX" w:eastAsia="es-MX"/>
              </w:rPr>
              <w:t>2</w:t>
            </w:r>
          </w:p>
        </w:tc>
        <w:tc>
          <w:tcPr>
            <w:tcW w:w="2405" w:type="dxa"/>
          </w:tcPr>
          <w:p w14:paraId="7F4256EA" w14:textId="35437E1F" w:rsidR="00E72BD6" w:rsidRDefault="00DC082A"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Clasificación</w:t>
            </w:r>
          </w:p>
        </w:tc>
        <w:tc>
          <w:tcPr>
            <w:tcW w:w="7670" w:type="dxa"/>
          </w:tcPr>
          <w:p w14:paraId="329624C9" w14:textId="61BEED1D" w:rsidR="00E72BD6" w:rsidRDefault="00020E65" w:rsidP="00E72BD6">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Lista de opciones para clasificación:</w:t>
            </w:r>
          </w:p>
          <w:p w14:paraId="4B6A3F15" w14:textId="357EFFA0" w:rsidR="00E72BD6" w:rsidRDefault="00DC082A"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Cliente</w:t>
            </w:r>
          </w:p>
          <w:p w14:paraId="2F0D3CC7" w14:textId="585D5C00" w:rsidR="00E72BD6" w:rsidRPr="00020E65" w:rsidRDefault="00DC082A" w:rsidP="00DC082A">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O</w:t>
            </w:r>
            <w:r w:rsidR="00020E65">
              <w:rPr>
                <w:rFonts w:cs="Arial"/>
              </w:rPr>
              <w:t>ficina</w:t>
            </w:r>
          </w:p>
        </w:tc>
      </w:tr>
    </w:tbl>
    <w:p w14:paraId="1345F862" w14:textId="0FE87453" w:rsidR="001F1C2F" w:rsidRDefault="001F1C2F" w:rsidP="001F1C2F">
      <w:pPr>
        <w:tabs>
          <w:tab w:val="left" w:pos="7356"/>
        </w:tabs>
        <w:jc w:val="center"/>
        <w:rPr>
          <w:rFonts w:cs="Arial"/>
          <w:lang w:val="es-MX"/>
        </w:rPr>
      </w:pPr>
    </w:p>
    <w:p w14:paraId="52088DEC" w14:textId="0DF71C38" w:rsidR="00020E65" w:rsidRDefault="00020E65" w:rsidP="001F1C2F">
      <w:pPr>
        <w:tabs>
          <w:tab w:val="left" w:pos="7356"/>
        </w:tabs>
        <w:jc w:val="center"/>
        <w:rPr>
          <w:rFonts w:cs="Arial"/>
          <w:lang w:val="es-MX"/>
        </w:rPr>
      </w:pPr>
      <w:r>
        <w:rPr>
          <w:noProof/>
        </w:rPr>
        <w:drawing>
          <wp:inline distT="0" distB="0" distL="0" distR="0" wp14:anchorId="77D7260A" wp14:editId="13DB3BC8">
            <wp:extent cx="2647950" cy="12858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7950" cy="1285875"/>
                    </a:xfrm>
                    <a:prstGeom prst="rect">
                      <a:avLst/>
                    </a:prstGeom>
                  </pic:spPr>
                </pic:pic>
              </a:graphicData>
            </a:graphic>
          </wp:inline>
        </w:drawing>
      </w:r>
    </w:p>
    <w:p w14:paraId="3A465FE4" w14:textId="5270B1E8" w:rsidR="00020E65" w:rsidRPr="001F1C2F" w:rsidRDefault="00020E65" w:rsidP="00020E65">
      <w:pPr>
        <w:widowControl w:val="0"/>
        <w:spacing w:before="120" w:line="360" w:lineRule="auto"/>
        <w:ind w:left="227"/>
        <w:contextualSpacing/>
        <w:mirrorIndents/>
        <w:outlineLvl w:val="0"/>
        <w:rPr>
          <w:rFonts w:cs="Arial"/>
          <w:bCs/>
          <w:iCs/>
          <w:color w:val="16365D"/>
          <w:sz w:val="28"/>
          <w:szCs w:val="28"/>
          <w:u w:val="single"/>
          <w:lang w:val="es-MX"/>
        </w:rPr>
      </w:pPr>
      <w:r>
        <w:rPr>
          <w:rFonts w:cs="Arial"/>
          <w:bCs/>
          <w:iCs/>
          <w:color w:val="16365D"/>
          <w:sz w:val="28"/>
          <w:szCs w:val="28"/>
          <w:u w:val="single"/>
          <w:lang w:val="es-MX"/>
        </w:rPr>
        <w:t>UNIDAD</w:t>
      </w:r>
    </w:p>
    <w:p w14:paraId="38D98D96" w14:textId="77777777" w:rsidR="00020E65" w:rsidRPr="00DC082A" w:rsidRDefault="00020E65" w:rsidP="00020E65">
      <w:pPr>
        <w:tabs>
          <w:tab w:val="left" w:pos="7356"/>
        </w:tabs>
        <w:rPr>
          <w:b/>
          <w:bCs/>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020E65" w:rsidRPr="001F1C2F" w14:paraId="6E04547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D199294" w14:textId="77777777" w:rsidR="00020E65" w:rsidRPr="001F1C2F" w:rsidRDefault="00020E65" w:rsidP="00FF2B09">
            <w:pPr>
              <w:rPr>
                <w:lang w:val="es-MX" w:eastAsia="es-MX"/>
              </w:rPr>
            </w:pPr>
            <w:r w:rsidRPr="001F1C2F">
              <w:rPr>
                <w:lang w:val="es-MX" w:eastAsia="es-MX"/>
              </w:rPr>
              <w:t>No.</w:t>
            </w:r>
          </w:p>
        </w:tc>
        <w:tc>
          <w:tcPr>
            <w:tcW w:w="2405" w:type="dxa"/>
          </w:tcPr>
          <w:p w14:paraId="2918FE80"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3EE839F5" w14:textId="7676C050"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r w:rsidR="009D5FEA">
              <w:rPr>
                <w:lang w:val="es-MX" w:eastAsia="es-MX"/>
              </w:rPr>
              <w:t>.</w:t>
            </w:r>
          </w:p>
        </w:tc>
      </w:tr>
      <w:tr w:rsidR="00020E65" w:rsidRPr="001F1C2F" w14:paraId="0BB5B2E4"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728C7EC" w14:textId="77777777" w:rsidR="00020E65" w:rsidRPr="001F1C2F" w:rsidRDefault="00020E65" w:rsidP="00FF2B09">
            <w:pPr>
              <w:rPr>
                <w:lang w:val="es-MX" w:eastAsia="es-MX"/>
              </w:rPr>
            </w:pPr>
            <w:r>
              <w:rPr>
                <w:lang w:val="es-MX" w:eastAsia="es-MX"/>
              </w:rPr>
              <w:t>1</w:t>
            </w:r>
          </w:p>
        </w:tc>
        <w:tc>
          <w:tcPr>
            <w:tcW w:w="2405" w:type="dxa"/>
          </w:tcPr>
          <w:p w14:paraId="328A8439" w14:textId="4B49E92C" w:rsidR="00020E65" w:rsidRDefault="00020E65"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 xml:space="preserve">Tipo de </w:t>
            </w:r>
            <w:r w:rsidR="009D5FEA">
              <w:rPr>
                <w:lang w:val="es-MX" w:eastAsia="es-MX"/>
              </w:rPr>
              <w:t>unidad</w:t>
            </w:r>
          </w:p>
        </w:tc>
        <w:tc>
          <w:tcPr>
            <w:tcW w:w="7670" w:type="dxa"/>
          </w:tcPr>
          <w:p w14:paraId="090704C3" w14:textId="77777777" w:rsidR="009D5FEA" w:rsidRDefault="00020E65"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9D5FEA">
              <w:rPr>
                <w:rFonts w:cs="Arial"/>
              </w:rPr>
              <w:t xml:space="preserve"> para tipo unidad:</w:t>
            </w:r>
          </w:p>
          <w:p w14:paraId="5FBEB177" w14:textId="77777777" w:rsidR="00020E65"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Todas</w:t>
            </w:r>
          </w:p>
          <w:p w14:paraId="605DA846" w14:textId="77777777" w:rsid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Tracto</w:t>
            </w:r>
          </w:p>
          <w:p w14:paraId="7869F80E" w14:textId="77777777" w:rsid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Remolque</w:t>
            </w:r>
          </w:p>
          <w:p w14:paraId="06FF503C" w14:textId="0A996262" w:rsidR="009D5FEA" w:rsidRP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Chasis</w:t>
            </w:r>
          </w:p>
        </w:tc>
      </w:tr>
      <w:tr w:rsidR="00020E65" w:rsidRPr="001F1C2F" w14:paraId="5F69AA6D"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549C84EE" w14:textId="77777777" w:rsidR="00020E65" w:rsidRPr="001F1C2F" w:rsidRDefault="00020E65" w:rsidP="00FF2B09">
            <w:pPr>
              <w:rPr>
                <w:lang w:val="es-MX" w:eastAsia="es-MX"/>
              </w:rPr>
            </w:pPr>
            <w:r>
              <w:rPr>
                <w:lang w:val="es-MX" w:eastAsia="es-MX"/>
              </w:rPr>
              <w:t>2</w:t>
            </w:r>
          </w:p>
        </w:tc>
        <w:tc>
          <w:tcPr>
            <w:tcW w:w="2405" w:type="dxa"/>
          </w:tcPr>
          <w:p w14:paraId="13A48FD5" w14:textId="3BED3A82" w:rsidR="00020E65" w:rsidRDefault="009D5FEA" w:rsidP="00FF2B09">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Operación</w:t>
            </w:r>
          </w:p>
        </w:tc>
        <w:tc>
          <w:tcPr>
            <w:tcW w:w="7670" w:type="dxa"/>
          </w:tcPr>
          <w:p w14:paraId="173F451C" w14:textId="77777777" w:rsidR="009D5FEA"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para tipo unidad:</w:t>
            </w:r>
          </w:p>
          <w:p w14:paraId="714AFE10" w14:textId="77777777"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Todas</w:t>
            </w:r>
          </w:p>
          <w:p w14:paraId="6501A32C" w14:textId="2954527A"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DOM</w:t>
            </w:r>
          </w:p>
          <w:p w14:paraId="22ECD72E" w14:textId="5B6BEF0C"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IE</w:t>
            </w:r>
          </w:p>
          <w:p w14:paraId="20BD548C" w14:textId="77777777" w:rsidR="00020E65"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sidRPr="009D5FEA">
              <w:rPr>
                <w:rFonts w:cs="Arial"/>
              </w:rPr>
              <w:t>MAR</w:t>
            </w:r>
          </w:p>
          <w:p w14:paraId="05711CC7" w14:textId="1361194A" w:rsidR="00C264F7" w:rsidRPr="00020E65" w:rsidRDefault="00C264F7"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DED</w:t>
            </w:r>
          </w:p>
        </w:tc>
      </w:tr>
      <w:tr w:rsidR="009D5FEA" w:rsidRPr="001F1C2F" w14:paraId="4855E6AF"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40206E18" w14:textId="12F53DAA" w:rsidR="009D5FEA" w:rsidRDefault="009D5FEA" w:rsidP="009D5FEA">
            <w:pPr>
              <w:rPr>
                <w:lang w:val="es-MX" w:eastAsia="es-MX"/>
              </w:rPr>
            </w:pPr>
            <w:r>
              <w:rPr>
                <w:lang w:val="es-MX" w:eastAsia="es-MX"/>
              </w:rPr>
              <w:lastRenderedPageBreak/>
              <w:t>3</w:t>
            </w:r>
          </w:p>
        </w:tc>
        <w:tc>
          <w:tcPr>
            <w:tcW w:w="2405" w:type="dxa"/>
          </w:tcPr>
          <w:p w14:paraId="372C6C4E" w14:textId="4512A0A8" w:rsidR="009D5FEA" w:rsidRDefault="009D5FEA" w:rsidP="009D5FEA">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Unidad</w:t>
            </w:r>
          </w:p>
        </w:tc>
        <w:tc>
          <w:tcPr>
            <w:tcW w:w="7670" w:type="dxa"/>
          </w:tcPr>
          <w:p w14:paraId="3E43C128" w14:textId="59E0332C" w:rsidR="009D5FEA"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Selección de datos previamente registrados en los módulos de “Camiones”, “Semirremolques” o “Chasis”. </w:t>
            </w:r>
            <w:r w:rsidRPr="00830130">
              <w:rPr>
                <w:rFonts w:cs="Arial"/>
                <w:b/>
                <w:bCs/>
                <w:u w:val="single"/>
              </w:rPr>
              <w:t>NOTA: est</w:t>
            </w:r>
            <w:r w:rsidR="00830130">
              <w:rPr>
                <w:rFonts w:cs="Arial"/>
                <w:b/>
                <w:bCs/>
                <w:u w:val="single"/>
              </w:rPr>
              <w:t>e</w:t>
            </w:r>
            <w:r w:rsidRPr="00830130">
              <w:rPr>
                <w:rFonts w:cs="Arial"/>
                <w:b/>
                <w:bCs/>
                <w:u w:val="single"/>
              </w:rPr>
              <w:t xml:space="preserve"> campo se llenará basándose con la </w:t>
            </w:r>
            <w:r w:rsidR="00830130" w:rsidRPr="00830130">
              <w:rPr>
                <w:rFonts w:cs="Arial"/>
                <w:b/>
                <w:bCs/>
                <w:u w:val="single"/>
              </w:rPr>
              <w:t>información</w:t>
            </w:r>
            <w:r w:rsidRPr="00830130">
              <w:rPr>
                <w:rFonts w:cs="Arial"/>
                <w:b/>
                <w:bCs/>
                <w:u w:val="single"/>
              </w:rPr>
              <w:t xml:space="preserve"> que coloquemos en los dos campos anteriores y al dar clic en “buscar unidades”</w:t>
            </w:r>
          </w:p>
        </w:tc>
      </w:tr>
      <w:tr w:rsidR="009D5FEA" w:rsidRPr="001F1C2F" w14:paraId="7AD36BC6"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18BBCD" w14:textId="3CE11976" w:rsidR="009D5FEA" w:rsidRDefault="009D5FEA" w:rsidP="009D5FEA">
            <w:pPr>
              <w:rPr>
                <w:lang w:val="es-MX" w:eastAsia="es-MX"/>
              </w:rPr>
            </w:pPr>
            <w:r>
              <w:rPr>
                <w:lang w:val="es-MX" w:eastAsia="es-MX"/>
              </w:rPr>
              <w:t>4</w:t>
            </w:r>
          </w:p>
        </w:tc>
        <w:tc>
          <w:tcPr>
            <w:tcW w:w="2405" w:type="dxa"/>
          </w:tcPr>
          <w:p w14:paraId="28E95FAC" w14:textId="6E12625B" w:rsidR="009D5FEA" w:rsidRDefault="009D5FEA" w:rsidP="009D5FEA">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Inicio</w:t>
            </w:r>
          </w:p>
        </w:tc>
        <w:tc>
          <w:tcPr>
            <w:tcW w:w="7670" w:type="dxa"/>
          </w:tcPr>
          <w:p w14:paraId="52542F66" w14:textId="77777777" w:rsidR="009D5FEA" w:rsidRPr="001F1C2F"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inicio</w:t>
            </w:r>
          </w:p>
          <w:p w14:paraId="1C0805CE" w14:textId="77777777" w:rsidR="009D5FEA"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rPr>
            </w:pPr>
          </w:p>
        </w:tc>
      </w:tr>
      <w:tr w:rsidR="009D5FEA" w:rsidRPr="001F1C2F" w14:paraId="71BC752D"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69A261F2" w14:textId="1FE06318" w:rsidR="009D5FEA" w:rsidRDefault="009D5FEA" w:rsidP="009D5FEA">
            <w:pPr>
              <w:rPr>
                <w:lang w:val="es-MX" w:eastAsia="es-MX"/>
              </w:rPr>
            </w:pPr>
            <w:r>
              <w:rPr>
                <w:lang w:val="es-MX" w:eastAsia="es-MX"/>
              </w:rPr>
              <w:t>5</w:t>
            </w:r>
          </w:p>
        </w:tc>
        <w:tc>
          <w:tcPr>
            <w:tcW w:w="2405" w:type="dxa"/>
          </w:tcPr>
          <w:p w14:paraId="15947FEC" w14:textId="5E4EA42E" w:rsidR="009D5FEA" w:rsidRDefault="009D5FEA" w:rsidP="009D5FEA">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Termino</w:t>
            </w:r>
          </w:p>
        </w:tc>
        <w:tc>
          <w:tcPr>
            <w:tcW w:w="7670" w:type="dxa"/>
          </w:tcPr>
          <w:p w14:paraId="09FD5B8C" w14:textId="77777777" w:rsidR="009D5FEA" w:rsidRPr="001F1C2F"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termino</w:t>
            </w:r>
          </w:p>
          <w:p w14:paraId="7CFC2FA3" w14:textId="77777777" w:rsidR="009D5FEA"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rPr>
            </w:pPr>
          </w:p>
        </w:tc>
      </w:tr>
      <w:tr w:rsidR="009D5FEA" w:rsidRPr="001F1C2F" w14:paraId="3E3AFA16"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7475F5EE" w14:textId="11F668C4" w:rsidR="009D5FEA" w:rsidRDefault="009D5FEA" w:rsidP="009D5FEA">
            <w:pPr>
              <w:rPr>
                <w:lang w:val="es-MX" w:eastAsia="es-MX"/>
              </w:rPr>
            </w:pPr>
            <w:r>
              <w:rPr>
                <w:lang w:val="es-MX" w:eastAsia="es-MX"/>
              </w:rPr>
              <w:t>6</w:t>
            </w:r>
          </w:p>
        </w:tc>
        <w:tc>
          <w:tcPr>
            <w:tcW w:w="2405" w:type="dxa"/>
          </w:tcPr>
          <w:p w14:paraId="6C68A84A" w14:textId="278B6F04" w:rsidR="009D5FEA" w:rsidRDefault="009D5FEA" w:rsidP="009D5FEA">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Clasificación</w:t>
            </w:r>
          </w:p>
        </w:tc>
        <w:tc>
          <w:tcPr>
            <w:tcW w:w="7670" w:type="dxa"/>
          </w:tcPr>
          <w:p w14:paraId="3BCFDB7A" w14:textId="77777777" w:rsidR="009D5FEA"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Lista de opciones para clasificación:</w:t>
            </w:r>
          </w:p>
          <w:p w14:paraId="396C2018" w14:textId="676C2B8E" w:rsidR="009D5FEA" w:rsidRPr="009D5FEA" w:rsidRDefault="009D5FEA" w:rsidP="009D5FEA">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Arial"/>
              </w:rPr>
            </w:pPr>
            <w:r w:rsidRPr="009D5FEA">
              <w:rPr>
                <w:rFonts w:cs="Arial"/>
              </w:rPr>
              <w:t>Cliente</w:t>
            </w:r>
          </w:p>
          <w:p w14:paraId="060D1067" w14:textId="04181A81" w:rsidR="009D5FEA" w:rsidRPr="009D5FEA" w:rsidRDefault="009D5FEA" w:rsidP="009D5FEA">
            <w:pPr>
              <w:pStyle w:val="Prrafodelista"/>
              <w:numPr>
                <w:ilvl w:val="0"/>
                <w:numId w:val="12"/>
              </w:numPr>
              <w:jc w:val="both"/>
              <w:cnfStyle w:val="000000000000" w:firstRow="0" w:lastRow="0" w:firstColumn="0" w:lastColumn="0" w:oddVBand="0" w:evenVBand="0" w:oddHBand="0" w:evenHBand="0" w:firstRowFirstColumn="0" w:firstRowLastColumn="0" w:lastRowFirstColumn="0" w:lastRowLastColumn="0"/>
              <w:rPr>
                <w:rFonts w:cs="Arial"/>
              </w:rPr>
            </w:pPr>
            <w:r w:rsidRPr="009D5FEA">
              <w:rPr>
                <w:rFonts w:cs="Arial"/>
              </w:rPr>
              <w:t>Oficina</w:t>
            </w:r>
          </w:p>
        </w:tc>
      </w:tr>
    </w:tbl>
    <w:p w14:paraId="73BBF0E9" w14:textId="77777777" w:rsidR="00020E65" w:rsidRDefault="00020E65" w:rsidP="00020E65">
      <w:pPr>
        <w:tabs>
          <w:tab w:val="left" w:pos="7356"/>
        </w:tabs>
        <w:jc w:val="center"/>
        <w:rPr>
          <w:rFonts w:cs="Arial"/>
          <w:lang w:val="es-MX"/>
        </w:rPr>
      </w:pPr>
    </w:p>
    <w:p w14:paraId="0C160845" w14:textId="42C591EC" w:rsidR="00020E65" w:rsidRPr="001F1C2F" w:rsidRDefault="009D5FEA" w:rsidP="00020E65">
      <w:pPr>
        <w:tabs>
          <w:tab w:val="left" w:pos="7356"/>
        </w:tabs>
        <w:jc w:val="center"/>
        <w:rPr>
          <w:rFonts w:cs="Arial"/>
          <w:lang w:val="es-MX"/>
        </w:rPr>
      </w:pPr>
      <w:r>
        <w:rPr>
          <w:noProof/>
        </w:rPr>
        <w:drawing>
          <wp:inline distT="0" distB="0" distL="0" distR="0" wp14:anchorId="307BF030" wp14:editId="32BFA1B8">
            <wp:extent cx="2743200" cy="3295650"/>
            <wp:effectExtent l="76200" t="76200" r="133350" b="133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3295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023F79" w14:textId="77777777" w:rsidR="00020E65" w:rsidRPr="001F1C2F" w:rsidRDefault="00020E65" w:rsidP="001F1C2F">
      <w:pPr>
        <w:tabs>
          <w:tab w:val="left" w:pos="7356"/>
        </w:tabs>
        <w:jc w:val="center"/>
        <w:rPr>
          <w:rFonts w:cs="Arial"/>
          <w:lang w:val="es-MX"/>
        </w:rPr>
      </w:pPr>
    </w:p>
    <w:p w14:paraId="12E9A47E" w14:textId="1C0B7EB9"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285824C1" w14:textId="77777777" w:rsidR="000774FD" w:rsidRPr="001F1C2F" w:rsidRDefault="000774FD" w:rsidP="000774FD">
      <w:pPr>
        <w:tabs>
          <w:tab w:val="left" w:pos="7356"/>
        </w:tabs>
        <w:jc w:val="both"/>
        <w:rPr>
          <w:rFonts w:cs="Arial"/>
          <w:lang w:val="es-MX"/>
        </w:rPr>
      </w:pPr>
    </w:p>
    <w:p w14:paraId="5886D5AE" w14:textId="77777777" w:rsidR="000774FD" w:rsidRPr="001F1C2F" w:rsidRDefault="000774FD" w:rsidP="000774FD">
      <w:pPr>
        <w:tabs>
          <w:tab w:val="left" w:pos="7356"/>
        </w:tabs>
        <w:jc w:val="both"/>
        <w:rPr>
          <w:rFonts w:cs="Arial"/>
          <w:lang w:val="es-MX"/>
        </w:rPr>
      </w:pPr>
    </w:p>
    <w:p w14:paraId="47C05EAF" w14:textId="7F0D3AA8" w:rsidR="000774FD" w:rsidRPr="001F1C2F" w:rsidRDefault="000774FD" w:rsidP="000774FD">
      <w:pPr>
        <w:tabs>
          <w:tab w:val="left" w:pos="7356"/>
        </w:tabs>
        <w:spacing w:line="276" w:lineRule="auto"/>
        <w:jc w:val="both"/>
        <w:rPr>
          <w:rFonts w:cs="Arial"/>
          <w:lang w:val="es-MX"/>
        </w:rPr>
      </w:pPr>
      <w:r w:rsidRPr="001F1C2F">
        <w:rPr>
          <w:rFonts w:cs="Arial"/>
          <w:lang w:val="es-MX"/>
        </w:rPr>
        <w:lastRenderedPageBreak/>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generar el reporte.</w:t>
      </w:r>
    </w:p>
    <w:p w14:paraId="39FD3DAF" w14:textId="77777777" w:rsidR="000774FD" w:rsidRPr="001F1C2F" w:rsidRDefault="000774FD" w:rsidP="000774FD">
      <w:pPr>
        <w:tabs>
          <w:tab w:val="left" w:pos="7356"/>
        </w:tabs>
        <w:jc w:val="both"/>
        <w:rPr>
          <w:rFonts w:cs="Arial"/>
          <w:lang w:val="es-MX"/>
        </w:rPr>
      </w:pPr>
    </w:p>
    <w:p w14:paraId="433441CF" w14:textId="1087B996" w:rsidR="000774FD" w:rsidRDefault="000774FD" w:rsidP="000774FD">
      <w:pPr>
        <w:tabs>
          <w:tab w:val="left" w:pos="7356"/>
        </w:tabs>
        <w:jc w:val="center"/>
        <w:rPr>
          <w:noProof/>
        </w:rPr>
      </w:pPr>
      <w:r w:rsidRPr="00E9069C">
        <w:rPr>
          <w:noProof/>
        </w:rPr>
        <w:t xml:space="preserve"> </w:t>
      </w:r>
      <w:r>
        <w:rPr>
          <w:noProof/>
        </w:rPr>
        <w:drawing>
          <wp:inline distT="0" distB="0" distL="0" distR="0" wp14:anchorId="5476CCF8" wp14:editId="441653DC">
            <wp:extent cx="1228725" cy="314325"/>
            <wp:effectExtent l="76200" t="76200" r="142875" b="142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76B36" w14:textId="5E8AA69E" w:rsidR="00634AD7" w:rsidRPr="001F1C2F" w:rsidRDefault="00634AD7" w:rsidP="000774FD">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l</w:t>
      </w:r>
      <w:r w:rsidR="00830130">
        <w:rPr>
          <w:rFonts w:cs="Arial"/>
          <w:lang w:val="es-MX"/>
        </w:rPr>
        <w:t>os registros de entradas y salidas</w:t>
      </w:r>
      <w:r w:rsidRPr="001F1C2F">
        <w:rPr>
          <w:rFonts w:cs="Arial"/>
          <w:lang w:val="es-MX"/>
        </w:rPr>
        <w:t>, los datos que nos aparecerán son:</w:t>
      </w:r>
    </w:p>
    <w:p w14:paraId="510B6F89" w14:textId="18121247" w:rsidR="001F1C2F" w:rsidRPr="001F1C2F" w:rsidRDefault="001F1C2F" w:rsidP="001F1C2F">
      <w:pPr>
        <w:tabs>
          <w:tab w:val="left" w:pos="7356"/>
        </w:tabs>
        <w:spacing w:line="276" w:lineRule="auto"/>
        <w:jc w:val="both"/>
        <w:rPr>
          <w:rFonts w:cs="Arial"/>
          <w:lang w:val="es-MX"/>
        </w:rPr>
      </w:pPr>
    </w:p>
    <w:p w14:paraId="3EC2AA7E" w14:textId="13D93863" w:rsidR="001F1C2F" w:rsidRPr="00E25441" w:rsidRDefault="001F1C2F" w:rsidP="00642C78">
      <w:pPr>
        <w:tabs>
          <w:tab w:val="left" w:pos="7356"/>
        </w:tabs>
        <w:jc w:val="center"/>
        <w:rPr>
          <w:rFonts w:cs="Arial"/>
          <w:lang w:val="es-MX"/>
        </w:rPr>
      </w:pPr>
    </w:p>
    <w:p w14:paraId="4D1387CD" w14:textId="0826F4F0" w:rsidR="001F1C2F" w:rsidRPr="00830130" w:rsidRDefault="001F1C2F" w:rsidP="001F1C2F">
      <w:pPr>
        <w:tabs>
          <w:tab w:val="left" w:pos="7356"/>
        </w:tabs>
        <w:jc w:val="both"/>
        <w:rPr>
          <w:rFonts w:cs="Arial"/>
          <w:lang w:val="es-MX"/>
        </w:rPr>
      </w:pPr>
    </w:p>
    <w:p w14:paraId="577E10DD" w14:textId="19170C46" w:rsidR="00634AD7" w:rsidRPr="001F1C2F" w:rsidRDefault="00830130" w:rsidP="001F1C2F">
      <w:pPr>
        <w:tabs>
          <w:tab w:val="left" w:pos="7356"/>
        </w:tabs>
        <w:jc w:val="both"/>
        <w:rPr>
          <w:rFonts w:cs="Arial"/>
          <w:lang w:val="es-MX"/>
        </w:rPr>
      </w:pPr>
      <w:r>
        <w:rPr>
          <w:noProof/>
        </w:rPr>
        <w:drawing>
          <wp:inline distT="0" distB="0" distL="0" distR="0" wp14:anchorId="243E88B6" wp14:editId="4321265C">
            <wp:extent cx="6859270" cy="463550"/>
            <wp:effectExtent l="76200" t="76200" r="132080" b="12700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9270" cy="46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9E3407" w14:textId="3C9DE859" w:rsidR="00F631EB" w:rsidRDefault="00F631EB" w:rsidP="001F1C2F">
      <w:pPr>
        <w:spacing w:line="276" w:lineRule="auto"/>
        <w:jc w:val="both"/>
        <w:rPr>
          <w:rFonts w:cs="Arial"/>
          <w:lang w:val="es-MX"/>
        </w:rPr>
      </w:pPr>
    </w:p>
    <w:p w14:paraId="10E76285" w14:textId="4A885823" w:rsidR="004B593A" w:rsidRPr="004B593A" w:rsidRDefault="004B593A" w:rsidP="001F1C2F">
      <w:pPr>
        <w:spacing w:line="276" w:lineRule="auto"/>
        <w:jc w:val="both"/>
        <w:rPr>
          <w:rFonts w:cs="Arial"/>
          <w:b/>
          <w:bCs/>
          <w:u w:val="single"/>
          <w:lang w:val="es-MX"/>
        </w:rPr>
      </w:pPr>
      <w:r w:rsidRPr="004B593A">
        <w:rPr>
          <w:b/>
          <w:bCs/>
          <w:u w:val="single"/>
        </w:rPr>
        <w:t>NOTA: El reporte tendrá una hora de desface con la hora actual.</w:t>
      </w:r>
    </w:p>
    <w:p w14:paraId="061DB463" w14:textId="77777777" w:rsidR="004B593A" w:rsidRDefault="004B593A" w:rsidP="001F1C2F">
      <w:pPr>
        <w:spacing w:line="276" w:lineRule="auto"/>
        <w:jc w:val="both"/>
        <w:rPr>
          <w:rFonts w:cs="Arial"/>
          <w:lang w:val="es-MX"/>
        </w:rPr>
      </w:pPr>
    </w:p>
    <w:p w14:paraId="52932FB7" w14:textId="1137EB03" w:rsidR="00F631EB" w:rsidRDefault="00F631EB" w:rsidP="00F631EB">
      <w:pPr>
        <w:spacing w:line="276" w:lineRule="auto"/>
        <w:jc w:val="both"/>
        <w:rPr>
          <w:rFonts w:cs="Arial"/>
          <w:lang w:val="es-MX"/>
        </w:rPr>
      </w:pPr>
      <w:commentRangeStart w:id="4"/>
      <w:commentRangeStart w:id="5"/>
      <w:r>
        <w:rPr>
          <w:rFonts w:cs="Arial"/>
          <w:lang w:val="es-MX"/>
        </w:rPr>
        <w:t>A</w:t>
      </w:r>
      <w:r w:rsidRPr="001F1C2F">
        <w:rPr>
          <w:rFonts w:cs="Arial"/>
          <w:lang w:val="es-MX"/>
        </w:rPr>
        <w:t xml:space="preserve">parecerá </w:t>
      </w:r>
      <w:r w:rsidR="00830130">
        <w:rPr>
          <w:rFonts w:cs="Arial"/>
          <w:lang w:val="es-MX"/>
        </w:rPr>
        <w:t>una</w:t>
      </w:r>
      <w:r w:rsidRPr="001F1C2F">
        <w:rPr>
          <w:rFonts w:cs="Arial"/>
          <w:lang w:val="es-MX"/>
        </w:rPr>
        <w:t xml:space="preserve"> columna</w:t>
      </w:r>
      <w:r>
        <w:rPr>
          <w:rFonts w:cs="Arial"/>
          <w:lang w:val="es-MX"/>
        </w:rPr>
        <w:t xml:space="preserve"> “Ubicación”</w:t>
      </w:r>
      <w:r w:rsidRPr="001F1C2F">
        <w:rPr>
          <w:rFonts w:cs="Arial"/>
          <w:lang w:val="es-MX"/>
        </w:rPr>
        <w:t xml:space="preserve"> con la</w:t>
      </w:r>
      <w:r>
        <w:rPr>
          <w:rFonts w:cs="Arial"/>
          <w:lang w:val="es-MX"/>
        </w:rPr>
        <w:t xml:space="preserve"> cual al darle clic se podrá abrir una nueva pestaña en el navegador y podremos visualizar el mapa de Google Maps con las respectivas ubicaciones.</w:t>
      </w:r>
      <w:commentRangeEnd w:id="4"/>
      <w:r w:rsidR="00FA10C8">
        <w:rPr>
          <w:rStyle w:val="Refdecomentario"/>
        </w:rPr>
        <w:commentReference w:id="4"/>
      </w:r>
      <w:commentRangeEnd w:id="5"/>
      <w:r w:rsidR="004B593A">
        <w:rPr>
          <w:rStyle w:val="Refdecomentario"/>
        </w:rPr>
        <w:commentReference w:id="5"/>
      </w:r>
    </w:p>
    <w:p w14:paraId="70BCA2BF" w14:textId="77777777" w:rsidR="00961280" w:rsidRDefault="00961280" w:rsidP="00F631EB">
      <w:pPr>
        <w:spacing w:line="276" w:lineRule="auto"/>
        <w:jc w:val="both"/>
        <w:rPr>
          <w:rFonts w:cs="Arial"/>
          <w:lang w:val="es-MX"/>
        </w:rPr>
      </w:pPr>
    </w:p>
    <w:p w14:paraId="6463CA9B" w14:textId="029C4ACE" w:rsidR="00F631EB" w:rsidRDefault="00961280" w:rsidP="00F631EB">
      <w:pPr>
        <w:spacing w:line="276" w:lineRule="auto"/>
        <w:jc w:val="center"/>
        <w:rPr>
          <w:rFonts w:cs="Arial"/>
          <w:lang w:val="es-MX"/>
        </w:rPr>
      </w:pPr>
      <w:r>
        <w:rPr>
          <w:noProof/>
        </w:rPr>
        <w:drawing>
          <wp:inline distT="0" distB="0" distL="0" distR="0" wp14:anchorId="40EE694C" wp14:editId="061C472B">
            <wp:extent cx="5267325" cy="2778193"/>
            <wp:effectExtent l="76200" t="76200" r="123825" b="136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0313" cy="2779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9F0683" w14:textId="77777777" w:rsidR="00F631EB" w:rsidRDefault="00F631EB" w:rsidP="001F1C2F">
      <w:pPr>
        <w:spacing w:line="276" w:lineRule="auto"/>
        <w:jc w:val="both"/>
        <w:rPr>
          <w:rFonts w:cs="Arial"/>
          <w:lang w:val="es-MX"/>
        </w:rPr>
      </w:pPr>
    </w:p>
    <w:p w14:paraId="62F740D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lastRenderedPageBreak/>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558A832E" w14:textId="5DF81B9F" w:rsidR="001F1C2F" w:rsidRPr="0092010C" w:rsidRDefault="001F1C2F" w:rsidP="0092010C">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1E4FCF" w14:textId="77777777" w:rsidR="001F1C2F" w:rsidRPr="001F1C2F" w:rsidRDefault="001F1C2F" w:rsidP="001F1C2F">
      <w:pPr>
        <w:tabs>
          <w:tab w:val="left" w:pos="7356"/>
        </w:tabs>
        <w:jc w:val="center"/>
        <w:rPr>
          <w:rFonts w:cs="Arial"/>
          <w:lang w:val="es-MX"/>
        </w:rPr>
      </w:pPr>
    </w:p>
    <w:p w14:paraId="3DD76270" w14:textId="77777777" w:rsidR="001F1C2F" w:rsidRPr="001F1C2F" w:rsidRDefault="001F1C2F" w:rsidP="001F1C2F">
      <w:pPr>
        <w:tabs>
          <w:tab w:val="left" w:pos="7356"/>
        </w:tabs>
        <w:jc w:val="center"/>
        <w:rPr>
          <w:rFonts w:cs="Arial"/>
          <w:lang w:val="es-MX"/>
        </w:rPr>
      </w:pPr>
    </w:p>
    <w:p w14:paraId="61E69AE7" w14:textId="77777777" w:rsidR="00DA55D6" w:rsidRPr="001F1C2F" w:rsidRDefault="00DA55D6" w:rsidP="00DA55D6">
      <w:pPr>
        <w:tabs>
          <w:tab w:val="left" w:pos="7356"/>
        </w:tabs>
        <w:jc w:val="center"/>
        <w:rPr>
          <w:rFonts w:cs="Arial"/>
          <w:lang w:val="es-MX"/>
        </w:rPr>
      </w:pPr>
    </w:p>
    <w:p w14:paraId="1087BB17" w14:textId="62DAB826" w:rsidR="00DA55D6" w:rsidRPr="001F1C2F" w:rsidRDefault="00DA55D6" w:rsidP="00DA55D6">
      <w:pPr>
        <w:tabs>
          <w:tab w:val="left" w:pos="7356"/>
        </w:tabs>
        <w:jc w:val="center"/>
        <w:rPr>
          <w:rFonts w:cs="Arial"/>
          <w:lang w:val="es-MX"/>
        </w:rPr>
      </w:pPr>
    </w:p>
    <w:p w14:paraId="0982488E" w14:textId="1102CB62" w:rsidR="00EB14F7" w:rsidRPr="001F1C2F" w:rsidRDefault="00EB14F7" w:rsidP="00EB14F7">
      <w:pPr>
        <w:tabs>
          <w:tab w:val="left" w:pos="7356"/>
        </w:tabs>
        <w:spacing w:line="276" w:lineRule="auto"/>
        <w:jc w:val="both"/>
        <w:rPr>
          <w:rFonts w:cs="Arial"/>
          <w:lang w:val="es-MX"/>
        </w:rPr>
      </w:pPr>
    </w:p>
    <w:p w14:paraId="4AA253FB" w14:textId="2C7E5038" w:rsidR="00665E8B" w:rsidRDefault="00665E8B" w:rsidP="00665E8B">
      <w:pPr>
        <w:jc w:val="both"/>
      </w:pPr>
      <w:r>
        <w:t xml:space="preserve">Por último, también contamos con una herramienta para </w:t>
      </w:r>
      <w:r w:rsidRPr="009F380C">
        <w:rPr>
          <w:b/>
          <w:bCs/>
          <w:color w:val="006600"/>
        </w:rPr>
        <w:t>exportar</w:t>
      </w:r>
      <w:r>
        <w:t xml:space="preserve"> a Excel el reporte generado, el archivo llevara el nombre “</w:t>
      </w:r>
      <w:r w:rsidR="00EB14F7">
        <w:rPr>
          <w:b/>
          <w:bCs/>
        </w:rPr>
        <w:t>reportes-</w:t>
      </w:r>
      <w:r w:rsidR="00830130">
        <w:rPr>
          <w:b/>
          <w:bCs/>
        </w:rPr>
        <w:t>entradas-salidas</w:t>
      </w:r>
      <w:r>
        <w:rPr>
          <w:b/>
          <w:bCs/>
        </w:rPr>
        <w:t>.xlsx</w:t>
      </w:r>
      <w:r>
        <w:t>” esta herramienta se encuentra al final de los campos de selección dentro de un recuadro color verde.</w:t>
      </w:r>
    </w:p>
    <w:p w14:paraId="507C9C60" w14:textId="5BC86D72" w:rsidR="00665E8B" w:rsidRPr="00FB427B" w:rsidRDefault="00665E8B" w:rsidP="00665E8B">
      <w:pPr>
        <w:pStyle w:val="NormalWeb"/>
        <w:jc w:val="center"/>
        <w:rPr>
          <w:rFonts w:ascii="Abadi" w:hAnsi="Abadi"/>
          <w:lang w:val="es-ES"/>
        </w:rPr>
      </w:pPr>
      <w:r w:rsidRPr="001C3F2E">
        <w:rPr>
          <w:noProof/>
        </w:rPr>
        <w:t xml:space="preserve"> </w:t>
      </w:r>
      <w:r>
        <w:rPr>
          <w:noProof/>
        </w:rPr>
        <w:drawing>
          <wp:inline distT="0" distB="0" distL="0" distR="0" wp14:anchorId="331B9298" wp14:editId="2B396803">
            <wp:extent cx="714375" cy="276225"/>
            <wp:effectExtent l="76200" t="76200" r="142875" b="1428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14375" cy="27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1"/>
    <w:bookmarkEnd w:id="2"/>
    <w:bookmarkEnd w:id="3"/>
    <w:p w14:paraId="2733212A" w14:textId="21BAE6F1" w:rsidR="00DA55D6" w:rsidRPr="001F1C2F" w:rsidRDefault="00DA55D6" w:rsidP="001F1C2F">
      <w:pPr>
        <w:widowControl w:val="0"/>
        <w:spacing w:before="120" w:line="360" w:lineRule="auto"/>
        <w:contextualSpacing/>
        <w:mirrorIndents/>
        <w:outlineLvl w:val="0"/>
        <w:rPr>
          <w:rFonts w:cs="Arial"/>
          <w:bCs/>
          <w:iCs/>
          <w:color w:val="16365D"/>
          <w:sz w:val="28"/>
          <w:szCs w:val="28"/>
          <w:u w:val="single"/>
          <w:lang w:val="es-MX"/>
        </w:rPr>
      </w:pPr>
    </w:p>
    <w:sectPr w:rsidR="00DA55D6" w:rsidRPr="001F1C2F" w:rsidSect="001F1C2F">
      <w:headerReference w:type="default" r:id="rId25"/>
      <w:footerReference w:type="default" r:id="rId26"/>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OSWALDO ORTIZ" w:date="2021-11-22T23:54:00Z" w:initials="OO">
    <w:p w14:paraId="1DB98A42" w14:textId="1020DF21" w:rsidR="00FA10C8" w:rsidRDefault="00FA10C8">
      <w:pPr>
        <w:pStyle w:val="Textocomentario"/>
      </w:pPr>
      <w:r>
        <w:rPr>
          <w:rStyle w:val="Refdecomentario"/>
        </w:rPr>
        <w:annotationRef/>
      </w:r>
      <w:r>
        <w:t xml:space="preserve">MENCIONAR LA ULTIMA FRECUENCIA CON LA QUE SE ACTUALIZA EL REPORTE, </w:t>
      </w:r>
      <w:r w:rsidRPr="00FA10C8">
        <w:rPr>
          <w:i/>
          <w:iCs/>
        </w:rPr>
        <w:t>TIEMPO REAL, DÍA VENCIDO, 15 MINUTOS U HORAS VENCIDAS</w:t>
      </w:r>
    </w:p>
  </w:comment>
  <w:comment w:id="5" w:author="Roberto" w:date="2021-11-26T11:07:00Z" w:initials="R">
    <w:p w14:paraId="759D7104" w14:textId="4A2DB110" w:rsidR="004B593A" w:rsidRDefault="004B593A">
      <w:pPr>
        <w:pStyle w:val="Textocomentario"/>
      </w:pPr>
      <w:r>
        <w:rPr>
          <w:rStyle w:val="Refdecomentario"/>
        </w:rPr>
        <w:annotationRef/>
      </w:r>
      <w:r>
        <w:t>Se Agrega mecion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B98A42" w15:done="0"/>
  <w15:commentEx w15:paraId="759D7104" w15:paraIdParent="1DB98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6AC48" w16cex:dateUtc="2021-11-23T05:54:00Z"/>
  <w16cex:commentExtensible w16cex:durableId="254B3E8C" w16cex:dateUtc="2021-11-26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B98A42" w16cid:durableId="2546AC48"/>
  <w16cid:commentId w16cid:paraId="759D7104" w16cid:durableId="254B3E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8307" w14:textId="77777777" w:rsidR="00A14016" w:rsidRDefault="00A14016">
      <w:r>
        <w:separator/>
      </w:r>
    </w:p>
  </w:endnote>
  <w:endnote w:type="continuationSeparator" w:id="0">
    <w:p w14:paraId="420B6275" w14:textId="77777777" w:rsidR="00A14016" w:rsidRDefault="00A14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94C2" w14:textId="77777777" w:rsidR="00A14016" w:rsidRDefault="00A14016">
      <w:r>
        <w:separator/>
      </w:r>
    </w:p>
  </w:footnote>
  <w:footnote w:type="continuationSeparator" w:id="0">
    <w:p w14:paraId="4F029DA7" w14:textId="77777777" w:rsidR="00A14016" w:rsidRDefault="00A14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2CAEB4CE"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rsidR="00BA6F6F">
            <w:rPr>
              <w:rFonts w:ascii="Tahoma" w:hAnsi="Tahoma" w:cs="Tahoma"/>
              <w:sz w:val="28"/>
              <w:szCs w:val="28"/>
              <w:lang w:eastAsia="en-US"/>
            </w:rPr>
            <w:t>ENTRADA</w:t>
          </w:r>
          <w:r w:rsidR="00E72BD6">
            <w:rPr>
              <w:rFonts w:ascii="Tahoma" w:hAnsi="Tahoma" w:cs="Tahoma"/>
              <w:sz w:val="28"/>
              <w:szCs w:val="28"/>
              <w:lang w:eastAsia="en-US"/>
            </w:rPr>
            <w:t>S</w:t>
          </w:r>
          <w:r w:rsidR="00BA6F6F">
            <w:rPr>
              <w:rFonts w:ascii="Tahoma" w:hAnsi="Tahoma" w:cs="Tahoma"/>
              <w:sz w:val="28"/>
              <w:szCs w:val="28"/>
              <w:lang w:eastAsia="en-US"/>
            </w:rPr>
            <w:t>_SALIDAS</w:t>
          </w:r>
          <w:r w:rsidR="00FD7D6A">
            <w:rPr>
              <w:rFonts w:ascii="Tahoma" w:hAnsi="Tahoma" w:cs="Tahoma"/>
              <w:sz w:val="28"/>
              <w:szCs w:val="28"/>
              <w:lang w:eastAsia="en-US"/>
            </w:rPr>
            <w:t>_</w:t>
          </w:r>
          <w:r w:rsidR="00A51719">
            <w:rPr>
              <w:rFonts w:ascii="Tahoma" w:hAnsi="Tahoma" w:cs="Tahoma"/>
              <w:sz w:val="28"/>
              <w:szCs w:val="28"/>
              <w:lang w:eastAsia="en-US"/>
            </w:rPr>
            <w:t>U</w:t>
          </w:r>
          <w:r>
            <w:rPr>
              <w:rFonts w:ascii="Tahoma" w:hAnsi="Tahoma" w:cs="Tahoma"/>
              <w:sz w:val="28"/>
              <w:szCs w:val="28"/>
              <w:lang w:eastAsia="en-US"/>
            </w:rPr>
            <w:t>_SM_</w:t>
          </w:r>
          <w:r w:rsidR="00642C78">
            <w:rPr>
              <w:rFonts w:ascii="Tahoma" w:hAnsi="Tahoma" w:cs="Tahoma"/>
              <w:sz w:val="28"/>
              <w:szCs w:val="28"/>
              <w:lang w:eastAsia="en-US"/>
            </w:rPr>
            <w:t>1.0.</w:t>
          </w:r>
          <w:r w:rsidR="009D4AC2">
            <w:rPr>
              <w:rFonts w:ascii="Tahoma" w:hAnsi="Tahoma" w:cs="Tahoma"/>
              <w:sz w:val="28"/>
              <w:szCs w:val="28"/>
              <w:lang w:eastAsia="en-US"/>
            </w:rPr>
            <w:t>1</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5pt;height:33.75pt">
                <v:imagedata r:id="rId1" o:title=""/>
              </v:shape>
              <o:OLEObject Type="Embed" ProgID="PBrush" ShapeID="_x0000_i1026" DrawAspect="Content" ObjectID="_1832744659"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64509D5C"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DC082A">
            <w:rPr>
              <w:rFonts w:eastAsia="Times New Roman"/>
              <w:b/>
              <w:bCs/>
            </w:rPr>
            <w:t>Entradas y Salidas</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pt;height:13.5pt;visibility:visible;mso-wrap-style:square" o:bullet="t">
        <v:imagedata r:id="rId1"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01A1D5E"/>
    <w:multiLevelType w:val="hybridMultilevel"/>
    <w:tmpl w:val="AB823D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353DB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2360A0"/>
    <w:multiLevelType w:val="hybridMultilevel"/>
    <w:tmpl w:val="174283F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0D4286"/>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6" w15:restartNumberingAfterBreak="0">
    <w:nsid w:val="60C81A49"/>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0F2507B"/>
    <w:multiLevelType w:val="hybridMultilevel"/>
    <w:tmpl w:val="6794027A"/>
    <w:lvl w:ilvl="0" w:tplc="639E1B06">
      <w:start w:val="1"/>
      <w:numFmt w:val="bullet"/>
      <w:lvlText w:val=""/>
      <w:lvlPicBulletId w:val="0"/>
      <w:lvlJc w:val="left"/>
      <w:pPr>
        <w:tabs>
          <w:tab w:val="num" w:pos="720"/>
        </w:tabs>
        <w:ind w:left="720" w:hanging="360"/>
      </w:pPr>
      <w:rPr>
        <w:rFonts w:ascii="Symbol" w:hAnsi="Symbol" w:hint="default"/>
      </w:rPr>
    </w:lvl>
    <w:lvl w:ilvl="1" w:tplc="08AE7486" w:tentative="1">
      <w:start w:val="1"/>
      <w:numFmt w:val="bullet"/>
      <w:lvlText w:val=""/>
      <w:lvlJc w:val="left"/>
      <w:pPr>
        <w:tabs>
          <w:tab w:val="num" w:pos="1440"/>
        </w:tabs>
        <w:ind w:left="1440" w:hanging="360"/>
      </w:pPr>
      <w:rPr>
        <w:rFonts w:ascii="Symbol" w:hAnsi="Symbol" w:hint="default"/>
      </w:rPr>
    </w:lvl>
    <w:lvl w:ilvl="2" w:tplc="949A44A8" w:tentative="1">
      <w:start w:val="1"/>
      <w:numFmt w:val="bullet"/>
      <w:lvlText w:val=""/>
      <w:lvlJc w:val="left"/>
      <w:pPr>
        <w:tabs>
          <w:tab w:val="num" w:pos="2160"/>
        </w:tabs>
        <w:ind w:left="2160" w:hanging="360"/>
      </w:pPr>
      <w:rPr>
        <w:rFonts w:ascii="Symbol" w:hAnsi="Symbol" w:hint="default"/>
      </w:rPr>
    </w:lvl>
    <w:lvl w:ilvl="3" w:tplc="361AE656" w:tentative="1">
      <w:start w:val="1"/>
      <w:numFmt w:val="bullet"/>
      <w:lvlText w:val=""/>
      <w:lvlJc w:val="left"/>
      <w:pPr>
        <w:tabs>
          <w:tab w:val="num" w:pos="2880"/>
        </w:tabs>
        <w:ind w:left="2880" w:hanging="360"/>
      </w:pPr>
      <w:rPr>
        <w:rFonts w:ascii="Symbol" w:hAnsi="Symbol" w:hint="default"/>
      </w:rPr>
    </w:lvl>
    <w:lvl w:ilvl="4" w:tplc="07FEF28C" w:tentative="1">
      <w:start w:val="1"/>
      <w:numFmt w:val="bullet"/>
      <w:lvlText w:val=""/>
      <w:lvlJc w:val="left"/>
      <w:pPr>
        <w:tabs>
          <w:tab w:val="num" w:pos="3600"/>
        </w:tabs>
        <w:ind w:left="3600" w:hanging="360"/>
      </w:pPr>
      <w:rPr>
        <w:rFonts w:ascii="Symbol" w:hAnsi="Symbol" w:hint="default"/>
      </w:rPr>
    </w:lvl>
    <w:lvl w:ilvl="5" w:tplc="A740F574" w:tentative="1">
      <w:start w:val="1"/>
      <w:numFmt w:val="bullet"/>
      <w:lvlText w:val=""/>
      <w:lvlJc w:val="left"/>
      <w:pPr>
        <w:tabs>
          <w:tab w:val="num" w:pos="4320"/>
        </w:tabs>
        <w:ind w:left="4320" w:hanging="360"/>
      </w:pPr>
      <w:rPr>
        <w:rFonts w:ascii="Symbol" w:hAnsi="Symbol" w:hint="default"/>
      </w:rPr>
    </w:lvl>
    <w:lvl w:ilvl="6" w:tplc="0A7449D2" w:tentative="1">
      <w:start w:val="1"/>
      <w:numFmt w:val="bullet"/>
      <w:lvlText w:val=""/>
      <w:lvlJc w:val="left"/>
      <w:pPr>
        <w:tabs>
          <w:tab w:val="num" w:pos="5040"/>
        </w:tabs>
        <w:ind w:left="5040" w:hanging="360"/>
      </w:pPr>
      <w:rPr>
        <w:rFonts w:ascii="Symbol" w:hAnsi="Symbol" w:hint="default"/>
      </w:rPr>
    </w:lvl>
    <w:lvl w:ilvl="7" w:tplc="7F520454" w:tentative="1">
      <w:start w:val="1"/>
      <w:numFmt w:val="bullet"/>
      <w:lvlText w:val=""/>
      <w:lvlJc w:val="left"/>
      <w:pPr>
        <w:tabs>
          <w:tab w:val="num" w:pos="5760"/>
        </w:tabs>
        <w:ind w:left="5760" w:hanging="360"/>
      </w:pPr>
      <w:rPr>
        <w:rFonts w:ascii="Symbol" w:hAnsi="Symbol" w:hint="default"/>
      </w:rPr>
    </w:lvl>
    <w:lvl w:ilvl="8" w:tplc="4818236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605723"/>
    <w:multiLevelType w:val="hybridMultilevel"/>
    <w:tmpl w:val="5A5270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DFD1A90"/>
    <w:multiLevelType w:val="hybridMultilevel"/>
    <w:tmpl w:val="5A5270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73147362">
    <w:abstractNumId w:val="5"/>
  </w:num>
  <w:num w:numId="2" w16cid:durableId="1513834066">
    <w:abstractNumId w:val="9"/>
  </w:num>
  <w:num w:numId="3" w16cid:durableId="916209063">
    <w:abstractNumId w:val="0"/>
  </w:num>
  <w:num w:numId="4" w16cid:durableId="1577323087">
    <w:abstractNumId w:val="8"/>
  </w:num>
  <w:num w:numId="5" w16cid:durableId="1093817652">
    <w:abstractNumId w:val="2"/>
  </w:num>
  <w:num w:numId="6" w16cid:durableId="815146537">
    <w:abstractNumId w:val="1"/>
  </w:num>
  <w:num w:numId="7" w16cid:durableId="1835954378">
    <w:abstractNumId w:val="4"/>
  </w:num>
  <w:num w:numId="8" w16cid:durableId="81875313">
    <w:abstractNumId w:val="7"/>
  </w:num>
  <w:num w:numId="9" w16cid:durableId="1562715861">
    <w:abstractNumId w:val="6"/>
  </w:num>
  <w:num w:numId="10" w16cid:durableId="1654724081">
    <w:abstractNumId w:val="10"/>
  </w:num>
  <w:num w:numId="11" w16cid:durableId="1626109740">
    <w:abstractNumId w:val="11"/>
  </w:num>
  <w:num w:numId="12" w16cid:durableId="115750292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WALDO ORTIZ">
    <w15:presenceInfo w15:providerId="None" w15:userId="OSWALDO ORTIZ"/>
  </w15:person>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65"/>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5272"/>
    <w:rsid w:val="00075543"/>
    <w:rsid w:val="00075A92"/>
    <w:rsid w:val="00076D34"/>
    <w:rsid w:val="000774FD"/>
    <w:rsid w:val="000775DF"/>
    <w:rsid w:val="00077B3C"/>
    <w:rsid w:val="00077C6C"/>
    <w:rsid w:val="00080587"/>
    <w:rsid w:val="0008112A"/>
    <w:rsid w:val="00082B21"/>
    <w:rsid w:val="000844B1"/>
    <w:rsid w:val="00085C89"/>
    <w:rsid w:val="00085D7A"/>
    <w:rsid w:val="000862A2"/>
    <w:rsid w:val="00086A8F"/>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4FF4"/>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6C05"/>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B6544"/>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096D"/>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3113"/>
    <w:rsid w:val="00213517"/>
    <w:rsid w:val="0021572D"/>
    <w:rsid w:val="002157DD"/>
    <w:rsid w:val="002159BF"/>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2E8"/>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454"/>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C8"/>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E7D40"/>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36E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593A"/>
    <w:rsid w:val="004B736A"/>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065"/>
    <w:rsid w:val="004D5171"/>
    <w:rsid w:val="004E2BCA"/>
    <w:rsid w:val="004E2DA4"/>
    <w:rsid w:val="004E3512"/>
    <w:rsid w:val="004E472F"/>
    <w:rsid w:val="004E4FFB"/>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1AE2"/>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4AD7"/>
    <w:rsid w:val="006355EC"/>
    <w:rsid w:val="00635BE5"/>
    <w:rsid w:val="00635EF0"/>
    <w:rsid w:val="006369F8"/>
    <w:rsid w:val="006378F1"/>
    <w:rsid w:val="00642C78"/>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5E8B"/>
    <w:rsid w:val="0066635E"/>
    <w:rsid w:val="00666DC7"/>
    <w:rsid w:val="006705D6"/>
    <w:rsid w:val="00671556"/>
    <w:rsid w:val="006725E4"/>
    <w:rsid w:val="00672DF1"/>
    <w:rsid w:val="006736AF"/>
    <w:rsid w:val="00680AEE"/>
    <w:rsid w:val="00681D95"/>
    <w:rsid w:val="0068342F"/>
    <w:rsid w:val="00683C6F"/>
    <w:rsid w:val="006843C4"/>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6F71"/>
    <w:rsid w:val="006D7935"/>
    <w:rsid w:val="006D7986"/>
    <w:rsid w:val="006D7C9A"/>
    <w:rsid w:val="006E0067"/>
    <w:rsid w:val="006E1338"/>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2A81"/>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8EE"/>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018C"/>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0130"/>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41E8"/>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3CE"/>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1EC"/>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34F3"/>
    <w:rsid w:val="008F4E8B"/>
    <w:rsid w:val="008F5548"/>
    <w:rsid w:val="008F5FA7"/>
    <w:rsid w:val="008F6745"/>
    <w:rsid w:val="008F788C"/>
    <w:rsid w:val="00900F4C"/>
    <w:rsid w:val="00903A24"/>
    <w:rsid w:val="0090445D"/>
    <w:rsid w:val="00907441"/>
    <w:rsid w:val="009078B0"/>
    <w:rsid w:val="0091057C"/>
    <w:rsid w:val="00910B3B"/>
    <w:rsid w:val="00912457"/>
    <w:rsid w:val="009129BB"/>
    <w:rsid w:val="00912A24"/>
    <w:rsid w:val="00914F77"/>
    <w:rsid w:val="00915599"/>
    <w:rsid w:val="00915FD1"/>
    <w:rsid w:val="0092010C"/>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B0D"/>
    <w:rsid w:val="00944FBB"/>
    <w:rsid w:val="00945175"/>
    <w:rsid w:val="0094548D"/>
    <w:rsid w:val="009456A8"/>
    <w:rsid w:val="009456B2"/>
    <w:rsid w:val="00945E67"/>
    <w:rsid w:val="00946C33"/>
    <w:rsid w:val="009471E4"/>
    <w:rsid w:val="0094723D"/>
    <w:rsid w:val="009475A6"/>
    <w:rsid w:val="00950B83"/>
    <w:rsid w:val="00950F83"/>
    <w:rsid w:val="00953F90"/>
    <w:rsid w:val="009551AB"/>
    <w:rsid w:val="00955C70"/>
    <w:rsid w:val="00956844"/>
    <w:rsid w:val="00961280"/>
    <w:rsid w:val="00961596"/>
    <w:rsid w:val="00961E1B"/>
    <w:rsid w:val="009630F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D4AC2"/>
    <w:rsid w:val="009D5FEA"/>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016"/>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6FB3"/>
    <w:rsid w:val="00A47486"/>
    <w:rsid w:val="00A47723"/>
    <w:rsid w:val="00A47D32"/>
    <w:rsid w:val="00A50179"/>
    <w:rsid w:val="00A50C17"/>
    <w:rsid w:val="00A51719"/>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071F"/>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3AF0"/>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6F6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47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264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1CF2"/>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5D6"/>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82A"/>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0624"/>
    <w:rsid w:val="00E21CEB"/>
    <w:rsid w:val="00E2206F"/>
    <w:rsid w:val="00E220EA"/>
    <w:rsid w:val="00E2426A"/>
    <w:rsid w:val="00E2481A"/>
    <w:rsid w:val="00E25441"/>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D6"/>
    <w:rsid w:val="00E72BFE"/>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2848"/>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4F7"/>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0EB"/>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1EB"/>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10C8"/>
    <w:rsid w:val="00FA2A51"/>
    <w:rsid w:val="00FA4132"/>
    <w:rsid w:val="00FA65BE"/>
    <w:rsid w:val="00FA744E"/>
    <w:rsid w:val="00FA7965"/>
    <w:rsid w:val="00FB1DF4"/>
    <w:rsid w:val="00FB2A15"/>
    <w:rsid w:val="00FB2CCD"/>
    <w:rsid w:val="00FB3C10"/>
    <w:rsid w:val="00FB427B"/>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D7D6A"/>
    <w:rsid w:val="00FE16CA"/>
    <w:rsid w:val="00FE1E86"/>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microsoft.com/office/2011/relationships/commentsExtended" Target="commentsExtended.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omments" Target="comments.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oleObject" Target="embeddings/oleObject1.bin"/><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2.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3.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0</TotalTime>
  <Pages>5</Pages>
  <Words>495</Words>
  <Characters>2728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3217</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2</cp:revision>
  <cp:lastPrinted>2017-07-22T13:12:00Z</cp:lastPrinted>
  <dcterms:created xsi:type="dcterms:W3CDTF">2026-02-16T16:58:00Z</dcterms:created>
  <dcterms:modified xsi:type="dcterms:W3CDTF">2026-02-16T16:58:00Z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