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D161" w14:textId="77777777" w:rsidR="003205E2" w:rsidRPr="003205E2" w:rsidRDefault="003205E2" w:rsidP="003205E2">
      <w:pPr>
        <w:pStyle w:val="Ttulo1"/>
        <w:jc w:val="both"/>
      </w:pPr>
      <w:r w:rsidRPr="003205E2">
        <w:t>LEVANTAMIENTO DE FUNCIONALIDAD DE REPORTE DE COMERCIALIZACIÓN — VENTAS CONSOLIDADAS</w:t>
      </w:r>
    </w:p>
    <w:p w14:paraId="64CF3BFF" w14:textId="77777777" w:rsidR="003205E2" w:rsidRPr="003205E2" w:rsidRDefault="003205E2" w:rsidP="003205E2">
      <w:r w:rsidRPr="003205E2">
        <w:pict w14:anchorId="26A2E1DD">
          <v:rect id="_x0000_i1247" style="width:0;height:1.5pt" o:hralign="center" o:hrstd="t" o:hr="t" fillcolor="#a0a0a0" stroked="f"/>
        </w:pict>
      </w:r>
    </w:p>
    <w:p w14:paraId="7D3D8398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3BEE55E1" w14:textId="77777777" w:rsidR="003205E2" w:rsidRPr="003205E2" w:rsidRDefault="003205E2" w:rsidP="003205E2">
      <w:pPr>
        <w:numPr>
          <w:ilvl w:val="0"/>
          <w:numId w:val="1"/>
        </w:numPr>
      </w:pPr>
      <w:r w:rsidRPr="003205E2">
        <w:rPr>
          <w:b/>
          <w:bCs/>
        </w:rPr>
        <w:t>Código:</w:t>
      </w:r>
      <w:r w:rsidRPr="003205E2">
        <w:t xml:space="preserve"> LR-002 </w:t>
      </w:r>
    </w:p>
    <w:p w14:paraId="416175B9" w14:textId="77777777" w:rsidR="003205E2" w:rsidRPr="003205E2" w:rsidRDefault="003205E2" w:rsidP="003205E2">
      <w:pPr>
        <w:numPr>
          <w:ilvl w:val="0"/>
          <w:numId w:val="1"/>
        </w:numPr>
      </w:pPr>
      <w:r w:rsidRPr="003205E2">
        <w:rPr>
          <w:b/>
          <w:bCs/>
        </w:rPr>
        <w:t>Tipo:</w:t>
      </w:r>
      <w:r w:rsidRPr="003205E2">
        <w:t xml:space="preserve"> Desarrollo Interno </w:t>
      </w:r>
    </w:p>
    <w:p w14:paraId="52EE2401" w14:textId="77777777" w:rsidR="003205E2" w:rsidRPr="003205E2" w:rsidRDefault="003205E2" w:rsidP="003205E2">
      <w:pPr>
        <w:numPr>
          <w:ilvl w:val="0"/>
          <w:numId w:val="1"/>
        </w:numPr>
      </w:pPr>
      <w:r w:rsidRPr="003205E2">
        <w:rPr>
          <w:b/>
          <w:bCs/>
        </w:rPr>
        <w:t>Empresa:</w:t>
      </w:r>
      <w:r w:rsidRPr="003205E2">
        <w:t xml:space="preserve"> Auto Express Oriente / Fletes Línea Azul </w:t>
      </w:r>
    </w:p>
    <w:p w14:paraId="14E8267D" w14:textId="77777777" w:rsidR="003205E2" w:rsidRPr="003205E2" w:rsidRDefault="003205E2" w:rsidP="003205E2">
      <w:pPr>
        <w:numPr>
          <w:ilvl w:val="0"/>
          <w:numId w:val="1"/>
        </w:numPr>
      </w:pPr>
      <w:r w:rsidRPr="003205E2">
        <w:rPr>
          <w:b/>
          <w:bCs/>
        </w:rPr>
        <w:t>Sistema involucrado:</w:t>
      </w:r>
      <w:r w:rsidRPr="003205E2">
        <w:t xml:space="preserve"> SCP + ZAM + Metabase </w:t>
      </w:r>
    </w:p>
    <w:p w14:paraId="29194102" w14:textId="77777777" w:rsidR="003205E2" w:rsidRPr="003205E2" w:rsidRDefault="003205E2" w:rsidP="003205E2">
      <w:pPr>
        <w:numPr>
          <w:ilvl w:val="0"/>
          <w:numId w:val="1"/>
        </w:numPr>
      </w:pPr>
      <w:r w:rsidRPr="003205E2">
        <w:rPr>
          <w:b/>
          <w:bCs/>
        </w:rPr>
        <w:t>Área solicitante:</w:t>
      </w:r>
      <w:r w:rsidRPr="003205E2">
        <w:t xml:space="preserve"> Comercialización </w:t>
      </w:r>
    </w:p>
    <w:p w14:paraId="48DFBB06" w14:textId="77777777" w:rsidR="003205E2" w:rsidRPr="003205E2" w:rsidRDefault="003205E2" w:rsidP="003205E2">
      <w:pPr>
        <w:numPr>
          <w:ilvl w:val="0"/>
          <w:numId w:val="1"/>
        </w:numPr>
      </w:pPr>
      <w:r w:rsidRPr="003205E2">
        <w:rPr>
          <w:b/>
          <w:bCs/>
        </w:rPr>
        <w:t>Áreas impactadas:</w:t>
      </w:r>
      <w:r w:rsidRPr="003205E2">
        <w:t xml:space="preserve"> Comercialización / TI </w:t>
      </w:r>
    </w:p>
    <w:p w14:paraId="4A16B217" w14:textId="77777777" w:rsidR="003205E2" w:rsidRPr="003205E2" w:rsidRDefault="003205E2" w:rsidP="003205E2">
      <w:pPr>
        <w:numPr>
          <w:ilvl w:val="0"/>
          <w:numId w:val="1"/>
        </w:numPr>
      </w:pPr>
      <w:r w:rsidRPr="003205E2">
        <w:rPr>
          <w:b/>
          <w:bCs/>
        </w:rPr>
        <w:t>Fecha:</w:t>
      </w:r>
      <w:r w:rsidRPr="003205E2">
        <w:t xml:space="preserve"> 13 de abril de 2026 </w:t>
      </w:r>
    </w:p>
    <w:p w14:paraId="63BAFF2F" w14:textId="77777777" w:rsidR="003205E2" w:rsidRPr="003205E2" w:rsidRDefault="003205E2" w:rsidP="003205E2">
      <w:r w:rsidRPr="003205E2">
        <w:t xml:space="preserve">El presente documento describe los requerimientos funcionales, no funcionales, reglas de negocio, interfaces y condiciones técnicas necesarias para el desarrollo del </w:t>
      </w:r>
      <w:r w:rsidRPr="003205E2">
        <w:rPr>
          <w:b/>
          <w:bCs/>
        </w:rPr>
        <w:t>Reporte de Ventas Consolidadas</w:t>
      </w:r>
      <w:r w:rsidRPr="003205E2">
        <w:t>, el cual permitirá centralizar la información comercial para su análisis estratégico.</w:t>
      </w:r>
    </w:p>
    <w:p w14:paraId="17DC9E52" w14:textId="77777777" w:rsidR="003205E2" w:rsidRPr="003205E2" w:rsidRDefault="003205E2" w:rsidP="003205E2">
      <w:r w:rsidRPr="003205E2">
        <w:pict w14:anchorId="51BF94D4">
          <v:rect id="_x0000_i1248" style="width:0;height:1.5pt" o:hralign="center" o:hrstd="t" o:hr="t" fillcolor="#a0a0a0" stroked="f"/>
        </w:pict>
      </w:r>
    </w:p>
    <w:p w14:paraId="05B26704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2826B2E9" w14:textId="77777777" w:rsidR="003205E2" w:rsidRPr="003205E2" w:rsidRDefault="003205E2" w:rsidP="003205E2">
      <w:r w:rsidRPr="003205E2">
        <w:t>Actualmente, la información de ventas se encuentra distribuida en diferentes fuentes y reportes, tales como:</w:t>
      </w:r>
    </w:p>
    <w:p w14:paraId="6FAA5FCC" w14:textId="77777777" w:rsidR="003205E2" w:rsidRPr="003205E2" w:rsidRDefault="003205E2" w:rsidP="003205E2">
      <w:pPr>
        <w:numPr>
          <w:ilvl w:val="0"/>
          <w:numId w:val="2"/>
        </w:numPr>
      </w:pPr>
      <w:r w:rsidRPr="003205E2">
        <w:t xml:space="preserve">CFDI </w:t>
      </w:r>
    </w:p>
    <w:p w14:paraId="7629F610" w14:textId="77777777" w:rsidR="003205E2" w:rsidRPr="003205E2" w:rsidRDefault="003205E2" w:rsidP="003205E2">
      <w:pPr>
        <w:numPr>
          <w:ilvl w:val="0"/>
          <w:numId w:val="2"/>
        </w:numPr>
      </w:pPr>
      <w:r w:rsidRPr="003205E2">
        <w:t xml:space="preserve">Facturación directa </w:t>
      </w:r>
    </w:p>
    <w:p w14:paraId="42D1C5D0" w14:textId="77777777" w:rsidR="003205E2" w:rsidRPr="003205E2" w:rsidRDefault="003205E2" w:rsidP="003205E2">
      <w:pPr>
        <w:numPr>
          <w:ilvl w:val="0"/>
          <w:numId w:val="2"/>
        </w:numPr>
      </w:pPr>
      <w:r w:rsidRPr="003205E2">
        <w:t xml:space="preserve">Notas de crédito </w:t>
      </w:r>
    </w:p>
    <w:p w14:paraId="049E9C1A" w14:textId="77777777" w:rsidR="003205E2" w:rsidRPr="003205E2" w:rsidRDefault="003205E2" w:rsidP="003205E2">
      <w:pPr>
        <w:numPr>
          <w:ilvl w:val="0"/>
          <w:numId w:val="2"/>
        </w:numPr>
      </w:pPr>
      <w:r w:rsidRPr="003205E2">
        <w:t xml:space="preserve">Notas de cargo </w:t>
      </w:r>
    </w:p>
    <w:p w14:paraId="53D73543" w14:textId="77777777" w:rsidR="003205E2" w:rsidRPr="003205E2" w:rsidRDefault="003205E2" w:rsidP="003205E2">
      <w:pPr>
        <w:numPr>
          <w:ilvl w:val="0"/>
          <w:numId w:val="2"/>
        </w:numPr>
      </w:pPr>
      <w:r w:rsidRPr="003205E2">
        <w:t xml:space="preserve">Cancelaciones </w:t>
      </w:r>
    </w:p>
    <w:p w14:paraId="02231E70" w14:textId="77777777" w:rsidR="003205E2" w:rsidRPr="003205E2" w:rsidRDefault="003205E2" w:rsidP="003205E2">
      <w:pPr>
        <w:numPr>
          <w:ilvl w:val="0"/>
          <w:numId w:val="2"/>
        </w:numPr>
      </w:pPr>
      <w:r w:rsidRPr="003205E2">
        <w:t xml:space="preserve">Refacturaciones </w:t>
      </w:r>
    </w:p>
    <w:p w14:paraId="18537306" w14:textId="77777777" w:rsidR="003205E2" w:rsidRPr="003205E2" w:rsidRDefault="003205E2" w:rsidP="003205E2">
      <w:r w:rsidRPr="003205E2">
        <w:t>Esto genera:</w:t>
      </w:r>
    </w:p>
    <w:p w14:paraId="547079D5" w14:textId="77777777" w:rsidR="003205E2" w:rsidRPr="003205E2" w:rsidRDefault="003205E2" w:rsidP="003205E2">
      <w:pPr>
        <w:numPr>
          <w:ilvl w:val="0"/>
          <w:numId w:val="3"/>
        </w:numPr>
      </w:pPr>
      <w:r w:rsidRPr="003205E2">
        <w:t xml:space="preserve">Falta de visibilidad consolidada </w:t>
      </w:r>
    </w:p>
    <w:p w14:paraId="79FECA40" w14:textId="77777777" w:rsidR="003205E2" w:rsidRPr="003205E2" w:rsidRDefault="003205E2" w:rsidP="003205E2">
      <w:pPr>
        <w:numPr>
          <w:ilvl w:val="0"/>
          <w:numId w:val="3"/>
        </w:numPr>
      </w:pPr>
      <w:r w:rsidRPr="003205E2">
        <w:t xml:space="preserve">Dificultad para análisis comparativos </w:t>
      </w:r>
    </w:p>
    <w:p w14:paraId="3EA1EC57" w14:textId="77777777" w:rsidR="003205E2" w:rsidRPr="003205E2" w:rsidRDefault="003205E2" w:rsidP="003205E2">
      <w:pPr>
        <w:numPr>
          <w:ilvl w:val="0"/>
          <w:numId w:val="3"/>
        </w:numPr>
      </w:pPr>
      <w:r w:rsidRPr="003205E2">
        <w:t xml:space="preserve">Riesgo de inconsistencias </w:t>
      </w:r>
    </w:p>
    <w:p w14:paraId="64F49F71" w14:textId="77777777" w:rsidR="003205E2" w:rsidRPr="003205E2" w:rsidRDefault="003205E2" w:rsidP="003205E2">
      <w:pPr>
        <w:numPr>
          <w:ilvl w:val="0"/>
          <w:numId w:val="3"/>
        </w:numPr>
      </w:pPr>
      <w:r w:rsidRPr="003205E2">
        <w:t xml:space="preserve">Dependencia de múltiples fuentes </w:t>
      </w:r>
    </w:p>
    <w:p w14:paraId="1795AA17" w14:textId="77777777" w:rsidR="003205E2" w:rsidRPr="003205E2" w:rsidRDefault="003205E2" w:rsidP="003205E2">
      <w:r w:rsidRPr="003205E2">
        <w:lastRenderedPageBreak/>
        <w:t>Lo anterior impacta directamente en la toma de decisiones del área comercial.</w:t>
      </w:r>
    </w:p>
    <w:p w14:paraId="63AAE761" w14:textId="77777777" w:rsidR="003205E2" w:rsidRPr="003205E2" w:rsidRDefault="003205E2" w:rsidP="003205E2">
      <w:r w:rsidRPr="003205E2">
        <w:pict w14:anchorId="3DBD7609">
          <v:rect id="_x0000_i1249" style="width:0;height:1.5pt" o:hralign="center" o:hrstd="t" o:hr="t" fillcolor="#a0a0a0" stroked="f"/>
        </w:pict>
      </w:r>
    </w:p>
    <w:p w14:paraId="2E7B68D4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3. Objetivo del Proyecto</w:t>
      </w:r>
    </w:p>
    <w:p w14:paraId="4F7158C4" w14:textId="77777777" w:rsidR="003205E2" w:rsidRPr="003205E2" w:rsidRDefault="003205E2" w:rsidP="003205E2">
      <w:r w:rsidRPr="003205E2">
        <w:t>Implementar un reporte automatizado que permita:</w:t>
      </w:r>
    </w:p>
    <w:p w14:paraId="4A67498B" w14:textId="77777777" w:rsidR="003205E2" w:rsidRPr="003205E2" w:rsidRDefault="003205E2" w:rsidP="003205E2">
      <w:r w:rsidRPr="003205E2">
        <w:rPr>
          <w:rFonts w:ascii="Segoe UI Symbol" w:hAnsi="Segoe UI Symbol" w:cs="Segoe UI Symbol"/>
        </w:rPr>
        <w:t>✔</w:t>
      </w:r>
      <w:r w:rsidRPr="003205E2">
        <w:t xml:space="preserve"> Consolidar la información de ventas en un solo punto</w:t>
      </w:r>
      <w:r w:rsidRPr="003205E2">
        <w:br/>
      </w:r>
      <w:r w:rsidRPr="003205E2">
        <w:rPr>
          <w:rFonts w:ascii="Segoe UI Symbol" w:hAnsi="Segoe UI Symbol" w:cs="Segoe UI Symbol"/>
        </w:rPr>
        <w:t>✔</w:t>
      </w:r>
      <w:r w:rsidRPr="003205E2">
        <w:t xml:space="preserve"> Permitir an</w:t>
      </w:r>
      <w:r w:rsidRPr="003205E2">
        <w:rPr>
          <w:rFonts w:ascii="Aptos" w:hAnsi="Aptos" w:cs="Aptos"/>
        </w:rPr>
        <w:t>á</w:t>
      </w:r>
      <w:r w:rsidRPr="003205E2">
        <w:t>lisis por operaci</w:t>
      </w:r>
      <w:r w:rsidRPr="003205E2">
        <w:rPr>
          <w:rFonts w:ascii="Aptos" w:hAnsi="Aptos" w:cs="Aptos"/>
        </w:rPr>
        <w:t>ó</w:t>
      </w:r>
      <w:r w:rsidRPr="003205E2">
        <w:t>n, cliente y periodo</w:t>
      </w:r>
      <w:r w:rsidRPr="003205E2">
        <w:br/>
      </w:r>
      <w:r w:rsidRPr="003205E2">
        <w:rPr>
          <w:rFonts w:ascii="Segoe UI Symbol" w:hAnsi="Segoe UI Symbol" w:cs="Segoe UI Symbol"/>
        </w:rPr>
        <w:t>✔</w:t>
      </w:r>
      <w:r w:rsidRPr="003205E2">
        <w:t xml:space="preserve"> Facilitar comparativos hist</w:t>
      </w:r>
      <w:r w:rsidRPr="003205E2">
        <w:rPr>
          <w:rFonts w:ascii="Aptos" w:hAnsi="Aptos" w:cs="Aptos"/>
        </w:rPr>
        <w:t>ó</w:t>
      </w:r>
      <w:r w:rsidRPr="003205E2">
        <w:t>ricos</w:t>
      </w:r>
      <w:r w:rsidRPr="003205E2">
        <w:br/>
      </w:r>
      <w:r w:rsidRPr="003205E2">
        <w:rPr>
          <w:rFonts w:ascii="Segoe UI Symbol" w:hAnsi="Segoe UI Symbol" w:cs="Segoe UI Symbol"/>
        </w:rPr>
        <w:t>✔</w:t>
      </w:r>
      <w:r w:rsidRPr="003205E2">
        <w:t xml:space="preserve"> Garantizar confiabilidad de la informaci</w:t>
      </w:r>
      <w:r w:rsidRPr="003205E2">
        <w:rPr>
          <w:rFonts w:ascii="Aptos" w:hAnsi="Aptos" w:cs="Aptos"/>
        </w:rPr>
        <w:t>ó</w:t>
      </w:r>
      <w:r w:rsidRPr="003205E2">
        <w:t>n</w:t>
      </w:r>
      <w:r w:rsidRPr="003205E2">
        <w:br/>
      </w:r>
      <w:r w:rsidRPr="003205E2">
        <w:rPr>
          <w:rFonts w:ascii="Segoe UI Symbol" w:hAnsi="Segoe UI Symbol" w:cs="Segoe UI Symbol"/>
        </w:rPr>
        <w:t>✔</w:t>
      </w:r>
      <w:r w:rsidRPr="003205E2">
        <w:t xml:space="preserve"> Reducir tiempos de an</w:t>
      </w:r>
      <w:r w:rsidRPr="003205E2">
        <w:rPr>
          <w:rFonts w:ascii="Aptos" w:hAnsi="Aptos" w:cs="Aptos"/>
        </w:rPr>
        <w:t>á</w:t>
      </w:r>
      <w:r w:rsidRPr="003205E2">
        <w:t>lisis</w:t>
      </w:r>
    </w:p>
    <w:p w14:paraId="777D3A60" w14:textId="77777777" w:rsidR="003205E2" w:rsidRPr="003205E2" w:rsidRDefault="003205E2" w:rsidP="003205E2">
      <w:r w:rsidRPr="003205E2">
        <w:pict w14:anchorId="28661C20">
          <v:rect id="_x0000_i1250" style="width:0;height:1.5pt" o:hralign="center" o:hrstd="t" o:hr="t" fillcolor="#a0a0a0" stroked="f"/>
        </w:pict>
      </w:r>
    </w:p>
    <w:p w14:paraId="1A356FC3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Alcance del Proyecto</w:t>
      </w:r>
    </w:p>
    <w:p w14:paraId="0F0D3B1F" w14:textId="77777777" w:rsidR="003205E2" w:rsidRPr="003205E2" w:rsidRDefault="003205E2" w:rsidP="003205E2">
      <w:pPr>
        <w:pStyle w:val="Ttulo4"/>
        <w:spacing w:line="240" w:lineRule="auto"/>
        <w:rPr>
          <w:kern w:val="0"/>
          <w:sz w:val="24"/>
          <w:szCs w:val="24"/>
          <w14:ligatures w14:val="none"/>
        </w:rPr>
      </w:pPr>
      <w:r w:rsidRPr="003205E2">
        <w:rPr>
          <w:kern w:val="0"/>
          <w:sz w:val="24"/>
          <w:szCs w:val="24"/>
          <w14:ligatures w14:val="none"/>
        </w:rPr>
        <w:t>4.1 Alcance Incluido</w:t>
      </w:r>
    </w:p>
    <w:p w14:paraId="09A1DF58" w14:textId="77777777" w:rsidR="003205E2" w:rsidRPr="003205E2" w:rsidRDefault="003205E2" w:rsidP="003205E2">
      <w:pPr>
        <w:numPr>
          <w:ilvl w:val="0"/>
          <w:numId w:val="4"/>
        </w:numPr>
      </w:pPr>
      <w:r w:rsidRPr="003205E2">
        <w:t xml:space="preserve">Integración de múltiples fuentes de información de ventas </w:t>
      </w:r>
    </w:p>
    <w:p w14:paraId="2201E699" w14:textId="77777777" w:rsidR="003205E2" w:rsidRPr="003205E2" w:rsidRDefault="003205E2" w:rsidP="003205E2">
      <w:pPr>
        <w:numPr>
          <w:ilvl w:val="0"/>
          <w:numId w:val="4"/>
        </w:numPr>
      </w:pPr>
      <w:r w:rsidRPr="003205E2">
        <w:t xml:space="preserve">Consolidación de documentos comerciales </w:t>
      </w:r>
    </w:p>
    <w:p w14:paraId="3DF834D4" w14:textId="77777777" w:rsidR="003205E2" w:rsidRPr="003205E2" w:rsidRDefault="003205E2" w:rsidP="003205E2">
      <w:pPr>
        <w:numPr>
          <w:ilvl w:val="0"/>
          <w:numId w:val="4"/>
        </w:numPr>
      </w:pPr>
      <w:r w:rsidRPr="003205E2">
        <w:t xml:space="preserve">Filtros dinámicos por: </w:t>
      </w:r>
    </w:p>
    <w:p w14:paraId="760F7A29" w14:textId="77777777" w:rsidR="003205E2" w:rsidRPr="003205E2" w:rsidRDefault="003205E2" w:rsidP="003205E2">
      <w:pPr>
        <w:numPr>
          <w:ilvl w:val="1"/>
          <w:numId w:val="4"/>
        </w:numPr>
      </w:pPr>
      <w:r w:rsidRPr="003205E2">
        <w:t xml:space="preserve">Operación </w:t>
      </w:r>
    </w:p>
    <w:p w14:paraId="4ACE6C3B" w14:textId="77777777" w:rsidR="003205E2" w:rsidRPr="003205E2" w:rsidRDefault="003205E2" w:rsidP="003205E2">
      <w:pPr>
        <w:numPr>
          <w:ilvl w:val="1"/>
          <w:numId w:val="4"/>
        </w:numPr>
      </w:pPr>
      <w:r w:rsidRPr="003205E2">
        <w:t xml:space="preserve">Cliente </w:t>
      </w:r>
    </w:p>
    <w:p w14:paraId="6C1AFEA7" w14:textId="77777777" w:rsidR="003205E2" w:rsidRPr="003205E2" w:rsidRDefault="003205E2" w:rsidP="003205E2">
      <w:pPr>
        <w:numPr>
          <w:ilvl w:val="1"/>
          <w:numId w:val="4"/>
        </w:numPr>
      </w:pPr>
      <w:r w:rsidRPr="003205E2">
        <w:t xml:space="preserve">Rango de fechas </w:t>
      </w:r>
    </w:p>
    <w:p w14:paraId="62A84A19" w14:textId="77777777" w:rsidR="003205E2" w:rsidRPr="003205E2" w:rsidRDefault="003205E2" w:rsidP="003205E2">
      <w:pPr>
        <w:numPr>
          <w:ilvl w:val="0"/>
          <w:numId w:val="4"/>
        </w:numPr>
      </w:pPr>
      <w:r w:rsidRPr="003205E2">
        <w:t xml:space="preserve">Generación de comparativos: </w:t>
      </w:r>
    </w:p>
    <w:p w14:paraId="6D2F7D9E" w14:textId="77777777" w:rsidR="003205E2" w:rsidRPr="003205E2" w:rsidRDefault="003205E2" w:rsidP="003205E2">
      <w:pPr>
        <w:numPr>
          <w:ilvl w:val="1"/>
          <w:numId w:val="4"/>
        </w:numPr>
      </w:pPr>
      <w:r w:rsidRPr="003205E2">
        <w:t xml:space="preserve">Año contra año </w:t>
      </w:r>
    </w:p>
    <w:p w14:paraId="51F2FCC0" w14:textId="77777777" w:rsidR="003205E2" w:rsidRPr="003205E2" w:rsidRDefault="003205E2" w:rsidP="003205E2">
      <w:pPr>
        <w:numPr>
          <w:ilvl w:val="1"/>
          <w:numId w:val="4"/>
        </w:numPr>
      </w:pPr>
      <w:r w:rsidRPr="003205E2">
        <w:t xml:space="preserve">Mes contra mes </w:t>
      </w:r>
    </w:p>
    <w:p w14:paraId="71D73062" w14:textId="77777777" w:rsidR="003205E2" w:rsidRPr="003205E2" w:rsidRDefault="003205E2" w:rsidP="003205E2">
      <w:pPr>
        <w:numPr>
          <w:ilvl w:val="0"/>
          <w:numId w:val="4"/>
        </w:numPr>
      </w:pPr>
      <w:r w:rsidRPr="003205E2">
        <w:t xml:space="preserve">Visualización de totales consolidados </w:t>
      </w:r>
    </w:p>
    <w:p w14:paraId="67680940" w14:textId="77777777" w:rsidR="003205E2" w:rsidRPr="003205E2" w:rsidRDefault="003205E2" w:rsidP="003205E2">
      <w:pPr>
        <w:numPr>
          <w:ilvl w:val="0"/>
          <w:numId w:val="4"/>
        </w:numPr>
      </w:pPr>
      <w:r w:rsidRPr="003205E2">
        <w:t xml:space="preserve">Clasificación de operaciones (incluyendo Dedicados como FLA) </w:t>
      </w:r>
    </w:p>
    <w:p w14:paraId="1D37BA96" w14:textId="77777777" w:rsidR="003205E2" w:rsidRPr="003205E2" w:rsidRDefault="003205E2" w:rsidP="003205E2">
      <w:pPr>
        <w:numPr>
          <w:ilvl w:val="0"/>
          <w:numId w:val="4"/>
        </w:numPr>
      </w:pPr>
      <w:r w:rsidRPr="003205E2">
        <w:t xml:space="preserve">Integración con Metabase para visualización </w:t>
      </w:r>
    </w:p>
    <w:p w14:paraId="7DFDDA44" w14:textId="77777777" w:rsidR="003205E2" w:rsidRPr="003205E2" w:rsidRDefault="003205E2" w:rsidP="003205E2">
      <w:r w:rsidRPr="003205E2">
        <w:pict w14:anchorId="7051BDD5">
          <v:rect id="_x0000_i1251" style="width:0;height:1.5pt" o:hralign="center" o:hrstd="t" o:hr="t" fillcolor="#a0a0a0" stroked="f"/>
        </w:pict>
      </w:r>
    </w:p>
    <w:p w14:paraId="0EAB5160" w14:textId="77777777" w:rsidR="003205E2" w:rsidRPr="003205E2" w:rsidRDefault="003205E2" w:rsidP="003205E2">
      <w:pPr>
        <w:pStyle w:val="Ttulo4"/>
        <w:spacing w:line="240" w:lineRule="auto"/>
        <w:rPr>
          <w:kern w:val="0"/>
          <w:sz w:val="24"/>
          <w:szCs w:val="24"/>
          <w14:ligatures w14:val="none"/>
        </w:rPr>
      </w:pPr>
      <w:r w:rsidRPr="003205E2">
        <w:rPr>
          <w:kern w:val="0"/>
          <w:sz w:val="24"/>
          <w:szCs w:val="24"/>
          <w14:ligatures w14:val="none"/>
        </w:rPr>
        <w:t>4.2 Fuera de Alcance</w:t>
      </w:r>
    </w:p>
    <w:p w14:paraId="5D5D8E4A" w14:textId="77777777" w:rsidR="003205E2" w:rsidRPr="003205E2" w:rsidRDefault="003205E2" w:rsidP="003205E2">
      <w:pPr>
        <w:numPr>
          <w:ilvl w:val="0"/>
          <w:numId w:val="5"/>
        </w:numPr>
      </w:pPr>
      <w:r w:rsidRPr="003205E2">
        <w:t xml:space="preserve">Modificación de sistemas fuente (facturación / contabilidad) </w:t>
      </w:r>
    </w:p>
    <w:p w14:paraId="6928927C" w14:textId="77777777" w:rsidR="003205E2" w:rsidRPr="003205E2" w:rsidRDefault="003205E2" w:rsidP="003205E2">
      <w:pPr>
        <w:numPr>
          <w:ilvl w:val="0"/>
          <w:numId w:val="5"/>
        </w:numPr>
      </w:pPr>
      <w:r w:rsidRPr="003205E2">
        <w:t xml:space="preserve">Corrección manual de inconsistencias históricas </w:t>
      </w:r>
    </w:p>
    <w:p w14:paraId="54888493" w14:textId="77777777" w:rsidR="003205E2" w:rsidRPr="003205E2" w:rsidRDefault="003205E2" w:rsidP="003205E2">
      <w:pPr>
        <w:numPr>
          <w:ilvl w:val="0"/>
          <w:numId w:val="5"/>
        </w:numPr>
      </w:pPr>
      <w:r w:rsidRPr="003205E2">
        <w:t xml:space="preserve">Automatización de generación de CFDI </w:t>
      </w:r>
    </w:p>
    <w:p w14:paraId="1452D9F7" w14:textId="77777777" w:rsidR="003205E2" w:rsidRPr="003205E2" w:rsidRDefault="003205E2" w:rsidP="003205E2">
      <w:pPr>
        <w:numPr>
          <w:ilvl w:val="0"/>
          <w:numId w:val="5"/>
        </w:numPr>
      </w:pPr>
      <w:r w:rsidRPr="003205E2">
        <w:t xml:space="preserve">Integración directa con sistemas externos fuera de SCP/ZAM </w:t>
      </w:r>
    </w:p>
    <w:p w14:paraId="4980950C" w14:textId="77777777" w:rsidR="003205E2" w:rsidRPr="003205E2" w:rsidRDefault="003205E2" w:rsidP="003205E2">
      <w:r w:rsidRPr="003205E2">
        <w:lastRenderedPageBreak/>
        <w:pict w14:anchorId="0AEC75CA">
          <v:rect id="_x0000_i1252" style="width:0;height:1.5pt" o:hralign="center" o:hrstd="t" o:hr="t" fillcolor="#a0a0a0" stroked="f"/>
        </w:pict>
      </w:r>
    </w:p>
    <w:p w14:paraId="64E2CFAA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Características de los Usuarios</w:t>
      </w:r>
    </w:p>
    <w:p w14:paraId="6C459295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5.1 Usuario Comercial / Directivo</w:t>
      </w:r>
    </w:p>
    <w:p w14:paraId="44155890" w14:textId="77777777" w:rsidR="003205E2" w:rsidRPr="003205E2" w:rsidRDefault="003205E2" w:rsidP="003205E2">
      <w:r w:rsidRPr="003205E2">
        <w:t>Funciones:</w:t>
      </w:r>
    </w:p>
    <w:p w14:paraId="01F35EAA" w14:textId="77777777" w:rsidR="003205E2" w:rsidRPr="003205E2" w:rsidRDefault="003205E2" w:rsidP="003205E2">
      <w:pPr>
        <w:numPr>
          <w:ilvl w:val="0"/>
          <w:numId w:val="6"/>
        </w:numPr>
      </w:pPr>
      <w:r w:rsidRPr="003205E2">
        <w:t xml:space="preserve">Consulta de ventas consolidadas </w:t>
      </w:r>
    </w:p>
    <w:p w14:paraId="708344C5" w14:textId="77777777" w:rsidR="003205E2" w:rsidRPr="003205E2" w:rsidRDefault="003205E2" w:rsidP="003205E2">
      <w:pPr>
        <w:numPr>
          <w:ilvl w:val="0"/>
          <w:numId w:val="6"/>
        </w:numPr>
      </w:pPr>
      <w:r w:rsidRPr="003205E2">
        <w:t xml:space="preserve">Análisis por cliente, operación y periodo </w:t>
      </w:r>
    </w:p>
    <w:p w14:paraId="76F22F6E" w14:textId="77777777" w:rsidR="003205E2" w:rsidRPr="003205E2" w:rsidRDefault="003205E2" w:rsidP="003205E2">
      <w:pPr>
        <w:numPr>
          <w:ilvl w:val="0"/>
          <w:numId w:val="6"/>
        </w:numPr>
      </w:pPr>
      <w:r w:rsidRPr="003205E2">
        <w:t xml:space="preserve">Toma de decisiones estratégicas </w:t>
      </w:r>
    </w:p>
    <w:p w14:paraId="44127517" w14:textId="77777777" w:rsidR="003205E2" w:rsidRPr="003205E2" w:rsidRDefault="003205E2" w:rsidP="003205E2">
      <w:r w:rsidRPr="003205E2">
        <w:t>Nivel técnico:</w:t>
      </w:r>
    </w:p>
    <w:p w14:paraId="1322BD03" w14:textId="77777777" w:rsidR="003205E2" w:rsidRPr="003205E2" w:rsidRDefault="003205E2" w:rsidP="003205E2">
      <w:pPr>
        <w:numPr>
          <w:ilvl w:val="0"/>
          <w:numId w:val="7"/>
        </w:numPr>
      </w:pPr>
      <w:r w:rsidRPr="003205E2">
        <w:t xml:space="preserve">Conocimiento medio de sistemas </w:t>
      </w:r>
    </w:p>
    <w:p w14:paraId="36B9E4C5" w14:textId="77777777" w:rsidR="003205E2" w:rsidRPr="003205E2" w:rsidRDefault="003205E2" w:rsidP="003205E2">
      <w:pPr>
        <w:numPr>
          <w:ilvl w:val="0"/>
          <w:numId w:val="7"/>
        </w:numPr>
      </w:pPr>
      <w:r w:rsidRPr="003205E2">
        <w:t xml:space="preserve">Alto enfoque analítico </w:t>
      </w:r>
    </w:p>
    <w:p w14:paraId="148A3AC0" w14:textId="77777777" w:rsidR="003205E2" w:rsidRPr="003205E2" w:rsidRDefault="003205E2" w:rsidP="003205E2">
      <w:r w:rsidRPr="003205E2">
        <w:pict w14:anchorId="2C6F7EF5">
          <v:rect id="_x0000_i1253" style="width:0;height:1.5pt" o:hralign="center" o:hrstd="t" o:hr="t" fillcolor="#a0a0a0" stroked="f"/>
        </w:pict>
      </w:r>
    </w:p>
    <w:p w14:paraId="15FCA1C8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5.2 Usuario Administrativo</w:t>
      </w:r>
    </w:p>
    <w:p w14:paraId="17D73AD1" w14:textId="77777777" w:rsidR="003205E2" w:rsidRPr="003205E2" w:rsidRDefault="003205E2" w:rsidP="003205E2">
      <w:r w:rsidRPr="003205E2">
        <w:t>Funciones:</w:t>
      </w:r>
    </w:p>
    <w:p w14:paraId="36F83081" w14:textId="77777777" w:rsidR="003205E2" w:rsidRPr="003205E2" w:rsidRDefault="003205E2" w:rsidP="003205E2">
      <w:pPr>
        <w:numPr>
          <w:ilvl w:val="0"/>
          <w:numId w:val="8"/>
        </w:numPr>
      </w:pPr>
      <w:r w:rsidRPr="003205E2">
        <w:t xml:space="preserve">Validación de información </w:t>
      </w:r>
    </w:p>
    <w:p w14:paraId="6A6990C3" w14:textId="77777777" w:rsidR="003205E2" w:rsidRPr="003205E2" w:rsidRDefault="003205E2" w:rsidP="003205E2">
      <w:pPr>
        <w:numPr>
          <w:ilvl w:val="0"/>
          <w:numId w:val="8"/>
        </w:numPr>
      </w:pPr>
      <w:r w:rsidRPr="003205E2">
        <w:t xml:space="preserve">Análisis comparativo </w:t>
      </w:r>
    </w:p>
    <w:p w14:paraId="6EE3891D" w14:textId="77777777" w:rsidR="003205E2" w:rsidRPr="003205E2" w:rsidRDefault="003205E2" w:rsidP="003205E2">
      <w:pPr>
        <w:numPr>
          <w:ilvl w:val="0"/>
          <w:numId w:val="8"/>
        </w:numPr>
      </w:pPr>
      <w:r w:rsidRPr="003205E2">
        <w:t xml:space="preserve">Generación de reportes </w:t>
      </w:r>
    </w:p>
    <w:p w14:paraId="2A101C8A" w14:textId="77777777" w:rsidR="003205E2" w:rsidRPr="003205E2" w:rsidRDefault="003205E2" w:rsidP="003205E2">
      <w:r w:rsidRPr="003205E2">
        <w:t>Nivel técnico:</w:t>
      </w:r>
    </w:p>
    <w:p w14:paraId="4723AF7A" w14:textId="77777777" w:rsidR="003205E2" w:rsidRPr="003205E2" w:rsidRDefault="003205E2" w:rsidP="003205E2">
      <w:pPr>
        <w:numPr>
          <w:ilvl w:val="0"/>
          <w:numId w:val="9"/>
        </w:numPr>
      </w:pPr>
      <w:r w:rsidRPr="003205E2">
        <w:t xml:space="preserve">Conocimiento medio </w:t>
      </w:r>
    </w:p>
    <w:p w14:paraId="3F0FB0E4" w14:textId="77777777" w:rsidR="003205E2" w:rsidRPr="003205E2" w:rsidRDefault="003205E2" w:rsidP="003205E2">
      <w:r w:rsidRPr="003205E2">
        <w:pict w14:anchorId="4C6635CD">
          <v:rect id="_x0000_i1254" style="width:0;height:1.5pt" o:hralign="center" o:hrstd="t" o:hr="t" fillcolor="#a0a0a0" stroked="f"/>
        </w:pict>
      </w:r>
    </w:p>
    <w:p w14:paraId="5801DEF0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Requisitos de Interfaces</w:t>
      </w:r>
    </w:p>
    <w:p w14:paraId="5AD27B4C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6.1 Interfaces de Usuario</w:t>
      </w:r>
    </w:p>
    <w:p w14:paraId="57D0F1D8" w14:textId="77777777" w:rsidR="003205E2" w:rsidRPr="003205E2" w:rsidRDefault="003205E2" w:rsidP="003205E2">
      <w:r w:rsidRPr="003205E2">
        <w:t>El sistema deberá proporcionar:</w:t>
      </w:r>
    </w:p>
    <w:p w14:paraId="05DAC024" w14:textId="77777777" w:rsidR="003205E2" w:rsidRPr="003205E2" w:rsidRDefault="003205E2" w:rsidP="003205E2">
      <w:pPr>
        <w:numPr>
          <w:ilvl w:val="0"/>
          <w:numId w:val="10"/>
        </w:numPr>
      </w:pPr>
      <w:r w:rsidRPr="003205E2">
        <w:t xml:space="preserve">Visualización de reporte consolidado </w:t>
      </w:r>
    </w:p>
    <w:p w14:paraId="3409E24C" w14:textId="77777777" w:rsidR="003205E2" w:rsidRPr="003205E2" w:rsidRDefault="003205E2" w:rsidP="003205E2">
      <w:pPr>
        <w:numPr>
          <w:ilvl w:val="0"/>
          <w:numId w:val="10"/>
        </w:numPr>
      </w:pPr>
      <w:r w:rsidRPr="003205E2">
        <w:t xml:space="preserve">Filtros dinámicos </w:t>
      </w:r>
    </w:p>
    <w:p w14:paraId="7A3B4071" w14:textId="77777777" w:rsidR="003205E2" w:rsidRPr="003205E2" w:rsidRDefault="003205E2" w:rsidP="003205E2">
      <w:pPr>
        <w:numPr>
          <w:ilvl w:val="0"/>
          <w:numId w:val="10"/>
        </w:numPr>
      </w:pPr>
      <w:r w:rsidRPr="003205E2">
        <w:t xml:space="preserve">Gráficos comparativos </w:t>
      </w:r>
    </w:p>
    <w:p w14:paraId="4E243027" w14:textId="77777777" w:rsidR="003205E2" w:rsidRPr="003205E2" w:rsidRDefault="003205E2" w:rsidP="003205E2">
      <w:pPr>
        <w:numPr>
          <w:ilvl w:val="0"/>
          <w:numId w:val="10"/>
        </w:numPr>
      </w:pPr>
      <w:r w:rsidRPr="003205E2">
        <w:t xml:space="preserve">Tablas de datos </w:t>
      </w:r>
    </w:p>
    <w:p w14:paraId="5D5820CF" w14:textId="77777777" w:rsidR="003205E2" w:rsidRPr="003205E2" w:rsidRDefault="003205E2" w:rsidP="003205E2">
      <w:pPr>
        <w:numPr>
          <w:ilvl w:val="0"/>
          <w:numId w:val="10"/>
        </w:numPr>
      </w:pPr>
      <w:r w:rsidRPr="003205E2">
        <w:t xml:space="preserve">Exportación de información </w:t>
      </w:r>
    </w:p>
    <w:p w14:paraId="18EF7A78" w14:textId="77777777" w:rsidR="003205E2" w:rsidRPr="003205E2" w:rsidRDefault="003205E2" w:rsidP="003205E2">
      <w:r w:rsidRPr="003205E2">
        <w:t>Características:</w:t>
      </w:r>
    </w:p>
    <w:p w14:paraId="363A1C32" w14:textId="77777777" w:rsidR="003205E2" w:rsidRPr="003205E2" w:rsidRDefault="003205E2" w:rsidP="003205E2">
      <w:pPr>
        <w:numPr>
          <w:ilvl w:val="0"/>
          <w:numId w:val="11"/>
        </w:numPr>
      </w:pPr>
      <w:r w:rsidRPr="003205E2">
        <w:t xml:space="preserve">Interfaz intuitiva </w:t>
      </w:r>
    </w:p>
    <w:p w14:paraId="6E587264" w14:textId="77777777" w:rsidR="003205E2" w:rsidRPr="003205E2" w:rsidRDefault="003205E2" w:rsidP="003205E2">
      <w:pPr>
        <w:numPr>
          <w:ilvl w:val="0"/>
          <w:numId w:val="11"/>
        </w:numPr>
      </w:pPr>
      <w:r w:rsidRPr="003205E2">
        <w:lastRenderedPageBreak/>
        <w:t xml:space="preserve">Navegación clara </w:t>
      </w:r>
    </w:p>
    <w:p w14:paraId="52296A6D" w14:textId="77777777" w:rsidR="003205E2" w:rsidRPr="003205E2" w:rsidRDefault="003205E2" w:rsidP="003205E2">
      <w:pPr>
        <w:numPr>
          <w:ilvl w:val="0"/>
          <w:numId w:val="11"/>
        </w:numPr>
      </w:pPr>
      <w:r w:rsidRPr="003205E2">
        <w:t xml:space="preserve">Visualización ejecutiva </w:t>
      </w:r>
    </w:p>
    <w:p w14:paraId="19E4BA6E" w14:textId="77777777" w:rsidR="003205E2" w:rsidRPr="003205E2" w:rsidRDefault="003205E2" w:rsidP="003205E2">
      <w:r w:rsidRPr="003205E2">
        <w:pict w14:anchorId="082AC72D">
          <v:rect id="_x0000_i1255" style="width:0;height:1.5pt" o:hralign="center" o:hrstd="t" o:hr="t" fillcolor="#a0a0a0" stroked="f"/>
        </w:pict>
      </w:r>
    </w:p>
    <w:p w14:paraId="76D0D7D6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6.2 Interfaces de Hardware</w:t>
      </w:r>
    </w:p>
    <w:p w14:paraId="44F530B1" w14:textId="77777777" w:rsidR="003205E2" w:rsidRPr="003205E2" w:rsidRDefault="003205E2" w:rsidP="003205E2">
      <w:pPr>
        <w:numPr>
          <w:ilvl w:val="0"/>
          <w:numId w:val="12"/>
        </w:numPr>
      </w:pPr>
      <w:r w:rsidRPr="003205E2">
        <w:t xml:space="preserve">Equipos de escritorio </w:t>
      </w:r>
    </w:p>
    <w:p w14:paraId="0D59CB33" w14:textId="77777777" w:rsidR="003205E2" w:rsidRPr="003205E2" w:rsidRDefault="003205E2" w:rsidP="003205E2">
      <w:pPr>
        <w:numPr>
          <w:ilvl w:val="0"/>
          <w:numId w:val="12"/>
        </w:numPr>
      </w:pPr>
      <w:r w:rsidRPr="003205E2">
        <w:t xml:space="preserve">Laptops </w:t>
      </w:r>
    </w:p>
    <w:p w14:paraId="48D50F49" w14:textId="77777777" w:rsidR="003205E2" w:rsidRPr="003205E2" w:rsidRDefault="003205E2" w:rsidP="003205E2">
      <w:pPr>
        <w:numPr>
          <w:ilvl w:val="0"/>
          <w:numId w:val="12"/>
        </w:numPr>
      </w:pPr>
      <w:r w:rsidRPr="003205E2">
        <w:t xml:space="preserve">Acceso a red corporativa </w:t>
      </w:r>
    </w:p>
    <w:p w14:paraId="30B8405B" w14:textId="77777777" w:rsidR="003205E2" w:rsidRPr="003205E2" w:rsidRDefault="003205E2" w:rsidP="003205E2">
      <w:r w:rsidRPr="003205E2">
        <w:t>Requisitos mínimos:</w:t>
      </w:r>
    </w:p>
    <w:p w14:paraId="2789BEEC" w14:textId="77777777" w:rsidR="003205E2" w:rsidRPr="003205E2" w:rsidRDefault="003205E2" w:rsidP="003205E2">
      <w:pPr>
        <w:numPr>
          <w:ilvl w:val="0"/>
          <w:numId w:val="13"/>
        </w:numPr>
      </w:pPr>
      <w:r w:rsidRPr="003205E2">
        <w:t xml:space="preserve">Navegador moderno </w:t>
      </w:r>
    </w:p>
    <w:p w14:paraId="6A6E31BC" w14:textId="77777777" w:rsidR="003205E2" w:rsidRPr="003205E2" w:rsidRDefault="003205E2" w:rsidP="003205E2">
      <w:pPr>
        <w:numPr>
          <w:ilvl w:val="0"/>
          <w:numId w:val="13"/>
        </w:numPr>
      </w:pPr>
      <w:r w:rsidRPr="003205E2">
        <w:t xml:space="preserve">Resolución mínima 1366x768 </w:t>
      </w:r>
    </w:p>
    <w:p w14:paraId="2076D683" w14:textId="77777777" w:rsidR="003205E2" w:rsidRPr="003205E2" w:rsidRDefault="003205E2" w:rsidP="003205E2">
      <w:r w:rsidRPr="003205E2">
        <w:pict w14:anchorId="6C27CAAF">
          <v:rect id="_x0000_i1256" style="width:0;height:1.5pt" o:hralign="center" o:hrstd="t" o:hr="t" fillcolor="#a0a0a0" stroked="f"/>
        </w:pict>
      </w:r>
    </w:p>
    <w:p w14:paraId="0A101192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6.3 Interfaces de Software</w:t>
      </w:r>
    </w:p>
    <w:p w14:paraId="257EC770" w14:textId="77777777" w:rsidR="003205E2" w:rsidRPr="003205E2" w:rsidRDefault="003205E2" w:rsidP="003205E2">
      <w:r w:rsidRPr="003205E2">
        <w:t>Compatibilidad:</w:t>
      </w:r>
    </w:p>
    <w:p w14:paraId="0BB5CC69" w14:textId="77777777" w:rsidR="003205E2" w:rsidRPr="003205E2" w:rsidRDefault="003205E2" w:rsidP="003205E2">
      <w:pPr>
        <w:numPr>
          <w:ilvl w:val="0"/>
          <w:numId w:val="14"/>
        </w:numPr>
      </w:pPr>
      <w:r w:rsidRPr="003205E2">
        <w:t xml:space="preserve">Google Chrome </w:t>
      </w:r>
    </w:p>
    <w:p w14:paraId="586F9EE0" w14:textId="77777777" w:rsidR="003205E2" w:rsidRPr="003205E2" w:rsidRDefault="003205E2" w:rsidP="003205E2">
      <w:pPr>
        <w:numPr>
          <w:ilvl w:val="0"/>
          <w:numId w:val="14"/>
        </w:numPr>
      </w:pPr>
      <w:r w:rsidRPr="003205E2">
        <w:t xml:space="preserve">Microsoft Edge </w:t>
      </w:r>
    </w:p>
    <w:p w14:paraId="4D2EE332" w14:textId="77777777" w:rsidR="003205E2" w:rsidRPr="003205E2" w:rsidRDefault="003205E2" w:rsidP="003205E2">
      <w:pPr>
        <w:numPr>
          <w:ilvl w:val="0"/>
          <w:numId w:val="14"/>
        </w:numPr>
      </w:pPr>
      <w:r w:rsidRPr="003205E2">
        <w:t xml:space="preserve">Mozilla Firefox </w:t>
      </w:r>
    </w:p>
    <w:p w14:paraId="1ACEDD9E" w14:textId="77777777" w:rsidR="003205E2" w:rsidRPr="003205E2" w:rsidRDefault="003205E2" w:rsidP="003205E2">
      <w:r w:rsidRPr="003205E2">
        <w:t>Integraciones:</w:t>
      </w:r>
    </w:p>
    <w:p w14:paraId="0D18B1D2" w14:textId="77777777" w:rsidR="003205E2" w:rsidRPr="003205E2" w:rsidRDefault="003205E2" w:rsidP="003205E2">
      <w:pPr>
        <w:numPr>
          <w:ilvl w:val="0"/>
          <w:numId w:val="15"/>
        </w:numPr>
      </w:pPr>
      <w:r w:rsidRPr="003205E2">
        <w:t xml:space="preserve">SCP </w:t>
      </w:r>
    </w:p>
    <w:p w14:paraId="076A7A58" w14:textId="77777777" w:rsidR="003205E2" w:rsidRPr="003205E2" w:rsidRDefault="003205E2" w:rsidP="003205E2">
      <w:pPr>
        <w:numPr>
          <w:ilvl w:val="0"/>
          <w:numId w:val="15"/>
        </w:numPr>
      </w:pPr>
      <w:r w:rsidRPr="003205E2">
        <w:t xml:space="preserve">ZAM </w:t>
      </w:r>
    </w:p>
    <w:p w14:paraId="1AE42629" w14:textId="77777777" w:rsidR="003205E2" w:rsidRPr="003205E2" w:rsidRDefault="003205E2" w:rsidP="003205E2">
      <w:pPr>
        <w:numPr>
          <w:ilvl w:val="0"/>
          <w:numId w:val="15"/>
        </w:numPr>
      </w:pPr>
      <w:r w:rsidRPr="003205E2">
        <w:t xml:space="preserve">Metabase </w:t>
      </w:r>
    </w:p>
    <w:p w14:paraId="3D98C278" w14:textId="77777777" w:rsidR="003205E2" w:rsidRPr="003205E2" w:rsidRDefault="003205E2" w:rsidP="003205E2">
      <w:r w:rsidRPr="003205E2">
        <w:pict w14:anchorId="4D978466">
          <v:rect id="_x0000_i1257" style="width:0;height:1.5pt" o:hralign="center" o:hrstd="t" o:hr="t" fillcolor="#a0a0a0" stroked="f"/>
        </w:pict>
      </w:r>
    </w:p>
    <w:p w14:paraId="28694BB0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6.4 Interfaces de Comunicación</w:t>
      </w:r>
    </w:p>
    <w:p w14:paraId="6A896D76" w14:textId="77777777" w:rsidR="003205E2" w:rsidRPr="003205E2" w:rsidRDefault="003205E2" w:rsidP="003205E2">
      <w:pPr>
        <w:numPr>
          <w:ilvl w:val="0"/>
          <w:numId w:val="16"/>
        </w:numPr>
      </w:pPr>
      <w:r w:rsidRPr="003205E2">
        <w:t xml:space="preserve">Red corporativa interna </w:t>
      </w:r>
    </w:p>
    <w:p w14:paraId="35392F7E" w14:textId="77777777" w:rsidR="003205E2" w:rsidRPr="003205E2" w:rsidRDefault="003205E2" w:rsidP="003205E2">
      <w:pPr>
        <w:numPr>
          <w:ilvl w:val="0"/>
          <w:numId w:val="16"/>
        </w:numPr>
      </w:pPr>
      <w:r w:rsidRPr="003205E2">
        <w:t xml:space="preserve">Acceso controlado por roles </w:t>
      </w:r>
    </w:p>
    <w:p w14:paraId="6DDFD6A1" w14:textId="77777777" w:rsidR="003205E2" w:rsidRPr="003205E2" w:rsidRDefault="003205E2" w:rsidP="003205E2">
      <w:pPr>
        <w:numPr>
          <w:ilvl w:val="0"/>
          <w:numId w:val="16"/>
        </w:numPr>
      </w:pPr>
      <w:r w:rsidRPr="003205E2">
        <w:t xml:space="preserve">Comunicación segura </w:t>
      </w:r>
    </w:p>
    <w:p w14:paraId="3F39C0DF" w14:textId="77777777" w:rsidR="003205E2" w:rsidRPr="003205E2" w:rsidRDefault="003205E2" w:rsidP="003205E2">
      <w:r w:rsidRPr="003205E2">
        <w:pict w14:anchorId="48BF1B64">
          <v:rect id="_x0000_i1258" style="width:0;height:1.5pt" o:hralign="center" o:hrstd="t" o:hr="t" fillcolor="#a0a0a0" stroked="f"/>
        </w:pict>
      </w:r>
    </w:p>
    <w:p w14:paraId="25A8F185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Requerimientos Funcionales</w:t>
      </w:r>
    </w:p>
    <w:p w14:paraId="5D46523B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RF-01 — Consolidación de Información</w:t>
      </w:r>
    </w:p>
    <w:p w14:paraId="6DCD963F" w14:textId="77777777" w:rsidR="003205E2" w:rsidRPr="003205E2" w:rsidRDefault="003205E2" w:rsidP="003205E2">
      <w:r w:rsidRPr="003205E2">
        <w:t>El sistema deberá integrar todos los documentos de venta en un solo repositorio consolidado.</w:t>
      </w:r>
    </w:p>
    <w:p w14:paraId="0309CF8C" w14:textId="77777777" w:rsidR="003205E2" w:rsidRPr="003205E2" w:rsidRDefault="003205E2" w:rsidP="003205E2">
      <w:r w:rsidRPr="003205E2">
        <w:lastRenderedPageBreak/>
        <w:pict w14:anchorId="668A991A">
          <v:rect id="_x0000_i1259" style="width:0;height:1.5pt" o:hralign="center" o:hrstd="t" o:hr="t" fillcolor="#a0a0a0" stroked="f"/>
        </w:pict>
      </w:r>
    </w:p>
    <w:p w14:paraId="2A6BEDA0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RF-02 — Visualización de Totales</w:t>
      </w:r>
    </w:p>
    <w:p w14:paraId="0987DCB6" w14:textId="77777777" w:rsidR="003205E2" w:rsidRPr="003205E2" w:rsidRDefault="003205E2" w:rsidP="003205E2">
      <w:r w:rsidRPr="003205E2">
        <w:t xml:space="preserve">El sistema deberá mostrar totales de ventas consolidados en un solo punto. </w:t>
      </w:r>
    </w:p>
    <w:p w14:paraId="3C2AE478" w14:textId="77777777" w:rsidR="003205E2" w:rsidRPr="003205E2" w:rsidRDefault="003205E2" w:rsidP="003205E2">
      <w:r w:rsidRPr="003205E2">
        <w:pict w14:anchorId="6E20691D">
          <v:rect id="_x0000_i1260" style="width:0;height:1.5pt" o:hralign="center" o:hrstd="t" o:hr="t" fillcolor="#a0a0a0" stroked="f"/>
        </w:pict>
      </w:r>
    </w:p>
    <w:p w14:paraId="548BABD4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RF-03 — Filtro por Operación</w:t>
      </w:r>
    </w:p>
    <w:p w14:paraId="0D4BD4DC" w14:textId="77777777" w:rsidR="003205E2" w:rsidRPr="003205E2" w:rsidRDefault="003205E2" w:rsidP="003205E2">
      <w:r w:rsidRPr="003205E2">
        <w:t>Permitir filtrar información por tipo de operación.</w:t>
      </w:r>
    </w:p>
    <w:p w14:paraId="3131C487" w14:textId="77777777" w:rsidR="003205E2" w:rsidRPr="003205E2" w:rsidRDefault="003205E2" w:rsidP="003205E2">
      <w:r w:rsidRPr="003205E2">
        <w:pict w14:anchorId="6C6D623D">
          <v:rect id="_x0000_i1261" style="width:0;height:1.5pt" o:hralign="center" o:hrstd="t" o:hr="t" fillcolor="#a0a0a0" stroked="f"/>
        </w:pict>
      </w:r>
    </w:p>
    <w:p w14:paraId="5D4D4941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RF-04 — Filtro por Rango de Fechas</w:t>
      </w:r>
    </w:p>
    <w:p w14:paraId="79003720" w14:textId="77777777" w:rsidR="003205E2" w:rsidRPr="003205E2" w:rsidRDefault="003205E2" w:rsidP="003205E2">
      <w:r w:rsidRPr="003205E2">
        <w:t>Permitir visualizar información en base a un periodo seleccionado.</w:t>
      </w:r>
    </w:p>
    <w:p w14:paraId="184FB1C6" w14:textId="77777777" w:rsidR="003205E2" w:rsidRPr="003205E2" w:rsidRDefault="003205E2" w:rsidP="003205E2">
      <w:r w:rsidRPr="003205E2">
        <w:pict w14:anchorId="3B5E9CCC">
          <v:rect id="_x0000_i1262" style="width:0;height:1.5pt" o:hralign="center" o:hrstd="t" o:hr="t" fillcolor="#a0a0a0" stroked="f"/>
        </w:pict>
      </w:r>
    </w:p>
    <w:p w14:paraId="4463C92E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RF-05 — Filtro por Cliente</w:t>
      </w:r>
    </w:p>
    <w:p w14:paraId="4329B1CB" w14:textId="77777777" w:rsidR="003205E2" w:rsidRPr="003205E2" w:rsidRDefault="003205E2" w:rsidP="003205E2">
      <w:r w:rsidRPr="003205E2">
        <w:t>Permitir segmentar la información por cliente.</w:t>
      </w:r>
    </w:p>
    <w:p w14:paraId="3196888C" w14:textId="77777777" w:rsidR="003205E2" w:rsidRPr="003205E2" w:rsidRDefault="003205E2" w:rsidP="003205E2">
      <w:r w:rsidRPr="003205E2">
        <w:pict w14:anchorId="37B20179">
          <v:rect id="_x0000_i1263" style="width:0;height:1.5pt" o:hralign="center" o:hrstd="t" o:hr="t" fillcolor="#a0a0a0" stroked="f"/>
        </w:pict>
      </w:r>
    </w:p>
    <w:p w14:paraId="7701277E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RF-06 — Inclusión de Documentos</w:t>
      </w:r>
    </w:p>
    <w:p w14:paraId="0254F54D" w14:textId="77777777" w:rsidR="003205E2" w:rsidRPr="003205E2" w:rsidRDefault="003205E2" w:rsidP="003205E2">
      <w:r w:rsidRPr="003205E2">
        <w:t>El sistema deberá integrar:</w:t>
      </w:r>
    </w:p>
    <w:p w14:paraId="10534D70" w14:textId="77777777" w:rsidR="003205E2" w:rsidRPr="003205E2" w:rsidRDefault="003205E2" w:rsidP="003205E2">
      <w:pPr>
        <w:numPr>
          <w:ilvl w:val="0"/>
          <w:numId w:val="17"/>
        </w:numPr>
      </w:pPr>
      <w:r w:rsidRPr="003205E2">
        <w:t xml:space="preserve">CFDI </w:t>
      </w:r>
    </w:p>
    <w:p w14:paraId="66CE7996" w14:textId="77777777" w:rsidR="003205E2" w:rsidRPr="003205E2" w:rsidRDefault="003205E2" w:rsidP="003205E2">
      <w:pPr>
        <w:numPr>
          <w:ilvl w:val="0"/>
          <w:numId w:val="17"/>
        </w:numPr>
      </w:pPr>
      <w:r w:rsidRPr="003205E2">
        <w:t xml:space="preserve">Facturas </w:t>
      </w:r>
    </w:p>
    <w:p w14:paraId="1A1B4D4E" w14:textId="77777777" w:rsidR="003205E2" w:rsidRPr="003205E2" w:rsidRDefault="003205E2" w:rsidP="003205E2">
      <w:pPr>
        <w:numPr>
          <w:ilvl w:val="0"/>
          <w:numId w:val="17"/>
        </w:numPr>
      </w:pPr>
      <w:r w:rsidRPr="003205E2">
        <w:t xml:space="preserve">Notas de crédito </w:t>
      </w:r>
    </w:p>
    <w:p w14:paraId="24716CB3" w14:textId="77777777" w:rsidR="003205E2" w:rsidRPr="003205E2" w:rsidRDefault="003205E2" w:rsidP="003205E2">
      <w:pPr>
        <w:numPr>
          <w:ilvl w:val="0"/>
          <w:numId w:val="17"/>
        </w:numPr>
      </w:pPr>
      <w:r w:rsidRPr="003205E2">
        <w:t xml:space="preserve">Notas de cargo </w:t>
      </w:r>
    </w:p>
    <w:p w14:paraId="2E63CDD2" w14:textId="77777777" w:rsidR="003205E2" w:rsidRPr="003205E2" w:rsidRDefault="003205E2" w:rsidP="003205E2">
      <w:pPr>
        <w:numPr>
          <w:ilvl w:val="0"/>
          <w:numId w:val="17"/>
        </w:numPr>
      </w:pPr>
      <w:r w:rsidRPr="003205E2">
        <w:t xml:space="preserve">Cancelaciones </w:t>
      </w:r>
    </w:p>
    <w:p w14:paraId="45DBAD02" w14:textId="77777777" w:rsidR="003205E2" w:rsidRPr="003205E2" w:rsidRDefault="003205E2" w:rsidP="003205E2">
      <w:pPr>
        <w:numPr>
          <w:ilvl w:val="0"/>
          <w:numId w:val="17"/>
        </w:numPr>
      </w:pPr>
      <w:r w:rsidRPr="003205E2">
        <w:t xml:space="preserve">Refacturaciones </w:t>
      </w:r>
    </w:p>
    <w:p w14:paraId="1788F6A7" w14:textId="77777777" w:rsidR="003205E2" w:rsidRPr="003205E2" w:rsidRDefault="003205E2" w:rsidP="003205E2">
      <w:r w:rsidRPr="003205E2">
        <w:pict w14:anchorId="42EF3DBF">
          <v:rect id="_x0000_i1264" style="width:0;height:1.5pt" o:hralign="center" o:hrstd="t" o:hr="t" fillcolor="#a0a0a0" stroked="f"/>
        </w:pict>
      </w:r>
    </w:p>
    <w:p w14:paraId="7C6B1EBC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RF-07 — Comparativo Anual</w:t>
      </w:r>
    </w:p>
    <w:p w14:paraId="348709BC" w14:textId="77777777" w:rsidR="003205E2" w:rsidRPr="003205E2" w:rsidRDefault="003205E2" w:rsidP="003205E2">
      <w:r w:rsidRPr="003205E2">
        <w:t>Visualización de comparativo año contra año.</w:t>
      </w:r>
    </w:p>
    <w:p w14:paraId="3B8D3974" w14:textId="77777777" w:rsidR="003205E2" w:rsidRPr="003205E2" w:rsidRDefault="003205E2" w:rsidP="003205E2">
      <w:r w:rsidRPr="003205E2">
        <w:pict w14:anchorId="6F20AA77">
          <v:rect id="_x0000_i1265" style="width:0;height:1.5pt" o:hralign="center" o:hrstd="t" o:hr="t" fillcolor="#a0a0a0" stroked="f"/>
        </w:pict>
      </w:r>
    </w:p>
    <w:p w14:paraId="33E1EDE9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RF-08 — Comparativo Mensual</w:t>
      </w:r>
    </w:p>
    <w:p w14:paraId="7D70C428" w14:textId="77777777" w:rsidR="003205E2" w:rsidRPr="003205E2" w:rsidRDefault="003205E2" w:rsidP="003205E2">
      <w:r w:rsidRPr="003205E2">
        <w:t>Visualización de comparativo mes contra mes.</w:t>
      </w:r>
    </w:p>
    <w:p w14:paraId="6A221B6E" w14:textId="77777777" w:rsidR="003205E2" w:rsidRPr="003205E2" w:rsidRDefault="003205E2" w:rsidP="003205E2">
      <w:r w:rsidRPr="003205E2">
        <w:pict w14:anchorId="53388E84">
          <v:rect id="_x0000_i1266" style="width:0;height:1.5pt" o:hralign="center" o:hrstd="t" o:hr="t" fillcolor="#a0a0a0" stroked="f"/>
        </w:pict>
      </w:r>
    </w:p>
    <w:p w14:paraId="39833031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RF-09 — Clasificación de Operaciones</w:t>
      </w:r>
    </w:p>
    <w:p w14:paraId="78DC8A7C" w14:textId="77777777" w:rsidR="003205E2" w:rsidRPr="003205E2" w:rsidRDefault="003205E2" w:rsidP="003205E2">
      <w:r w:rsidRPr="003205E2">
        <w:lastRenderedPageBreak/>
        <w:t xml:space="preserve">Identificación obligatoria de operaciones tipo Dedicados como FLA. </w:t>
      </w:r>
    </w:p>
    <w:p w14:paraId="3FB9AA36" w14:textId="77777777" w:rsidR="003205E2" w:rsidRPr="003205E2" w:rsidRDefault="003205E2" w:rsidP="003205E2">
      <w:r w:rsidRPr="003205E2">
        <w:pict w14:anchorId="3BC03E63">
          <v:rect id="_x0000_i1267" style="width:0;height:1.5pt" o:hralign="center" o:hrstd="t" o:hr="t" fillcolor="#a0a0a0" stroked="f"/>
        </w:pict>
      </w:r>
    </w:p>
    <w:p w14:paraId="50C3BA80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RF-10 — Exportación de Información</w:t>
      </w:r>
    </w:p>
    <w:p w14:paraId="7FD69504" w14:textId="77777777" w:rsidR="003205E2" w:rsidRPr="003205E2" w:rsidRDefault="003205E2" w:rsidP="003205E2">
      <w:r w:rsidRPr="003205E2">
        <w:t>Permitir exportar reportes a Excel/PDF.</w:t>
      </w:r>
    </w:p>
    <w:p w14:paraId="661FB675" w14:textId="77777777" w:rsidR="003205E2" w:rsidRPr="003205E2" w:rsidRDefault="003205E2" w:rsidP="003205E2">
      <w:r w:rsidRPr="003205E2">
        <w:pict w14:anchorId="59262D09">
          <v:rect id="_x0000_i1268" style="width:0;height:1.5pt" o:hralign="center" o:hrstd="t" o:hr="t" fillcolor="#a0a0a0" stroked="f"/>
        </w:pict>
      </w:r>
    </w:p>
    <w:p w14:paraId="69A79805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RF-11 — Trazabilidad</w:t>
      </w:r>
    </w:p>
    <w:p w14:paraId="5D7FD8C6" w14:textId="77777777" w:rsidR="003205E2" w:rsidRPr="003205E2" w:rsidRDefault="003205E2" w:rsidP="003205E2">
      <w:r w:rsidRPr="003205E2">
        <w:t>Registrar accesos y consultas realizadas.</w:t>
      </w:r>
    </w:p>
    <w:p w14:paraId="0CABFF6C" w14:textId="77777777" w:rsidR="003205E2" w:rsidRPr="003205E2" w:rsidRDefault="003205E2" w:rsidP="003205E2">
      <w:r w:rsidRPr="003205E2">
        <w:pict w14:anchorId="289AA0A4">
          <v:rect id="_x0000_i1269" style="width:0;height:1.5pt" o:hralign="center" o:hrstd="t" o:hr="t" fillcolor="#a0a0a0" stroked="f"/>
        </w:pict>
      </w:r>
    </w:p>
    <w:p w14:paraId="3D727D65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Módulos del Sistema</w:t>
      </w:r>
    </w:p>
    <w:p w14:paraId="6C415724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8.1 Consolidación de Datos</w:t>
      </w:r>
    </w:p>
    <w:p w14:paraId="21B8FCE9" w14:textId="77777777" w:rsidR="003205E2" w:rsidRPr="003205E2" w:rsidRDefault="003205E2" w:rsidP="003205E2">
      <w:pPr>
        <w:numPr>
          <w:ilvl w:val="0"/>
          <w:numId w:val="18"/>
        </w:numPr>
      </w:pPr>
      <w:r w:rsidRPr="003205E2">
        <w:t xml:space="preserve">Integración de fuentes </w:t>
      </w:r>
    </w:p>
    <w:p w14:paraId="50CB41CC" w14:textId="77777777" w:rsidR="003205E2" w:rsidRPr="003205E2" w:rsidRDefault="003205E2" w:rsidP="003205E2">
      <w:pPr>
        <w:numPr>
          <w:ilvl w:val="0"/>
          <w:numId w:val="18"/>
        </w:numPr>
      </w:pPr>
      <w:r w:rsidRPr="003205E2">
        <w:t xml:space="preserve">Limpieza de datos </w:t>
      </w:r>
    </w:p>
    <w:p w14:paraId="20A81012" w14:textId="77777777" w:rsidR="003205E2" w:rsidRPr="003205E2" w:rsidRDefault="003205E2" w:rsidP="003205E2">
      <w:pPr>
        <w:numPr>
          <w:ilvl w:val="0"/>
          <w:numId w:val="18"/>
        </w:numPr>
      </w:pPr>
      <w:r w:rsidRPr="003205E2">
        <w:t xml:space="preserve">Homologación </w:t>
      </w:r>
    </w:p>
    <w:p w14:paraId="6A7D37A9" w14:textId="77777777" w:rsidR="003205E2" w:rsidRPr="003205E2" w:rsidRDefault="003205E2" w:rsidP="003205E2">
      <w:r w:rsidRPr="003205E2">
        <w:pict w14:anchorId="4F117C68">
          <v:rect id="_x0000_i1270" style="width:0;height:1.5pt" o:hralign="center" o:hrstd="t" o:hr="t" fillcolor="#a0a0a0" stroked="f"/>
        </w:pict>
      </w:r>
    </w:p>
    <w:p w14:paraId="60CD4647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8.2 Visualización y Reportería</w:t>
      </w:r>
    </w:p>
    <w:p w14:paraId="3E0E039C" w14:textId="77777777" w:rsidR="003205E2" w:rsidRPr="003205E2" w:rsidRDefault="003205E2" w:rsidP="003205E2">
      <w:pPr>
        <w:numPr>
          <w:ilvl w:val="0"/>
          <w:numId w:val="19"/>
        </w:numPr>
      </w:pPr>
      <w:r w:rsidRPr="003205E2">
        <w:t xml:space="preserve">Dashboard </w:t>
      </w:r>
    </w:p>
    <w:p w14:paraId="3AAD4E24" w14:textId="77777777" w:rsidR="003205E2" w:rsidRPr="003205E2" w:rsidRDefault="003205E2" w:rsidP="003205E2">
      <w:pPr>
        <w:numPr>
          <w:ilvl w:val="0"/>
          <w:numId w:val="19"/>
        </w:numPr>
      </w:pPr>
      <w:r w:rsidRPr="003205E2">
        <w:t xml:space="preserve">Filtros </w:t>
      </w:r>
    </w:p>
    <w:p w14:paraId="259B8615" w14:textId="77777777" w:rsidR="003205E2" w:rsidRPr="003205E2" w:rsidRDefault="003205E2" w:rsidP="003205E2">
      <w:pPr>
        <w:numPr>
          <w:ilvl w:val="0"/>
          <w:numId w:val="19"/>
        </w:numPr>
      </w:pPr>
      <w:r w:rsidRPr="003205E2">
        <w:t xml:space="preserve">Gráficos </w:t>
      </w:r>
    </w:p>
    <w:p w14:paraId="5A73A6A6" w14:textId="77777777" w:rsidR="003205E2" w:rsidRPr="003205E2" w:rsidRDefault="003205E2" w:rsidP="003205E2">
      <w:r w:rsidRPr="003205E2">
        <w:pict w14:anchorId="6CDE90E6">
          <v:rect id="_x0000_i1271" style="width:0;height:1.5pt" o:hralign="center" o:hrstd="t" o:hr="t" fillcolor="#a0a0a0" stroked="f"/>
        </w:pict>
      </w:r>
    </w:p>
    <w:p w14:paraId="21CD1209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8.3 Análisis Comparativo</w:t>
      </w:r>
    </w:p>
    <w:p w14:paraId="5339B40B" w14:textId="77777777" w:rsidR="003205E2" w:rsidRPr="003205E2" w:rsidRDefault="003205E2" w:rsidP="003205E2">
      <w:pPr>
        <w:numPr>
          <w:ilvl w:val="0"/>
          <w:numId w:val="20"/>
        </w:numPr>
      </w:pPr>
      <w:r w:rsidRPr="003205E2">
        <w:t xml:space="preserve">Comparativos mensuales </w:t>
      </w:r>
    </w:p>
    <w:p w14:paraId="67BCDC7D" w14:textId="77777777" w:rsidR="003205E2" w:rsidRPr="003205E2" w:rsidRDefault="003205E2" w:rsidP="003205E2">
      <w:pPr>
        <w:numPr>
          <w:ilvl w:val="0"/>
          <w:numId w:val="20"/>
        </w:numPr>
      </w:pPr>
      <w:r w:rsidRPr="003205E2">
        <w:t xml:space="preserve">Comparativos anuales </w:t>
      </w:r>
    </w:p>
    <w:p w14:paraId="5363A716" w14:textId="77777777" w:rsidR="003205E2" w:rsidRPr="003205E2" w:rsidRDefault="003205E2" w:rsidP="003205E2">
      <w:r w:rsidRPr="003205E2">
        <w:pict w14:anchorId="3169AFB5">
          <v:rect id="_x0000_i1272" style="width:0;height:1.5pt" o:hralign="center" o:hrstd="t" o:hr="t" fillcolor="#a0a0a0" stroked="f"/>
        </w:pict>
      </w:r>
    </w:p>
    <w:p w14:paraId="310DE49D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Requerimientos No Funcionales</w:t>
      </w:r>
    </w:p>
    <w:p w14:paraId="7D082AE8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RNF-01 — Integridad de Datos</w:t>
      </w:r>
    </w:p>
    <w:p w14:paraId="3D62F83F" w14:textId="77777777" w:rsidR="003205E2" w:rsidRPr="003205E2" w:rsidRDefault="003205E2" w:rsidP="003205E2">
      <w:r w:rsidRPr="003205E2">
        <w:t>Evitar duplicidad e inconsistencias.</w:t>
      </w:r>
    </w:p>
    <w:p w14:paraId="18DA6D5E" w14:textId="77777777" w:rsidR="003205E2" w:rsidRPr="003205E2" w:rsidRDefault="003205E2" w:rsidP="003205E2">
      <w:r w:rsidRPr="003205E2">
        <w:pict w14:anchorId="3E8678D0">
          <v:rect id="_x0000_i1273" style="width:0;height:1.5pt" o:hralign="center" o:hrstd="t" o:hr="t" fillcolor="#a0a0a0" stroked="f"/>
        </w:pict>
      </w:r>
    </w:p>
    <w:p w14:paraId="0EA278E2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RNF-02 — Usabilidad</w:t>
      </w:r>
    </w:p>
    <w:p w14:paraId="0A041F64" w14:textId="77777777" w:rsidR="003205E2" w:rsidRPr="003205E2" w:rsidRDefault="003205E2" w:rsidP="003205E2">
      <w:r w:rsidRPr="003205E2">
        <w:t>Interfaz amigable y orientada a negocio.</w:t>
      </w:r>
    </w:p>
    <w:p w14:paraId="5B34F606" w14:textId="77777777" w:rsidR="003205E2" w:rsidRPr="003205E2" w:rsidRDefault="003205E2" w:rsidP="003205E2">
      <w:r w:rsidRPr="003205E2">
        <w:lastRenderedPageBreak/>
        <w:pict w14:anchorId="47D59708">
          <v:rect id="_x0000_i1274" style="width:0;height:1.5pt" o:hralign="center" o:hrstd="t" o:hr="t" fillcolor="#a0a0a0" stroked="f"/>
        </w:pict>
      </w:r>
    </w:p>
    <w:p w14:paraId="19CF34F3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RNF-03 — Disponibilidad</w:t>
      </w:r>
    </w:p>
    <w:p w14:paraId="3D2F0FEA" w14:textId="77777777" w:rsidR="003205E2" w:rsidRPr="003205E2" w:rsidRDefault="003205E2" w:rsidP="003205E2">
      <w:r w:rsidRPr="003205E2">
        <w:t>Disponibilidad mínima del 99%.</w:t>
      </w:r>
    </w:p>
    <w:p w14:paraId="51826257" w14:textId="77777777" w:rsidR="003205E2" w:rsidRPr="003205E2" w:rsidRDefault="003205E2" w:rsidP="003205E2">
      <w:r w:rsidRPr="003205E2">
        <w:pict w14:anchorId="680FF515">
          <v:rect id="_x0000_i1275" style="width:0;height:1.5pt" o:hralign="center" o:hrstd="t" o:hr="t" fillcolor="#a0a0a0" stroked="f"/>
        </w:pict>
      </w:r>
    </w:p>
    <w:p w14:paraId="120397BF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RNF-04 — Trazabilidad</w:t>
      </w:r>
    </w:p>
    <w:p w14:paraId="2EE142B2" w14:textId="77777777" w:rsidR="003205E2" w:rsidRPr="003205E2" w:rsidRDefault="003205E2" w:rsidP="003205E2">
      <w:r w:rsidRPr="003205E2">
        <w:t>Registro completo de consultas.</w:t>
      </w:r>
    </w:p>
    <w:p w14:paraId="12C86502" w14:textId="77777777" w:rsidR="003205E2" w:rsidRPr="003205E2" w:rsidRDefault="003205E2" w:rsidP="003205E2">
      <w:r w:rsidRPr="003205E2">
        <w:pict w14:anchorId="473A050A">
          <v:rect id="_x0000_i1276" style="width:0;height:1.5pt" o:hralign="center" o:hrstd="t" o:hr="t" fillcolor="#a0a0a0" stroked="f"/>
        </w:pict>
      </w:r>
    </w:p>
    <w:p w14:paraId="2CD7B600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RNF-05 — Seguridad</w:t>
      </w:r>
    </w:p>
    <w:p w14:paraId="6A6DE149" w14:textId="77777777" w:rsidR="003205E2" w:rsidRPr="003205E2" w:rsidRDefault="003205E2" w:rsidP="003205E2">
      <w:pPr>
        <w:numPr>
          <w:ilvl w:val="0"/>
          <w:numId w:val="21"/>
        </w:numPr>
      </w:pPr>
      <w:r w:rsidRPr="003205E2">
        <w:t xml:space="preserve">Control de accesos </w:t>
      </w:r>
    </w:p>
    <w:p w14:paraId="14688BB5" w14:textId="77777777" w:rsidR="003205E2" w:rsidRPr="003205E2" w:rsidRDefault="003205E2" w:rsidP="003205E2">
      <w:pPr>
        <w:numPr>
          <w:ilvl w:val="0"/>
          <w:numId w:val="21"/>
        </w:numPr>
      </w:pPr>
      <w:r w:rsidRPr="003205E2">
        <w:t xml:space="preserve">Roles de usuario </w:t>
      </w:r>
    </w:p>
    <w:p w14:paraId="09C45E99" w14:textId="77777777" w:rsidR="003205E2" w:rsidRPr="003205E2" w:rsidRDefault="003205E2" w:rsidP="003205E2">
      <w:pPr>
        <w:numPr>
          <w:ilvl w:val="0"/>
          <w:numId w:val="21"/>
        </w:numPr>
      </w:pPr>
      <w:r w:rsidRPr="003205E2">
        <w:t xml:space="preserve">Protección de datos </w:t>
      </w:r>
    </w:p>
    <w:p w14:paraId="4D6DBDC4" w14:textId="77777777" w:rsidR="003205E2" w:rsidRPr="003205E2" w:rsidRDefault="003205E2" w:rsidP="003205E2">
      <w:r w:rsidRPr="003205E2">
        <w:pict w14:anchorId="17E02561">
          <v:rect id="_x0000_i1277" style="width:0;height:1.5pt" o:hralign="center" o:hrstd="t" o:hr="t" fillcolor="#a0a0a0" stroked="f"/>
        </w:pict>
      </w:r>
    </w:p>
    <w:p w14:paraId="0615EC29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RNF-06 — Reportería</w:t>
      </w:r>
    </w:p>
    <w:p w14:paraId="1211A036" w14:textId="77777777" w:rsidR="003205E2" w:rsidRPr="003205E2" w:rsidRDefault="003205E2" w:rsidP="003205E2">
      <w:pPr>
        <w:numPr>
          <w:ilvl w:val="0"/>
          <w:numId w:val="22"/>
        </w:numPr>
      </w:pPr>
      <w:r w:rsidRPr="003205E2">
        <w:t xml:space="preserve">Exportación </w:t>
      </w:r>
    </w:p>
    <w:p w14:paraId="493BFDC0" w14:textId="77777777" w:rsidR="003205E2" w:rsidRPr="003205E2" w:rsidRDefault="003205E2" w:rsidP="003205E2">
      <w:pPr>
        <w:numPr>
          <w:ilvl w:val="0"/>
          <w:numId w:val="22"/>
        </w:numPr>
      </w:pPr>
      <w:r w:rsidRPr="003205E2">
        <w:t xml:space="preserve">Visualización analítica </w:t>
      </w:r>
    </w:p>
    <w:p w14:paraId="1D828931" w14:textId="77777777" w:rsidR="003205E2" w:rsidRPr="003205E2" w:rsidRDefault="003205E2" w:rsidP="003205E2">
      <w:r w:rsidRPr="003205E2">
        <w:pict w14:anchorId="0D06BE6D">
          <v:rect id="_x0000_i1278" style="width:0;height:1.5pt" o:hralign="center" o:hrstd="t" o:hr="t" fillcolor="#a0a0a0" stroked="f"/>
        </w:pict>
      </w:r>
    </w:p>
    <w:p w14:paraId="33D5D97E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Reglas de Negocio</w:t>
      </w:r>
    </w:p>
    <w:p w14:paraId="2E05958F" w14:textId="77777777" w:rsidR="003205E2" w:rsidRPr="003205E2" w:rsidRDefault="003205E2" w:rsidP="003205E2">
      <w:pPr>
        <w:numPr>
          <w:ilvl w:val="0"/>
          <w:numId w:val="23"/>
        </w:numPr>
      </w:pPr>
      <w:r w:rsidRPr="003205E2">
        <w:rPr>
          <w:b/>
          <w:bCs/>
        </w:rPr>
        <w:t>RN-01:</w:t>
      </w:r>
      <w:r w:rsidRPr="003205E2">
        <w:t xml:space="preserve"> Toda venta debe provenir de un documento válido </w:t>
      </w:r>
    </w:p>
    <w:p w14:paraId="2747602C" w14:textId="77777777" w:rsidR="003205E2" w:rsidRPr="003205E2" w:rsidRDefault="003205E2" w:rsidP="003205E2">
      <w:pPr>
        <w:numPr>
          <w:ilvl w:val="0"/>
          <w:numId w:val="23"/>
        </w:numPr>
      </w:pPr>
      <w:r w:rsidRPr="003205E2">
        <w:rPr>
          <w:b/>
          <w:bCs/>
        </w:rPr>
        <w:t>RN-02:</w:t>
      </w:r>
      <w:r w:rsidRPr="003205E2">
        <w:t xml:space="preserve"> Los documentos deben consolidarse sin duplicidad </w:t>
      </w:r>
    </w:p>
    <w:p w14:paraId="78414DED" w14:textId="77777777" w:rsidR="003205E2" w:rsidRPr="003205E2" w:rsidRDefault="003205E2" w:rsidP="003205E2">
      <w:pPr>
        <w:numPr>
          <w:ilvl w:val="0"/>
          <w:numId w:val="23"/>
        </w:numPr>
      </w:pPr>
      <w:r w:rsidRPr="003205E2">
        <w:rPr>
          <w:b/>
          <w:bCs/>
        </w:rPr>
        <w:t>RN-03:</w:t>
      </w:r>
      <w:r w:rsidRPr="003205E2">
        <w:t xml:space="preserve"> Las cancelaciones deben afectar el total consolidado </w:t>
      </w:r>
    </w:p>
    <w:p w14:paraId="7C57640C" w14:textId="77777777" w:rsidR="003205E2" w:rsidRPr="003205E2" w:rsidRDefault="003205E2" w:rsidP="003205E2">
      <w:pPr>
        <w:numPr>
          <w:ilvl w:val="0"/>
          <w:numId w:val="23"/>
        </w:numPr>
      </w:pPr>
      <w:r w:rsidRPr="003205E2">
        <w:rPr>
          <w:b/>
          <w:bCs/>
        </w:rPr>
        <w:t>RN-04:</w:t>
      </w:r>
      <w:r w:rsidRPr="003205E2">
        <w:t xml:space="preserve"> Las refacturaciones deben reemplazar registros anteriores </w:t>
      </w:r>
    </w:p>
    <w:p w14:paraId="3FA61061" w14:textId="77777777" w:rsidR="003205E2" w:rsidRPr="003205E2" w:rsidRDefault="003205E2" w:rsidP="003205E2">
      <w:pPr>
        <w:numPr>
          <w:ilvl w:val="0"/>
          <w:numId w:val="23"/>
        </w:numPr>
      </w:pPr>
      <w:r w:rsidRPr="003205E2">
        <w:rPr>
          <w:b/>
          <w:bCs/>
        </w:rPr>
        <w:t>RN-05:</w:t>
      </w:r>
      <w:r w:rsidRPr="003205E2">
        <w:t xml:space="preserve"> Los comparativos deben considerar periodos equivalentes </w:t>
      </w:r>
    </w:p>
    <w:p w14:paraId="60CF21FE" w14:textId="77777777" w:rsidR="003205E2" w:rsidRPr="003205E2" w:rsidRDefault="003205E2" w:rsidP="003205E2">
      <w:pPr>
        <w:numPr>
          <w:ilvl w:val="0"/>
          <w:numId w:val="23"/>
        </w:numPr>
      </w:pPr>
      <w:r w:rsidRPr="003205E2">
        <w:rPr>
          <w:b/>
          <w:bCs/>
        </w:rPr>
        <w:t>RN-06:</w:t>
      </w:r>
      <w:r w:rsidRPr="003205E2">
        <w:t xml:space="preserve"> Las operaciones Dedicados deben clasificarse como FLA </w:t>
      </w:r>
    </w:p>
    <w:p w14:paraId="0557F56D" w14:textId="77777777" w:rsidR="003205E2" w:rsidRPr="003205E2" w:rsidRDefault="003205E2" w:rsidP="003205E2">
      <w:r w:rsidRPr="003205E2">
        <w:pict w14:anchorId="56C41A50">
          <v:rect id="_x0000_i1279" style="width:0;height:1.5pt" o:hralign="center" o:hrstd="t" o:hr="t" fillcolor="#a0a0a0" stroked="f"/>
        </w:pict>
      </w:r>
    </w:p>
    <w:p w14:paraId="1A6F1C82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t>10.1 Reportería</w:t>
      </w:r>
    </w:p>
    <w:p w14:paraId="33A56CC3" w14:textId="77777777" w:rsidR="003205E2" w:rsidRPr="003205E2" w:rsidRDefault="003205E2" w:rsidP="003205E2">
      <w:pPr>
        <w:numPr>
          <w:ilvl w:val="0"/>
          <w:numId w:val="24"/>
        </w:numPr>
      </w:pPr>
      <w:r w:rsidRPr="003205E2">
        <w:t xml:space="preserve">Reportes consolidados </w:t>
      </w:r>
    </w:p>
    <w:p w14:paraId="6C4A3DE4" w14:textId="77777777" w:rsidR="003205E2" w:rsidRPr="003205E2" w:rsidRDefault="003205E2" w:rsidP="003205E2">
      <w:pPr>
        <w:numPr>
          <w:ilvl w:val="0"/>
          <w:numId w:val="24"/>
        </w:numPr>
      </w:pPr>
      <w:r w:rsidRPr="003205E2">
        <w:t xml:space="preserve">Indicadores comerciales </w:t>
      </w:r>
    </w:p>
    <w:p w14:paraId="773557D9" w14:textId="77777777" w:rsidR="003205E2" w:rsidRPr="003205E2" w:rsidRDefault="003205E2" w:rsidP="003205E2">
      <w:pPr>
        <w:numPr>
          <w:ilvl w:val="0"/>
          <w:numId w:val="24"/>
        </w:numPr>
      </w:pPr>
      <w:r w:rsidRPr="003205E2">
        <w:t xml:space="preserve">Exportación de resultados </w:t>
      </w:r>
    </w:p>
    <w:p w14:paraId="54782222" w14:textId="77777777" w:rsidR="003205E2" w:rsidRPr="003205E2" w:rsidRDefault="003205E2" w:rsidP="003205E2">
      <w:r w:rsidRPr="003205E2">
        <w:pict w14:anchorId="3C324A2D">
          <v:rect id="_x0000_i1280" style="width:0;height:1.5pt" o:hralign="center" o:hrstd="t" o:hr="t" fillcolor="#a0a0a0" stroked="f"/>
        </w:pict>
      </w:r>
    </w:p>
    <w:p w14:paraId="1FC24766" w14:textId="77777777" w:rsidR="003205E2" w:rsidRPr="003205E2" w:rsidRDefault="003205E2" w:rsidP="003205E2">
      <w:pPr>
        <w:rPr>
          <w:b/>
          <w:bCs/>
        </w:rPr>
      </w:pPr>
      <w:r w:rsidRPr="003205E2">
        <w:rPr>
          <w:b/>
          <w:bCs/>
        </w:rPr>
        <w:lastRenderedPageBreak/>
        <w:t>10.2 Integración Analítica</w:t>
      </w:r>
    </w:p>
    <w:p w14:paraId="7B39CDBF" w14:textId="77777777" w:rsidR="003205E2" w:rsidRPr="003205E2" w:rsidRDefault="003205E2" w:rsidP="003205E2">
      <w:r w:rsidRPr="003205E2">
        <w:t>Uso de Metabase para visualización sin impacto funcional.</w:t>
      </w:r>
    </w:p>
    <w:p w14:paraId="73971357" w14:textId="77777777" w:rsidR="003205E2" w:rsidRPr="003205E2" w:rsidRDefault="003205E2" w:rsidP="003205E2">
      <w:r w:rsidRPr="003205E2">
        <w:pict w14:anchorId="70547563">
          <v:rect id="_x0000_i1281" style="width:0;height:1.5pt" o:hralign="center" o:hrstd="t" o:hr="t" fillcolor="#a0a0a0" stroked="f"/>
        </w:pict>
      </w:r>
    </w:p>
    <w:p w14:paraId="05CDF3A9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11. Riesgos y Mitigación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811"/>
      </w:tblGrid>
      <w:tr w:rsidR="003205E2" w:rsidRPr="003205E2" w14:paraId="718BF93C" w14:textId="77777777" w:rsidTr="003205E2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49094208" w14:textId="77777777" w:rsidR="003205E2" w:rsidRPr="003205E2" w:rsidRDefault="003205E2" w:rsidP="003205E2">
            <w:pPr>
              <w:jc w:val="center"/>
              <w:rPr>
                <w:b/>
                <w:bCs/>
              </w:rPr>
            </w:pPr>
            <w:r w:rsidRPr="003205E2">
              <w:rPr>
                <w:b/>
                <w:bCs/>
              </w:rPr>
              <w:t>Riesgo</w:t>
            </w:r>
          </w:p>
        </w:tc>
        <w:tc>
          <w:tcPr>
            <w:tcW w:w="5766" w:type="dxa"/>
            <w:vAlign w:val="center"/>
            <w:hideMark/>
          </w:tcPr>
          <w:p w14:paraId="03370A1F" w14:textId="77777777" w:rsidR="003205E2" w:rsidRPr="003205E2" w:rsidRDefault="003205E2" w:rsidP="003205E2">
            <w:pPr>
              <w:jc w:val="center"/>
              <w:rPr>
                <w:b/>
                <w:bCs/>
              </w:rPr>
            </w:pPr>
            <w:r w:rsidRPr="003205E2">
              <w:rPr>
                <w:b/>
                <w:bCs/>
              </w:rPr>
              <w:t>Mitigación</w:t>
            </w:r>
          </w:p>
        </w:tc>
      </w:tr>
      <w:tr w:rsidR="003205E2" w:rsidRPr="003205E2" w14:paraId="3112DD68" w14:textId="77777777" w:rsidTr="003205E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1E578EC" w14:textId="77777777" w:rsidR="003205E2" w:rsidRPr="003205E2" w:rsidRDefault="003205E2" w:rsidP="003205E2">
            <w:r w:rsidRPr="003205E2">
              <w:t>Inconsistencias en datos fuente</w:t>
            </w:r>
          </w:p>
        </w:tc>
        <w:tc>
          <w:tcPr>
            <w:tcW w:w="5766" w:type="dxa"/>
            <w:vAlign w:val="center"/>
            <w:hideMark/>
          </w:tcPr>
          <w:p w14:paraId="7B5CC588" w14:textId="77777777" w:rsidR="003205E2" w:rsidRPr="003205E2" w:rsidRDefault="003205E2" w:rsidP="003205E2">
            <w:r w:rsidRPr="003205E2">
              <w:t>Validaciones previas</w:t>
            </w:r>
          </w:p>
        </w:tc>
      </w:tr>
      <w:tr w:rsidR="003205E2" w:rsidRPr="003205E2" w14:paraId="3A4D2F44" w14:textId="77777777" w:rsidTr="003205E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BC4A0F2" w14:textId="77777777" w:rsidR="003205E2" w:rsidRPr="003205E2" w:rsidRDefault="003205E2" w:rsidP="003205E2">
            <w:r w:rsidRPr="003205E2">
              <w:t>Dependencia de múltiples fuentes</w:t>
            </w:r>
          </w:p>
        </w:tc>
        <w:tc>
          <w:tcPr>
            <w:tcW w:w="5766" w:type="dxa"/>
            <w:vAlign w:val="center"/>
            <w:hideMark/>
          </w:tcPr>
          <w:p w14:paraId="015F264E" w14:textId="77777777" w:rsidR="003205E2" w:rsidRPr="003205E2" w:rsidRDefault="003205E2" w:rsidP="003205E2">
            <w:r w:rsidRPr="003205E2">
              <w:t>Consolidación controlada</w:t>
            </w:r>
          </w:p>
        </w:tc>
      </w:tr>
      <w:tr w:rsidR="003205E2" w:rsidRPr="003205E2" w14:paraId="289ED9FC" w14:textId="77777777" w:rsidTr="003205E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E1B0EA2" w14:textId="77777777" w:rsidR="003205E2" w:rsidRPr="003205E2" w:rsidRDefault="003205E2" w:rsidP="003205E2">
            <w:r w:rsidRPr="003205E2">
              <w:t>Cambios en estructura</w:t>
            </w:r>
          </w:p>
        </w:tc>
        <w:tc>
          <w:tcPr>
            <w:tcW w:w="5766" w:type="dxa"/>
            <w:vAlign w:val="center"/>
            <w:hideMark/>
          </w:tcPr>
          <w:p w14:paraId="2F0D345F" w14:textId="77777777" w:rsidR="003205E2" w:rsidRPr="003205E2" w:rsidRDefault="003205E2" w:rsidP="003205E2">
            <w:r w:rsidRPr="003205E2">
              <w:t>Adaptación del modelo</w:t>
            </w:r>
          </w:p>
        </w:tc>
      </w:tr>
      <w:tr w:rsidR="003205E2" w:rsidRPr="003205E2" w14:paraId="544517D6" w14:textId="77777777" w:rsidTr="003205E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11D583C" w14:textId="77777777" w:rsidR="003205E2" w:rsidRPr="003205E2" w:rsidRDefault="003205E2" w:rsidP="003205E2">
            <w:r w:rsidRPr="003205E2">
              <w:t>Mala interpretación</w:t>
            </w:r>
          </w:p>
        </w:tc>
        <w:tc>
          <w:tcPr>
            <w:tcW w:w="5766" w:type="dxa"/>
            <w:vAlign w:val="center"/>
            <w:hideMark/>
          </w:tcPr>
          <w:p w14:paraId="0DCEDEC6" w14:textId="77777777" w:rsidR="003205E2" w:rsidRPr="003205E2" w:rsidRDefault="003205E2" w:rsidP="003205E2">
            <w:r w:rsidRPr="003205E2">
              <w:t>Validación con usuario</w:t>
            </w:r>
          </w:p>
        </w:tc>
      </w:tr>
    </w:tbl>
    <w:p w14:paraId="79B058A3" w14:textId="77777777" w:rsidR="003205E2" w:rsidRPr="003205E2" w:rsidRDefault="003205E2" w:rsidP="003205E2">
      <w:r w:rsidRPr="003205E2">
        <w:pict w14:anchorId="73285D62">
          <v:rect id="_x0000_i1282" style="width:0;height:1.5pt" o:hralign="center" o:hrstd="t" o:hr="t" fillcolor="#a0a0a0" stroked="f"/>
        </w:pict>
      </w:r>
    </w:p>
    <w:p w14:paraId="7D4554A1" w14:textId="77777777" w:rsidR="003205E2" w:rsidRPr="003205E2" w:rsidRDefault="003205E2" w:rsidP="003205E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205E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827"/>
        <w:gridCol w:w="3260"/>
      </w:tblGrid>
      <w:tr w:rsidR="003205E2" w:rsidRPr="003205E2" w14:paraId="61806F7D" w14:textId="77777777" w:rsidTr="003205E2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67CCA896" w14:textId="77777777" w:rsidR="003205E2" w:rsidRPr="003205E2" w:rsidRDefault="003205E2" w:rsidP="003205E2">
            <w:pPr>
              <w:jc w:val="center"/>
              <w:rPr>
                <w:b/>
                <w:bCs/>
              </w:rPr>
            </w:pPr>
            <w:r w:rsidRPr="003205E2">
              <w:rPr>
                <w:b/>
                <w:bCs/>
              </w:rPr>
              <w:t>Nombre</w:t>
            </w:r>
          </w:p>
        </w:tc>
        <w:tc>
          <w:tcPr>
            <w:tcW w:w="3797" w:type="dxa"/>
            <w:vAlign w:val="center"/>
            <w:hideMark/>
          </w:tcPr>
          <w:p w14:paraId="316C6553" w14:textId="77777777" w:rsidR="003205E2" w:rsidRPr="003205E2" w:rsidRDefault="003205E2" w:rsidP="003205E2">
            <w:pPr>
              <w:jc w:val="center"/>
              <w:rPr>
                <w:b/>
                <w:bCs/>
              </w:rPr>
            </w:pPr>
            <w:r w:rsidRPr="003205E2">
              <w:rPr>
                <w:b/>
                <w:bCs/>
              </w:rPr>
              <w:t>Cargo</w:t>
            </w:r>
          </w:p>
        </w:tc>
        <w:tc>
          <w:tcPr>
            <w:tcW w:w="3215" w:type="dxa"/>
            <w:vAlign w:val="center"/>
            <w:hideMark/>
          </w:tcPr>
          <w:p w14:paraId="2677EB09" w14:textId="77777777" w:rsidR="003205E2" w:rsidRPr="003205E2" w:rsidRDefault="003205E2" w:rsidP="003205E2">
            <w:pPr>
              <w:jc w:val="center"/>
              <w:rPr>
                <w:b/>
                <w:bCs/>
              </w:rPr>
            </w:pPr>
            <w:r w:rsidRPr="003205E2">
              <w:rPr>
                <w:b/>
                <w:bCs/>
              </w:rPr>
              <w:t>Firma</w:t>
            </w:r>
          </w:p>
        </w:tc>
      </w:tr>
      <w:tr w:rsidR="003205E2" w:rsidRPr="003205E2" w14:paraId="70502F14" w14:textId="77777777" w:rsidTr="003205E2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7420998" w14:textId="6FFD39D3" w:rsidR="003205E2" w:rsidRPr="003205E2" w:rsidRDefault="003205E2" w:rsidP="003205E2">
            <w:r>
              <w:t>Angel Lee</w:t>
            </w:r>
          </w:p>
        </w:tc>
        <w:tc>
          <w:tcPr>
            <w:tcW w:w="3797" w:type="dxa"/>
            <w:vAlign w:val="center"/>
            <w:hideMark/>
          </w:tcPr>
          <w:p w14:paraId="5B76D75F" w14:textId="77777777" w:rsidR="003205E2" w:rsidRPr="003205E2" w:rsidRDefault="003205E2" w:rsidP="003205E2">
            <w:r w:rsidRPr="003205E2">
              <w:t>Usuario negocio</w:t>
            </w:r>
          </w:p>
        </w:tc>
        <w:tc>
          <w:tcPr>
            <w:tcW w:w="3215" w:type="dxa"/>
            <w:vAlign w:val="center"/>
            <w:hideMark/>
          </w:tcPr>
          <w:p w14:paraId="79313877" w14:textId="77777777" w:rsidR="003205E2" w:rsidRPr="003205E2" w:rsidRDefault="003205E2" w:rsidP="003205E2"/>
        </w:tc>
      </w:tr>
      <w:tr w:rsidR="003205E2" w:rsidRPr="003205E2" w14:paraId="64D64B87" w14:textId="77777777" w:rsidTr="003205E2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F2B0A3A" w14:textId="77777777" w:rsidR="003205E2" w:rsidRPr="003205E2" w:rsidRDefault="003205E2" w:rsidP="003205E2">
            <w:r w:rsidRPr="003205E2">
              <w:t>Oswaldo Daniel Ortiz Martínez</w:t>
            </w:r>
          </w:p>
        </w:tc>
        <w:tc>
          <w:tcPr>
            <w:tcW w:w="3797" w:type="dxa"/>
            <w:vAlign w:val="center"/>
            <w:hideMark/>
          </w:tcPr>
          <w:p w14:paraId="41342591" w14:textId="77777777" w:rsidR="003205E2" w:rsidRPr="003205E2" w:rsidRDefault="003205E2" w:rsidP="003205E2">
            <w:r w:rsidRPr="003205E2">
              <w:t>Jefe de TIC’s</w:t>
            </w:r>
          </w:p>
        </w:tc>
        <w:tc>
          <w:tcPr>
            <w:tcW w:w="3215" w:type="dxa"/>
            <w:vAlign w:val="center"/>
            <w:hideMark/>
          </w:tcPr>
          <w:p w14:paraId="089204FE" w14:textId="77777777" w:rsidR="003205E2" w:rsidRPr="003205E2" w:rsidRDefault="003205E2" w:rsidP="003205E2"/>
        </w:tc>
      </w:tr>
      <w:tr w:rsidR="003205E2" w:rsidRPr="003205E2" w14:paraId="51842BDD" w14:textId="77777777" w:rsidTr="003205E2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C1C7049" w14:textId="77777777" w:rsidR="003205E2" w:rsidRPr="003205E2" w:rsidRDefault="003205E2" w:rsidP="003205E2">
            <w:r w:rsidRPr="003205E2">
              <w:t>Emanuel Simon Zepeda</w:t>
            </w:r>
          </w:p>
        </w:tc>
        <w:tc>
          <w:tcPr>
            <w:tcW w:w="3797" w:type="dxa"/>
            <w:vAlign w:val="center"/>
            <w:hideMark/>
          </w:tcPr>
          <w:p w14:paraId="3A0C45C2" w14:textId="77777777" w:rsidR="003205E2" w:rsidRPr="003205E2" w:rsidRDefault="003205E2" w:rsidP="003205E2">
            <w:r w:rsidRPr="003205E2">
              <w:t>Desarrollador Analista</w:t>
            </w:r>
          </w:p>
        </w:tc>
        <w:tc>
          <w:tcPr>
            <w:tcW w:w="3215" w:type="dxa"/>
            <w:vAlign w:val="center"/>
            <w:hideMark/>
          </w:tcPr>
          <w:p w14:paraId="03DD07E2" w14:textId="77777777" w:rsidR="003205E2" w:rsidRPr="003205E2" w:rsidRDefault="003205E2" w:rsidP="003205E2"/>
        </w:tc>
      </w:tr>
    </w:tbl>
    <w:p w14:paraId="30CA0A13" w14:textId="77777777" w:rsidR="00F22D9E" w:rsidRDefault="00F22D9E"/>
    <w:sectPr w:rsidR="00F22D9E" w:rsidSect="003205E2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35B4" w14:textId="77777777" w:rsidR="001E3D1A" w:rsidRDefault="001E3D1A" w:rsidP="003205E2">
      <w:pPr>
        <w:spacing w:after="0" w:line="240" w:lineRule="auto"/>
      </w:pPr>
      <w:r>
        <w:separator/>
      </w:r>
    </w:p>
  </w:endnote>
  <w:endnote w:type="continuationSeparator" w:id="0">
    <w:p w14:paraId="27647815" w14:textId="77777777" w:rsidR="001E3D1A" w:rsidRDefault="001E3D1A" w:rsidP="0032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B5595" w14:textId="77777777" w:rsidR="001E3D1A" w:rsidRDefault="001E3D1A" w:rsidP="003205E2">
      <w:pPr>
        <w:spacing w:after="0" w:line="240" w:lineRule="auto"/>
      </w:pPr>
      <w:r>
        <w:separator/>
      </w:r>
    </w:p>
  </w:footnote>
  <w:footnote w:type="continuationSeparator" w:id="0">
    <w:p w14:paraId="60257227" w14:textId="77777777" w:rsidR="001E3D1A" w:rsidRDefault="001E3D1A" w:rsidP="00320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357"/>
      <w:gridCol w:w="3357"/>
    </w:tblGrid>
    <w:tr w:rsidR="003205E2" w:rsidRPr="00947D3C" w14:paraId="1EB1F849" w14:textId="77777777" w:rsidTr="00A12329">
      <w:tc>
        <w:tcPr>
          <w:tcW w:w="3356" w:type="dxa"/>
          <w:vMerge w:val="restart"/>
          <w:vAlign w:val="center"/>
        </w:tcPr>
        <w:p w14:paraId="36482AE1" w14:textId="77777777" w:rsidR="003205E2" w:rsidRPr="00947D3C" w:rsidRDefault="003205E2" w:rsidP="003205E2">
          <w:pPr>
            <w:pStyle w:val="Encabezado"/>
            <w:jc w:val="center"/>
          </w:pPr>
          <w:r w:rsidRPr="00947D3C">
            <w:rPr>
              <w:noProof/>
              <w:lang w:val="en-US"/>
            </w:rPr>
            <w:drawing>
              <wp:inline distT="0" distB="0" distL="0" distR="0" wp14:anchorId="0A54670D" wp14:editId="6302249A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9A1C93E" w14:textId="77777777" w:rsidR="003205E2" w:rsidRPr="00947D3C" w:rsidRDefault="003205E2" w:rsidP="003205E2">
          <w:pPr>
            <w:pStyle w:val="Encabezado"/>
            <w:jc w:val="center"/>
          </w:pPr>
          <w:r w:rsidRPr="00947D3C">
            <w:t xml:space="preserve">LEVANTAMIENTO DE </w:t>
          </w:r>
          <w:r>
            <w:t>REQUERIMIENTOS</w:t>
          </w:r>
          <w:r w:rsidRPr="00947D3C">
            <w:t xml:space="preserve">  (DESARROLLO INTERNO)</w:t>
          </w:r>
        </w:p>
      </w:tc>
    </w:tr>
    <w:tr w:rsidR="003205E2" w:rsidRPr="00947D3C" w14:paraId="1B403C42" w14:textId="77777777" w:rsidTr="00A12329">
      <w:trPr>
        <w:trHeight w:val="840"/>
      </w:trPr>
      <w:tc>
        <w:tcPr>
          <w:tcW w:w="3356" w:type="dxa"/>
          <w:vMerge/>
          <w:vAlign w:val="center"/>
        </w:tcPr>
        <w:p w14:paraId="2C8EDB2B" w14:textId="77777777" w:rsidR="003205E2" w:rsidRPr="00947D3C" w:rsidRDefault="003205E2" w:rsidP="003205E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7F7AC181" w14:textId="723154D7" w:rsidR="003205E2" w:rsidRPr="00947D3C" w:rsidRDefault="003205E2" w:rsidP="003205E2">
          <w:pPr>
            <w:pStyle w:val="Encabezado"/>
            <w:jc w:val="center"/>
          </w:pPr>
          <w:r w:rsidRPr="00947D3C">
            <w:t>Código: L</w:t>
          </w:r>
          <w:r>
            <w:t>R</w:t>
          </w:r>
          <w:r w:rsidRPr="00947D3C">
            <w:t>-00</w:t>
          </w:r>
          <w:r>
            <w:t>2</w:t>
          </w:r>
        </w:p>
      </w:tc>
      <w:tc>
        <w:tcPr>
          <w:tcW w:w="3357" w:type="dxa"/>
          <w:vAlign w:val="center"/>
        </w:tcPr>
        <w:p w14:paraId="235E7D9B" w14:textId="77777777" w:rsidR="003205E2" w:rsidRPr="00947D3C" w:rsidRDefault="003205E2" w:rsidP="003205E2">
          <w:pPr>
            <w:pStyle w:val="Encabezado"/>
            <w:jc w:val="center"/>
          </w:pPr>
          <w:r w:rsidRPr="00947D3C">
            <w:t>Vigente a partir:</w:t>
          </w:r>
        </w:p>
        <w:p w14:paraId="7B057401" w14:textId="77777777" w:rsidR="003205E2" w:rsidRPr="00947D3C" w:rsidRDefault="003205E2" w:rsidP="003205E2">
          <w:pPr>
            <w:pStyle w:val="Encabezado"/>
            <w:jc w:val="center"/>
          </w:pPr>
          <w:r w:rsidRPr="00947D3C">
            <w:t>01/1/2025</w:t>
          </w:r>
        </w:p>
      </w:tc>
    </w:tr>
  </w:tbl>
  <w:p w14:paraId="48692549" w14:textId="77777777" w:rsidR="003205E2" w:rsidRDefault="003205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E2D"/>
    <w:multiLevelType w:val="multilevel"/>
    <w:tmpl w:val="14E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5927"/>
    <w:multiLevelType w:val="multilevel"/>
    <w:tmpl w:val="EEB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674E7"/>
    <w:multiLevelType w:val="multilevel"/>
    <w:tmpl w:val="35A2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B10"/>
    <w:multiLevelType w:val="multilevel"/>
    <w:tmpl w:val="B8E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C2840"/>
    <w:multiLevelType w:val="multilevel"/>
    <w:tmpl w:val="B07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B4786"/>
    <w:multiLevelType w:val="multilevel"/>
    <w:tmpl w:val="3CA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42866"/>
    <w:multiLevelType w:val="multilevel"/>
    <w:tmpl w:val="F71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861A9"/>
    <w:multiLevelType w:val="multilevel"/>
    <w:tmpl w:val="C1B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33FEA"/>
    <w:multiLevelType w:val="multilevel"/>
    <w:tmpl w:val="5C9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44A28"/>
    <w:multiLevelType w:val="multilevel"/>
    <w:tmpl w:val="25FE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745BA"/>
    <w:multiLevelType w:val="multilevel"/>
    <w:tmpl w:val="661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D5970"/>
    <w:multiLevelType w:val="multilevel"/>
    <w:tmpl w:val="D58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F266E"/>
    <w:multiLevelType w:val="multilevel"/>
    <w:tmpl w:val="EFE6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23EEC"/>
    <w:multiLevelType w:val="multilevel"/>
    <w:tmpl w:val="6396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F774B"/>
    <w:multiLevelType w:val="multilevel"/>
    <w:tmpl w:val="8E1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62D81"/>
    <w:multiLevelType w:val="multilevel"/>
    <w:tmpl w:val="CD2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37599"/>
    <w:multiLevelType w:val="multilevel"/>
    <w:tmpl w:val="960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37471"/>
    <w:multiLevelType w:val="multilevel"/>
    <w:tmpl w:val="E3D8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C6ECB"/>
    <w:multiLevelType w:val="multilevel"/>
    <w:tmpl w:val="72A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935E3"/>
    <w:multiLevelType w:val="multilevel"/>
    <w:tmpl w:val="E7AC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B4D1F"/>
    <w:multiLevelType w:val="multilevel"/>
    <w:tmpl w:val="E318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61AC5"/>
    <w:multiLevelType w:val="multilevel"/>
    <w:tmpl w:val="4AC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7339A"/>
    <w:multiLevelType w:val="multilevel"/>
    <w:tmpl w:val="C94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C3F3B"/>
    <w:multiLevelType w:val="multilevel"/>
    <w:tmpl w:val="16AA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06852">
    <w:abstractNumId w:val="2"/>
  </w:num>
  <w:num w:numId="2" w16cid:durableId="989600102">
    <w:abstractNumId w:val="16"/>
  </w:num>
  <w:num w:numId="3" w16cid:durableId="1687124799">
    <w:abstractNumId w:val="0"/>
  </w:num>
  <w:num w:numId="4" w16cid:durableId="546337578">
    <w:abstractNumId w:val="22"/>
  </w:num>
  <w:num w:numId="5" w16cid:durableId="993725976">
    <w:abstractNumId w:val="15"/>
  </w:num>
  <w:num w:numId="6" w16cid:durableId="1041368378">
    <w:abstractNumId w:val="19"/>
  </w:num>
  <w:num w:numId="7" w16cid:durableId="812479039">
    <w:abstractNumId w:val="9"/>
  </w:num>
  <w:num w:numId="8" w16cid:durableId="273244596">
    <w:abstractNumId w:val="7"/>
  </w:num>
  <w:num w:numId="9" w16cid:durableId="2124223450">
    <w:abstractNumId w:val="21"/>
  </w:num>
  <w:num w:numId="10" w16cid:durableId="1518302287">
    <w:abstractNumId w:val="12"/>
  </w:num>
  <w:num w:numId="11" w16cid:durableId="1950819575">
    <w:abstractNumId w:val="14"/>
  </w:num>
  <w:num w:numId="12" w16cid:durableId="995575974">
    <w:abstractNumId w:val="13"/>
  </w:num>
  <w:num w:numId="13" w16cid:durableId="1963339701">
    <w:abstractNumId w:val="8"/>
  </w:num>
  <w:num w:numId="14" w16cid:durableId="2030179360">
    <w:abstractNumId w:val="18"/>
  </w:num>
  <w:num w:numId="15" w16cid:durableId="432559166">
    <w:abstractNumId w:val="10"/>
  </w:num>
  <w:num w:numId="16" w16cid:durableId="717321214">
    <w:abstractNumId w:val="1"/>
  </w:num>
  <w:num w:numId="17" w16cid:durableId="659233622">
    <w:abstractNumId w:val="6"/>
  </w:num>
  <w:num w:numId="18" w16cid:durableId="459034164">
    <w:abstractNumId w:val="20"/>
  </w:num>
  <w:num w:numId="19" w16cid:durableId="531039441">
    <w:abstractNumId w:val="17"/>
  </w:num>
  <w:num w:numId="20" w16cid:durableId="1904173799">
    <w:abstractNumId w:val="23"/>
  </w:num>
  <w:num w:numId="21" w16cid:durableId="798912873">
    <w:abstractNumId w:val="3"/>
  </w:num>
  <w:num w:numId="22" w16cid:durableId="1156411177">
    <w:abstractNumId w:val="5"/>
  </w:num>
  <w:num w:numId="23" w16cid:durableId="1870146559">
    <w:abstractNumId w:val="11"/>
  </w:num>
  <w:num w:numId="24" w16cid:durableId="367728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E2"/>
    <w:rsid w:val="001E3D1A"/>
    <w:rsid w:val="003205E2"/>
    <w:rsid w:val="00413081"/>
    <w:rsid w:val="00476687"/>
    <w:rsid w:val="005442C3"/>
    <w:rsid w:val="005E4E2B"/>
    <w:rsid w:val="008C3D5F"/>
    <w:rsid w:val="00B322E5"/>
    <w:rsid w:val="00DB67D1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C0F41"/>
  <w15:chartTrackingRefBased/>
  <w15:docId w15:val="{2EC3A775-CF52-4483-9BBD-CB8946CC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0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0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0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0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0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05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05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0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05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0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05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05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05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05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0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05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05E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205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05E2"/>
  </w:style>
  <w:style w:type="paragraph" w:styleId="Piedepgina">
    <w:name w:val="footer"/>
    <w:basedOn w:val="Normal"/>
    <w:link w:val="PiedepginaCar"/>
    <w:uiPriority w:val="99"/>
    <w:unhideWhenUsed/>
    <w:rsid w:val="003205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05E2"/>
  </w:style>
  <w:style w:type="table" w:styleId="Tablaconcuadrcula">
    <w:name w:val="Table Grid"/>
    <w:basedOn w:val="Tablanormal"/>
    <w:uiPriority w:val="39"/>
    <w:rsid w:val="00320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898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2026-04-13T16:09:00Z</dcterms:created>
  <dcterms:modified xsi:type="dcterms:W3CDTF">2026-04-13T16:15:00Z</dcterms:modified>
</cp:coreProperties>
</file>