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A5F" w:rsidRPr="00536E51" w:rsidRDefault="00F870D3">
      <w:pPr>
        <w:pStyle w:val="Ttulo"/>
        <w:rPr>
          <w:lang w:val="es-MX"/>
        </w:rPr>
      </w:pPr>
      <w:r w:rsidRPr="00536E51">
        <w:rPr>
          <w:lang w:val="es-MX"/>
        </w:rPr>
        <w:t>Diccionario de Datos</w:t>
      </w:r>
    </w:p>
    <w:p w:rsidR="00F51A5F" w:rsidRPr="00536E51" w:rsidRDefault="000F110F">
      <w:pPr>
        <w:pStyle w:val="Ttulo1"/>
        <w:rPr>
          <w:lang w:val="es-MX"/>
        </w:rPr>
      </w:pPr>
      <w:r>
        <w:rPr>
          <w:lang w:val="es-MX"/>
        </w:rPr>
        <w:t xml:space="preserve">Tabla: </w:t>
      </w:r>
      <w:proofErr w:type="spellStart"/>
      <w:r>
        <w:rPr>
          <w:lang w:val="es-MX"/>
        </w:rPr>
        <w:t>tb_c_check_</w:t>
      </w:r>
      <w:proofErr w:type="gramStart"/>
      <w:r>
        <w:rPr>
          <w:lang w:val="es-MX"/>
        </w:rPr>
        <w:t>unidad</w:t>
      </w:r>
      <w:proofErr w:type="spellEnd"/>
      <w:r>
        <w:rPr>
          <w:lang w:val="es-MX"/>
        </w:rPr>
        <w:t xml:space="preserve">  NO</w:t>
      </w:r>
      <w:proofErr w:type="gramEnd"/>
      <w:r>
        <w:rPr>
          <w:lang w:val="es-MX"/>
        </w:rPr>
        <w:t xml:space="preserve"> MODIFICACIONES</w:t>
      </w:r>
    </w:p>
    <w:tbl>
      <w:tblPr>
        <w:tblStyle w:val="Tabladecuadrcula5oscura-nfasis1"/>
        <w:tblW w:w="11037" w:type="dxa"/>
        <w:tblLook w:val="04A0" w:firstRow="1" w:lastRow="0" w:firstColumn="1" w:lastColumn="0" w:noHBand="0" w:noVBand="1"/>
      </w:tblPr>
      <w:tblGrid>
        <w:gridCol w:w="2565"/>
        <w:gridCol w:w="1685"/>
        <w:gridCol w:w="1672"/>
        <w:gridCol w:w="1664"/>
        <w:gridCol w:w="744"/>
        <w:gridCol w:w="2707"/>
      </w:tblGrid>
      <w:tr w:rsidR="00F51A5F" w:rsidTr="000F1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:rsidR="00F51A5F" w:rsidRDefault="00F870D3">
            <w:r>
              <w:t>Campo</w:t>
            </w:r>
          </w:p>
        </w:tc>
        <w:tc>
          <w:tcPr>
            <w:tcW w:w="1685" w:type="dxa"/>
          </w:tcPr>
          <w:p w:rsidR="00F51A5F" w:rsidRDefault="00F870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 de dato</w:t>
            </w:r>
          </w:p>
        </w:tc>
        <w:tc>
          <w:tcPr>
            <w:tcW w:w="1672" w:type="dxa"/>
          </w:tcPr>
          <w:p w:rsidR="00F51A5F" w:rsidRDefault="00F870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Longitud</w:t>
            </w:r>
          </w:p>
        </w:tc>
        <w:tc>
          <w:tcPr>
            <w:tcW w:w="1664" w:type="dxa"/>
          </w:tcPr>
          <w:p w:rsidR="00F51A5F" w:rsidRDefault="00F870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Permite NULL</w:t>
            </w:r>
          </w:p>
        </w:tc>
        <w:tc>
          <w:tcPr>
            <w:tcW w:w="744" w:type="dxa"/>
          </w:tcPr>
          <w:p w:rsidR="00F51A5F" w:rsidRDefault="00F870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Llave</w:t>
            </w:r>
          </w:p>
        </w:tc>
        <w:tc>
          <w:tcPr>
            <w:tcW w:w="2707" w:type="dxa"/>
          </w:tcPr>
          <w:p w:rsidR="00F51A5F" w:rsidRDefault="00F870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F51A5F" w:rsidRPr="000F110F" w:rsidTr="000F1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:rsidR="00F51A5F" w:rsidRDefault="000F110F" w:rsidP="000F110F">
            <w:proofErr w:type="spellStart"/>
            <w:r>
              <w:t>Id_check_unidad</w:t>
            </w:r>
            <w:proofErr w:type="spellEnd"/>
          </w:p>
        </w:tc>
        <w:tc>
          <w:tcPr>
            <w:tcW w:w="1685" w:type="dxa"/>
          </w:tcPr>
          <w:p w:rsidR="00F51A5F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72" w:type="dxa"/>
          </w:tcPr>
          <w:p w:rsidR="00F51A5F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664" w:type="dxa"/>
          </w:tcPr>
          <w:p w:rsidR="00F51A5F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744" w:type="dxa"/>
          </w:tcPr>
          <w:p w:rsidR="00F51A5F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PK</w:t>
            </w:r>
          </w:p>
        </w:tc>
        <w:tc>
          <w:tcPr>
            <w:tcW w:w="2707" w:type="dxa"/>
          </w:tcPr>
          <w:p w:rsidR="00F51A5F" w:rsidRPr="00536E51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536E51">
              <w:rPr>
                <w:lang w:val="es-MX"/>
              </w:rPr>
              <w:t>Identificador único del registro de antidoping</w:t>
            </w:r>
          </w:p>
        </w:tc>
      </w:tr>
      <w:tr w:rsidR="00F51A5F" w:rsidRPr="000F110F" w:rsidTr="000F110F">
        <w:trPr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:rsidR="00F51A5F" w:rsidRDefault="000F110F" w:rsidP="000F110F">
            <w:proofErr w:type="spellStart"/>
            <w:r>
              <w:t>Id_unidad_dano_faltante</w:t>
            </w:r>
            <w:proofErr w:type="spellEnd"/>
          </w:p>
        </w:tc>
        <w:tc>
          <w:tcPr>
            <w:tcW w:w="1685" w:type="dxa"/>
          </w:tcPr>
          <w:p w:rsidR="00F51A5F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72" w:type="dxa"/>
          </w:tcPr>
          <w:p w:rsidR="00F51A5F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664" w:type="dxa"/>
          </w:tcPr>
          <w:p w:rsidR="00F51A5F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744" w:type="dxa"/>
          </w:tcPr>
          <w:p w:rsidR="00F51A5F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</w:t>
            </w:r>
          </w:p>
        </w:tc>
        <w:tc>
          <w:tcPr>
            <w:tcW w:w="2707" w:type="dxa"/>
          </w:tcPr>
          <w:p w:rsidR="00F51A5F" w:rsidRPr="000F110F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F110F">
              <w:rPr>
                <w:lang w:val="es-MX"/>
              </w:rPr>
              <w:t>Ide</w:t>
            </w:r>
            <w:r w:rsidR="000F110F" w:rsidRPr="000F110F">
              <w:rPr>
                <w:lang w:val="es-MX"/>
              </w:rPr>
              <w:t xml:space="preserve">ntificador de registro de la unidad enganchada del </w:t>
            </w:r>
            <w:proofErr w:type="spellStart"/>
            <w:r w:rsidR="000F110F" w:rsidRPr="000F110F">
              <w:rPr>
                <w:lang w:val="es-MX"/>
              </w:rPr>
              <w:t>dano</w:t>
            </w:r>
            <w:proofErr w:type="spellEnd"/>
            <w:r w:rsidR="000F110F" w:rsidRPr="000F110F">
              <w:rPr>
                <w:lang w:val="es-MX"/>
              </w:rPr>
              <w:t xml:space="preserve"> faltante</w:t>
            </w:r>
          </w:p>
        </w:tc>
      </w:tr>
      <w:tr w:rsidR="00F51A5F" w:rsidRPr="000F110F" w:rsidTr="000F1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:rsidR="00F51A5F" w:rsidRDefault="000F110F" w:rsidP="000F110F">
            <w:proofErr w:type="spellStart"/>
            <w:r>
              <w:t>concepto</w:t>
            </w:r>
            <w:proofErr w:type="spellEnd"/>
          </w:p>
        </w:tc>
        <w:tc>
          <w:tcPr>
            <w:tcW w:w="1685" w:type="dxa"/>
          </w:tcPr>
          <w:p w:rsidR="00F51A5F" w:rsidRDefault="000F11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672" w:type="dxa"/>
          </w:tcPr>
          <w:p w:rsidR="00F51A5F" w:rsidRDefault="000F11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664" w:type="dxa"/>
          </w:tcPr>
          <w:p w:rsidR="00F51A5F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744" w:type="dxa"/>
          </w:tcPr>
          <w:p w:rsidR="00F51A5F" w:rsidRDefault="00F870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707" w:type="dxa"/>
          </w:tcPr>
          <w:p w:rsidR="00F51A5F" w:rsidRPr="00536E51" w:rsidRDefault="000F110F" w:rsidP="000F11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Campo indicar la columna o detalles del registro de reactivos  de los nuevos 18 puntos</w:t>
            </w:r>
          </w:p>
        </w:tc>
      </w:tr>
      <w:tr w:rsidR="00F51A5F" w:rsidRPr="000F110F" w:rsidTr="000F110F">
        <w:trPr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:rsidR="00F51A5F" w:rsidRDefault="000F110F">
            <w:r>
              <w:t>valor</w:t>
            </w:r>
          </w:p>
        </w:tc>
        <w:tc>
          <w:tcPr>
            <w:tcW w:w="1685" w:type="dxa"/>
          </w:tcPr>
          <w:p w:rsidR="00F51A5F" w:rsidRDefault="000F11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</w:p>
        </w:tc>
        <w:tc>
          <w:tcPr>
            <w:tcW w:w="1672" w:type="dxa"/>
          </w:tcPr>
          <w:p w:rsidR="00F51A5F" w:rsidRDefault="000F11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664" w:type="dxa"/>
          </w:tcPr>
          <w:p w:rsidR="00F51A5F" w:rsidRDefault="00536E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N0</w:t>
            </w:r>
            <w:r w:rsidR="00F870D3">
              <w:t xml:space="preserve"> (default 0)</w:t>
            </w:r>
          </w:p>
        </w:tc>
        <w:tc>
          <w:tcPr>
            <w:tcW w:w="744" w:type="dxa"/>
          </w:tcPr>
          <w:p w:rsidR="00F51A5F" w:rsidRDefault="00F870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707" w:type="dxa"/>
          </w:tcPr>
          <w:p w:rsidR="00F51A5F" w:rsidRPr="000F110F" w:rsidRDefault="000F11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0F110F">
              <w:rPr>
                <w:lang w:val="es-MX"/>
              </w:rPr>
              <w:t>Valor del registro de reactive correspondiente a la columna concepto</w:t>
            </w:r>
          </w:p>
        </w:tc>
      </w:tr>
    </w:tbl>
    <w:p w:rsidR="00F870D3" w:rsidRPr="00536E51" w:rsidRDefault="00F870D3">
      <w:pPr>
        <w:rPr>
          <w:lang w:val="es-MX"/>
        </w:rPr>
      </w:pPr>
      <w:bookmarkStart w:id="0" w:name="_GoBack"/>
      <w:bookmarkEnd w:id="0"/>
    </w:p>
    <w:sectPr w:rsidR="00F870D3" w:rsidRPr="00536E51" w:rsidSect="00536E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110F"/>
    <w:rsid w:val="0015074B"/>
    <w:rsid w:val="0029639D"/>
    <w:rsid w:val="00326F90"/>
    <w:rsid w:val="00536E51"/>
    <w:rsid w:val="00AA1D8D"/>
    <w:rsid w:val="00B47730"/>
    <w:rsid w:val="00CB0664"/>
    <w:rsid w:val="00F51A5F"/>
    <w:rsid w:val="00F870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D8139"/>
  <w14:defaultImageDpi w14:val="300"/>
  <w15:docId w15:val="{28D454EC-3893-48FC-9CB5-7C864591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E51"/>
  </w:style>
  <w:style w:type="paragraph" w:styleId="Ttulo1">
    <w:name w:val="heading 1"/>
    <w:basedOn w:val="Normal"/>
    <w:next w:val="Normal"/>
    <w:link w:val="Ttulo1Car"/>
    <w:uiPriority w:val="9"/>
    <w:qFormat/>
    <w:rsid w:val="00536E51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6E5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6E5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6E5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6E5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6E5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6E5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6E5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6E5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536E51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36E51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36E51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36E51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536E5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36E51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6E5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536E51"/>
    <w:rPr>
      <w:rFonts w:asciiTheme="majorHAnsi" w:eastAsiaTheme="majorEastAsia" w:hAnsiTheme="majorHAnsi" w:cstheme="majorBidi"/>
      <w:sz w:val="30"/>
      <w:szCs w:val="30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536E51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536E51"/>
    <w:rPr>
      <w:i/>
      <w:iCs/>
      <w:color w:val="262626" w:themeColor="text1" w:themeTint="D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6E51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6E51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6E51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6E51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6E51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6E51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36E51"/>
    <w:pPr>
      <w:spacing w:line="240" w:lineRule="auto"/>
    </w:pPr>
    <w:rPr>
      <w:b/>
      <w:bCs/>
      <w:smallCaps/>
      <w:color w:val="595959" w:themeColor="text1" w:themeTint="A6"/>
    </w:rPr>
  </w:style>
  <w:style w:type="character" w:styleId="Textoennegrita">
    <w:name w:val="Strong"/>
    <w:basedOn w:val="Fuentedeprrafopredeter"/>
    <w:uiPriority w:val="22"/>
    <w:qFormat/>
    <w:rsid w:val="00536E51"/>
    <w:rPr>
      <w:b/>
      <w:bCs/>
    </w:rPr>
  </w:style>
  <w:style w:type="character" w:styleId="nfasis">
    <w:name w:val="Emphasis"/>
    <w:basedOn w:val="Fuentedeprrafopredeter"/>
    <w:uiPriority w:val="20"/>
    <w:qFormat/>
    <w:rsid w:val="00536E51"/>
    <w:rPr>
      <w:i/>
      <w:iCs/>
      <w:color w:val="F79646" w:themeColor="accent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6E51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6E51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536E51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536E51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536E51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536E51"/>
    <w:rPr>
      <w:b/>
      <w:bCs/>
      <w:smallCaps/>
      <w:color w:val="F79646" w:themeColor="accent6"/>
    </w:rPr>
  </w:style>
  <w:style w:type="character" w:styleId="Ttulodellibro">
    <w:name w:val="Book Title"/>
    <w:basedOn w:val="Fuentedeprrafopredeter"/>
    <w:uiPriority w:val="33"/>
    <w:qFormat/>
    <w:rsid w:val="00536E51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36E51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cuadrcula1clara-nfasis4">
    <w:name w:val="Grid Table 1 Light Accent 4"/>
    <w:basedOn w:val="Tablanormal"/>
    <w:uiPriority w:val="46"/>
    <w:rsid w:val="00536E51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5oscura-nfasis1">
    <w:name w:val="Grid Table 5 Dark Accent 1"/>
    <w:basedOn w:val="Tablanormal"/>
    <w:uiPriority w:val="50"/>
    <w:rsid w:val="00536E5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695307-0E4A-45AC-9498-7FF974DF5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JESY</cp:lastModifiedBy>
  <cp:revision>2</cp:revision>
  <dcterms:created xsi:type="dcterms:W3CDTF">2026-05-15T15:46:00Z</dcterms:created>
  <dcterms:modified xsi:type="dcterms:W3CDTF">2026-05-15T15:46:00Z</dcterms:modified>
  <cp:category/>
</cp:coreProperties>
</file>