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Raleway SemiBold" w:eastAsia="Raleway SemiBold" w:hAnsi="Raleway SemiBold" w:cs="Raleway SemiBold"/>
          <w:b/>
          <w:bCs/>
          <w:caps w:val="0"/>
          <w:color w:val="333333"/>
          <w:sz w:val="56"/>
          <w:szCs w:val="56"/>
          <w:bdr w:val="none" w:sz="0" w:space="0" w:color="auto"/>
          <w:vertAlign w:val="baseline"/>
        </w:rPr>
      </w:pPr>
      <w:r>
        <w:rPr>
          <w:rStyle w:val="span"/>
          <w:b/>
          <w:bCs/>
          <w:caps w:val="0"/>
        </w:rPr>
        <w:t xml:space="preserve">Sagar </w:t>
      </w:r>
      <w:r>
        <w:rPr>
          <w:rStyle w:val="span"/>
          <w:b/>
          <w:bCs/>
          <w:caps w:val="0"/>
        </w:rPr>
        <w:t>Jagade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0" w:lineRule="exact"/>
        <w:ind w:left="0" w:right="0"/>
        <w:rPr>
          <w:rFonts w:ascii="Raleway" w:eastAsia="Raleway" w:hAnsi="Raleway" w:cs="Raleway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color w:val="000000"/>
          <w:sz w:val="20"/>
          <w:szCs w:val="20"/>
          <w:bdr w:val="none" w:sz="0" w:space="0" w:color="auto"/>
          <w:vertAlign w:val="baseline"/>
        </w:rPr>
        <w:t> </w:t>
      </w:r>
    </w:p>
    <w:p>
      <w:pPr>
        <w:pStyle w:val="documentaddress"/>
        <w:pBdr>
          <w:top w:val="none" w:sz="0" w:space="0" w:color="auto"/>
          <w:left w:val="none" w:sz="0" w:space="0" w:color="auto"/>
          <w:bottom w:val="none" w:sz="0" w:space="15" w:color="auto"/>
          <w:right w:val="none" w:sz="0" w:space="0" w:color="auto"/>
        </w:pBdr>
        <w:spacing w:before="0" w:after="0" w:line="320" w:lineRule="atLeast"/>
        <w:ind w:left="0" w:right="0"/>
        <w:rPr>
          <w:rFonts w:ascii="helvetica" w:eastAsia="helvetica" w:hAnsi="helvetica" w:cs="helvetica"/>
          <w:b w:val="0"/>
          <w:bCs w:val="0"/>
          <w:color w:val="696969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 w:val="0"/>
          <w:bCs w:val="0"/>
          <w:sz w:val="20"/>
          <w:szCs w:val="20"/>
        </w:rPr>
        <w:t>Mumbai</w:t>
      </w:r>
      <w:r>
        <w:rPr>
          <w:rStyle w:val="span"/>
          <w:b w:val="0"/>
          <w:bCs w:val="0"/>
          <w:sz w:val="20"/>
          <w:szCs w:val="20"/>
        </w:rPr>
        <w:t>400086</w:t>
      </w:r>
      <w:r>
        <w:rPr>
          <w:rStyle w:val="span"/>
          <w:b w:val="0"/>
          <w:bCs w:val="0"/>
          <w:sz w:val="20"/>
          <w:szCs w:val="20"/>
        </w:rPr>
        <w:t xml:space="preserve">, </w:t>
      </w:r>
      <w:r>
        <w:rPr>
          <w:rStyle w:val="span"/>
          <w:b w:val="0"/>
          <w:bCs w:val="0"/>
          <w:sz w:val="20"/>
          <w:szCs w:val="20"/>
        </w:rPr>
        <w:t>India</w:t>
      </w:r>
      <w:r>
        <w:rPr>
          <w:rStyle w:val="span"/>
          <w:b w:val="0"/>
          <w:bCs w:val="0"/>
          <w:sz w:val="20"/>
          <w:szCs w:val="20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br/>
      </w:r>
      <w:r>
        <w:rPr>
          <w:rStyle w:val="span"/>
          <w:b w:val="0"/>
          <w:bCs w:val="0"/>
          <w:sz w:val="20"/>
          <w:szCs w:val="20"/>
        </w:rPr>
        <w:t>+91 7506973609</w:t>
      </w:r>
      <w:r>
        <w:rPr>
          <w:b w:val="0"/>
          <w:bCs w:val="0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b w:val="0"/>
          <w:bCs w:val="0"/>
          <w:sz w:val="20"/>
          <w:szCs w:val="20"/>
        </w:rPr>
        <w:t>sagarjagade9@gmail.com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40" w:after="0" w:line="300" w:lineRule="atLeast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Professional Summary</w:t>
      </w:r>
    </w:p>
    <w:p>
      <w:pPr>
        <w:pStyle w:val="emptyRow3"/>
        <w:pBdr>
          <w:top w:val="none" w:sz="0" w:space="0" w:color="auto"/>
          <w:left w:val="none" w:sz="0" w:space="0" w:color="auto"/>
          <w:bottom w:val="single" w:sz="8" w:space="0" w:color="D5D5D5"/>
          <w:right w:val="none" w:sz="0" w:space="0" w:color="auto"/>
        </w:pBdr>
        <w:spacing w:before="0" w:after="220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sz w:val="14"/>
          <w:szCs w:val="14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 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220" w:line="320" w:lineRule="atLeast"/>
        <w:ind w:left="0" w:right="0"/>
        <w:rPr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Technically senior software engineer with 4.5+ years of experience in developing and delivering user-centric software applications,2 Years of experience in Node.js development and offering strong expertise in multiple programming languages, including Node.js, Express.js, Redis, Laravel PHP framework, AJAX, JavaScript, and jQuery.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00" w:lineRule="atLeast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Skills</w:t>
      </w:r>
    </w:p>
    <w:p>
      <w:pPr>
        <w:pStyle w:val="emptyRow3"/>
        <w:pBdr>
          <w:top w:val="none" w:sz="0" w:space="0" w:color="auto"/>
          <w:left w:val="none" w:sz="0" w:space="0" w:color="auto"/>
          <w:bottom w:val="single" w:sz="8" w:space="0" w:color="D5D5D5"/>
          <w:right w:val="none" w:sz="0" w:space="0" w:color="auto"/>
        </w:pBdr>
        <w:spacing w:before="0" w:after="220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sz w:val="14"/>
          <w:szCs w:val="14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 </w:t>
      </w:r>
    </w:p>
    <w:tbl>
      <w:tblPr>
        <w:tblW w:w="11048" w:type="dxa"/>
        <w:jc w:val="left"/>
        <w:tblInd w:w="0" w:type="dxa"/>
        <w:tblCellMar>
          <w:left w:w="108" w:type="dxa"/>
          <w:right w:w="108" w:type="dxa"/>
        </w:tblCellMar>
      </w:tblPr>
      <w:tblGrid>
        <w:gridCol w:w="3678"/>
        <w:gridCol w:w="3685"/>
        <w:gridCol w:w="3684"/>
      </w:tblGrid>
      <w:tr>
        <w:tblPrEx>
          <w:tblW w:w="11048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Laravel</w:t>
            </w:r>
          </w:p>
        </w:tc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2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CodeIgniter</w:t>
            </w:r>
          </w:p>
        </w:tc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3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Node Js</w:t>
            </w:r>
          </w:p>
        </w:tc>
      </w:tr>
      <w:tr>
        <w:tblPrEx>
          <w:tblW w:w="11048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4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Express Js</w:t>
            </w:r>
          </w:p>
        </w:tc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5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JQuery</w:t>
            </w:r>
          </w:p>
        </w:tc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6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PostgreSQL</w:t>
            </w:r>
          </w:p>
        </w:tc>
      </w:tr>
      <w:tr>
        <w:tblPrEx>
          <w:tblW w:w="11048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7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Redis</w:t>
            </w:r>
          </w:p>
        </w:tc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8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JSON</w:t>
            </w:r>
          </w:p>
        </w:tc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9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AJAX</w:t>
            </w:r>
          </w:p>
        </w:tc>
      </w:tr>
      <w:tr>
        <w:tblPrEx>
          <w:tblW w:w="11048" w:type="dxa"/>
          <w:jc w:val="left"/>
          <w:tblInd w:w="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0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JavaScript</w:t>
            </w:r>
          </w:p>
        </w:tc>
        <w:tc>
          <w:tcPr>
            <w:tcW w:w="3683" w:type="dxa"/>
            <w:tcMar>
              <w:left w:w="0" w:type="dxa"/>
            </w:tcMar>
          </w:tcPr>
          <w:p>
            <w:pPr>
              <w:pStyle w:val="divskillSectionfield"/>
              <w:numPr>
                <w:ilvl w:val="0"/>
                <w:numId w:val="11"/>
              </w:numPr>
              <w:pBdr>
                <w:top w:val="none" w:sz="0" w:space="0" w:color="auto"/>
                <w:left w:val="none" w:sz="0" w:space="10" w:color="auto"/>
                <w:bottom w:val="none" w:sz="0" w:space="0" w:color="auto"/>
                <w:right w:val="none" w:sz="0" w:space="0" w:color="auto"/>
              </w:pBdr>
              <w:tabs>
                <w:tab w:val="left" w:pos="200"/>
              </w:tabs>
              <w:spacing w:before="0" w:after="220" w:line="320" w:lineRule="atLeast"/>
              <w:ind w:left="160" w:right="0" w:hanging="160"/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MySql</w:t>
            </w:r>
          </w:p>
        </w:tc>
        <w:tc>
          <w:tcPr>
            <w:tcW w:w="3683" w:type="dxa"/>
            <w:tcMar>
              <w:left w:w="0" w:type="dxa"/>
            </w:tcMar>
          </w:tcPr>
          <w:p/>
        </w:tc>
      </w:tr>
    </w:tbl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00" w:lineRule="atLeast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Experience</w:t>
      </w:r>
    </w:p>
    <w:p>
      <w:pPr>
        <w:pStyle w:val="emptyRow3"/>
        <w:pBdr>
          <w:top w:val="none" w:sz="0" w:space="0" w:color="auto"/>
          <w:left w:val="none" w:sz="0" w:space="0" w:color="auto"/>
          <w:bottom w:val="single" w:sz="8" w:space="0" w:color="D5D5D5"/>
          <w:right w:val="none" w:sz="0" w:space="0" w:color="auto"/>
        </w:pBdr>
        <w:spacing w:before="0" w:after="220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sz w:val="14"/>
          <w:szCs w:val="14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 </w:t>
      </w:r>
    </w:p>
    <w:p>
      <w:pPr>
        <w:pStyle w:val="documentexpr-secpadded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/>
          <w:bCs/>
          <w:caps/>
          <w:sz w:val="20"/>
          <w:szCs w:val="20"/>
        </w:rPr>
        <w:t>January 2023</w:t>
      </w:r>
      <w:r>
        <w:rPr>
          <w:rStyle w:val="span"/>
          <w:b/>
          <w:bCs/>
          <w:caps/>
          <w:sz w:val="20"/>
          <w:szCs w:val="20"/>
        </w:rPr>
        <w:t>-</w:t>
      </w:r>
      <w:r>
        <w:rPr>
          <w:rStyle w:val="span"/>
          <w:b/>
          <w:bCs/>
          <w:caps/>
          <w:sz w:val="20"/>
          <w:szCs w:val="20"/>
        </w:rPr>
        <w:t>Current</w:t>
      </w:r>
      <w:r>
        <w:rPr>
          <w:rStyle w:val="documentexpr-secdatesWrapper"/>
          <w:b/>
          <w:bCs/>
          <w:caps/>
          <w:sz w:val="20"/>
          <w:szCs w:val="20"/>
        </w:rPr>
        <w:t xml:space="preserve"> </w:t>
      </w:r>
    </w:p>
    <w:p>
      <w:pPr>
        <w:pStyle w:val="documentexpr-secjobtitle"/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  <w:t>Senior Software Engineer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0" w:right="0"/>
        <w:textAlignment w:val="auto"/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</w:pP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Oneroof Technologies LLP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 |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Mumbai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,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India</w:t>
      </w:r>
    </w:p>
    <w:p>
      <w:pPr>
        <w:pStyle w:val="documentsinglecolumnli"/>
        <w:numPr>
          <w:ilvl w:val="0"/>
          <w:numId w:val="12"/>
        </w:numPr>
        <w:spacing w:before="0"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Developing clean, modular, and efficient code using Node.js and Express.js and boot programming language, adhering to coding standards and best practices.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We integrate third-party APIs with payment gateways and we prepare requests sent to third APIs, handle responses, and validate responses from third APIs.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Includes creating APIs and implementing business logic.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Resolves issues and bugs in application to ensure high availability and reliability.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Designing, coding, and implementing node js applications, modules, or components based on project requirements.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Collaborating with stakeholders to understand business needs and translate them into functional and technical specifications.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Integration payment gateway APIs (eg, Razorpay). Developing code to facilitate secure and seamless transactions and handling payment data, including encryption.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Implementing secure authentication and authorization mechanisms to protect application and data access Using JWT token.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Identifying and resolving problems in the codebase through systematic debugging and troubleshooting techniques.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Analyzing stack traces, logs, and error messages to diagnose and resolve problems.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Use Express frameworks and libraries way to improve code quality and increase efficiency.</w:t>
      </w:r>
    </w:p>
    <w:p>
      <w:pPr>
        <w:pStyle w:val="documentsinglecolumnli"/>
        <w:numPr>
          <w:ilvl w:val="0"/>
          <w:numId w:val="12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Developed UI pages with EJS, Pub, JavaScript, AJAX, and jQuery.</w:t>
      </w:r>
    </w:p>
    <w:p>
      <w:pPr>
        <w:pStyle w:val="documentexpr-secpaddedline"/>
        <w:pBdr>
          <w:top w:val="none" w:sz="0" w:space="11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/>
          <w:bCs/>
          <w:caps/>
          <w:sz w:val="20"/>
          <w:szCs w:val="20"/>
        </w:rPr>
        <w:t>April 2022</w:t>
      </w:r>
      <w:r>
        <w:rPr>
          <w:rStyle w:val="span"/>
          <w:b/>
          <w:bCs/>
          <w:caps/>
          <w:sz w:val="20"/>
          <w:szCs w:val="20"/>
        </w:rPr>
        <w:t>-</w:t>
      </w:r>
      <w:r>
        <w:rPr>
          <w:rStyle w:val="span"/>
          <w:b/>
          <w:bCs/>
          <w:caps/>
          <w:sz w:val="20"/>
          <w:szCs w:val="20"/>
        </w:rPr>
        <w:t>December 2022</w:t>
      </w:r>
      <w:r>
        <w:rPr>
          <w:rStyle w:val="documentexpr-secdatesWrapper"/>
          <w:b/>
          <w:bCs/>
          <w:caps/>
          <w:sz w:val="20"/>
          <w:szCs w:val="20"/>
        </w:rPr>
        <w:t xml:space="preserve"> </w:t>
      </w:r>
    </w:p>
    <w:p>
      <w:pPr>
        <w:pStyle w:val="documentexpr-secjobtitle"/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  <w:t>Software Engineer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0" w:right="0"/>
        <w:textAlignment w:val="auto"/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</w:pP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fortune4 technologies LLp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 |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Mumbai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,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India</w:t>
      </w:r>
    </w:p>
    <w:p>
      <w:pPr>
        <w:pStyle w:val="documentsinglecolumnli"/>
        <w:numPr>
          <w:ilvl w:val="0"/>
          <w:numId w:val="13"/>
        </w:numPr>
        <w:spacing w:before="0"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Develops functional and technical specifications for requirements.</w:t>
      </w:r>
    </w:p>
    <w:p>
      <w:pPr>
        <w:pStyle w:val="documentsinglecolumnli"/>
        <w:numPr>
          <w:ilvl w:val="0"/>
          <w:numId w:val="13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Integrated CCavenue Payment Gateway to handle transactions, verify payment status, and generate booking vouchers for both guests and hotel management, ensuring secure and reliable payment flow.</w:t>
      </w:r>
    </w:p>
    <w:p>
      <w:pPr>
        <w:pStyle w:val="documentsinglecolumnli"/>
        <w:numPr>
          <w:ilvl w:val="0"/>
          <w:numId w:val="13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Utilized PHP and CodeIgniter framework for backend module development, following MVC architecture and using libraries and helpers for modular code.</w:t>
      </w:r>
    </w:p>
    <w:p>
      <w:pPr>
        <w:pStyle w:val="documentsinglecolumnli"/>
        <w:numPr>
          <w:ilvl w:val="0"/>
          <w:numId w:val="13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Managed code builds and deployments using Composer and CodeIgniter's built-in tools.</w:t>
      </w:r>
    </w:p>
    <w:p>
      <w:pPr>
        <w:pStyle w:val="documentsinglecolumnli"/>
        <w:numPr>
          <w:ilvl w:val="0"/>
          <w:numId w:val="13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Involved in debugging and resolving issues raised by QA teams and consumer escalations.</w:t>
      </w:r>
    </w:p>
    <w:p>
      <w:pPr>
        <w:pStyle w:val="documentsinglecolumnli"/>
        <w:numPr>
          <w:ilvl w:val="0"/>
          <w:numId w:val="13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Implemented ORM functionalities using CodeIgniter's Query Builder and Active Record classes for database operations.</w:t>
      </w:r>
    </w:p>
    <w:p>
      <w:pPr>
        <w:pStyle w:val="documentexpr-secpaddedline"/>
        <w:pBdr>
          <w:top w:val="none" w:sz="0" w:space="11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/>
          <w:bCs/>
          <w:caps/>
          <w:sz w:val="20"/>
          <w:szCs w:val="20"/>
        </w:rPr>
        <w:t>April 2021</w:t>
      </w:r>
      <w:r>
        <w:rPr>
          <w:rStyle w:val="span"/>
          <w:b/>
          <w:bCs/>
          <w:caps/>
          <w:sz w:val="20"/>
          <w:szCs w:val="20"/>
        </w:rPr>
        <w:t>-</w:t>
      </w:r>
      <w:r>
        <w:rPr>
          <w:rStyle w:val="span"/>
          <w:b/>
          <w:bCs/>
          <w:caps/>
          <w:sz w:val="20"/>
          <w:szCs w:val="20"/>
        </w:rPr>
        <w:t>April 2022</w:t>
      </w:r>
      <w:r>
        <w:rPr>
          <w:rStyle w:val="documentexpr-secdatesWrapper"/>
          <w:b/>
          <w:bCs/>
          <w:caps/>
          <w:sz w:val="20"/>
          <w:szCs w:val="20"/>
        </w:rPr>
        <w:t xml:space="preserve"> </w:t>
      </w:r>
    </w:p>
    <w:p>
      <w:pPr>
        <w:pStyle w:val="documentexpr-secjobtitle"/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  <w:t>Software Engineer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0" w:right="0"/>
        <w:textAlignment w:val="auto"/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</w:pP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Valad Infotech Solution pvt. Ltd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 |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Mumbai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,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India</w:t>
      </w:r>
    </w:p>
    <w:p>
      <w:pPr>
        <w:pStyle w:val="documentsinglecolumnli"/>
        <w:numPr>
          <w:ilvl w:val="0"/>
          <w:numId w:val="14"/>
        </w:numPr>
        <w:spacing w:before="0"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OneStack is an all-in-one financial platform designed to streamline banking, insurance, investments, and more within a single mobile application.</w:t>
      </w:r>
    </w:p>
    <w:p>
      <w:pPr>
        <w:pStyle w:val="documentsinglecolumnli"/>
        <w:numPr>
          <w:ilvl w:val="0"/>
          <w:numId w:val="14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Built specifically for Patpedhi institutions, the platform enables users to save, borrow, spend, and grow their finances seamlessly without leaving their bank ecosystem.</w:t>
      </w:r>
    </w:p>
    <w:p>
      <w:pPr>
        <w:pStyle w:val="documentsinglecolumnli"/>
        <w:numPr>
          <w:ilvl w:val="0"/>
          <w:numId w:val="14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Integrated third-party APIs such as Twilio and Gupshup SMS Gateway to enable communication modules (OTP, alerts, notifications).</w:t>
      </w:r>
    </w:p>
    <w:p>
      <w:pPr>
        <w:pStyle w:val="documentsinglecolumnli"/>
        <w:numPr>
          <w:ilvl w:val="0"/>
          <w:numId w:val="14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Developed and maintained RESTful APIs for payment request and response handling, integrating mobile applications securely using JWT authentication.</w:t>
      </w:r>
    </w:p>
    <w:p>
      <w:pPr>
        <w:pStyle w:val="documentsinglecolumnli"/>
        <w:numPr>
          <w:ilvl w:val="0"/>
          <w:numId w:val="14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Implemented JWT-based authentication to secure all mobile and web API endpoints, ensuring secure user sessions and data protection.</w:t>
      </w:r>
    </w:p>
    <w:p>
      <w:pPr>
        <w:pStyle w:val="documentexpr-secpaddedline"/>
        <w:pBdr>
          <w:top w:val="none" w:sz="0" w:space="11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b/>
          <w:bCs/>
          <w:caps/>
          <w:sz w:val="20"/>
          <w:szCs w:val="20"/>
        </w:rPr>
        <w:t>March 2019</w:t>
      </w:r>
      <w:r>
        <w:rPr>
          <w:rStyle w:val="span"/>
          <w:b/>
          <w:bCs/>
          <w:caps/>
          <w:sz w:val="20"/>
          <w:szCs w:val="20"/>
        </w:rPr>
        <w:t>-</w:t>
      </w:r>
      <w:r>
        <w:rPr>
          <w:rStyle w:val="span"/>
          <w:b/>
          <w:bCs/>
          <w:caps/>
          <w:sz w:val="20"/>
          <w:szCs w:val="20"/>
        </w:rPr>
        <w:t>June 2020</w:t>
      </w:r>
      <w:r>
        <w:rPr>
          <w:rStyle w:val="documentexpr-secdatesWrapper"/>
          <w:b/>
          <w:bCs/>
          <w:caps/>
          <w:sz w:val="20"/>
          <w:szCs w:val="20"/>
        </w:rPr>
        <w:t xml:space="preserve"> </w:t>
      </w:r>
    </w:p>
    <w:p>
      <w:pPr>
        <w:pStyle w:val="documentexpr-secjobtitle"/>
        <w:spacing w:before="0" w:after="0" w:line="320" w:lineRule="atLeast"/>
        <w:ind w:left="0" w:right="0"/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</w:pPr>
      <w:r>
        <w:rPr>
          <w:rFonts w:ascii="Raleway SemiBold" w:eastAsia="Raleway SemiBold" w:hAnsi="Raleway SemiBold" w:cs="Raleway SemiBold"/>
          <w:b/>
          <w:bCs/>
          <w:caps w:val="0"/>
          <w:color w:val="939393"/>
          <w:sz w:val="20"/>
          <w:szCs w:val="20"/>
          <w:bdr w:val="none" w:sz="0" w:space="0" w:color="auto"/>
          <w:vertAlign w:val="baseline"/>
        </w:rPr>
        <w:t>Software Engineer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0" w:right="0"/>
        <w:textAlignment w:val="auto"/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</w:pP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A5E consulting ptv ltd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 |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Mumbai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 xml:space="preserve">, </w:t>
      </w:r>
      <w:r>
        <w:rPr>
          <w:rStyle w:val="span"/>
          <w:rFonts w:ascii="Raleway SemiBold" w:eastAsia="Raleway SemiBold" w:hAnsi="Raleway SemiBold" w:cs="Raleway SemiBold"/>
          <w:b/>
          <w:bCs/>
          <w:color w:val="939393"/>
          <w:sz w:val="20"/>
          <w:szCs w:val="20"/>
        </w:rPr>
        <w:t>India</w:t>
      </w:r>
    </w:p>
    <w:p>
      <w:pPr>
        <w:pStyle w:val="documentsinglecolumnli"/>
        <w:numPr>
          <w:ilvl w:val="0"/>
          <w:numId w:val="15"/>
        </w:numPr>
        <w:spacing w:before="0"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Designed the database architecture, created normalized schemas, and defined entity relationships.</w:t>
      </w:r>
    </w:p>
    <w:p>
      <w:pPr>
        <w:pStyle w:val="documentsinglecolumnli"/>
        <w:numPr>
          <w:ilvl w:val="0"/>
          <w:numId w:val="15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Developed and implemented complex algorithms and SQL queries for core HRMS and Payroll operations.</w:t>
      </w:r>
    </w:p>
    <w:p>
      <w:pPr>
        <w:pStyle w:val="documentsinglecolumnli"/>
        <w:numPr>
          <w:ilvl w:val="0"/>
          <w:numId w:val="15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Implemented and supported core HR modules: Payroll, Workforce Management, Exit Management, and Time &amp; Attendance.</w:t>
      </w:r>
    </w:p>
    <w:p>
      <w:pPr>
        <w:pStyle w:val="documentsinglecolumnli"/>
        <w:numPr>
          <w:ilvl w:val="0"/>
          <w:numId w:val="15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DB normalization and schema creation and defining of entities.</w:t>
      </w:r>
    </w:p>
    <w:p>
      <w:pPr>
        <w:pStyle w:val="documentsinglecolumnli"/>
        <w:numPr>
          <w:ilvl w:val="0"/>
          <w:numId w:val="15"/>
        </w:numPr>
        <w:spacing w:after="8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DB Archiving and Backup strategies defini.</w:t>
      </w:r>
    </w:p>
    <w:p>
      <w:pPr>
        <w:pStyle w:val="documentsinglecolumnli"/>
        <w:numPr>
          <w:ilvl w:val="0"/>
          <w:numId w:val="15"/>
        </w:numPr>
        <w:spacing w:after="220" w:line="320" w:lineRule="atLeast"/>
        <w:ind w:left="200" w:right="0" w:hanging="160"/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t>Usage of Aggregate &amp; Statistical functions in MySQL.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00" w:lineRule="atLeast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Education</w:t>
      </w:r>
    </w:p>
    <w:p>
      <w:pPr>
        <w:pStyle w:val="emptyRow3"/>
        <w:pBdr>
          <w:top w:val="none" w:sz="0" w:space="0" w:color="auto"/>
          <w:left w:val="none" w:sz="0" w:space="0" w:color="auto"/>
          <w:bottom w:val="single" w:sz="8" w:space="0" w:color="D5D5D5"/>
          <w:right w:val="none" w:sz="0" w:space="0" w:color="auto"/>
        </w:pBdr>
        <w:spacing w:before="0" w:after="220"/>
        <w:ind w:left="0" w:right="0"/>
        <w:jc w:val="center"/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sz w:val="14"/>
          <w:szCs w:val="14"/>
          <w:bdr w:val="none" w:sz="0" w:space="0" w:color="auto"/>
          <w:vertAlign w:val="baseline"/>
        </w:rPr>
      </w:pPr>
      <w:r>
        <w:rPr>
          <w:rFonts w:ascii="CustomRaleway Medium" w:eastAsia="CustomRaleway Medium" w:hAnsi="CustomRaleway Medium" w:cs="CustomRaleway Medium"/>
          <w:b w:val="0"/>
          <w:bCs w:val="0"/>
          <w:caps/>
          <w:color w:val="000000"/>
          <w:bdr w:val="none" w:sz="0" w:space="0" w:color="auto"/>
          <w:vertAlign w:val="baseline"/>
        </w:rPr>
        <w:t> </w:t>
      </w:r>
    </w:p>
    <w:tbl>
      <w:tblPr>
        <w:tblStyle w:val="divdocumentspandates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707"/>
        <w:gridCol w:w="1453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707" w:type="dxa"/>
            <w:noWrap w:val="0"/>
            <w:tcMar>
              <w:top w:w="10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Master of Science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Computer Science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Mumbai University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Mumbai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1453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uc-sec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textAlignment w:val="auto"/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educ-secdatesWrapper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January 2018</w:t>
            </w: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717"/>
        <w:gridCol w:w="1443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717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Bachelor of Science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Computer Science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Mumbai University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Mumbai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1443" w:type="dxa"/>
            <w:noWrap w:val="0"/>
            <w:tcMar>
              <w:top w:w="22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uc-sec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textAlignment w:val="auto"/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educ-secdatesWrapper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January 2015</w:t>
            </w: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715"/>
        <w:gridCol w:w="1445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715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Higher Secondary Certificate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Science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Maharashtra State Board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Mumbai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1445" w:type="dxa"/>
            <w:noWrap w:val="0"/>
            <w:tcMar>
              <w:top w:w="22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uc-sec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textAlignment w:val="auto"/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educ-secdatesWrapper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January 2012</w:t>
            </w: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705"/>
        <w:gridCol w:w="1455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9705" w:type="dxa"/>
            <w:noWrap w:val="0"/>
            <w:tcMar>
              <w:top w:w="22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Secondary School Certificate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panParagraph"/>
              <w:spacing w:before="0" w:after="0" w:line="320" w:lineRule="exact"/>
              <w:ind w:left="0" w:right="700"/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Maharashtra State Board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Mumbai</w:t>
            </w:r>
            <w:r>
              <w:rPr>
                <w:rStyle w:val="divdocumentspantitle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1455" w:type="dxa"/>
            <w:noWrap w:val="0"/>
            <w:tcMar>
              <w:top w:w="22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uc-sec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exact"/>
              <w:ind w:left="0" w:right="0"/>
              <w:textAlignment w:val="auto"/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educ-secdatesWrapperspan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</w:rPr>
              <w:t>January 2010</w:t>
            </w:r>
            <w:r>
              <w:rPr>
                <w:rStyle w:val="educ-secdatesWrapper"/>
                <w:rFonts w:ascii="Raleway" w:eastAsia="Raleway" w:hAnsi="Raleway" w:cs="Raleway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Raleway" w:eastAsia="Raleway" w:hAnsi="Raleway" w:cs="Raleway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</w:pPr>
    </w:p>
    <w:sectPr>
      <w:pgSz w:w="12240" w:h="15840"/>
      <w:pgMar w:top="540" w:right="540" w:bottom="540" w:left="5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</w:style>
  <w:style w:type="paragraph" w:customStyle="1" w:styleId="documentmax-width">
    <w:name w:val="document_max-width"/>
    <w:basedOn w:val="Normal"/>
  </w:style>
  <w:style w:type="paragraph" w:customStyle="1" w:styleId="documentsectioncontact-name">
    <w:name w:val="document_section_contact-name"/>
    <w:basedOn w:val="Normal"/>
    <w:pPr>
      <w:pBdr>
        <w:bottom w:val="none" w:sz="0" w:space="0" w:color="auto"/>
      </w:pBdr>
    </w:pPr>
  </w:style>
  <w:style w:type="paragraph" w:customStyle="1" w:styleId="documentparagraph">
    <w:name w:val="document_paragraph"/>
    <w:basedOn w:val="Normal"/>
  </w:style>
  <w:style w:type="paragraph" w:customStyle="1" w:styleId="documentname">
    <w:name w:val="document_name"/>
    <w:basedOn w:val="Normal"/>
    <w:pPr>
      <w:spacing w:line="620" w:lineRule="atLeast"/>
      <w:jc w:val="center"/>
    </w:pPr>
    <w:rPr>
      <w:rFonts w:ascii="Raleway SemiBold" w:eastAsia="Raleway SemiBold" w:hAnsi="Raleway SemiBold" w:cs="Raleway SemiBold"/>
      <w:b/>
      <w:bCs/>
      <w:caps w:val="0"/>
      <w:color w:val="333333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cntc-sec">
    <w:name w:val="document_cntc-sec"/>
    <w:basedOn w:val="Normal"/>
    <w:pPr>
      <w:pBdr>
        <w:bottom w:val="none" w:sz="0" w:space="15" w:color="auto"/>
      </w:pBdr>
    </w:pPr>
    <w:rPr>
      <w:rFonts w:ascii="Raleway" w:eastAsia="Raleway" w:hAnsi="Raleway" w:cs="Raleway"/>
      <w:b w:val="0"/>
      <w:bCs w:val="0"/>
    </w:rPr>
  </w:style>
  <w:style w:type="paragraph" w:customStyle="1" w:styleId="documentaddress">
    <w:name w:val="document_address"/>
    <w:basedOn w:val="Normal"/>
    <w:pPr>
      <w:jc w:val="center"/>
    </w:pPr>
    <w:rPr>
      <w:rFonts w:ascii="helvetica" w:eastAsia="helvetica" w:hAnsi="helvetica" w:cs="helvetica"/>
      <w:color w:val="696969"/>
    </w:rPr>
  </w:style>
  <w:style w:type="paragraph" w:customStyle="1" w:styleId="documentbottom-box">
    <w:name w:val="document_bottom-box"/>
    <w:basedOn w:val="Normal"/>
  </w:style>
  <w:style w:type="paragraph" w:customStyle="1" w:styleId="documentbottom-boxsection">
    <w:name w:val="document_bottom-box_section"/>
    <w:basedOn w:val="Normal"/>
  </w:style>
  <w:style w:type="paragraph" w:customStyle="1" w:styleId="documentbottom-boxsectionnth-child1heading">
    <w:name w:val="document_bottom-box_section_nth-child(1)_heading"/>
    <w:basedOn w:val="Normal"/>
  </w:style>
  <w:style w:type="paragraph" w:customStyle="1" w:styleId="emptyRow3">
    <w:name w:val="emptyRow3"/>
    <w:basedOn w:val="Normal"/>
    <w:pPr>
      <w:pBdr>
        <w:bottom w:val="single" w:sz="8" w:space="0" w:color="D5D5D5"/>
      </w:pBdr>
      <w:spacing w:line="220" w:lineRule="atLeast"/>
    </w:pPr>
    <w:rPr>
      <w:sz w:val="14"/>
      <w:szCs w:val="14"/>
    </w:rPr>
  </w:style>
  <w:style w:type="paragraph" w:customStyle="1" w:styleId="documentbottom-boxsectionparagraph">
    <w:name w:val="document_bottom-box_section_paragraph"/>
    <w:basedOn w:val="Normal"/>
    <w:pPr>
      <w:pBdr>
        <w:top w:val="none" w:sz="0" w:space="11" w:color="auto"/>
      </w:pBdr>
    </w:pPr>
  </w:style>
  <w:style w:type="paragraph" w:customStyle="1" w:styleId="documentsinglecolumn">
    <w:name w:val="document_singlecolumn"/>
    <w:basedOn w:val="Normal"/>
    <w:rPr>
      <w:rFonts w:ascii="Raleway" w:eastAsia="Raleway" w:hAnsi="Raleway" w:cs="Raleway"/>
      <w:b w:val="0"/>
      <w:bCs w:val="0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bottom-boxsectionheading">
    <w:name w:val="document_bottom-box_section_heading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  <w:pPr>
      <w:textAlignment w:val="baseline"/>
    </w:pPr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nth-child3n5">
    <w:name w:val="div_document_div_skillSection_paragraph_nth-child(3n+5)"/>
    <w:basedOn w:val="Normal"/>
  </w:style>
  <w:style w:type="paragraph" w:customStyle="1" w:styleId="documentexpr-secpaddedline">
    <w:name w:val="document_expr-sec_paddedline"/>
    <w:basedOn w:val="Normal"/>
    <w:rPr>
      <w:rFonts w:ascii="Raleway SemiBold" w:eastAsia="Raleway SemiBold" w:hAnsi="Raleway SemiBold" w:cs="Raleway SemiBold"/>
      <w:b/>
      <w:bCs/>
      <w:color w:val="939393"/>
    </w:rPr>
  </w:style>
  <w:style w:type="character" w:customStyle="1" w:styleId="documentexpr-secdatesWrapper">
    <w:name w:val="document_expr-sec_datesWrapper"/>
    <w:basedOn w:val="DefaultParagraphFont"/>
    <w:rPr>
      <w:caps/>
    </w:rPr>
  </w:style>
  <w:style w:type="paragraph" w:customStyle="1" w:styleId="documentexpr-secjobtitle">
    <w:name w:val="document_expr-sec_jobtitle"/>
    <w:basedOn w:val="Normal"/>
  </w:style>
  <w:style w:type="paragraph" w:customStyle="1" w:styleId="documentsinglecolumnli">
    <w:name w:val="document_singlecolumn_li"/>
    <w:basedOn w:val="Normal"/>
  </w:style>
  <w:style w:type="character" w:customStyle="1" w:styleId="divdocumentspantitleWrapper">
    <w:name w:val="div_document_span_titleWrapper"/>
    <w:basedOn w:val="DefaultParagraphFont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educ-secdatesWrapper">
    <w:name w:val="educ-sec_datesWrapper"/>
    <w:basedOn w:val="DefaultParagraphFont"/>
  </w:style>
  <w:style w:type="paragraph" w:customStyle="1" w:styleId="educ-secdatesWrapperParagraph">
    <w:name w:val="educ-sec_datesWrapper Paragraph"/>
    <w:basedOn w:val="Normal"/>
    <w:pPr>
      <w:jc w:val="right"/>
    </w:pPr>
  </w:style>
  <w:style w:type="character" w:customStyle="1" w:styleId="educ-secdatesWrapperspan">
    <w:name w:val="educ-sec_datesWrapper_span"/>
    <w:basedOn w:val="DefaultParagraphFont"/>
  </w:style>
  <w:style w:type="table" w:customStyle="1" w:styleId="divdocumentspandatesTable">
    <w:name w:val="div_document_span_dates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Sagar  Jagade</dc:title>
  <cp:revision>0</cp:revision>
</cp:coreProperties>
</file>