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A4C84" w14:textId="1B7C7142" w:rsidR="008C1DBA" w:rsidRPr="005A1BF8" w:rsidRDefault="00670202" w:rsidP="00BE726C">
      <w:pPr>
        <w:rPr>
          <w:rFonts w:ascii="Arial" w:hAnsi="Arial" w:cs="Arial"/>
          <w:b/>
          <w:bCs/>
          <w:color w:val="00B050"/>
        </w:rPr>
      </w:pPr>
      <w:r w:rsidRPr="005A1BF8">
        <w:rPr>
          <w:rFonts w:ascii="Arial" w:hAnsi="Arial" w:cs="Arial"/>
          <w:b/>
          <w:bCs/>
          <w:color w:val="00B050"/>
          <w:sz w:val="40"/>
          <w:szCs w:val="40"/>
        </w:rPr>
        <w:t>A</w:t>
      </w:r>
      <w:r w:rsidR="008C1DBA" w:rsidRPr="005A1BF8">
        <w:rPr>
          <w:rFonts w:ascii="Arial" w:hAnsi="Arial" w:cs="Arial"/>
          <w:b/>
          <w:bCs/>
          <w:color w:val="00B050"/>
        </w:rPr>
        <w:t xml:space="preserve">   </w:t>
      </w:r>
      <w:r w:rsidR="008C1DBA" w:rsidRPr="005A1BF8">
        <w:rPr>
          <w:rFonts w:ascii="Arial" w:hAnsi="Arial" w:cs="Arial"/>
          <w:b/>
          <w:bCs/>
          <w:color w:val="00B050"/>
          <w:sz w:val="40"/>
          <w:szCs w:val="40"/>
        </w:rPr>
        <w:t>About ISO 22000</w:t>
      </w:r>
    </w:p>
    <w:p w14:paraId="17565609" w14:textId="7163EBDB" w:rsidR="00BE726C" w:rsidRPr="005A1BF8" w:rsidRDefault="00BE726C" w:rsidP="005A1BF8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404040"/>
          <w:sz w:val="22"/>
          <w:szCs w:val="22"/>
        </w:rPr>
      </w:pPr>
      <w:r w:rsidRPr="005A1BF8">
        <w:rPr>
          <w:rFonts w:ascii="Arial" w:hAnsi="Arial" w:cs="Arial"/>
          <w:b/>
          <w:bCs/>
          <w:color w:val="404040"/>
          <w:sz w:val="22"/>
          <w:szCs w:val="22"/>
        </w:rPr>
        <w:t xml:space="preserve">What is </w:t>
      </w:r>
      <w:r w:rsidR="001E1AD1" w:rsidRPr="005A1BF8">
        <w:rPr>
          <w:rFonts w:ascii="Arial" w:hAnsi="Arial" w:cs="Arial"/>
          <w:b/>
          <w:bCs/>
          <w:color w:val="404040"/>
          <w:sz w:val="22"/>
          <w:szCs w:val="22"/>
        </w:rPr>
        <w:t>ISO 22000</w:t>
      </w:r>
      <w:r w:rsidRPr="005A1BF8">
        <w:rPr>
          <w:rFonts w:ascii="Arial" w:hAnsi="Arial" w:cs="Arial"/>
          <w:b/>
          <w:bCs/>
          <w:color w:val="404040"/>
          <w:sz w:val="22"/>
          <w:szCs w:val="22"/>
        </w:rPr>
        <w:t xml:space="preserve"> </w:t>
      </w:r>
      <w:r w:rsidR="001E1AD1" w:rsidRPr="005A1BF8">
        <w:rPr>
          <w:rFonts w:ascii="Arial" w:hAnsi="Arial" w:cs="Arial"/>
          <w:b/>
          <w:bCs/>
          <w:color w:val="404040"/>
          <w:sz w:val="22"/>
          <w:szCs w:val="22"/>
        </w:rPr>
        <w:t>:2018</w:t>
      </w:r>
      <w:r w:rsidRPr="005A1BF8">
        <w:rPr>
          <w:rFonts w:ascii="Arial" w:hAnsi="Arial" w:cs="Arial"/>
          <w:b/>
          <w:bCs/>
          <w:color w:val="404040"/>
          <w:sz w:val="22"/>
          <w:szCs w:val="22"/>
        </w:rPr>
        <w:t xml:space="preserve"> </w:t>
      </w:r>
    </w:p>
    <w:p w14:paraId="5263D50A" w14:textId="4A02797E" w:rsidR="001E1AD1" w:rsidRPr="005A1BF8" w:rsidRDefault="001E1AD1" w:rsidP="005A1BF8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4D4D4F"/>
        </w:rPr>
      </w:pPr>
      <w:r w:rsidRPr="005A1BF8">
        <w:rPr>
          <w:rFonts w:ascii="Arial" w:hAnsi="Arial" w:cs="Arial"/>
          <w:b/>
          <w:bCs/>
          <w:color w:val="202122"/>
          <w:shd w:val="clear" w:color="auto" w:fill="FFFFFF"/>
        </w:rPr>
        <w:t>ISO 22000</w:t>
      </w:r>
      <w:r w:rsidRPr="005A1BF8">
        <w:rPr>
          <w:rFonts w:ascii="Arial" w:hAnsi="Arial" w:cs="Arial"/>
          <w:color w:val="202122"/>
          <w:shd w:val="clear" w:color="auto" w:fill="FFFFFF"/>
        </w:rPr>
        <w:t xml:space="preserve"> is a food safety management </w:t>
      </w:r>
      <w:r w:rsidR="005A1BF8" w:rsidRPr="005A1BF8">
        <w:rPr>
          <w:rFonts w:ascii="Arial" w:hAnsi="Arial" w:cs="Arial"/>
          <w:color w:val="202122"/>
          <w:shd w:val="clear" w:color="auto" w:fill="FFFFFF"/>
        </w:rPr>
        <w:t>system focused</w:t>
      </w:r>
      <w:r w:rsidR="00670202" w:rsidRPr="005A1BF8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5A1BF8" w:rsidRPr="005A1BF8">
        <w:rPr>
          <w:rFonts w:ascii="Arial" w:hAnsi="Arial" w:cs="Arial"/>
          <w:color w:val="202122"/>
          <w:shd w:val="clear" w:color="auto" w:fill="FFFFFF"/>
        </w:rPr>
        <w:t>on providing</w:t>
      </w:r>
      <w:r w:rsidRPr="005A1BF8">
        <w:rPr>
          <w:rFonts w:ascii="Arial" w:hAnsi="Arial" w:cs="Arial"/>
          <w:color w:val="202122"/>
          <w:shd w:val="clear" w:color="auto" w:fill="FFFFFF"/>
        </w:rPr>
        <w:t xml:space="preserve"> requirements for any organization in the food industry with objective to help to improve overall performance in </w:t>
      </w:r>
      <w:hyperlink r:id="rId6" w:tooltip="Food safety" w:history="1">
        <w:r w:rsidRPr="005A1BF8">
          <w:rPr>
            <w:rFonts w:ascii="Arial" w:hAnsi="Arial" w:cs="Arial"/>
            <w:color w:val="3366CC"/>
            <w:shd w:val="clear" w:color="auto" w:fill="FFFFFF"/>
          </w:rPr>
          <w:t>food safety</w:t>
        </w:r>
      </w:hyperlink>
      <w:r w:rsidRPr="005A1BF8">
        <w:rPr>
          <w:rFonts w:ascii="Arial" w:hAnsi="Arial" w:cs="Arial"/>
          <w:color w:val="202122"/>
          <w:shd w:val="clear" w:color="auto" w:fill="FFFFFF"/>
        </w:rPr>
        <w:t>. The standard</w:t>
      </w:r>
      <w:r w:rsidR="00670202" w:rsidRPr="005A1BF8">
        <w:rPr>
          <w:rFonts w:ascii="Arial" w:hAnsi="Arial" w:cs="Arial"/>
          <w:color w:val="202122"/>
          <w:shd w:val="clear" w:color="auto" w:fill="FFFFFF"/>
        </w:rPr>
        <w:t xml:space="preserve"> is</w:t>
      </w:r>
      <w:r w:rsidRPr="005A1BF8">
        <w:rPr>
          <w:rFonts w:ascii="Arial" w:hAnsi="Arial" w:cs="Arial"/>
          <w:color w:val="202122"/>
          <w:shd w:val="clear" w:color="auto" w:fill="FFFFFF"/>
        </w:rPr>
        <w:t xml:space="preserve"> intended to ensure safety in the global food supply chain. The </w:t>
      </w:r>
      <w:r w:rsidR="005A1BF8" w:rsidRPr="005A1BF8">
        <w:rPr>
          <w:rFonts w:ascii="Arial" w:hAnsi="Arial" w:cs="Arial"/>
          <w:color w:val="202122"/>
          <w:shd w:val="clear" w:color="auto" w:fill="FFFFFF"/>
        </w:rPr>
        <w:t>standard provides</w:t>
      </w:r>
      <w:r w:rsidRPr="005A1BF8">
        <w:rPr>
          <w:rFonts w:ascii="Arial" w:hAnsi="Arial" w:cs="Arial"/>
          <w:color w:val="202122"/>
          <w:shd w:val="clear" w:color="auto" w:fill="FFFFFF"/>
        </w:rPr>
        <w:t xml:space="preserve"> overall guidelines for food safety management and also focuses on traceability in the food chain.</w:t>
      </w:r>
    </w:p>
    <w:p w14:paraId="5AF0CC74" w14:textId="77777777" w:rsidR="001E1AD1" w:rsidRPr="005A1BF8" w:rsidRDefault="001E1AD1" w:rsidP="005A1BF8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4D4D4F"/>
          <w:kern w:val="0"/>
          <w14:ligatures w14:val="none"/>
        </w:rPr>
      </w:pPr>
    </w:p>
    <w:p w14:paraId="41913772" w14:textId="3315D5FB" w:rsidR="00BE726C" w:rsidRPr="005A1BF8" w:rsidRDefault="00BE726C" w:rsidP="005A1BF8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404040"/>
          <w:sz w:val="22"/>
          <w:szCs w:val="22"/>
        </w:rPr>
      </w:pPr>
      <w:r w:rsidRPr="005A1BF8">
        <w:rPr>
          <w:rFonts w:ascii="Arial" w:hAnsi="Arial" w:cs="Arial"/>
          <w:b/>
          <w:bCs/>
          <w:color w:val="404040"/>
          <w:sz w:val="22"/>
          <w:szCs w:val="22"/>
        </w:rPr>
        <w:t>What Benefits will the standard bring to business</w:t>
      </w:r>
      <w:r w:rsidRPr="005A1BF8">
        <w:rPr>
          <w:rFonts w:ascii="Arial" w:hAnsi="Arial" w:cs="Arial"/>
          <w:color w:val="404040"/>
          <w:sz w:val="22"/>
          <w:szCs w:val="22"/>
        </w:rPr>
        <w:t>.</w:t>
      </w:r>
    </w:p>
    <w:p w14:paraId="215C12F1" w14:textId="290E7E5C" w:rsidR="001E1AD1" w:rsidRPr="005A1BF8" w:rsidRDefault="00670202" w:rsidP="005A1BF8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4D4D4F"/>
          <w:bdr w:val="none" w:sz="0" w:space="0" w:color="auto" w:frame="1"/>
        </w:rPr>
      </w:pPr>
      <w:r w:rsidRPr="005A1BF8">
        <w:rPr>
          <w:rFonts w:ascii="Arial" w:eastAsia="Times New Roman" w:hAnsi="Arial" w:cs="Arial"/>
          <w:color w:val="4D4D4F"/>
          <w:bdr w:val="none" w:sz="0" w:space="0" w:color="auto" w:frame="1"/>
        </w:rPr>
        <w:t>ISO 22000</w:t>
      </w:r>
      <w:r w:rsidR="00BE726C" w:rsidRPr="005A1BF8">
        <w:rPr>
          <w:rFonts w:ascii="Arial" w:eastAsia="Times New Roman" w:hAnsi="Arial" w:cs="Arial"/>
          <w:color w:val="4D4D4F"/>
          <w:bdr w:val="none" w:sz="0" w:space="0" w:color="auto" w:frame="1"/>
        </w:rPr>
        <w:t xml:space="preserve"> is the leading Global Food </w:t>
      </w:r>
      <w:r w:rsidR="005A1BF8" w:rsidRPr="005A1BF8">
        <w:rPr>
          <w:rFonts w:ascii="Arial" w:eastAsia="Times New Roman" w:hAnsi="Arial" w:cs="Arial"/>
          <w:color w:val="4D4D4F"/>
          <w:bdr w:val="none" w:sz="0" w:space="0" w:color="auto" w:frame="1"/>
        </w:rPr>
        <w:t>Safety Standard</w:t>
      </w:r>
      <w:r w:rsidR="00BE726C" w:rsidRPr="005A1BF8">
        <w:rPr>
          <w:rFonts w:ascii="Arial" w:eastAsia="Times New Roman" w:hAnsi="Arial" w:cs="Arial"/>
          <w:color w:val="4D4D4F"/>
          <w:bdr w:val="none" w:sz="0" w:space="0" w:color="auto" w:frame="1"/>
        </w:rPr>
        <w:t xml:space="preserve">, and the most widely accepted by </w:t>
      </w:r>
      <w:r w:rsidRPr="005A1BF8">
        <w:rPr>
          <w:rFonts w:ascii="Arial" w:eastAsia="Times New Roman" w:hAnsi="Arial" w:cs="Arial"/>
          <w:color w:val="4D4D4F"/>
          <w:bdr w:val="none" w:sz="0" w:space="0" w:color="auto" w:frame="1"/>
        </w:rPr>
        <w:t>the</w:t>
      </w:r>
      <w:r w:rsidR="00BE726C" w:rsidRPr="005A1BF8">
        <w:rPr>
          <w:rFonts w:ascii="Arial" w:eastAsia="Times New Roman" w:hAnsi="Arial" w:cs="Arial"/>
          <w:color w:val="4D4D4F"/>
          <w:bdr w:val="none" w:sz="0" w:space="0" w:color="auto" w:frame="1"/>
        </w:rPr>
        <w:t> retailers</w:t>
      </w:r>
      <w:r w:rsidRPr="005A1BF8">
        <w:rPr>
          <w:rFonts w:ascii="Arial" w:eastAsia="Times New Roman" w:hAnsi="Arial" w:cs="Arial"/>
          <w:color w:val="4D4D4F"/>
          <w:bdr w:val="none" w:sz="0" w:space="0" w:color="auto" w:frame="1"/>
        </w:rPr>
        <w:t xml:space="preserve"> and consumers. It</w:t>
      </w:r>
      <w:r w:rsidR="001E1AD1" w:rsidRPr="005A1BF8">
        <w:rPr>
          <w:rFonts w:ascii="Arial" w:hAnsi="Arial" w:cs="Arial"/>
          <w:color w:val="212529"/>
          <w:spacing w:val="-3"/>
          <w:shd w:val="clear" w:color="auto" w:fill="F8F8F8"/>
        </w:rPr>
        <w:t xml:space="preserve"> help</w:t>
      </w:r>
      <w:r w:rsidRPr="005A1BF8">
        <w:rPr>
          <w:rFonts w:ascii="Arial" w:hAnsi="Arial" w:cs="Arial"/>
          <w:color w:val="212529"/>
          <w:spacing w:val="-3"/>
          <w:shd w:val="clear" w:color="auto" w:fill="F8F8F8"/>
        </w:rPr>
        <w:t>s the</w:t>
      </w:r>
      <w:r w:rsidR="001E1AD1" w:rsidRPr="005A1BF8">
        <w:rPr>
          <w:rFonts w:ascii="Arial" w:hAnsi="Arial" w:cs="Arial"/>
          <w:color w:val="212529"/>
          <w:spacing w:val="-3"/>
          <w:shd w:val="clear" w:color="auto" w:fill="F8F8F8"/>
        </w:rPr>
        <w:t xml:space="preserve"> organizations identify and control food safety hazards</w:t>
      </w:r>
      <w:r w:rsidRPr="005A1BF8">
        <w:rPr>
          <w:rFonts w:ascii="Arial" w:hAnsi="Arial" w:cs="Arial"/>
          <w:color w:val="212529"/>
          <w:spacing w:val="-3"/>
          <w:shd w:val="clear" w:color="auto" w:fill="F8F8F8"/>
        </w:rPr>
        <w:t xml:space="preserve"> and</w:t>
      </w:r>
      <w:r w:rsidR="001E1AD1" w:rsidRPr="005A1BF8">
        <w:rPr>
          <w:rFonts w:ascii="Arial" w:hAnsi="Arial" w:cs="Arial"/>
          <w:color w:val="000000" w:themeColor="text1"/>
          <w:spacing w:val="-3"/>
          <w:shd w:val="clear" w:color="auto" w:fill="FFFFFF"/>
        </w:rPr>
        <w:t xml:space="preserve"> benefit producers and manufacturers, regulators and retailers and, most important of </w:t>
      </w:r>
      <w:r w:rsidRPr="005A1BF8">
        <w:rPr>
          <w:rFonts w:ascii="Arial" w:hAnsi="Arial" w:cs="Arial"/>
          <w:color w:val="000000" w:themeColor="text1"/>
          <w:spacing w:val="-3"/>
          <w:shd w:val="clear" w:color="auto" w:fill="FFFFFF"/>
        </w:rPr>
        <w:t>all, the</w:t>
      </w:r>
      <w:r w:rsidR="001E1AD1" w:rsidRPr="005A1BF8">
        <w:rPr>
          <w:rFonts w:ascii="Arial" w:hAnsi="Arial" w:cs="Arial"/>
          <w:color w:val="000000" w:themeColor="text1"/>
          <w:spacing w:val="-3"/>
          <w:shd w:val="clear" w:color="auto" w:fill="FFFFFF"/>
        </w:rPr>
        <w:t xml:space="preserve"> consumers</w:t>
      </w:r>
      <w:r w:rsidR="001E1AD1" w:rsidRPr="005A1BF8">
        <w:rPr>
          <w:rFonts w:ascii="Arial" w:hAnsi="Arial" w:cs="Arial"/>
          <w:color w:val="9C2B42"/>
          <w:spacing w:val="-3"/>
          <w:shd w:val="clear" w:color="auto" w:fill="FFFFFF"/>
        </w:rPr>
        <w:t>.</w:t>
      </w:r>
    </w:p>
    <w:p w14:paraId="21190E73" w14:textId="77777777" w:rsidR="00670202" w:rsidRPr="005A1BF8" w:rsidRDefault="00670202" w:rsidP="005A1BF8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color w:val="212529"/>
          <w:spacing w:val="-3"/>
          <w:shd w:val="clear" w:color="auto" w:fill="F8F8F8"/>
        </w:rPr>
      </w:pPr>
    </w:p>
    <w:p w14:paraId="644F6E0E" w14:textId="111FCED5" w:rsidR="001E1AD1" w:rsidRPr="005A1BF8" w:rsidRDefault="001E1AD1" w:rsidP="005A1BF8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4D4D4F"/>
        </w:rPr>
      </w:pPr>
      <w:r w:rsidRPr="005A1BF8">
        <w:rPr>
          <w:rFonts w:ascii="Arial" w:hAnsi="Arial" w:cs="Arial"/>
          <w:color w:val="212529"/>
          <w:spacing w:val="-3"/>
          <w:shd w:val="clear" w:color="auto" w:fill="F8F8F8"/>
        </w:rPr>
        <w:t>ISO 22000 provides a layer of reassurance within the global food supply chain, helping products cross borders and bringing people food that they can trust.</w:t>
      </w:r>
    </w:p>
    <w:p w14:paraId="3F4118B1" w14:textId="6BEFB712" w:rsidR="00BE726C" w:rsidRPr="005A1BF8" w:rsidRDefault="00BE726C" w:rsidP="005A1BF8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4D4D4D"/>
          <w:sz w:val="22"/>
          <w:szCs w:val="22"/>
          <w:shd w:val="clear" w:color="auto" w:fill="FFFFFF"/>
        </w:rPr>
      </w:pPr>
      <w:r w:rsidRPr="005A1BF8">
        <w:rPr>
          <w:rFonts w:ascii="Arial" w:hAnsi="Arial" w:cs="Arial"/>
          <w:b/>
          <w:bCs/>
          <w:color w:val="4D4D4D"/>
          <w:sz w:val="22"/>
          <w:szCs w:val="22"/>
          <w:shd w:val="clear" w:color="auto" w:fill="FFFFFF"/>
        </w:rPr>
        <w:t>Standard Applicable to</w:t>
      </w:r>
      <w:r w:rsidRPr="005A1BF8">
        <w:rPr>
          <w:rFonts w:ascii="Arial" w:hAnsi="Arial" w:cs="Arial"/>
          <w:color w:val="4D4D4D"/>
          <w:sz w:val="22"/>
          <w:szCs w:val="22"/>
          <w:shd w:val="clear" w:color="auto" w:fill="FFFFFF"/>
        </w:rPr>
        <w:t xml:space="preserve">  </w:t>
      </w:r>
    </w:p>
    <w:p w14:paraId="51F05AB9" w14:textId="7DE1B53B" w:rsidR="00BE726C" w:rsidRPr="005A1BF8" w:rsidRDefault="00670202" w:rsidP="005A1BF8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404040"/>
          <w:sz w:val="22"/>
          <w:szCs w:val="22"/>
        </w:rPr>
      </w:pPr>
      <w:r w:rsidRPr="005A1BF8">
        <w:rPr>
          <w:rFonts w:ascii="Arial" w:hAnsi="Arial" w:cs="Arial"/>
          <w:color w:val="212529"/>
          <w:spacing w:val="-3"/>
          <w:sz w:val="22"/>
          <w:szCs w:val="22"/>
          <w:shd w:val="clear" w:color="auto" w:fill="F8F8F8"/>
        </w:rPr>
        <w:t xml:space="preserve">Applicable to all types </w:t>
      </w:r>
      <w:proofErr w:type="gramStart"/>
      <w:r w:rsidRPr="005A1BF8">
        <w:rPr>
          <w:rFonts w:ascii="Arial" w:hAnsi="Arial" w:cs="Arial"/>
          <w:color w:val="212529"/>
          <w:spacing w:val="-3"/>
          <w:sz w:val="22"/>
          <w:szCs w:val="22"/>
          <w:shd w:val="clear" w:color="auto" w:fill="F8F8F8"/>
        </w:rPr>
        <w:t>of  food</w:t>
      </w:r>
      <w:proofErr w:type="gramEnd"/>
      <w:r w:rsidRPr="005A1BF8">
        <w:rPr>
          <w:rFonts w:ascii="Arial" w:hAnsi="Arial" w:cs="Arial"/>
          <w:color w:val="212529"/>
          <w:spacing w:val="-3"/>
          <w:sz w:val="22"/>
          <w:szCs w:val="22"/>
          <w:shd w:val="clear" w:color="auto" w:fill="F8F8F8"/>
        </w:rPr>
        <w:t xml:space="preserve"> producers and handlers  </w:t>
      </w:r>
      <w:r w:rsidR="008C1DBA" w:rsidRPr="005A1BF8">
        <w:rPr>
          <w:rFonts w:ascii="Arial" w:hAnsi="Arial" w:cs="Arial"/>
          <w:color w:val="111111"/>
          <w:sz w:val="22"/>
          <w:szCs w:val="22"/>
          <w:shd w:val="clear" w:color="auto" w:fill="FFFFFF"/>
        </w:rPr>
        <w:t>.</w:t>
      </w:r>
    </w:p>
    <w:p w14:paraId="33FB5C30" w14:textId="5362D4DB" w:rsidR="00BE726C" w:rsidRPr="005A1BF8" w:rsidRDefault="00BE726C" w:rsidP="005A1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5A1BF8">
        <w:rPr>
          <w:rFonts w:ascii="Arial" w:hAnsi="Arial" w:cs="Arial"/>
          <w:b/>
          <w:bCs/>
        </w:rPr>
        <w:t>Where can I down load the standard copy</w:t>
      </w:r>
    </w:p>
    <w:p w14:paraId="4D0C6F55" w14:textId="6FD3A03F" w:rsidR="00BE726C" w:rsidRPr="005A1BF8" w:rsidRDefault="00BE726C" w:rsidP="005A1BF8">
      <w:pPr>
        <w:spacing w:line="360" w:lineRule="auto"/>
        <w:jc w:val="both"/>
        <w:rPr>
          <w:rFonts w:ascii="Arial" w:hAnsi="Arial" w:cs="Arial"/>
        </w:rPr>
      </w:pPr>
      <w:r w:rsidRPr="005A1BF8">
        <w:rPr>
          <w:rFonts w:ascii="Arial" w:hAnsi="Arial" w:cs="Arial"/>
        </w:rPr>
        <w:t xml:space="preserve">     You can visit </w:t>
      </w:r>
      <w:hyperlink r:id="rId7" w:history="1">
        <w:r w:rsidR="008C1DBA" w:rsidRPr="005A1BF8">
          <w:rPr>
            <w:rStyle w:val="Hyperlink"/>
            <w:rFonts w:ascii="Arial" w:hAnsi="Arial" w:cs="Arial"/>
          </w:rPr>
          <w:t>www.iso.</w:t>
        </w:r>
      </w:hyperlink>
      <w:proofErr w:type="gramStart"/>
      <w:r w:rsidR="008C1DBA" w:rsidRPr="005A1BF8">
        <w:rPr>
          <w:rStyle w:val="Hyperlink"/>
          <w:rFonts w:ascii="Arial" w:hAnsi="Arial" w:cs="Arial"/>
        </w:rPr>
        <w:t>org</w:t>
      </w:r>
      <w:proofErr w:type="gramEnd"/>
      <w:r w:rsidRPr="005A1BF8">
        <w:rPr>
          <w:rFonts w:ascii="Arial" w:hAnsi="Arial" w:cs="Arial"/>
        </w:rPr>
        <w:t xml:space="preserve"> and purchase a copy of the standard.</w:t>
      </w:r>
    </w:p>
    <w:p w14:paraId="0BC067D2" w14:textId="77777777" w:rsidR="008C1DBA" w:rsidRDefault="008C1DBA" w:rsidP="00BE726C">
      <w:pPr>
        <w:rPr>
          <w:sz w:val="24"/>
          <w:szCs w:val="24"/>
        </w:rPr>
      </w:pPr>
    </w:p>
    <w:p w14:paraId="6F5BA5F9" w14:textId="77777777" w:rsidR="008C1DBA" w:rsidRDefault="008C1DBA" w:rsidP="00BE726C">
      <w:pPr>
        <w:rPr>
          <w:sz w:val="24"/>
          <w:szCs w:val="24"/>
        </w:rPr>
      </w:pPr>
    </w:p>
    <w:p w14:paraId="6A474066" w14:textId="77777777" w:rsidR="00670202" w:rsidRDefault="00670202" w:rsidP="00BE726C">
      <w:pPr>
        <w:rPr>
          <w:sz w:val="24"/>
          <w:szCs w:val="24"/>
        </w:rPr>
      </w:pPr>
    </w:p>
    <w:p w14:paraId="4A7E782C" w14:textId="77777777" w:rsidR="00670202" w:rsidRDefault="00670202" w:rsidP="00BE726C">
      <w:pPr>
        <w:rPr>
          <w:sz w:val="24"/>
          <w:szCs w:val="24"/>
        </w:rPr>
      </w:pPr>
    </w:p>
    <w:p w14:paraId="70D51822" w14:textId="77777777" w:rsidR="00670202" w:rsidRDefault="00670202" w:rsidP="00BE726C">
      <w:pPr>
        <w:rPr>
          <w:sz w:val="24"/>
          <w:szCs w:val="24"/>
        </w:rPr>
      </w:pPr>
    </w:p>
    <w:p w14:paraId="3A0BBCA0" w14:textId="77777777" w:rsidR="00670202" w:rsidRDefault="00670202" w:rsidP="00BE726C">
      <w:pPr>
        <w:rPr>
          <w:sz w:val="24"/>
          <w:szCs w:val="24"/>
        </w:rPr>
      </w:pPr>
    </w:p>
    <w:p w14:paraId="29FB34A0" w14:textId="2E147283" w:rsidR="008C1DBA" w:rsidRPr="005A1BF8" w:rsidRDefault="008C1DBA" w:rsidP="00BE726C">
      <w:pPr>
        <w:rPr>
          <w:rFonts w:ascii="Arial" w:hAnsi="Arial" w:cs="Arial"/>
          <w:b/>
          <w:bCs/>
          <w:color w:val="00B050"/>
          <w:sz w:val="40"/>
          <w:szCs w:val="40"/>
        </w:rPr>
      </w:pPr>
      <w:r w:rsidRPr="005A1BF8">
        <w:rPr>
          <w:rFonts w:ascii="Arial" w:hAnsi="Arial" w:cs="Arial"/>
          <w:b/>
          <w:bCs/>
          <w:color w:val="00B050"/>
          <w:sz w:val="40"/>
          <w:szCs w:val="40"/>
        </w:rPr>
        <w:lastRenderedPageBreak/>
        <w:t xml:space="preserve">B  Steps In obtaining the ISO 22000 Certificate </w:t>
      </w:r>
    </w:p>
    <w:p w14:paraId="7E7BFD40" w14:textId="77777777" w:rsidR="00670202" w:rsidRPr="00402D4E" w:rsidRDefault="00670202" w:rsidP="00670202">
      <w:pPr>
        <w:jc w:val="center"/>
        <w:rPr>
          <w:rFonts w:ascii="Arial" w:hAnsi="Arial" w:cs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E11D2" wp14:editId="462E7084">
                <wp:simplePos x="0" y="0"/>
                <wp:positionH relativeFrom="column">
                  <wp:posOffset>466725</wp:posOffset>
                </wp:positionH>
                <wp:positionV relativeFrom="paragraph">
                  <wp:posOffset>186055</wp:posOffset>
                </wp:positionV>
                <wp:extent cx="5267325" cy="723900"/>
                <wp:effectExtent l="9525" t="5080" r="9525" b="13970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7325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D2B2A3" w14:textId="77777777" w:rsidR="00670202" w:rsidRPr="005A1BF8" w:rsidRDefault="00670202" w:rsidP="0067020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A1BF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Standard Copy</w:t>
                            </w:r>
                          </w:p>
                          <w:p w14:paraId="521C1F22" w14:textId="77777777" w:rsidR="00670202" w:rsidRPr="005A1BF8" w:rsidRDefault="00670202" w:rsidP="0067020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5A1BF8">
                              <w:rPr>
                                <w:rFonts w:ascii="Arial" w:hAnsi="Arial" w:cs="Arial"/>
                                <w:szCs w:val="24"/>
                              </w:rPr>
                              <w:t>(</w:t>
                            </w:r>
                            <w:r w:rsidRPr="005A1BF8"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  <w:t>Purchase or download a copy of the Standard from www.iso.org)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36.75pt;margin-top:14.65pt;width:414.7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">
                <v:textbox>
                  <w:txbxContent>
                    <w:p w14:paraId="74D2B2A3" w14:textId="77777777" w:rsidR="00670202" w:rsidRPr="005A1BF8" w:rsidRDefault="00670202" w:rsidP="0067020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A1BF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Standard Copy</w:t>
                      </w:r>
                    </w:p>
                    <w:p w14:paraId="521C1F22" w14:textId="77777777" w:rsidR="00670202" w:rsidRPr="005A1BF8" w:rsidRDefault="00670202" w:rsidP="0067020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Cs w:val="24"/>
                        </w:rPr>
                      </w:pPr>
                      <w:r w:rsidRPr="005A1BF8">
                        <w:rPr>
                          <w:rFonts w:ascii="Arial" w:hAnsi="Arial" w:cs="Arial"/>
                          <w:szCs w:val="24"/>
                        </w:rPr>
                        <w:t>(</w:t>
                      </w:r>
                      <w:r w:rsidRPr="005A1BF8"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  <w:t>Purchase or download a copy of the Standard from www.iso.org)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AF7CDA" w14:textId="77777777" w:rsidR="00670202" w:rsidRDefault="00670202" w:rsidP="00670202"/>
    <w:p w14:paraId="6855BA18" w14:textId="0F494B50" w:rsidR="00670202" w:rsidRDefault="00670202" w:rsidP="00670202"/>
    <w:p w14:paraId="3BD11125" w14:textId="16F64080" w:rsidR="00670202" w:rsidRDefault="005A1BF8" w:rsidP="0067020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F5FE0" wp14:editId="5A424870">
                <wp:simplePos x="0" y="0"/>
                <wp:positionH relativeFrom="column">
                  <wp:posOffset>3152775</wp:posOffset>
                </wp:positionH>
                <wp:positionV relativeFrom="paragraph">
                  <wp:posOffset>55245</wp:posOffset>
                </wp:positionV>
                <wp:extent cx="635" cy="276225"/>
                <wp:effectExtent l="76200" t="0" r="75565" b="47625"/>
                <wp:wrapNone/>
                <wp:docPr id="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248.25pt;margin-top:4.35pt;width:.0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">
                <v:stroke endarrow="block"/>
              </v:shape>
            </w:pict>
          </mc:Fallback>
        </mc:AlternateContent>
      </w:r>
    </w:p>
    <w:p w14:paraId="5E8B9DE5" w14:textId="00153D54" w:rsidR="00670202" w:rsidRDefault="005A1BF8" w:rsidP="006702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967DB" wp14:editId="7D4BAA57">
                <wp:simplePos x="0" y="0"/>
                <wp:positionH relativeFrom="column">
                  <wp:posOffset>466725</wp:posOffset>
                </wp:positionH>
                <wp:positionV relativeFrom="paragraph">
                  <wp:posOffset>67310</wp:posOffset>
                </wp:positionV>
                <wp:extent cx="5381625" cy="1047750"/>
                <wp:effectExtent l="0" t="0" r="28575" b="19050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1047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5C495D" w14:textId="77777777" w:rsidR="00670202" w:rsidRPr="005A1BF8" w:rsidRDefault="00670202" w:rsidP="0067020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A1BF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Gap Analysis</w:t>
                            </w:r>
                          </w:p>
                          <w:p w14:paraId="6477615B" w14:textId="77777777" w:rsidR="00670202" w:rsidRPr="005A1BF8" w:rsidRDefault="00670202" w:rsidP="005A1BF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5A1BF8">
                              <w:rPr>
                                <w:rFonts w:ascii="Arial" w:hAnsi="Arial" w:cs="Arial"/>
                                <w:szCs w:val="24"/>
                              </w:rPr>
                              <w:t>Conduct a gap analysis to identify areas where your organization needs to improve to meet the requirements of the standard with reference to existing documentation &amp;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margin-left:36.75pt;margin-top:5.3pt;width:423.75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">
                <v:textbox>
                  <w:txbxContent>
                    <w:p w14:paraId="795C495D" w14:textId="77777777" w:rsidR="00670202" w:rsidRPr="005A1BF8" w:rsidRDefault="00670202" w:rsidP="0067020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A1BF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Gap Analysis</w:t>
                      </w:r>
                    </w:p>
                    <w:p w14:paraId="6477615B" w14:textId="77777777" w:rsidR="00670202" w:rsidRPr="005A1BF8" w:rsidRDefault="00670202" w:rsidP="005A1BF8">
                      <w:pPr>
                        <w:spacing w:after="0" w:line="276" w:lineRule="auto"/>
                        <w:rPr>
                          <w:rFonts w:ascii="Arial" w:hAnsi="Arial" w:cs="Arial"/>
                          <w:szCs w:val="24"/>
                        </w:rPr>
                      </w:pPr>
                      <w:r w:rsidRPr="005A1BF8">
                        <w:rPr>
                          <w:rFonts w:ascii="Arial" w:hAnsi="Arial" w:cs="Arial"/>
                          <w:szCs w:val="24"/>
                        </w:rPr>
                        <w:t>Conduct a gap analysis to identify areas where your organization needs to improve to meet the requirements of the standard with reference to existing documentation &amp; Records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3531C9" w14:textId="77777777" w:rsidR="00670202" w:rsidRDefault="00670202" w:rsidP="00670202"/>
    <w:p w14:paraId="6CC3AC75" w14:textId="77777777" w:rsidR="00670202" w:rsidRDefault="00670202" w:rsidP="00670202"/>
    <w:p w14:paraId="29BBE670" w14:textId="77777777" w:rsidR="00670202" w:rsidRDefault="00670202" w:rsidP="0067020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D9BF94" wp14:editId="0A94311D">
                <wp:simplePos x="0" y="0"/>
                <wp:positionH relativeFrom="column">
                  <wp:posOffset>3153410</wp:posOffset>
                </wp:positionH>
                <wp:positionV relativeFrom="paragraph">
                  <wp:posOffset>264160</wp:posOffset>
                </wp:positionV>
                <wp:extent cx="0" cy="238125"/>
                <wp:effectExtent l="76200" t="0" r="76200" b="47625"/>
                <wp:wrapNone/>
                <wp:docPr id="1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248.3pt;margin-top:20.8pt;width:0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">
                <v:stroke endarrow="block"/>
              </v:shape>
            </w:pict>
          </mc:Fallback>
        </mc:AlternateContent>
      </w:r>
    </w:p>
    <w:p w14:paraId="288419C0" w14:textId="77777777" w:rsidR="00670202" w:rsidRPr="00402D4E" w:rsidRDefault="00670202" w:rsidP="0067020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CC0D9" wp14:editId="4E249A1A">
                <wp:simplePos x="0" y="0"/>
                <wp:positionH relativeFrom="column">
                  <wp:posOffset>523875</wp:posOffset>
                </wp:positionH>
                <wp:positionV relativeFrom="paragraph">
                  <wp:posOffset>257175</wp:posOffset>
                </wp:positionV>
                <wp:extent cx="5324475" cy="885825"/>
                <wp:effectExtent l="0" t="0" r="28575" b="28575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4475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B3B109" w14:textId="77777777" w:rsidR="00670202" w:rsidRPr="005A1BF8" w:rsidRDefault="00670202" w:rsidP="0067020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A1BF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3. Training </w:t>
                            </w:r>
                          </w:p>
                          <w:p w14:paraId="46BC81C6" w14:textId="77777777" w:rsidR="00670202" w:rsidRPr="005A1BF8" w:rsidRDefault="00670202" w:rsidP="005A1BF8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5A1BF8">
                              <w:rPr>
                                <w:rFonts w:ascii="Arial" w:hAnsi="Arial" w:cs="Arial"/>
                                <w:szCs w:val="24"/>
                              </w:rPr>
                              <w:t>Train employees on the requirements of the standard and ensure that they understand their roles and responsibilities in establishing and maintaining food safety.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8" style="position:absolute;margin-left:41.25pt;margin-top:20.25pt;width:419.2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">
                <v:textbox>
                  <w:txbxContent>
                    <w:p w14:paraId="46B3B109" w14:textId="77777777" w:rsidR="00670202" w:rsidRPr="005A1BF8" w:rsidRDefault="00670202" w:rsidP="0067020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A1BF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3. Training </w:t>
                      </w:r>
                    </w:p>
                    <w:p w14:paraId="46BC81C6" w14:textId="77777777" w:rsidR="00670202" w:rsidRPr="005A1BF8" w:rsidRDefault="00670202" w:rsidP="005A1BF8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 w:rsidRPr="005A1BF8">
                        <w:rPr>
                          <w:rFonts w:ascii="Arial" w:hAnsi="Arial" w:cs="Arial"/>
                          <w:szCs w:val="24"/>
                        </w:rPr>
                        <w:t>Train employees on the requirements of the standard and ensure that they understand their roles and responsibilities in establishing and maintaining food safety.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DCA407" w14:textId="77777777" w:rsidR="00670202" w:rsidRPr="00402D4E" w:rsidRDefault="00670202" w:rsidP="00670202"/>
    <w:p w14:paraId="218D931C" w14:textId="77777777" w:rsidR="00670202" w:rsidRDefault="00670202" w:rsidP="00670202"/>
    <w:p w14:paraId="4F5168AC" w14:textId="351B6E82" w:rsidR="00670202" w:rsidRDefault="00670202" w:rsidP="00670202">
      <w:pPr>
        <w:jc w:val="right"/>
      </w:pPr>
    </w:p>
    <w:p w14:paraId="01295D9D" w14:textId="2D58162A" w:rsidR="00670202" w:rsidRDefault="005A1BF8" w:rsidP="0067020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30EB0" wp14:editId="29666199">
                <wp:simplePos x="0" y="0"/>
                <wp:positionH relativeFrom="column">
                  <wp:posOffset>523875</wp:posOffset>
                </wp:positionH>
                <wp:positionV relativeFrom="paragraph">
                  <wp:posOffset>252095</wp:posOffset>
                </wp:positionV>
                <wp:extent cx="5381625" cy="1314450"/>
                <wp:effectExtent l="0" t="0" r="28575" b="19050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1314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2B5F22" w14:textId="77777777" w:rsidR="00670202" w:rsidRPr="005A1BF8" w:rsidRDefault="00670202" w:rsidP="0067020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A1BF8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4. FSMS Documentation</w:t>
                            </w:r>
                          </w:p>
                          <w:p w14:paraId="196AEDD6" w14:textId="77777777" w:rsidR="00670202" w:rsidRPr="005A1BF8" w:rsidRDefault="00670202" w:rsidP="005A1BF8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5A1BF8">
                              <w:rPr>
                                <w:rFonts w:ascii="Arial" w:hAnsi="Arial" w:cs="Arial"/>
                                <w:szCs w:val="24"/>
                              </w:rPr>
                              <w:t xml:space="preserve">Develop </w:t>
                            </w:r>
                            <w:proofErr w:type="gramStart"/>
                            <w:r w:rsidRPr="005A1BF8">
                              <w:rPr>
                                <w:rFonts w:ascii="Arial" w:hAnsi="Arial" w:cs="Arial"/>
                                <w:szCs w:val="24"/>
                              </w:rPr>
                              <w:t>a food</w:t>
                            </w:r>
                            <w:proofErr w:type="gramEnd"/>
                            <w:r w:rsidRPr="005A1BF8">
                              <w:rPr>
                                <w:rFonts w:ascii="Arial" w:hAnsi="Arial" w:cs="Arial"/>
                                <w:szCs w:val="24"/>
                              </w:rPr>
                              <w:t xml:space="preserve"> safety management system documentation like a Quality/ Food Safety Manual, Procedures, and Work Instructions, Record templates in compliance with its operations, and a food safety management system that meets the requirements of the ISO22000 standard.</w:t>
                            </w:r>
                          </w:p>
                          <w:p w14:paraId="3632FC31" w14:textId="77777777" w:rsidR="00670202" w:rsidRPr="003328C4" w:rsidRDefault="00670202" w:rsidP="0067020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9" style="position:absolute;left:0;text-align:left;margin-left:41.25pt;margin-top:19.85pt;width:423.75pt;height:10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">
                <v:textbox>
                  <w:txbxContent>
                    <w:p w14:paraId="3F2B5F22" w14:textId="77777777" w:rsidR="00670202" w:rsidRPr="005A1BF8" w:rsidRDefault="00670202" w:rsidP="0067020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A1BF8">
                        <w:rPr>
                          <w:rFonts w:ascii="Arial" w:hAnsi="Arial" w:cs="Arial"/>
                          <w:b/>
                          <w:sz w:val="24"/>
                        </w:rPr>
                        <w:t>4. FSMS Documentation</w:t>
                      </w:r>
                    </w:p>
                    <w:p w14:paraId="196AEDD6" w14:textId="77777777" w:rsidR="00670202" w:rsidRPr="005A1BF8" w:rsidRDefault="00670202" w:rsidP="005A1BF8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 w:rsidRPr="005A1BF8">
                        <w:rPr>
                          <w:rFonts w:ascii="Arial" w:hAnsi="Arial" w:cs="Arial"/>
                          <w:szCs w:val="24"/>
                        </w:rPr>
                        <w:t xml:space="preserve">Develop </w:t>
                      </w:r>
                      <w:proofErr w:type="gramStart"/>
                      <w:r w:rsidRPr="005A1BF8">
                        <w:rPr>
                          <w:rFonts w:ascii="Arial" w:hAnsi="Arial" w:cs="Arial"/>
                          <w:szCs w:val="24"/>
                        </w:rPr>
                        <w:t>a food</w:t>
                      </w:r>
                      <w:proofErr w:type="gramEnd"/>
                      <w:r w:rsidRPr="005A1BF8">
                        <w:rPr>
                          <w:rFonts w:ascii="Arial" w:hAnsi="Arial" w:cs="Arial"/>
                          <w:szCs w:val="24"/>
                        </w:rPr>
                        <w:t xml:space="preserve"> safety management system documentation like a Quality/ Food Safety Manual, Procedures, and Work Instructions, Record templates in compliance with its operations, and a food safety management system that meets the requirements of the ISO22000 standard.</w:t>
                      </w:r>
                    </w:p>
                    <w:p w14:paraId="3632FC31" w14:textId="77777777" w:rsidR="00670202" w:rsidRPr="003328C4" w:rsidRDefault="00670202" w:rsidP="00670202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BADD0A" wp14:editId="45B8CD88">
                <wp:simplePos x="0" y="0"/>
                <wp:positionH relativeFrom="column">
                  <wp:posOffset>3058160</wp:posOffset>
                </wp:positionH>
                <wp:positionV relativeFrom="paragraph">
                  <wp:posOffset>8890</wp:posOffset>
                </wp:positionV>
                <wp:extent cx="0" cy="238125"/>
                <wp:effectExtent l="76200" t="0" r="76200" b="47625"/>
                <wp:wrapNone/>
                <wp:docPr id="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240.8pt;margin-top:.7pt;width:0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">
                <v:stroke endarrow="block"/>
              </v:shape>
            </w:pict>
          </mc:Fallback>
        </mc:AlternateContent>
      </w:r>
    </w:p>
    <w:p w14:paraId="2AF8FC52" w14:textId="4B4190AD" w:rsidR="00670202" w:rsidRDefault="00670202" w:rsidP="00670202">
      <w:pPr>
        <w:jc w:val="right"/>
      </w:pPr>
    </w:p>
    <w:p w14:paraId="2CF496AE" w14:textId="77777777" w:rsidR="00670202" w:rsidRDefault="00670202" w:rsidP="00670202">
      <w:pPr>
        <w:jc w:val="right"/>
      </w:pPr>
    </w:p>
    <w:p w14:paraId="3E455BBA" w14:textId="77777777" w:rsidR="00670202" w:rsidRDefault="00670202" w:rsidP="00670202">
      <w:pPr>
        <w:jc w:val="right"/>
      </w:pPr>
    </w:p>
    <w:p w14:paraId="05DCCDD8" w14:textId="77777777" w:rsidR="00670202" w:rsidRDefault="00670202" w:rsidP="00670202">
      <w:pPr>
        <w:jc w:val="right"/>
      </w:pPr>
    </w:p>
    <w:p w14:paraId="02D19C68" w14:textId="7CC17EC8" w:rsidR="00670202" w:rsidRDefault="005A1BF8" w:rsidP="0067020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CB3191" wp14:editId="2629C5C1">
                <wp:simplePos x="0" y="0"/>
                <wp:positionH relativeFrom="column">
                  <wp:posOffset>3048635</wp:posOffset>
                </wp:positionH>
                <wp:positionV relativeFrom="paragraph">
                  <wp:posOffset>153670</wp:posOffset>
                </wp:positionV>
                <wp:extent cx="0" cy="238125"/>
                <wp:effectExtent l="76200" t="0" r="76200" b="47625"/>
                <wp:wrapNone/>
                <wp:docPr id="2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240.05pt;margin-top:12.1pt;width:0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">
                <v:stroke endarrow="block"/>
              </v:shape>
            </w:pict>
          </mc:Fallback>
        </mc:AlternateContent>
      </w:r>
    </w:p>
    <w:p w14:paraId="3E69F974" w14:textId="7EE6F13C" w:rsidR="00670202" w:rsidRDefault="00670202" w:rsidP="0067020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4D2A9" wp14:editId="32EB6FDD">
                <wp:simplePos x="0" y="0"/>
                <wp:positionH relativeFrom="column">
                  <wp:posOffset>523875</wp:posOffset>
                </wp:positionH>
                <wp:positionV relativeFrom="paragraph">
                  <wp:posOffset>146050</wp:posOffset>
                </wp:positionV>
                <wp:extent cx="5381625" cy="1152525"/>
                <wp:effectExtent l="0" t="0" r="28575" b="28575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1152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A1D31C" w14:textId="77777777" w:rsidR="00670202" w:rsidRDefault="00670202" w:rsidP="0067020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A1BF8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5. Internal Audit</w:t>
                            </w:r>
                          </w:p>
                          <w:p w14:paraId="1652FC06" w14:textId="77777777" w:rsidR="005A1BF8" w:rsidRPr="005A1BF8" w:rsidRDefault="005A1BF8" w:rsidP="0067020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122CA3CE" w14:textId="6F211271" w:rsidR="00670202" w:rsidRPr="005A1BF8" w:rsidRDefault="00670202" w:rsidP="00670202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5A1BF8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Conduct an internal audit </w:t>
                            </w:r>
                            <w:r w:rsidRPr="005A1BF8">
                              <w:rPr>
                                <w:rFonts w:ascii="Arial" w:eastAsia="Times New Roman" w:hAnsi="Arial" w:cs="Arial"/>
                                <w:color w:val="000000"/>
                                <w:highlight w:val="yellow"/>
                              </w:rPr>
                              <w:t>by qualified internal auditors</w:t>
                            </w:r>
                            <w:r w:rsidRPr="005A1BF8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to ensure that your food safety management system meets the requirements of the ISO 22000 standard and is being effectively implemented for a</w:t>
                            </w:r>
                            <w:r w:rsidR="005A1BF8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minimum period of three months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30" style="position:absolute;left:0;text-align:left;margin-left:41.25pt;margin-top:11.5pt;width:423.75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">
                <v:textbox>
                  <w:txbxContent>
                    <w:p w14:paraId="23A1D31C" w14:textId="77777777" w:rsidR="00670202" w:rsidRDefault="00670202" w:rsidP="0067020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A1BF8">
                        <w:rPr>
                          <w:rFonts w:ascii="Arial" w:hAnsi="Arial" w:cs="Arial"/>
                          <w:b/>
                          <w:sz w:val="24"/>
                        </w:rPr>
                        <w:t>5. Internal Audit</w:t>
                      </w:r>
                    </w:p>
                    <w:p w14:paraId="1652FC06" w14:textId="77777777" w:rsidR="005A1BF8" w:rsidRPr="005A1BF8" w:rsidRDefault="005A1BF8" w:rsidP="0067020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122CA3CE" w14:textId="6F211271" w:rsidR="00670202" w:rsidRPr="005A1BF8" w:rsidRDefault="00670202" w:rsidP="00670202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 w:rsidRPr="005A1BF8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Conduct an internal audit </w:t>
                      </w:r>
                      <w:r w:rsidRPr="005A1BF8">
                        <w:rPr>
                          <w:rFonts w:ascii="Arial" w:eastAsia="Times New Roman" w:hAnsi="Arial" w:cs="Arial"/>
                          <w:color w:val="000000"/>
                          <w:highlight w:val="yellow"/>
                        </w:rPr>
                        <w:t>by qualified internal auditors</w:t>
                      </w:r>
                      <w:r w:rsidRPr="005A1BF8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to ensure that your food safety management system meets the requirements of the ISO 22000 standard and is being effectively implemented for a</w:t>
                      </w:r>
                      <w:r w:rsidR="005A1BF8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minimum period of three months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93AF6A" w14:textId="77777777" w:rsidR="00670202" w:rsidRDefault="00670202" w:rsidP="00670202">
      <w:pPr>
        <w:jc w:val="right"/>
      </w:pPr>
    </w:p>
    <w:p w14:paraId="76BD1892" w14:textId="77777777" w:rsidR="00670202" w:rsidRDefault="00670202" w:rsidP="00670202">
      <w:pPr>
        <w:jc w:val="right"/>
      </w:pPr>
    </w:p>
    <w:p w14:paraId="4F64998B" w14:textId="2B9443C6" w:rsidR="00670202" w:rsidRDefault="00670202" w:rsidP="00670202">
      <w:pPr>
        <w:jc w:val="right"/>
      </w:pPr>
    </w:p>
    <w:p w14:paraId="26B22C42" w14:textId="77777777" w:rsidR="005A1BF8" w:rsidRDefault="005A1BF8" w:rsidP="00670202">
      <w:pPr>
        <w:jc w:val="right"/>
      </w:pPr>
    </w:p>
    <w:p w14:paraId="1C58B014" w14:textId="77777777" w:rsidR="005A1BF8" w:rsidRDefault="005A1BF8" w:rsidP="00670202">
      <w:pPr>
        <w:jc w:val="right"/>
      </w:pPr>
    </w:p>
    <w:p w14:paraId="1167A96A" w14:textId="77777777" w:rsidR="005A1BF8" w:rsidRDefault="005A1BF8" w:rsidP="00670202">
      <w:pPr>
        <w:jc w:val="right"/>
      </w:pPr>
    </w:p>
    <w:p w14:paraId="50DAF92F" w14:textId="77777777" w:rsidR="005A1BF8" w:rsidRDefault="005A1BF8" w:rsidP="00670202">
      <w:pPr>
        <w:jc w:val="right"/>
      </w:pPr>
      <w:bookmarkStart w:id="0" w:name="_GoBack"/>
      <w:bookmarkEnd w:id="0"/>
    </w:p>
    <w:p w14:paraId="78B629B2" w14:textId="77777777" w:rsidR="005A1BF8" w:rsidRDefault="005A1BF8" w:rsidP="00670202">
      <w:pPr>
        <w:jc w:val="right"/>
      </w:pPr>
    </w:p>
    <w:p w14:paraId="7F6A97DB" w14:textId="5CE9D6D4" w:rsidR="005A1BF8" w:rsidRDefault="005A1BF8" w:rsidP="00670202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10684" wp14:editId="67E520A2">
                <wp:simplePos x="0" y="0"/>
                <wp:positionH relativeFrom="column">
                  <wp:posOffset>781050</wp:posOffset>
                </wp:positionH>
                <wp:positionV relativeFrom="paragraph">
                  <wp:posOffset>66675</wp:posOffset>
                </wp:positionV>
                <wp:extent cx="5429250" cy="904875"/>
                <wp:effectExtent l="0" t="0" r="19050" b="28575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904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DC7980" w14:textId="77777777" w:rsidR="00670202" w:rsidRPr="005A1BF8" w:rsidRDefault="00670202" w:rsidP="0067020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A1BF8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6. Non conformances</w:t>
                            </w:r>
                          </w:p>
                          <w:p w14:paraId="415C5254" w14:textId="77777777" w:rsidR="00670202" w:rsidRDefault="00670202" w:rsidP="0067020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14:paraId="0A26D4C7" w14:textId="77777777" w:rsidR="00670202" w:rsidRPr="005A1BF8" w:rsidRDefault="00670202" w:rsidP="00670202">
                            <w:pPr>
                              <w:spacing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</w:pPr>
                            <w:r w:rsidRPr="005A1BF8"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  <w:t>Correct any non-conformances identified during the internal audit and take corrective actions to prevent their recurrence.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31" style="position:absolute;left:0;text-align:left;margin-left:61.5pt;margin-top:5.25pt;width:427.5pt;height:7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">
                <v:textbox>
                  <w:txbxContent>
                    <w:p w14:paraId="2EDC7980" w14:textId="77777777" w:rsidR="00670202" w:rsidRPr="005A1BF8" w:rsidRDefault="00670202" w:rsidP="0067020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A1BF8">
                        <w:rPr>
                          <w:rFonts w:ascii="Arial" w:hAnsi="Arial" w:cs="Arial"/>
                          <w:b/>
                          <w:sz w:val="24"/>
                        </w:rPr>
                        <w:t>6. Non conformances</w:t>
                      </w:r>
                    </w:p>
                    <w:p w14:paraId="415C5254" w14:textId="77777777" w:rsidR="00670202" w:rsidRDefault="00670202" w:rsidP="0067020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14:paraId="0A26D4C7" w14:textId="77777777" w:rsidR="00670202" w:rsidRPr="005A1BF8" w:rsidRDefault="00670202" w:rsidP="00670202">
                      <w:pPr>
                        <w:spacing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</w:pPr>
                      <w:r w:rsidRPr="005A1BF8"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  <w:t>Correct any non-conformances identified during the internal audit and take corrective actions to prevent their recurrence.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966A52" w14:textId="77777777" w:rsidR="005A1BF8" w:rsidRDefault="005A1BF8" w:rsidP="00670202">
      <w:pPr>
        <w:jc w:val="right"/>
      </w:pPr>
    </w:p>
    <w:p w14:paraId="616347AE" w14:textId="767E0DF1" w:rsidR="00670202" w:rsidRDefault="00670202" w:rsidP="00670202">
      <w:pPr>
        <w:jc w:val="right"/>
      </w:pPr>
    </w:p>
    <w:p w14:paraId="38C1C46A" w14:textId="16E96AC2" w:rsidR="00670202" w:rsidRDefault="005A1BF8" w:rsidP="0067020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7F9140" wp14:editId="13B1446F">
                <wp:simplePos x="0" y="0"/>
                <wp:positionH relativeFrom="column">
                  <wp:posOffset>3229610</wp:posOffset>
                </wp:positionH>
                <wp:positionV relativeFrom="paragraph">
                  <wp:posOffset>121285</wp:posOffset>
                </wp:positionV>
                <wp:extent cx="0" cy="238125"/>
                <wp:effectExtent l="76200" t="0" r="76200" b="47625"/>
                <wp:wrapNone/>
                <wp:docPr id="2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254.3pt;margin-top:9.55pt;width:0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">
                <v:stroke endarrow="block"/>
              </v:shape>
            </w:pict>
          </mc:Fallback>
        </mc:AlternateContent>
      </w:r>
    </w:p>
    <w:p w14:paraId="38A8A20F" w14:textId="5B88CC79" w:rsidR="005A1BF8" w:rsidRDefault="005A1BF8" w:rsidP="0067020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6F84A" wp14:editId="1EEF4794">
                <wp:simplePos x="0" y="0"/>
                <wp:positionH relativeFrom="column">
                  <wp:posOffset>638175</wp:posOffset>
                </wp:positionH>
                <wp:positionV relativeFrom="paragraph">
                  <wp:posOffset>88900</wp:posOffset>
                </wp:positionV>
                <wp:extent cx="5772150" cy="1032510"/>
                <wp:effectExtent l="0" t="0" r="19050" b="1524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10325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EAAA44" w14:textId="77777777" w:rsidR="00670202" w:rsidRPr="005A1BF8" w:rsidRDefault="00670202" w:rsidP="0067020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A1BF8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7. Select a Certification body</w:t>
                            </w:r>
                          </w:p>
                          <w:p w14:paraId="5A92A85A" w14:textId="77777777" w:rsidR="00670202" w:rsidRPr="005A1BF8" w:rsidRDefault="00670202" w:rsidP="0067020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475160A2" w14:textId="77777777" w:rsidR="00670202" w:rsidRPr="0037351F" w:rsidRDefault="00670202" w:rsidP="00670202"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A1BF8"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  <w:t>Submit the application form to a certification body that is accredited to issue ISO 22000 certification after all non-conformances are closed</w:t>
                            </w:r>
                            <w:r w:rsidRPr="0037351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7F4FBD3" w14:textId="77777777" w:rsidR="00670202" w:rsidRPr="002A544F" w:rsidRDefault="00670202" w:rsidP="00670202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2" style="position:absolute;left:0;text-align:left;margin-left:50.25pt;margin-top:7pt;width:454.5pt;height:8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">
                <v:textbox>
                  <w:txbxContent>
                    <w:p w14:paraId="19EAAA44" w14:textId="77777777" w:rsidR="00670202" w:rsidRPr="005A1BF8" w:rsidRDefault="00670202" w:rsidP="0067020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A1BF8">
                        <w:rPr>
                          <w:rFonts w:ascii="Arial" w:hAnsi="Arial" w:cs="Arial"/>
                          <w:b/>
                          <w:sz w:val="24"/>
                        </w:rPr>
                        <w:t>7. Select a Certification body</w:t>
                      </w:r>
                    </w:p>
                    <w:p w14:paraId="5A92A85A" w14:textId="77777777" w:rsidR="00670202" w:rsidRPr="005A1BF8" w:rsidRDefault="00670202" w:rsidP="0067020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475160A2" w14:textId="77777777" w:rsidR="00670202" w:rsidRPr="0037351F" w:rsidRDefault="00670202" w:rsidP="00670202">
                      <w:pPr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5A1BF8"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  <w:t>Submit the application form to a certification body that is accredited to issue ISO 22000 certification after all non-conformances are closed</w:t>
                      </w:r>
                      <w:r w:rsidRPr="0037351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17F4FBD3" w14:textId="77777777" w:rsidR="00670202" w:rsidRPr="002A544F" w:rsidRDefault="00670202" w:rsidP="00670202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85DF2EA" w14:textId="77777777" w:rsidR="005A1BF8" w:rsidRDefault="005A1BF8" w:rsidP="00670202">
      <w:pPr>
        <w:jc w:val="right"/>
      </w:pPr>
    </w:p>
    <w:p w14:paraId="073CD034" w14:textId="77777777" w:rsidR="005A1BF8" w:rsidRDefault="005A1BF8" w:rsidP="00670202">
      <w:pPr>
        <w:jc w:val="right"/>
      </w:pPr>
    </w:p>
    <w:p w14:paraId="430C2286" w14:textId="54C29497" w:rsidR="005A1BF8" w:rsidRDefault="005A1BF8" w:rsidP="0067020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2A9B27" wp14:editId="47CB3CBF">
                <wp:simplePos x="0" y="0"/>
                <wp:positionH relativeFrom="column">
                  <wp:posOffset>3229610</wp:posOffset>
                </wp:positionH>
                <wp:positionV relativeFrom="paragraph">
                  <wp:posOffset>267335</wp:posOffset>
                </wp:positionV>
                <wp:extent cx="0" cy="238125"/>
                <wp:effectExtent l="76200" t="0" r="76200" b="47625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254.3pt;margin-top:21.05pt;width:0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">
                <v:stroke endarrow="block"/>
              </v:shape>
            </w:pict>
          </mc:Fallback>
        </mc:AlternateContent>
      </w:r>
    </w:p>
    <w:p w14:paraId="43953B08" w14:textId="1E68DD3B" w:rsidR="005A1BF8" w:rsidRDefault="005A1BF8" w:rsidP="0067020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3E3B9" wp14:editId="67873F21">
                <wp:simplePos x="0" y="0"/>
                <wp:positionH relativeFrom="column">
                  <wp:posOffset>638175</wp:posOffset>
                </wp:positionH>
                <wp:positionV relativeFrom="paragraph">
                  <wp:posOffset>217805</wp:posOffset>
                </wp:positionV>
                <wp:extent cx="5772150" cy="885825"/>
                <wp:effectExtent l="0" t="0" r="19050" b="2857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E2E1F3" w14:textId="77777777" w:rsidR="00670202" w:rsidRPr="005A1BF8" w:rsidRDefault="00670202" w:rsidP="0067020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A1BF8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8. Certification body</w:t>
                            </w:r>
                          </w:p>
                          <w:p w14:paraId="3E0329E1" w14:textId="77777777" w:rsidR="00670202" w:rsidRPr="005A1BF8" w:rsidRDefault="00670202" w:rsidP="0067020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</w:pPr>
                            <w:r w:rsidRPr="005A1BF8"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  <w:t xml:space="preserve">The certification body will conduct external audit (Stage 1 and Stage 2 audits) to assess your organization’s compliance with ISO 22000. No of man-days for the audit and fees for certification depends on the number of employees, its processes, unit locations, </w:t>
                            </w:r>
                            <w:proofErr w:type="spellStart"/>
                            <w:r w:rsidRPr="005A1BF8"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3" style="position:absolute;left:0;text-align:left;margin-left:50.25pt;margin-top:17.15pt;width:454.5pt;height: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">
                <v:textbox>
                  <w:txbxContent>
                    <w:p w14:paraId="7FE2E1F3" w14:textId="77777777" w:rsidR="00670202" w:rsidRPr="005A1BF8" w:rsidRDefault="00670202" w:rsidP="0067020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A1BF8">
                        <w:rPr>
                          <w:rFonts w:ascii="Arial" w:hAnsi="Arial" w:cs="Arial"/>
                          <w:b/>
                          <w:sz w:val="24"/>
                        </w:rPr>
                        <w:t>8. Certification body</w:t>
                      </w:r>
                    </w:p>
                    <w:p w14:paraId="3E0329E1" w14:textId="77777777" w:rsidR="00670202" w:rsidRPr="005A1BF8" w:rsidRDefault="00670202" w:rsidP="0067020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</w:pPr>
                      <w:r w:rsidRPr="005A1BF8"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  <w:t xml:space="preserve">The certification body will conduct external audit (Stage 1 and Stage 2 audits) to assess your organization’s compliance with ISO 22000. No of man-days for the audit and fees for certification depends on the number of employees, its processes, unit locations, </w:t>
                      </w:r>
                      <w:proofErr w:type="spellStart"/>
                      <w:r w:rsidRPr="005A1BF8"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  <w:t>etc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F067F44" w14:textId="77777777" w:rsidR="005A1BF8" w:rsidRDefault="005A1BF8" w:rsidP="00670202">
      <w:pPr>
        <w:jc w:val="right"/>
      </w:pPr>
    </w:p>
    <w:p w14:paraId="474D39FB" w14:textId="77777777" w:rsidR="005A1BF8" w:rsidRDefault="005A1BF8" w:rsidP="00670202">
      <w:pPr>
        <w:jc w:val="right"/>
      </w:pPr>
    </w:p>
    <w:p w14:paraId="7C98E70D" w14:textId="3372F8F5" w:rsidR="00670202" w:rsidRDefault="005A1BF8" w:rsidP="0067020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04E8FD" wp14:editId="5CC5985B">
                <wp:simplePos x="0" y="0"/>
                <wp:positionH relativeFrom="column">
                  <wp:posOffset>3229610</wp:posOffset>
                </wp:positionH>
                <wp:positionV relativeFrom="paragraph">
                  <wp:posOffset>253365</wp:posOffset>
                </wp:positionV>
                <wp:extent cx="0" cy="238125"/>
                <wp:effectExtent l="76200" t="0" r="76200" b="47625"/>
                <wp:wrapNone/>
                <wp:docPr id="2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254.3pt;margin-top:19.95pt;width:0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">
                <v:stroke endarrow="block"/>
              </v:shape>
            </w:pict>
          </mc:Fallback>
        </mc:AlternateContent>
      </w:r>
    </w:p>
    <w:p w14:paraId="10E4E80B" w14:textId="07DEEE0A" w:rsidR="00670202" w:rsidRDefault="005A1BF8" w:rsidP="0067020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D67FF9" wp14:editId="5FE0D079">
                <wp:simplePos x="0" y="0"/>
                <wp:positionH relativeFrom="column">
                  <wp:posOffset>523875</wp:posOffset>
                </wp:positionH>
                <wp:positionV relativeFrom="paragraph">
                  <wp:posOffset>207010</wp:posOffset>
                </wp:positionV>
                <wp:extent cx="5886450" cy="1000125"/>
                <wp:effectExtent l="0" t="0" r="19050" b="2857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1000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468962" w14:textId="77777777" w:rsidR="00670202" w:rsidRPr="005A1BF8" w:rsidRDefault="00670202" w:rsidP="0067020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A1BF8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9. Certificate</w:t>
                            </w:r>
                          </w:p>
                          <w:p w14:paraId="6A6184FF" w14:textId="3C14FFC9" w:rsidR="00670202" w:rsidRPr="005A1BF8" w:rsidRDefault="00670202" w:rsidP="005A1BF8">
                            <w:pPr>
                              <w:spacing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</w:pPr>
                            <w:r w:rsidRPr="005A1BF8"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  <w:t>On the closure of all non-conformances, if any are raised during the audit, a certificate will be issued which will be valid for three years.</w:t>
                            </w:r>
                            <w:r w:rsidR="005A1BF8">
                              <w:rPr>
                                <w:rFonts w:ascii="Arial" w:eastAsia="Times New Roman" w:hAnsi="Arial" w:cs="Arial"/>
                                <w:color w:val="000000"/>
                                <w:szCs w:val="24"/>
                              </w:rPr>
                              <w:t xml:space="preserve"> </w:t>
                            </w:r>
                          </w:p>
                          <w:p w14:paraId="3A380D65" w14:textId="77777777" w:rsidR="00670202" w:rsidRPr="00402D4E" w:rsidRDefault="00670202" w:rsidP="00670202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4" style="position:absolute;left:0;text-align:left;margin-left:41.25pt;margin-top:16.3pt;width:463.5pt;height:7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">
                <v:textbox>
                  <w:txbxContent>
                    <w:p w14:paraId="29468962" w14:textId="77777777" w:rsidR="00670202" w:rsidRPr="005A1BF8" w:rsidRDefault="00670202" w:rsidP="0067020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A1BF8">
                        <w:rPr>
                          <w:rFonts w:ascii="Arial" w:hAnsi="Arial" w:cs="Arial"/>
                          <w:b/>
                          <w:sz w:val="24"/>
                        </w:rPr>
                        <w:t>9. Certificate</w:t>
                      </w:r>
                    </w:p>
                    <w:p w14:paraId="6A6184FF" w14:textId="3C14FFC9" w:rsidR="00670202" w:rsidRPr="005A1BF8" w:rsidRDefault="00670202" w:rsidP="005A1BF8">
                      <w:pPr>
                        <w:spacing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</w:pPr>
                      <w:r w:rsidRPr="005A1BF8"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  <w:t>On the closure of all non-conformances, if any are raised during the audit, a certificate will be issued which will be valid for three years.</w:t>
                      </w:r>
                      <w:r w:rsidR="005A1BF8">
                        <w:rPr>
                          <w:rFonts w:ascii="Arial" w:eastAsia="Times New Roman" w:hAnsi="Arial" w:cs="Arial"/>
                          <w:color w:val="000000"/>
                          <w:szCs w:val="24"/>
                        </w:rPr>
                        <w:t xml:space="preserve"> </w:t>
                      </w:r>
                    </w:p>
                    <w:p w14:paraId="3A380D65" w14:textId="77777777" w:rsidR="00670202" w:rsidRPr="00402D4E" w:rsidRDefault="00670202" w:rsidP="00670202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8A6AD76" w14:textId="77777777" w:rsidR="00670202" w:rsidRDefault="00670202" w:rsidP="00670202">
      <w:pPr>
        <w:jc w:val="right"/>
      </w:pPr>
    </w:p>
    <w:p w14:paraId="6D595BEF" w14:textId="3B30A8A5" w:rsidR="00670202" w:rsidRDefault="00670202" w:rsidP="00670202">
      <w:pPr>
        <w:jc w:val="right"/>
      </w:pPr>
    </w:p>
    <w:p w14:paraId="1828D863" w14:textId="72360BA0" w:rsidR="00670202" w:rsidRDefault="00670202" w:rsidP="00670202">
      <w:pPr>
        <w:jc w:val="right"/>
      </w:pPr>
    </w:p>
    <w:p w14:paraId="72020B7A" w14:textId="588AD576" w:rsidR="00670202" w:rsidRDefault="005A1BF8" w:rsidP="0067020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FEA273" wp14:editId="612BF192">
                <wp:simplePos x="0" y="0"/>
                <wp:positionH relativeFrom="column">
                  <wp:posOffset>3229610</wp:posOffset>
                </wp:positionH>
                <wp:positionV relativeFrom="paragraph">
                  <wp:posOffset>74295</wp:posOffset>
                </wp:positionV>
                <wp:extent cx="0" cy="238125"/>
                <wp:effectExtent l="76200" t="0" r="76200" b="47625"/>
                <wp:wrapNone/>
                <wp:docPr id="2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254.3pt;margin-top:5.85pt;width:0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">
                <v:stroke endarrow="block"/>
              </v:shape>
            </w:pict>
          </mc:Fallback>
        </mc:AlternateContent>
      </w:r>
    </w:p>
    <w:p w14:paraId="537F4C64" w14:textId="650CAF90" w:rsidR="00670202" w:rsidRDefault="005A1BF8" w:rsidP="0067020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2B51EB" wp14:editId="639D9E53">
                <wp:simplePos x="0" y="0"/>
                <wp:positionH relativeFrom="column">
                  <wp:posOffset>523875</wp:posOffset>
                </wp:positionH>
                <wp:positionV relativeFrom="paragraph">
                  <wp:posOffset>28575</wp:posOffset>
                </wp:positionV>
                <wp:extent cx="5991225" cy="962025"/>
                <wp:effectExtent l="0" t="0" r="28575" b="2857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962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DF5BA6" w14:textId="77777777" w:rsidR="00670202" w:rsidRPr="005A1BF8" w:rsidRDefault="00670202" w:rsidP="0067020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A1BF8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10. Maintain certification</w:t>
                            </w:r>
                          </w:p>
                          <w:p w14:paraId="02E12937" w14:textId="77777777" w:rsidR="00670202" w:rsidRPr="005A1BF8" w:rsidRDefault="00670202" w:rsidP="0067020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5A1BF8">
                              <w:rPr>
                                <w:rFonts w:ascii="Arial" w:hAnsi="Arial" w:cs="Arial"/>
                                <w:szCs w:val="21"/>
                              </w:rPr>
                              <w:t>To maintain your ISO 22000 certification, you will need to undergo periodic surveillance audits to ensure you continue to meet the requirements of the standard. Normally once in a year</w:t>
                            </w:r>
                          </w:p>
                          <w:p w14:paraId="12F6CBD2" w14:textId="77777777" w:rsidR="00670202" w:rsidRDefault="00670202" w:rsidP="0067020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20F5EA8B" w14:textId="77777777" w:rsidR="00670202" w:rsidRPr="002A544F" w:rsidRDefault="00670202" w:rsidP="00670202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35" style="position:absolute;left:0;text-align:left;margin-left:41.25pt;margin-top:2.25pt;width:471.75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">
                <v:textbox>
                  <w:txbxContent>
                    <w:p w14:paraId="62DF5BA6" w14:textId="77777777" w:rsidR="00670202" w:rsidRPr="005A1BF8" w:rsidRDefault="00670202" w:rsidP="0067020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A1BF8">
                        <w:rPr>
                          <w:rFonts w:ascii="Arial" w:hAnsi="Arial" w:cs="Arial"/>
                          <w:b/>
                          <w:sz w:val="24"/>
                        </w:rPr>
                        <w:t>10. Maintain certification</w:t>
                      </w:r>
                    </w:p>
                    <w:p w14:paraId="02E12937" w14:textId="77777777" w:rsidR="00670202" w:rsidRPr="005A1BF8" w:rsidRDefault="00670202" w:rsidP="0067020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Cs w:val="21"/>
                        </w:rPr>
                      </w:pPr>
                      <w:r w:rsidRPr="005A1BF8">
                        <w:rPr>
                          <w:rFonts w:ascii="Arial" w:hAnsi="Arial" w:cs="Arial"/>
                          <w:szCs w:val="21"/>
                        </w:rPr>
                        <w:t>To maintain your ISO 22000 certification, you will need to undergo periodic surveillance audits to ensure you continue to meet the requirements of the standard. Normally once in a year</w:t>
                      </w:r>
                    </w:p>
                    <w:p w14:paraId="12F6CBD2" w14:textId="77777777" w:rsidR="00670202" w:rsidRDefault="00670202" w:rsidP="0067020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20F5EA8B" w14:textId="77777777" w:rsidR="00670202" w:rsidRPr="002A544F" w:rsidRDefault="00670202" w:rsidP="00670202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5A288F2" w14:textId="77777777" w:rsidR="00670202" w:rsidRDefault="00670202" w:rsidP="00670202">
      <w:pPr>
        <w:jc w:val="right"/>
      </w:pPr>
    </w:p>
    <w:p w14:paraId="576C85FA" w14:textId="56C73617" w:rsidR="00670202" w:rsidRDefault="00670202" w:rsidP="00670202">
      <w:pPr>
        <w:jc w:val="right"/>
      </w:pPr>
    </w:p>
    <w:p w14:paraId="795CAE65" w14:textId="549F8C87" w:rsidR="00670202" w:rsidRDefault="00670202" w:rsidP="00670202">
      <w:pPr>
        <w:jc w:val="right"/>
      </w:pPr>
    </w:p>
    <w:p w14:paraId="739B4C14" w14:textId="77777777" w:rsidR="00670202" w:rsidRDefault="00670202" w:rsidP="00670202">
      <w:pPr>
        <w:jc w:val="right"/>
      </w:pPr>
    </w:p>
    <w:p w14:paraId="27C290FB" w14:textId="77777777" w:rsidR="00670202" w:rsidRDefault="00670202" w:rsidP="00670202">
      <w:pPr>
        <w:jc w:val="right"/>
      </w:pPr>
    </w:p>
    <w:p w14:paraId="36131D2C" w14:textId="77777777" w:rsidR="005A1BF8" w:rsidRPr="0037351F" w:rsidRDefault="005A1BF8" w:rsidP="005A1BF8">
      <w:pPr>
        <w:jc w:val="center"/>
        <w:rPr>
          <w:rFonts w:ascii="Arial" w:hAnsi="Arial" w:cs="Arial"/>
          <w:b/>
          <w:sz w:val="28"/>
          <w:u w:val="single"/>
        </w:rPr>
      </w:pPr>
      <w:r w:rsidRPr="0037351F">
        <w:rPr>
          <w:rFonts w:ascii="Arial" w:hAnsi="Arial" w:cs="Arial"/>
          <w:b/>
          <w:sz w:val="28"/>
          <w:u w:val="single"/>
        </w:rPr>
        <w:t>Refer to Our Disclaimer Policy</w:t>
      </w:r>
    </w:p>
    <w:p w14:paraId="6E40AE72" w14:textId="349879F1" w:rsidR="00670202" w:rsidRDefault="00670202" w:rsidP="00670202">
      <w:pPr>
        <w:jc w:val="right"/>
      </w:pPr>
    </w:p>
    <w:p w14:paraId="42712D45" w14:textId="39C566FC" w:rsidR="00670202" w:rsidRDefault="00670202" w:rsidP="00670202">
      <w:pPr>
        <w:jc w:val="right"/>
      </w:pPr>
    </w:p>
    <w:p w14:paraId="0AE2929A" w14:textId="77777777" w:rsidR="00670202" w:rsidRDefault="00670202" w:rsidP="00670202">
      <w:pPr>
        <w:jc w:val="right"/>
      </w:pPr>
    </w:p>
    <w:p w14:paraId="311ECBF4" w14:textId="77777777" w:rsidR="00670202" w:rsidRDefault="00670202" w:rsidP="00670202">
      <w:pPr>
        <w:jc w:val="right"/>
      </w:pPr>
    </w:p>
    <w:p w14:paraId="0583175A" w14:textId="77777777" w:rsidR="00670202" w:rsidRDefault="00670202" w:rsidP="00670202">
      <w:pPr>
        <w:jc w:val="right"/>
      </w:pPr>
    </w:p>
    <w:p w14:paraId="112384A8" w14:textId="77777777" w:rsidR="00670202" w:rsidRDefault="00670202" w:rsidP="00670202">
      <w:pPr>
        <w:jc w:val="right"/>
      </w:pPr>
    </w:p>
    <w:p w14:paraId="1AA4D3E9" w14:textId="77777777" w:rsidR="00670202" w:rsidRDefault="00670202" w:rsidP="00670202">
      <w:pPr>
        <w:jc w:val="right"/>
      </w:pPr>
    </w:p>
    <w:p w14:paraId="26A9A3DE" w14:textId="77777777" w:rsidR="00385D94" w:rsidRDefault="005A1BF8"/>
    <w:sectPr w:rsidR="00385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A4CF4"/>
    <w:multiLevelType w:val="multilevel"/>
    <w:tmpl w:val="FEF6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0D3302"/>
    <w:multiLevelType w:val="hybridMultilevel"/>
    <w:tmpl w:val="46A8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A5127"/>
    <w:multiLevelType w:val="hybridMultilevel"/>
    <w:tmpl w:val="3D1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47687"/>
    <w:multiLevelType w:val="hybridMultilevel"/>
    <w:tmpl w:val="6ED2CBAE"/>
    <w:lvl w:ilvl="0" w:tplc="16225A9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8A586F"/>
    <w:multiLevelType w:val="hybridMultilevel"/>
    <w:tmpl w:val="A1C2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CE29BE"/>
    <w:multiLevelType w:val="hybridMultilevel"/>
    <w:tmpl w:val="4F7C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C2DAA"/>
    <w:multiLevelType w:val="multilevel"/>
    <w:tmpl w:val="2BEE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26C"/>
    <w:rsid w:val="001E1AD1"/>
    <w:rsid w:val="004167C2"/>
    <w:rsid w:val="005A1BF8"/>
    <w:rsid w:val="005C1B6F"/>
    <w:rsid w:val="00670202"/>
    <w:rsid w:val="008C1DBA"/>
    <w:rsid w:val="008C7515"/>
    <w:rsid w:val="00A3222D"/>
    <w:rsid w:val="00BE726C"/>
    <w:rsid w:val="00DB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1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2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2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7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as-inline-color">
    <w:name w:val="has-inline-color"/>
    <w:basedOn w:val="DefaultParagraphFont"/>
    <w:rsid w:val="00BE726C"/>
  </w:style>
  <w:style w:type="character" w:styleId="Strong">
    <w:name w:val="Strong"/>
    <w:basedOn w:val="DefaultParagraphFont"/>
    <w:uiPriority w:val="22"/>
    <w:qFormat/>
    <w:rsid w:val="00BE726C"/>
    <w:rPr>
      <w:b/>
      <w:bCs/>
    </w:rPr>
  </w:style>
  <w:style w:type="paragraph" w:styleId="ListParagraph">
    <w:name w:val="List Paragraph"/>
    <w:basedOn w:val="Normal"/>
    <w:uiPriority w:val="34"/>
    <w:qFormat/>
    <w:rsid w:val="00670202"/>
    <w:pPr>
      <w:spacing w:after="200" w:line="276" w:lineRule="auto"/>
      <w:ind w:left="720"/>
      <w:contextualSpacing/>
    </w:pPr>
    <w:rPr>
      <w:rFonts w:eastAsiaTheme="minorEastAsia"/>
      <w:kern w:val="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2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2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7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as-inline-color">
    <w:name w:val="has-inline-color"/>
    <w:basedOn w:val="DefaultParagraphFont"/>
    <w:rsid w:val="00BE726C"/>
  </w:style>
  <w:style w:type="character" w:styleId="Strong">
    <w:name w:val="Strong"/>
    <w:basedOn w:val="DefaultParagraphFont"/>
    <w:uiPriority w:val="22"/>
    <w:qFormat/>
    <w:rsid w:val="00BE726C"/>
    <w:rPr>
      <w:b/>
      <w:bCs/>
    </w:rPr>
  </w:style>
  <w:style w:type="paragraph" w:styleId="ListParagraph">
    <w:name w:val="List Paragraph"/>
    <w:basedOn w:val="Normal"/>
    <w:uiPriority w:val="34"/>
    <w:qFormat/>
    <w:rsid w:val="00670202"/>
    <w:pPr>
      <w:spacing w:after="200" w:line="276" w:lineRule="auto"/>
      <w:ind w:left="720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so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ood_safe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Speaker-6</dc:creator>
  <cp:lastModifiedBy>srihari52</cp:lastModifiedBy>
  <cp:revision>4</cp:revision>
  <dcterms:created xsi:type="dcterms:W3CDTF">2023-04-11T07:49:00Z</dcterms:created>
  <dcterms:modified xsi:type="dcterms:W3CDTF">2023-04-11T09:06:00Z</dcterms:modified>
</cp:coreProperties>
</file>