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Default Extension="jpeg" ContentType="image/jpeg"/>
  <Override PartName="/word/header1.xml" ContentType="application/vnd.openxmlformats-officedocument.wordprocessingml.header+xml"/>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0" w:lineRule="auto"/>
        <w:ind w:left="387" w:right="0" w:firstLine="0"/>
        <w:jc w:val="left"/>
        <w:rPr>
          <w:rFonts w:ascii="Times New Roman"/>
          <w:position w:val="45"/>
          <w:sz w:val="20"/>
        </w:rPr>
      </w:pPr>
      <w:r>
        <w:rPr>
          <w:rFonts w:ascii="Times New Roman"/>
          <w:sz w:val="20"/>
        </w:rPr>
        <w:drawing>
          <wp:inline distT="0" distB="0" distL="0" distR="0">
            <wp:extent cx="950093" cy="695325"/>
            <wp:effectExtent l="0" t="0" r="0" b="0"/>
            <wp:docPr id="4" name="Image 4"/>
            <wp:cNvGraphicFramePr>
              <a:graphicFrameLocks/>
            </wp:cNvGraphicFramePr>
            <a:graphic>
              <a:graphicData uri="http://schemas.openxmlformats.org/drawingml/2006/picture">
                <pic:pic>
                  <pic:nvPicPr>
                    <pic:cNvPr id="4" name="Image 4"/>
                    <pic:cNvPicPr/>
                  </pic:nvPicPr>
                  <pic:blipFill>
                    <a:blip r:embed="rId6" cstate="print"/>
                    <a:stretch>
                      <a:fillRect/>
                    </a:stretch>
                  </pic:blipFill>
                  <pic:spPr>
                    <a:xfrm>
                      <a:off x="0" y="0"/>
                      <a:ext cx="950093" cy="695325"/>
                    </a:xfrm>
                    <a:prstGeom prst="rect">
                      <a:avLst/>
                    </a:prstGeom>
                  </pic:spPr>
                </pic:pic>
              </a:graphicData>
            </a:graphic>
          </wp:inline>
        </w:drawing>
      </w:r>
      <w:r>
        <w:rPr>
          <w:rFonts w:ascii="Times New Roman"/>
          <w:sz w:val="20"/>
        </w:rPr>
      </w:r>
      <w:r>
        <w:rPr>
          <w:rFonts w:ascii="Times New Roman"/>
          <w:spacing w:val="91"/>
          <w:sz w:val="20"/>
        </w:rPr>
        <w:t> </w:t>
      </w:r>
      <w:r>
        <w:rPr>
          <w:rFonts w:ascii="Times New Roman"/>
          <w:spacing w:val="91"/>
          <w:position w:val="45"/>
          <w:sz w:val="20"/>
        </w:rPr>
        <mc:AlternateContent>
          <mc:Choice Requires="wps">
            <w:drawing>
              <wp:inline distT="0" distB="0" distL="0" distR="0">
                <wp:extent cx="401955" cy="144780"/>
                <wp:effectExtent l="0" t="0" r="0" b="7619"/>
                <wp:docPr id="5" name="Group 5"/>
                <wp:cNvGraphicFramePr>
                  <a:graphicFrameLocks/>
                </wp:cNvGraphicFramePr>
                <a:graphic>
                  <a:graphicData uri="http://schemas.microsoft.com/office/word/2010/wordprocessingGroup">
                    <wpg:wgp>
                      <wpg:cNvPr id="5" name="Group 5"/>
                      <wpg:cNvGrpSpPr/>
                      <wpg:grpSpPr>
                        <a:xfrm>
                          <a:off x="0" y="0"/>
                          <a:ext cx="401955" cy="144780"/>
                          <a:chExt cx="401955" cy="144780"/>
                        </a:xfrm>
                      </wpg:grpSpPr>
                      <pic:pic>
                        <pic:nvPicPr>
                          <pic:cNvPr id="6" name="Image 6"/>
                          <pic:cNvPicPr/>
                        </pic:nvPicPr>
                        <pic:blipFill>
                          <a:blip r:embed="rId7" cstate="print"/>
                          <a:stretch>
                            <a:fillRect/>
                          </a:stretch>
                        </pic:blipFill>
                        <pic:spPr>
                          <a:xfrm>
                            <a:off x="0" y="0"/>
                            <a:ext cx="143878" cy="143891"/>
                          </a:xfrm>
                          <a:prstGeom prst="rect">
                            <a:avLst/>
                          </a:prstGeom>
                        </pic:spPr>
                      </pic:pic>
                      <pic:pic>
                        <pic:nvPicPr>
                          <pic:cNvPr id="7" name="Image 7"/>
                          <pic:cNvPicPr/>
                        </pic:nvPicPr>
                        <pic:blipFill>
                          <a:blip r:embed="rId8" cstate="print"/>
                          <a:stretch>
                            <a:fillRect/>
                          </a:stretch>
                        </pic:blipFill>
                        <pic:spPr>
                          <a:xfrm>
                            <a:off x="164800" y="29377"/>
                            <a:ext cx="106273" cy="113068"/>
                          </a:xfrm>
                          <a:prstGeom prst="rect">
                            <a:avLst/>
                          </a:prstGeom>
                        </pic:spPr>
                      </pic:pic>
                      <pic:pic>
                        <pic:nvPicPr>
                          <pic:cNvPr id="8" name="Image 8"/>
                          <pic:cNvPicPr/>
                        </pic:nvPicPr>
                        <pic:blipFill>
                          <a:blip r:embed="rId9" cstate="print"/>
                          <a:stretch>
                            <a:fillRect/>
                          </a:stretch>
                        </pic:blipFill>
                        <pic:spPr>
                          <a:xfrm>
                            <a:off x="290717" y="29152"/>
                            <a:ext cx="110798" cy="115150"/>
                          </a:xfrm>
                          <a:prstGeom prst="rect">
                            <a:avLst/>
                          </a:prstGeom>
                        </pic:spPr>
                      </pic:pic>
                    </wpg:wgp>
                  </a:graphicData>
                </a:graphic>
              </wp:inline>
            </w:drawing>
          </mc:Choice>
          <mc:Fallback>
            <w:pict>
              <v:group style="width:31.65pt;height:11.4pt;mso-position-horizontal-relative:char;mso-position-vertical-relative:line" id="docshapegroup3" coordorigin="0,0" coordsize="633,228">
                <v:shape style="position:absolute;left:0;top:0;width:227;height:227" type="#_x0000_t75" id="docshape4" stroked="false">
                  <v:imagedata r:id="rId7" o:title=""/>
                </v:shape>
                <v:shape style="position:absolute;left:259;top:46;width:168;height:179" type="#_x0000_t75" id="docshape5" stroked="false">
                  <v:imagedata r:id="rId8" o:title=""/>
                </v:shape>
                <v:shape style="position:absolute;left:457;top:45;width:175;height:182" type="#_x0000_t75" id="docshape6" stroked="false">
                  <v:imagedata r:id="rId9" o:title=""/>
                </v:shape>
              </v:group>
            </w:pict>
          </mc:Fallback>
        </mc:AlternateContent>
      </w:r>
      <w:r>
        <w:rPr>
          <w:rFonts w:ascii="Times New Roman"/>
          <w:spacing w:val="91"/>
          <w:position w:val="45"/>
          <w:sz w:val="20"/>
        </w:rPr>
      </w:r>
    </w:p>
    <w:p>
      <w:pPr>
        <w:pStyle w:val="BodyText"/>
        <w:rPr>
          <w:rFonts w:ascii="Times New Roman"/>
          <w:sz w:val="16"/>
        </w:rPr>
      </w:pPr>
    </w:p>
    <w:p>
      <w:pPr>
        <w:pStyle w:val="BodyText"/>
        <w:spacing w:before="183"/>
        <w:rPr>
          <w:rFonts w:ascii="Times New Roman"/>
          <w:sz w:val="16"/>
        </w:rPr>
      </w:pPr>
    </w:p>
    <w:p>
      <w:pPr>
        <w:spacing w:before="0"/>
        <w:ind w:left="3600" w:right="0" w:firstLine="0"/>
        <w:jc w:val="left"/>
        <w:rPr>
          <w:sz w:val="16"/>
        </w:rPr>
      </w:pPr>
      <w:r>
        <w:rPr>
          <w:color w:val="231F20"/>
          <w:spacing w:val="-2"/>
          <w:sz w:val="16"/>
        </w:rPr>
        <w:t>RESEARCH ARTICLE</w:t>
      </w:r>
    </w:p>
    <w:p>
      <w:pPr>
        <w:pStyle w:val="Title"/>
        <w:spacing w:line="230" w:lineRule="auto"/>
      </w:pPr>
      <w:r>
        <w:rPr>
          <w:color w:val="231F20"/>
        </w:rPr>
        <w:t>BGM-YOLO:</w:t>
      </w:r>
      <w:r>
        <w:rPr>
          <w:color w:val="231F20"/>
          <w:spacing w:val="-19"/>
        </w:rPr>
        <w:t> </w:t>
      </w:r>
      <w:r>
        <w:rPr>
          <w:color w:val="231F20"/>
        </w:rPr>
        <w:t>An</w:t>
      </w:r>
      <w:r>
        <w:rPr>
          <w:color w:val="231F20"/>
          <w:spacing w:val="-8"/>
        </w:rPr>
        <w:t> </w:t>
      </w:r>
      <w:r>
        <w:rPr>
          <w:color w:val="231F20"/>
        </w:rPr>
        <w:t>accurate</w:t>
      </w:r>
      <w:r>
        <w:rPr>
          <w:color w:val="231F20"/>
          <w:spacing w:val="-8"/>
        </w:rPr>
        <w:t> </w:t>
      </w:r>
      <w:r>
        <w:rPr>
          <w:color w:val="231F20"/>
        </w:rPr>
        <w:t>and</w:t>
      </w:r>
      <w:r>
        <w:rPr>
          <w:color w:val="231F20"/>
          <w:spacing w:val="-8"/>
        </w:rPr>
        <w:t> </w:t>
      </w:r>
      <w:r>
        <w:rPr>
          <w:color w:val="231F20"/>
        </w:rPr>
        <w:t>efficient</w:t>
      </w:r>
      <w:r>
        <w:rPr>
          <w:color w:val="231F20"/>
          <w:spacing w:val="-8"/>
        </w:rPr>
        <w:t> </w:t>
      </w:r>
      <w:r>
        <w:rPr>
          <w:color w:val="231F20"/>
        </w:rPr>
        <w:t>detector for detecting plant disease</w:t>
      </w:r>
    </w:p>
    <w:p>
      <w:pPr>
        <w:spacing w:before="233"/>
        <w:ind w:left="3600" w:right="0" w:firstLine="0"/>
        <w:jc w:val="left"/>
        <w:rPr>
          <w:rFonts w:ascii="Arial"/>
          <w:b/>
          <w:sz w:val="18"/>
        </w:rPr>
      </w:pPr>
      <w:r>
        <w:rPr>
          <w:rFonts w:ascii="Arial"/>
          <w:b/>
          <w:color w:val="231F20"/>
          <w:sz w:val="18"/>
        </w:rPr>
        <w:t>Chenghai</w:t>
      </w:r>
      <w:r>
        <w:rPr>
          <w:rFonts w:ascii="Arial"/>
          <w:b/>
          <w:color w:val="231F20"/>
          <w:spacing w:val="-6"/>
          <w:sz w:val="18"/>
        </w:rPr>
        <w:t> </w:t>
      </w:r>
      <w:r>
        <w:rPr>
          <w:rFonts w:ascii="Arial"/>
          <w:b/>
          <w:color w:val="231F20"/>
          <w:sz w:val="18"/>
        </w:rPr>
        <w:t>Yu</w:t>
      </w:r>
      <w:hyperlink w:history="true" w:anchor="_bookmark0">
        <w:r>
          <w:rPr>
            <w:rFonts w:ascii="Consolas"/>
            <w:color w:val="231F20"/>
            <w:sz w:val="18"/>
          </w:rPr>
          <w:t>*</w:t>
        </w:r>
      </w:hyperlink>
      <w:r>
        <w:rPr>
          <w:rFonts w:ascii="Arial"/>
          <w:b/>
          <w:color w:val="231F20"/>
          <w:sz w:val="18"/>
        </w:rPr>
        <w:t>,</w:t>
      </w:r>
      <w:r>
        <w:rPr>
          <w:rFonts w:ascii="Arial"/>
          <w:b/>
          <w:color w:val="231F20"/>
          <w:spacing w:val="-2"/>
          <w:sz w:val="18"/>
        </w:rPr>
        <w:t> </w:t>
      </w:r>
      <w:r>
        <w:rPr>
          <w:rFonts w:ascii="Arial"/>
          <w:b/>
          <w:color w:val="231F20"/>
          <w:sz w:val="18"/>
        </w:rPr>
        <w:t>Junhao</w:t>
      </w:r>
      <w:r>
        <w:rPr>
          <w:rFonts w:ascii="Arial"/>
          <w:b/>
          <w:color w:val="231F20"/>
          <w:spacing w:val="-2"/>
          <w:sz w:val="18"/>
        </w:rPr>
        <w:t> </w:t>
      </w:r>
      <w:r>
        <w:rPr>
          <w:rFonts w:ascii="Arial"/>
          <w:b/>
          <w:color w:val="231F20"/>
          <w:sz w:val="18"/>
        </w:rPr>
        <w:t>Xie</w:t>
      </w:r>
      <w:r>
        <w:rPr>
          <w:rFonts w:ascii="Arial"/>
          <w:b/>
          <w:color w:val="231F20"/>
          <w:position w:val="-3"/>
          <w:sz w:val="18"/>
        </w:rPr>
        <w:drawing>
          <wp:inline distT="0" distB="0" distL="0" distR="0">
            <wp:extent cx="98996" cy="98996"/>
            <wp:effectExtent l="0" t="0" r="0" b="0"/>
            <wp:docPr id="9" name="Image 9">
              <a:hlinkClick r:id="rId10"/>
            </wp:docPr>
            <wp:cNvGraphicFramePr>
              <a:graphicFrameLocks/>
            </wp:cNvGraphicFramePr>
            <a:graphic>
              <a:graphicData uri="http://schemas.openxmlformats.org/drawingml/2006/picture">
                <pic:pic>
                  <pic:nvPicPr>
                    <pic:cNvPr id="9" name="Image 9">
                      <a:hlinkClick r:id="rId10"/>
                    </pic:cNvPr>
                    <pic:cNvPicPr/>
                  </pic:nvPicPr>
                  <pic:blipFill>
                    <a:blip r:embed="rId11" cstate="print"/>
                    <a:stretch>
                      <a:fillRect/>
                    </a:stretch>
                  </pic:blipFill>
                  <pic:spPr>
                    <a:xfrm>
                      <a:off x="0" y="0"/>
                      <a:ext cx="98996" cy="98996"/>
                    </a:xfrm>
                    <a:prstGeom prst="rect">
                      <a:avLst/>
                    </a:prstGeom>
                  </pic:spPr>
                </pic:pic>
              </a:graphicData>
            </a:graphic>
          </wp:inline>
        </w:drawing>
      </w:r>
      <w:r>
        <w:rPr>
          <w:rFonts w:ascii="Arial"/>
          <w:b/>
          <w:color w:val="231F20"/>
          <w:position w:val="-3"/>
          <w:sz w:val="18"/>
        </w:rPr>
      </w:r>
      <w:hyperlink r:id="rId10">
        <w:r>
          <w:rPr>
            <w:rFonts w:ascii="Arial"/>
            <w:b/>
            <w:color w:val="231F20"/>
            <w:sz w:val="18"/>
          </w:rPr>
          <w:t>,</w:t>
        </w:r>
      </w:hyperlink>
      <w:r>
        <w:rPr>
          <w:rFonts w:ascii="Arial"/>
          <w:b/>
          <w:color w:val="231F20"/>
          <w:spacing w:val="-2"/>
          <w:sz w:val="18"/>
        </w:rPr>
        <w:t> </w:t>
      </w:r>
      <w:r>
        <w:rPr>
          <w:rFonts w:ascii="Arial"/>
          <w:b/>
          <w:color w:val="231F20"/>
          <w:sz w:val="18"/>
        </w:rPr>
        <w:t>Fernandes</w:t>
      </w:r>
      <w:r>
        <w:rPr>
          <w:rFonts w:ascii="Arial"/>
          <w:b/>
          <w:color w:val="231F20"/>
          <w:spacing w:val="-2"/>
          <w:sz w:val="18"/>
        </w:rPr>
        <w:t> </w:t>
      </w:r>
      <w:r>
        <w:rPr>
          <w:rFonts w:ascii="Arial"/>
          <w:b/>
          <w:color w:val="231F20"/>
          <w:sz w:val="18"/>
        </w:rPr>
        <w:t>Jean</w:t>
      </w:r>
      <w:r>
        <w:rPr>
          <w:rFonts w:ascii="Arial"/>
          <w:b/>
          <w:color w:val="231F20"/>
          <w:spacing w:val="-9"/>
          <w:sz w:val="18"/>
        </w:rPr>
        <w:t> </w:t>
      </w:r>
      <w:r>
        <w:rPr>
          <w:rFonts w:ascii="Arial"/>
          <w:b/>
          <w:color w:val="231F20"/>
          <w:sz w:val="18"/>
        </w:rPr>
        <w:t>Adrian</w:t>
      </w:r>
      <w:r>
        <w:rPr>
          <w:rFonts w:ascii="Arial"/>
          <w:b/>
          <w:color w:val="231F20"/>
          <w:spacing w:val="-2"/>
          <w:sz w:val="18"/>
        </w:rPr>
        <w:t> </w:t>
      </w:r>
      <w:r>
        <w:rPr>
          <w:rFonts w:ascii="Arial"/>
          <w:b/>
          <w:color w:val="231F20"/>
          <w:spacing w:val="-4"/>
          <w:sz w:val="18"/>
        </w:rPr>
        <w:t>Tony</w:t>
      </w:r>
    </w:p>
    <w:p>
      <w:pPr>
        <w:spacing w:before="194"/>
        <w:ind w:left="3600" w:right="0" w:firstLine="0"/>
        <w:jc w:val="left"/>
        <w:rPr>
          <w:sz w:val="16"/>
        </w:rPr>
      </w:pPr>
      <w:r>
        <w:rPr>
          <w:color w:val="231F20"/>
          <w:spacing w:val="-2"/>
          <w:sz w:val="16"/>
        </w:rPr>
        <w:t>Department</w:t>
      </w:r>
      <w:r>
        <w:rPr>
          <w:color w:val="231F20"/>
          <w:spacing w:val="4"/>
          <w:sz w:val="16"/>
        </w:rPr>
        <w:t> </w:t>
      </w:r>
      <w:r>
        <w:rPr>
          <w:color w:val="231F20"/>
          <w:spacing w:val="-2"/>
          <w:sz w:val="16"/>
        </w:rPr>
        <w:t>of</w:t>
      </w:r>
      <w:r>
        <w:rPr>
          <w:color w:val="231F20"/>
          <w:spacing w:val="4"/>
          <w:sz w:val="16"/>
        </w:rPr>
        <w:t> </w:t>
      </w:r>
      <w:r>
        <w:rPr>
          <w:color w:val="231F20"/>
          <w:spacing w:val="-2"/>
          <w:sz w:val="16"/>
        </w:rPr>
        <w:t>Computer</w:t>
      </w:r>
      <w:r>
        <w:rPr>
          <w:color w:val="231F20"/>
          <w:spacing w:val="4"/>
          <w:sz w:val="16"/>
        </w:rPr>
        <w:t> </w:t>
      </w:r>
      <w:r>
        <w:rPr>
          <w:color w:val="231F20"/>
          <w:spacing w:val="-2"/>
          <w:sz w:val="16"/>
        </w:rPr>
        <w:t>Science</w:t>
      </w:r>
      <w:r>
        <w:rPr>
          <w:color w:val="231F20"/>
          <w:spacing w:val="4"/>
          <w:sz w:val="16"/>
        </w:rPr>
        <w:t> </w:t>
      </w:r>
      <w:r>
        <w:rPr>
          <w:color w:val="231F20"/>
          <w:spacing w:val="-2"/>
          <w:sz w:val="16"/>
        </w:rPr>
        <w:t>and</w:t>
      </w:r>
      <w:r>
        <w:rPr>
          <w:color w:val="231F20"/>
          <w:spacing w:val="1"/>
          <w:sz w:val="16"/>
        </w:rPr>
        <w:t> </w:t>
      </w:r>
      <w:r>
        <w:rPr>
          <w:color w:val="231F20"/>
          <w:spacing w:val="-2"/>
          <w:sz w:val="16"/>
        </w:rPr>
        <w:t>Technology,</w:t>
      </w:r>
      <w:r>
        <w:rPr>
          <w:color w:val="231F20"/>
          <w:spacing w:val="4"/>
          <w:sz w:val="16"/>
        </w:rPr>
        <w:t> </w:t>
      </w:r>
      <w:r>
        <w:rPr>
          <w:color w:val="231F20"/>
          <w:spacing w:val="-2"/>
          <w:sz w:val="16"/>
        </w:rPr>
        <w:t>Zhejiang</w:t>
      </w:r>
      <w:r>
        <w:rPr>
          <w:color w:val="231F20"/>
          <w:spacing w:val="4"/>
          <w:sz w:val="16"/>
        </w:rPr>
        <w:t> </w:t>
      </w:r>
      <w:r>
        <w:rPr>
          <w:color w:val="231F20"/>
          <w:spacing w:val="-2"/>
          <w:sz w:val="16"/>
        </w:rPr>
        <w:t>Sci-Tech</w:t>
      </w:r>
      <w:r>
        <w:rPr>
          <w:color w:val="231F20"/>
          <w:spacing w:val="4"/>
          <w:sz w:val="16"/>
        </w:rPr>
        <w:t> </w:t>
      </w:r>
      <w:r>
        <w:rPr>
          <w:color w:val="231F20"/>
          <w:spacing w:val="-2"/>
          <w:sz w:val="16"/>
        </w:rPr>
        <w:t>University,</w:t>
      </w:r>
      <w:r>
        <w:rPr>
          <w:color w:val="231F20"/>
          <w:spacing w:val="4"/>
          <w:sz w:val="16"/>
        </w:rPr>
        <w:t> </w:t>
      </w:r>
      <w:r>
        <w:rPr>
          <w:color w:val="231F20"/>
          <w:spacing w:val="-2"/>
          <w:sz w:val="16"/>
        </w:rPr>
        <w:t>Zhejiang,</w:t>
      </w:r>
      <w:r>
        <w:rPr>
          <w:color w:val="231F20"/>
          <w:spacing w:val="4"/>
          <w:sz w:val="16"/>
        </w:rPr>
        <w:t> </w:t>
      </w:r>
      <w:r>
        <w:rPr>
          <w:color w:val="231F20"/>
          <w:spacing w:val="-2"/>
          <w:sz w:val="16"/>
        </w:rPr>
        <w:t>China</w:t>
      </w:r>
    </w:p>
    <w:p>
      <w:pPr>
        <w:pStyle w:val="BodyText"/>
        <w:spacing w:before="42"/>
        <w:rPr>
          <w:sz w:val="16"/>
        </w:rPr>
      </w:pPr>
    </w:p>
    <w:p>
      <w:pPr>
        <w:spacing w:before="0"/>
        <w:ind w:left="3600" w:right="0" w:firstLine="0"/>
        <w:jc w:val="left"/>
        <w:rPr>
          <w:sz w:val="16"/>
        </w:rPr>
      </w:pPr>
      <w:bookmarkStart w:name="_bookmark0" w:id="1"/>
      <w:bookmarkEnd w:id="1"/>
      <w:r>
        <w:rPr/>
      </w:r>
      <w:r>
        <w:rPr>
          <w:rFonts w:ascii="PMingLiU-ExtB"/>
          <w:color w:val="231F20"/>
          <w:sz w:val="16"/>
        </w:rPr>
        <w:t>* </w:t>
      </w:r>
      <w:hyperlink r:id="rId12">
        <w:r>
          <w:rPr>
            <w:color w:val="3E65AC"/>
            <w:spacing w:val="-2"/>
            <w:sz w:val="16"/>
            <w:u w:val="single" w:color="3E65AC"/>
          </w:rPr>
          <w:t>ych@zstu.edu.cn</w:t>
        </w:r>
      </w:hyperlink>
    </w:p>
    <w:p>
      <w:pPr>
        <w:pStyle w:val="BodyText"/>
        <w:spacing w:before="134"/>
      </w:pPr>
    </w:p>
    <w:p>
      <w:pPr>
        <w:pStyle w:val="BodyText"/>
        <w:spacing w:after="0"/>
        <w:sectPr>
          <w:footerReference w:type="default" r:id="rId5"/>
          <w:type w:val="continuous"/>
          <w:pgSz w:w="12240" w:h="15840"/>
          <w:pgMar w:header="0" w:footer="681" w:top="700" w:bottom="880" w:left="360" w:right="360"/>
          <w:pgNumType w:start="1"/>
        </w:sectPr>
      </w:pPr>
    </w:p>
    <w:p>
      <w:pPr>
        <w:pStyle w:val="BodyText"/>
      </w:pPr>
    </w:p>
    <w:p>
      <w:pPr>
        <w:pStyle w:val="BodyText"/>
      </w:pPr>
    </w:p>
    <w:p>
      <w:pPr>
        <w:pStyle w:val="BodyText"/>
        <w:spacing w:before="4"/>
      </w:pPr>
    </w:p>
    <w:p>
      <w:pPr>
        <w:pStyle w:val="BodyText"/>
        <w:ind w:left="360"/>
      </w:pPr>
      <w:r>
        <w:rPr/>
        <w:drawing>
          <wp:inline distT="0" distB="0" distL="0" distR="0">
            <wp:extent cx="710184" cy="710184"/>
            <wp:effectExtent l="0" t="0" r="0" b="0"/>
            <wp:docPr id="10" name="Image 10">
              <a:hlinkClick r:id="rId13"/>
            </wp:docPr>
            <wp:cNvGraphicFramePr>
              <a:graphicFrameLocks/>
            </wp:cNvGraphicFramePr>
            <a:graphic>
              <a:graphicData uri="http://schemas.openxmlformats.org/drawingml/2006/picture">
                <pic:pic>
                  <pic:nvPicPr>
                    <pic:cNvPr id="10" name="Image 10">
                      <a:hlinkClick r:id="rId13"/>
                    </pic:cNvPr>
                    <pic:cNvPicPr/>
                  </pic:nvPicPr>
                  <pic:blipFill>
                    <a:blip r:embed="rId14" cstate="print"/>
                    <a:stretch>
                      <a:fillRect/>
                    </a:stretch>
                  </pic:blipFill>
                  <pic:spPr>
                    <a:xfrm>
                      <a:off x="0" y="0"/>
                      <a:ext cx="710184" cy="710184"/>
                    </a:xfrm>
                    <a:prstGeom prst="rect">
                      <a:avLst/>
                    </a:prstGeom>
                  </pic:spPr>
                </pic:pic>
              </a:graphicData>
            </a:graphic>
          </wp:inline>
        </w:drawing>
      </w:r>
      <w:r>
        <w:rPr/>
      </w: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0"/>
        <w:rPr>
          <w:sz w:val="16"/>
        </w:rPr>
      </w:pPr>
    </w:p>
    <w:p>
      <w:pPr>
        <w:spacing w:before="0"/>
        <w:ind w:left="360" w:right="0" w:firstLine="0"/>
        <w:jc w:val="left"/>
        <w:rPr>
          <w:sz w:val="16"/>
        </w:rPr>
      </w:pPr>
      <w:r>
        <w:rPr/>
        <w:drawing>
          <wp:inline distT="0" distB="0" distL="0" distR="0">
            <wp:extent cx="115430" cy="151891"/>
            <wp:effectExtent l="0" t="0" r="0" b="0"/>
            <wp:docPr id="11" name="Image 11"/>
            <wp:cNvGraphicFramePr>
              <a:graphicFrameLocks/>
            </wp:cNvGraphicFramePr>
            <a:graphic>
              <a:graphicData uri="http://schemas.openxmlformats.org/drawingml/2006/picture">
                <pic:pic>
                  <pic:nvPicPr>
                    <pic:cNvPr id="11" name="Image 11"/>
                    <pic:cNvPicPr/>
                  </pic:nvPicPr>
                  <pic:blipFill>
                    <a:blip r:embed="rId15" cstate="print"/>
                    <a:stretch>
                      <a:fillRect/>
                    </a:stretch>
                  </pic:blipFill>
                  <pic:spPr>
                    <a:xfrm>
                      <a:off x="0" y="0"/>
                      <a:ext cx="115430" cy="151891"/>
                    </a:xfrm>
                    <a:prstGeom prst="rect">
                      <a:avLst/>
                    </a:prstGeom>
                  </pic:spPr>
                </pic:pic>
              </a:graphicData>
            </a:graphic>
          </wp:inline>
        </w:drawing>
      </w:r>
      <w:r>
        <w:rPr/>
      </w:r>
      <w:r>
        <w:rPr>
          <w:rFonts w:ascii="Times New Roman"/>
          <w:spacing w:val="-4"/>
          <w:sz w:val="20"/>
        </w:rPr>
        <w:t> </w:t>
      </w:r>
      <w:r>
        <w:rPr>
          <w:color w:val="231F20"/>
          <w:sz w:val="16"/>
        </w:rPr>
        <w:t>OPEN</w:t>
      </w:r>
      <w:r>
        <w:rPr>
          <w:color w:val="231F20"/>
          <w:spacing w:val="-8"/>
          <w:sz w:val="16"/>
        </w:rPr>
        <w:t> </w:t>
      </w:r>
      <w:r>
        <w:rPr>
          <w:color w:val="231F20"/>
          <w:sz w:val="16"/>
        </w:rPr>
        <w:t>ACCESS</w:t>
      </w:r>
    </w:p>
    <w:p>
      <w:pPr>
        <w:spacing w:line="288" w:lineRule="auto" w:before="146"/>
        <w:ind w:left="360" w:right="0" w:firstLine="0"/>
        <w:jc w:val="left"/>
        <w:rPr>
          <w:sz w:val="16"/>
        </w:rPr>
      </w:pPr>
      <w:r>
        <w:rPr>
          <w:rFonts w:ascii="Arial"/>
          <w:b/>
          <w:color w:val="231F20"/>
          <w:w w:val="85"/>
          <w:sz w:val="16"/>
        </w:rPr>
        <w:t>Citation:</w:t>
      </w:r>
      <w:r>
        <w:rPr>
          <w:rFonts w:ascii="Arial"/>
          <w:b/>
          <w:color w:val="231F20"/>
          <w:spacing w:val="-3"/>
          <w:w w:val="85"/>
          <w:sz w:val="16"/>
        </w:rPr>
        <w:t> </w:t>
      </w:r>
      <w:r>
        <w:rPr>
          <w:color w:val="231F20"/>
          <w:w w:val="85"/>
          <w:sz w:val="16"/>
        </w:rPr>
        <w:t>Yu</w:t>
      </w:r>
      <w:r>
        <w:rPr>
          <w:color w:val="231F20"/>
          <w:spacing w:val="-3"/>
          <w:w w:val="85"/>
          <w:sz w:val="16"/>
        </w:rPr>
        <w:t> </w:t>
      </w:r>
      <w:r>
        <w:rPr>
          <w:color w:val="231F20"/>
          <w:w w:val="85"/>
          <w:sz w:val="16"/>
        </w:rPr>
        <w:t>C,</w:t>
      </w:r>
      <w:r>
        <w:rPr>
          <w:color w:val="231F20"/>
          <w:spacing w:val="-3"/>
          <w:w w:val="85"/>
          <w:sz w:val="16"/>
        </w:rPr>
        <w:t> </w:t>
      </w:r>
      <w:r>
        <w:rPr>
          <w:color w:val="231F20"/>
          <w:w w:val="85"/>
          <w:sz w:val="16"/>
        </w:rPr>
        <w:t>Xie</w:t>
      </w:r>
      <w:r>
        <w:rPr>
          <w:color w:val="231F20"/>
          <w:spacing w:val="-3"/>
          <w:w w:val="85"/>
          <w:sz w:val="16"/>
        </w:rPr>
        <w:t> </w:t>
      </w:r>
      <w:r>
        <w:rPr>
          <w:color w:val="231F20"/>
          <w:w w:val="85"/>
          <w:sz w:val="16"/>
        </w:rPr>
        <w:t>J,</w:t>
      </w:r>
      <w:r>
        <w:rPr>
          <w:color w:val="231F20"/>
          <w:spacing w:val="-3"/>
          <w:w w:val="85"/>
          <w:sz w:val="16"/>
        </w:rPr>
        <w:t> </w:t>
      </w:r>
      <w:r>
        <w:rPr>
          <w:color w:val="231F20"/>
          <w:w w:val="85"/>
          <w:sz w:val="16"/>
        </w:rPr>
        <w:t>Tony</w:t>
      </w:r>
      <w:r>
        <w:rPr>
          <w:color w:val="231F20"/>
          <w:spacing w:val="-3"/>
          <w:w w:val="85"/>
          <w:sz w:val="16"/>
        </w:rPr>
        <w:t> </w:t>
      </w:r>
      <w:r>
        <w:rPr>
          <w:color w:val="231F20"/>
          <w:w w:val="85"/>
          <w:sz w:val="16"/>
        </w:rPr>
        <w:t>FJA</w:t>
      </w:r>
      <w:r>
        <w:rPr>
          <w:color w:val="231F20"/>
          <w:spacing w:val="-3"/>
          <w:w w:val="85"/>
          <w:sz w:val="16"/>
        </w:rPr>
        <w:t> </w:t>
      </w:r>
      <w:r>
        <w:rPr>
          <w:color w:val="231F20"/>
          <w:w w:val="85"/>
          <w:sz w:val="16"/>
        </w:rPr>
        <w:t>(2025)</w:t>
      </w:r>
      <w:r>
        <w:rPr>
          <w:color w:val="231F20"/>
          <w:spacing w:val="-3"/>
          <w:w w:val="85"/>
          <w:sz w:val="16"/>
        </w:rPr>
        <w:t> </w:t>
      </w:r>
      <w:r>
        <w:rPr>
          <w:color w:val="231F20"/>
          <w:w w:val="85"/>
          <w:sz w:val="16"/>
        </w:rPr>
        <w:t>BGM-</w:t>
      </w:r>
      <w:r>
        <w:rPr>
          <w:color w:val="231F20"/>
          <w:sz w:val="16"/>
        </w:rPr>
        <w:t> </w:t>
      </w:r>
      <w:r>
        <w:rPr>
          <w:color w:val="231F20"/>
          <w:w w:val="85"/>
          <w:sz w:val="16"/>
        </w:rPr>
        <w:t>YOLO: An accurate and efficient detector for</w:t>
      </w:r>
      <w:r>
        <w:rPr>
          <w:color w:val="231F20"/>
          <w:sz w:val="16"/>
        </w:rPr>
        <w:t> </w:t>
      </w:r>
      <w:r>
        <w:rPr>
          <w:color w:val="231F20"/>
          <w:spacing w:val="-4"/>
          <w:sz w:val="16"/>
        </w:rPr>
        <w:t>detecting</w:t>
      </w:r>
      <w:r>
        <w:rPr>
          <w:color w:val="231F20"/>
          <w:spacing w:val="-8"/>
          <w:sz w:val="16"/>
        </w:rPr>
        <w:t> </w:t>
      </w:r>
      <w:r>
        <w:rPr>
          <w:color w:val="231F20"/>
          <w:spacing w:val="-4"/>
          <w:sz w:val="16"/>
        </w:rPr>
        <w:t>plant</w:t>
      </w:r>
      <w:r>
        <w:rPr>
          <w:color w:val="231F20"/>
          <w:spacing w:val="-7"/>
          <w:sz w:val="16"/>
        </w:rPr>
        <w:t> </w:t>
      </w:r>
      <w:r>
        <w:rPr>
          <w:color w:val="231F20"/>
          <w:spacing w:val="-4"/>
          <w:sz w:val="16"/>
        </w:rPr>
        <w:t>disease.</w:t>
      </w:r>
      <w:r>
        <w:rPr>
          <w:color w:val="231F20"/>
          <w:spacing w:val="-7"/>
          <w:sz w:val="16"/>
        </w:rPr>
        <w:t> </w:t>
      </w:r>
      <w:r>
        <w:rPr>
          <w:color w:val="231F20"/>
          <w:spacing w:val="-4"/>
          <w:sz w:val="16"/>
        </w:rPr>
        <w:t>PLoS</w:t>
      </w:r>
      <w:r>
        <w:rPr>
          <w:color w:val="231F20"/>
          <w:spacing w:val="-7"/>
          <w:sz w:val="16"/>
        </w:rPr>
        <w:t> </w:t>
      </w:r>
      <w:r>
        <w:rPr>
          <w:color w:val="231F20"/>
          <w:spacing w:val="-4"/>
          <w:sz w:val="16"/>
        </w:rPr>
        <w:t>One</w:t>
      </w:r>
      <w:r>
        <w:rPr>
          <w:color w:val="231F20"/>
          <w:spacing w:val="-7"/>
          <w:sz w:val="16"/>
        </w:rPr>
        <w:t> </w:t>
      </w:r>
      <w:r>
        <w:rPr>
          <w:color w:val="231F20"/>
          <w:spacing w:val="-4"/>
          <w:sz w:val="16"/>
        </w:rPr>
        <w:t>20(5): </w:t>
      </w:r>
      <w:r>
        <w:rPr>
          <w:color w:val="231F20"/>
          <w:w w:val="90"/>
          <w:sz w:val="16"/>
        </w:rPr>
        <w:t>e0322750.</w:t>
      </w:r>
      <w:r>
        <w:rPr>
          <w:color w:val="231F20"/>
          <w:spacing w:val="-2"/>
          <w:w w:val="90"/>
          <w:sz w:val="16"/>
        </w:rPr>
        <w:t> </w:t>
      </w:r>
      <w:hyperlink r:id="rId16">
        <w:r>
          <w:rPr>
            <w:color w:val="3E65AC"/>
            <w:w w:val="90"/>
            <w:sz w:val="16"/>
            <w:u w:val="single" w:color="3E65AC"/>
          </w:rPr>
          <w:t>https://doi.org/10.1371/journal.</w:t>
        </w:r>
      </w:hyperlink>
      <w:r>
        <w:rPr>
          <w:color w:val="3E65AC"/>
          <w:sz w:val="16"/>
        </w:rPr>
        <w:t> </w:t>
      </w:r>
      <w:hyperlink r:id="rId16">
        <w:r>
          <w:rPr>
            <w:color w:val="3E65AC"/>
            <w:spacing w:val="-2"/>
            <w:sz w:val="16"/>
            <w:u w:val="single" w:color="3E65AC"/>
          </w:rPr>
          <w:t>pone.0322750</w:t>
        </w:r>
      </w:hyperlink>
    </w:p>
    <w:p>
      <w:pPr>
        <w:spacing w:line="288" w:lineRule="auto" w:before="116"/>
        <w:ind w:left="360" w:right="0" w:firstLine="0"/>
        <w:jc w:val="left"/>
        <w:rPr>
          <w:sz w:val="16"/>
        </w:rPr>
      </w:pPr>
      <w:r>
        <w:rPr>
          <w:rFonts w:ascii="Arial"/>
          <w:b/>
          <w:color w:val="231F20"/>
          <w:w w:val="85"/>
          <w:sz w:val="16"/>
        </w:rPr>
        <w:t>Editor: </w:t>
      </w:r>
      <w:r>
        <w:rPr>
          <w:color w:val="231F20"/>
          <w:w w:val="85"/>
          <w:sz w:val="16"/>
        </w:rPr>
        <w:t>Hirenkumar Kantilal Mewada, </w:t>
      </w:r>
      <w:r>
        <w:rPr>
          <w:color w:val="231F20"/>
          <w:w w:val="85"/>
          <w:sz w:val="16"/>
        </w:rPr>
        <w:t>Prince</w:t>
      </w:r>
      <w:r>
        <w:rPr>
          <w:color w:val="231F20"/>
          <w:w w:val="95"/>
          <w:sz w:val="16"/>
        </w:rPr>
        <w:t> </w:t>
      </w:r>
      <w:r>
        <w:rPr>
          <w:color w:val="231F20"/>
          <w:spacing w:val="-2"/>
          <w:w w:val="95"/>
          <w:sz w:val="16"/>
        </w:rPr>
        <w:t>Mohammad</w:t>
      </w:r>
      <w:r>
        <w:rPr>
          <w:color w:val="231F20"/>
          <w:spacing w:val="-6"/>
          <w:w w:val="95"/>
          <w:sz w:val="16"/>
        </w:rPr>
        <w:t> </w:t>
      </w:r>
      <w:r>
        <w:rPr>
          <w:color w:val="231F20"/>
          <w:spacing w:val="-2"/>
          <w:w w:val="95"/>
          <w:sz w:val="16"/>
        </w:rPr>
        <w:t>Bin</w:t>
      </w:r>
      <w:r>
        <w:rPr>
          <w:color w:val="231F20"/>
          <w:spacing w:val="-6"/>
          <w:w w:val="95"/>
          <w:sz w:val="16"/>
        </w:rPr>
        <w:t> </w:t>
      </w:r>
      <w:r>
        <w:rPr>
          <w:color w:val="231F20"/>
          <w:spacing w:val="-2"/>
          <w:w w:val="95"/>
          <w:sz w:val="16"/>
        </w:rPr>
        <w:t>Fahd</w:t>
      </w:r>
      <w:r>
        <w:rPr>
          <w:color w:val="231F20"/>
          <w:spacing w:val="-6"/>
          <w:w w:val="95"/>
          <w:sz w:val="16"/>
        </w:rPr>
        <w:t> </w:t>
      </w:r>
      <w:r>
        <w:rPr>
          <w:color w:val="231F20"/>
          <w:spacing w:val="-2"/>
          <w:w w:val="95"/>
          <w:sz w:val="16"/>
        </w:rPr>
        <w:t>University,</w:t>
      </w:r>
      <w:r>
        <w:rPr>
          <w:color w:val="231F20"/>
          <w:spacing w:val="-6"/>
          <w:w w:val="95"/>
          <w:sz w:val="16"/>
        </w:rPr>
        <w:t> </w:t>
      </w:r>
      <w:r>
        <w:rPr>
          <w:color w:val="231F20"/>
          <w:spacing w:val="-2"/>
          <w:w w:val="95"/>
          <w:sz w:val="16"/>
        </w:rPr>
        <w:t>SAUDI ARABIA</w:t>
      </w:r>
    </w:p>
    <w:p>
      <w:pPr>
        <w:spacing w:before="118"/>
        <w:ind w:left="360" w:right="0" w:firstLine="0"/>
        <w:jc w:val="left"/>
        <w:rPr>
          <w:sz w:val="16"/>
        </w:rPr>
      </w:pPr>
      <w:r>
        <w:rPr>
          <w:rFonts w:ascii="Arial"/>
          <w:b/>
          <w:color w:val="231F20"/>
          <w:w w:val="85"/>
          <w:sz w:val="16"/>
        </w:rPr>
        <w:t>Received:</w:t>
      </w:r>
      <w:r>
        <w:rPr>
          <w:rFonts w:ascii="Arial"/>
          <w:b/>
          <w:color w:val="231F20"/>
          <w:spacing w:val="-4"/>
          <w:sz w:val="16"/>
        </w:rPr>
        <w:t> </w:t>
      </w:r>
      <w:r>
        <w:rPr>
          <w:color w:val="231F20"/>
          <w:w w:val="85"/>
          <w:sz w:val="16"/>
        </w:rPr>
        <w:t>January</w:t>
      </w:r>
      <w:r>
        <w:rPr>
          <w:color w:val="231F20"/>
          <w:spacing w:val="-3"/>
          <w:sz w:val="16"/>
        </w:rPr>
        <w:t> </w:t>
      </w:r>
      <w:r>
        <w:rPr>
          <w:color w:val="231F20"/>
          <w:w w:val="85"/>
          <w:sz w:val="16"/>
        </w:rPr>
        <w:t>24,</w:t>
      </w:r>
      <w:r>
        <w:rPr>
          <w:color w:val="231F20"/>
          <w:spacing w:val="-3"/>
          <w:sz w:val="16"/>
        </w:rPr>
        <w:t> </w:t>
      </w:r>
      <w:r>
        <w:rPr>
          <w:color w:val="231F20"/>
          <w:spacing w:val="-4"/>
          <w:w w:val="85"/>
          <w:sz w:val="16"/>
        </w:rPr>
        <w:t>2025</w:t>
      </w:r>
    </w:p>
    <w:p>
      <w:pPr>
        <w:spacing w:before="156"/>
        <w:ind w:left="360" w:right="0" w:firstLine="0"/>
        <w:jc w:val="left"/>
        <w:rPr>
          <w:sz w:val="16"/>
        </w:rPr>
      </w:pPr>
      <w:r>
        <w:rPr>
          <w:rFonts w:ascii="Arial"/>
          <w:b/>
          <w:color w:val="231F20"/>
          <w:w w:val="85"/>
          <w:sz w:val="16"/>
        </w:rPr>
        <w:t>Accepted:</w:t>
      </w:r>
      <w:r>
        <w:rPr>
          <w:rFonts w:ascii="Arial"/>
          <w:b/>
          <w:color w:val="231F20"/>
          <w:spacing w:val="-4"/>
          <w:sz w:val="16"/>
        </w:rPr>
        <w:t> </w:t>
      </w:r>
      <w:r>
        <w:rPr>
          <w:color w:val="231F20"/>
          <w:w w:val="85"/>
          <w:sz w:val="16"/>
        </w:rPr>
        <w:t>March</w:t>
      </w:r>
      <w:r>
        <w:rPr>
          <w:color w:val="231F20"/>
          <w:spacing w:val="-4"/>
          <w:sz w:val="16"/>
        </w:rPr>
        <w:t> </w:t>
      </w:r>
      <w:r>
        <w:rPr>
          <w:color w:val="231F20"/>
          <w:w w:val="85"/>
          <w:sz w:val="16"/>
        </w:rPr>
        <w:t>28,</w:t>
      </w:r>
      <w:r>
        <w:rPr>
          <w:color w:val="231F20"/>
          <w:spacing w:val="-4"/>
          <w:sz w:val="16"/>
        </w:rPr>
        <w:t> </w:t>
      </w:r>
      <w:r>
        <w:rPr>
          <w:color w:val="231F20"/>
          <w:spacing w:val="-4"/>
          <w:w w:val="85"/>
          <w:sz w:val="16"/>
        </w:rPr>
        <w:t>2025</w:t>
      </w:r>
    </w:p>
    <w:p>
      <w:pPr>
        <w:spacing w:before="156"/>
        <w:ind w:left="360" w:right="0" w:firstLine="0"/>
        <w:jc w:val="left"/>
        <w:rPr>
          <w:sz w:val="16"/>
        </w:rPr>
      </w:pPr>
      <w:r>
        <w:rPr>
          <w:rFonts w:ascii="Arial"/>
          <w:b/>
          <w:color w:val="231F20"/>
          <w:w w:val="85"/>
          <w:sz w:val="16"/>
        </w:rPr>
        <w:t>Published:</w:t>
      </w:r>
      <w:r>
        <w:rPr>
          <w:rFonts w:ascii="Arial"/>
          <w:b/>
          <w:color w:val="231F20"/>
          <w:spacing w:val="-4"/>
          <w:sz w:val="16"/>
        </w:rPr>
        <w:t> </w:t>
      </w:r>
      <w:r>
        <w:rPr>
          <w:color w:val="231F20"/>
          <w:w w:val="85"/>
          <w:sz w:val="16"/>
        </w:rPr>
        <w:t>May</w:t>
      </w:r>
      <w:r>
        <w:rPr>
          <w:color w:val="231F20"/>
          <w:spacing w:val="-3"/>
          <w:sz w:val="16"/>
        </w:rPr>
        <w:t> </w:t>
      </w:r>
      <w:r>
        <w:rPr>
          <w:color w:val="231F20"/>
          <w:w w:val="85"/>
          <w:sz w:val="16"/>
        </w:rPr>
        <w:t>28,</w:t>
      </w:r>
      <w:r>
        <w:rPr>
          <w:color w:val="231F20"/>
          <w:spacing w:val="-4"/>
          <w:sz w:val="16"/>
        </w:rPr>
        <w:t> </w:t>
      </w:r>
      <w:r>
        <w:rPr>
          <w:color w:val="231F20"/>
          <w:spacing w:val="-4"/>
          <w:w w:val="85"/>
          <w:sz w:val="16"/>
        </w:rPr>
        <w:t>2025</w:t>
      </w:r>
    </w:p>
    <w:p>
      <w:pPr>
        <w:spacing w:line="288" w:lineRule="auto" w:before="156"/>
        <w:ind w:left="360" w:right="30" w:firstLine="0"/>
        <w:jc w:val="left"/>
        <w:rPr>
          <w:sz w:val="16"/>
        </w:rPr>
      </w:pPr>
      <w:r>
        <w:rPr>
          <w:rFonts w:ascii="Arial"/>
          <w:b/>
          <w:color w:val="231F20"/>
          <w:spacing w:val="-2"/>
          <w:w w:val="90"/>
          <w:sz w:val="16"/>
        </w:rPr>
        <w:t>Peer</w:t>
      </w:r>
      <w:r>
        <w:rPr>
          <w:rFonts w:ascii="Arial"/>
          <w:b/>
          <w:color w:val="231F20"/>
          <w:spacing w:val="-3"/>
          <w:w w:val="90"/>
          <w:sz w:val="16"/>
        </w:rPr>
        <w:t> </w:t>
      </w:r>
      <w:r>
        <w:rPr>
          <w:rFonts w:ascii="Arial"/>
          <w:b/>
          <w:color w:val="231F20"/>
          <w:spacing w:val="-2"/>
          <w:w w:val="90"/>
          <w:sz w:val="16"/>
        </w:rPr>
        <w:t>Review</w:t>
      </w:r>
      <w:r>
        <w:rPr>
          <w:rFonts w:ascii="Arial"/>
          <w:b/>
          <w:color w:val="231F20"/>
          <w:spacing w:val="-3"/>
          <w:w w:val="90"/>
          <w:sz w:val="16"/>
        </w:rPr>
        <w:t> </w:t>
      </w:r>
      <w:r>
        <w:rPr>
          <w:rFonts w:ascii="Arial"/>
          <w:b/>
          <w:color w:val="231F20"/>
          <w:spacing w:val="-2"/>
          <w:w w:val="90"/>
          <w:sz w:val="16"/>
        </w:rPr>
        <w:t>History:</w:t>
      </w:r>
      <w:r>
        <w:rPr>
          <w:rFonts w:ascii="Arial"/>
          <w:b/>
          <w:color w:val="231F20"/>
          <w:spacing w:val="-3"/>
          <w:w w:val="90"/>
          <w:sz w:val="16"/>
        </w:rPr>
        <w:t> </w:t>
      </w:r>
      <w:r>
        <w:rPr>
          <w:color w:val="231F20"/>
          <w:spacing w:val="-2"/>
          <w:w w:val="90"/>
          <w:sz w:val="16"/>
        </w:rPr>
        <w:t>PLOS</w:t>
      </w:r>
      <w:r>
        <w:rPr>
          <w:color w:val="231F20"/>
          <w:spacing w:val="-3"/>
          <w:w w:val="90"/>
          <w:sz w:val="16"/>
        </w:rPr>
        <w:t> </w:t>
      </w:r>
      <w:r>
        <w:rPr>
          <w:color w:val="231F20"/>
          <w:spacing w:val="-2"/>
          <w:w w:val="90"/>
          <w:sz w:val="16"/>
        </w:rPr>
        <w:t>recognizes</w:t>
      </w:r>
      <w:r>
        <w:rPr>
          <w:color w:val="231F20"/>
          <w:spacing w:val="-3"/>
          <w:w w:val="90"/>
          <w:sz w:val="16"/>
        </w:rPr>
        <w:t> </w:t>
      </w:r>
      <w:r>
        <w:rPr>
          <w:color w:val="231F20"/>
          <w:spacing w:val="-2"/>
          <w:w w:val="90"/>
          <w:sz w:val="16"/>
        </w:rPr>
        <w:t>the</w:t>
      </w:r>
      <w:r>
        <w:rPr>
          <w:color w:val="231F20"/>
          <w:spacing w:val="-2"/>
          <w:sz w:val="16"/>
        </w:rPr>
        <w:t> </w:t>
      </w:r>
      <w:r>
        <w:rPr>
          <w:color w:val="231F20"/>
          <w:spacing w:val="-6"/>
          <w:sz w:val="16"/>
        </w:rPr>
        <w:t>benefits of</w:t>
      </w:r>
      <w:r>
        <w:rPr>
          <w:color w:val="231F20"/>
          <w:spacing w:val="-5"/>
          <w:sz w:val="16"/>
        </w:rPr>
        <w:t> </w:t>
      </w:r>
      <w:r>
        <w:rPr>
          <w:color w:val="231F20"/>
          <w:spacing w:val="-6"/>
          <w:sz w:val="16"/>
        </w:rPr>
        <w:t>transparency</w:t>
      </w:r>
      <w:r>
        <w:rPr>
          <w:color w:val="231F20"/>
          <w:spacing w:val="-5"/>
          <w:sz w:val="16"/>
        </w:rPr>
        <w:t> </w:t>
      </w:r>
      <w:r>
        <w:rPr>
          <w:color w:val="231F20"/>
          <w:spacing w:val="-6"/>
          <w:sz w:val="16"/>
        </w:rPr>
        <w:t>in</w:t>
      </w:r>
      <w:r>
        <w:rPr>
          <w:color w:val="231F20"/>
          <w:spacing w:val="-5"/>
          <w:sz w:val="16"/>
        </w:rPr>
        <w:t> </w:t>
      </w:r>
      <w:r>
        <w:rPr>
          <w:color w:val="231F20"/>
          <w:spacing w:val="-6"/>
          <w:sz w:val="16"/>
        </w:rPr>
        <w:t>the</w:t>
      </w:r>
      <w:r>
        <w:rPr>
          <w:color w:val="231F20"/>
          <w:spacing w:val="-5"/>
          <w:sz w:val="16"/>
        </w:rPr>
        <w:t> </w:t>
      </w:r>
      <w:r>
        <w:rPr>
          <w:color w:val="231F20"/>
          <w:spacing w:val="-6"/>
          <w:sz w:val="16"/>
        </w:rPr>
        <w:t>peer</w:t>
      </w:r>
      <w:r>
        <w:rPr>
          <w:color w:val="231F20"/>
          <w:spacing w:val="-5"/>
          <w:sz w:val="16"/>
        </w:rPr>
        <w:t> </w:t>
      </w:r>
      <w:r>
        <w:rPr>
          <w:color w:val="231F20"/>
          <w:spacing w:val="-6"/>
          <w:sz w:val="16"/>
        </w:rPr>
        <w:t>review</w:t>
      </w:r>
      <w:r>
        <w:rPr>
          <w:color w:val="231F20"/>
          <w:spacing w:val="-2"/>
          <w:sz w:val="16"/>
        </w:rPr>
        <w:t> </w:t>
      </w:r>
      <w:r>
        <w:rPr>
          <w:color w:val="231F20"/>
          <w:spacing w:val="-2"/>
          <w:w w:val="90"/>
          <w:sz w:val="16"/>
        </w:rPr>
        <w:t>process;</w:t>
      </w:r>
      <w:r>
        <w:rPr>
          <w:color w:val="231F20"/>
          <w:spacing w:val="-5"/>
          <w:w w:val="90"/>
          <w:sz w:val="16"/>
        </w:rPr>
        <w:t> </w:t>
      </w:r>
      <w:r>
        <w:rPr>
          <w:color w:val="231F20"/>
          <w:spacing w:val="-2"/>
          <w:w w:val="90"/>
          <w:sz w:val="16"/>
        </w:rPr>
        <w:t>therefore,</w:t>
      </w:r>
      <w:r>
        <w:rPr>
          <w:color w:val="231F20"/>
          <w:spacing w:val="-5"/>
          <w:w w:val="90"/>
          <w:sz w:val="16"/>
        </w:rPr>
        <w:t> </w:t>
      </w:r>
      <w:r>
        <w:rPr>
          <w:color w:val="231F20"/>
          <w:spacing w:val="-2"/>
          <w:w w:val="90"/>
          <w:sz w:val="16"/>
        </w:rPr>
        <w:t>we</w:t>
      </w:r>
      <w:r>
        <w:rPr>
          <w:color w:val="231F20"/>
          <w:spacing w:val="-4"/>
          <w:w w:val="90"/>
          <w:sz w:val="16"/>
        </w:rPr>
        <w:t> </w:t>
      </w:r>
      <w:r>
        <w:rPr>
          <w:color w:val="231F20"/>
          <w:spacing w:val="-2"/>
          <w:w w:val="90"/>
          <w:sz w:val="16"/>
        </w:rPr>
        <w:t>enable</w:t>
      </w:r>
      <w:r>
        <w:rPr>
          <w:color w:val="231F20"/>
          <w:spacing w:val="-5"/>
          <w:w w:val="90"/>
          <w:sz w:val="16"/>
        </w:rPr>
        <w:t> </w:t>
      </w:r>
      <w:r>
        <w:rPr>
          <w:color w:val="231F20"/>
          <w:spacing w:val="-2"/>
          <w:w w:val="90"/>
          <w:sz w:val="16"/>
        </w:rPr>
        <w:t>the</w:t>
      </w:r>
      <w:r>
        <w:rPr>
          <w:color w:val="231F20"/>
          <w:spacing w:val="-5"/>
          <w:w w:val="90"/>
          <w:sz w:val="16"/>
        </w:rPr>
        <w:t> </w:t>
      </w:r>
      <w:r>
        <w:rPr>
          <w:color w:val="231F20"/>
          <w:spacing w:val="-2"/>
          <w:w w:val="90"/>
          <w:sz w:val="16"/>
        </w:rPr>
        <w:t>publication</w:t>
      </w:r>
      <w:r>
        <w:rPr>
          <w:color w:val="231F20"/>
          <w:spacing w:val="-2"/>
          <w:sz w:val="16"/>
        </w:rPr>
        <w:t> of</w:t>
      </w:r>
      <w:r>
        <w:rPr>
          <w:color w:val="231F20"/>
          <w:spacing w:val="-10"/>
          <w:sz w:val="16"/>
        </w:rPr>
        <w:t> </w:t>
      </w:r>
      <w:r>
        <w:rPr>
          <w:color w:val="231F20"/>
          <w:spacing w:val="-2"/>
          <w:sz w:val="16"/>
        </w:rPr>
        <w:t>all</w:t>
      </w:r>
      <w:r>
        <w:rPr>
          <w:color w:val="231F20"/>
          <w:spacing w:val="-9"/>
          <w:sz w:val="16"/>
        </w:rPr>
        <w:t> </w:t>
      </w:r>
      <w:r>
        <w:rPr>
          <w:color w:val="231F20"/>
          <w:spacing w:val="-2"/>
          <w:sz w:val="16"/>
        </w:rPr>
        <w:t>of</w:t>
      </w:r>
      <w:r>
        <w:rPr>
          <w:color w:val="231F20"/>
          <w:spacing w:val="-9"/>
          <w:sz w:val="16"/>
        </w:rPr>
        <w:t> </w:t>
      </w:r>
      <w:r>
        <w:rPr>
          <w:color w:val="231F20"/>
          <w:spacing w:val="-2"/>
          <w:sz w:val="16"/>
        </w:rPr>
        <w:t>the</w:t>
      </w:r>
      <w:r>
        <w:rPr>
          <w:color w:val="231F20"/>
          <w:spacing w:val="-9"/>
          <w:sz w:val="16"/>
        </w:rPr>
        <w:t> </w:t>
      </w:r>
      <w:r>
        <w:rPr>
          <w:color w:val="231F20"/>
          <w:spacing w:val="-2"/>
          <w:sz w:val="16"/>
        </w:rPr>
        <w:t>content</w:t>
      </w:r>
      <w:r>
        <w:rPr>
          <w:color w:val="231F20"/>
          <w:spacing w:val="-9"/>
          <w:sz w:val="16"/>
        </w:rPr>
        <w:t> </w:t>
      </w:r>
      <w:r>
        <w:rPr>
          <w:color w:val="231F20"/>
          <w:spacing w:val="-2"/>
          <w:sz w:val="16"/>
        </w:rPr>
        <w:t>of</w:t>
      </w:r>
      <w:r>
        <w:rPr>
          <w:color w:val="231F20"/>
          <w:spacing w:val="-9"/>
          <w:sz w:val="16"/>
        </w:rPr>
        <w:t> </w:t>
      </w:r>
      <w:r>
        <w:rPr>
          <w:color w:val="231F20"/>
          <w:spacing w:val="-2"/>
          <w:sz w:val="16"/>
        </w:rPr>
        <w:t>peer</w:t>
      </w:r>
      <w:r>
        <w:rPr>
          <w:color w:val="231F20"/>
          <w:spacing w:val="-9"/>
          <w:sz w:val="16"/>
        </w:rPr>
        <w:t> </w:t>
      </w:r>
      <w:r>
        <w:rPr>
          <w:color w:val="231F20"/>
          <w:spacing w:val="-2"/>
          <w:sz w:val="16"/>
        </w:rPr>
        <w:t>review</w:t>
      </w:r>
      <w:r>
        <w:rPr>
          <w:color w:val="231F20"/>
          <w:spacing w:val="-9"/>
          <w:sz w:val="16"/>
        </w:rPr>
        <w:t> </w:t>
      </w:r>
      <w:r>
        <w:rPr>
          <w:color w:val="231F20"/>
          <w:spacing w:val="-2"/>
          <w:sz w:val="16"/>
        </w:rPr>
        <w:t>and </w:t>
      </w:r>
      <w:r>
        <w:rPr>
          <w:color w:val="231F20"/>
          <w:w w:val="90"/>
          <w:sz w:val="16"/>
        </w:rPr>
        <w:t>author</w:t>
      </w:r>
      <w:r>
        <w:rPr>
          <w:color w:val="231F20"/>
          <w:spacing w:val="-5"/>
          <w:w w:val="90"/>
          <w:sz w:val="16"/>
        </w:rPr>
        <w:t> </w:t>
      </w:r>
      <w:r>
        <w:rPr>
          <w:color w:val="231F20"/>
          <w:w w:val="90"/>
          <w:sz w:val="16"/>
        </w:rPr>
        <w:t>responses</w:t>
      </w:r>
      <w:r>
        <w:rPr>
          <w:color w:val="231F20"/>
          <w:spacing w:val="-5"/>
          <w:w w:val="90"/>
          <w:sz w:val="16"/>
        </w:rPr>
        <w:t> </w:t>
      </w:r>
      <w:r>
        <w:rPr>
          <w:color w:val="231F20"/>
          <w:w w:val="90"/>
          <w:sz w:val="16"/>
        </w:rPr>
        <w:t>alongside</w:t>
      </w:r>
      <w:r>
        <w:rPr>
          <w:color w:val="231F20"/>
          <w:spacing w:val="-5"/>
          <w:w w:val="90"/>
          <w:sz w:val="16"/>
        </w:rPr>
        <w:t> </w:t>
      </w:r>
      <w:r>
        <w:rPr>
          <w:color w:val="231F20"/>
          <w:w w:val="90"/>
          <w:sz w:val="16"/>
        </w:rPr>
        <w:t>final,</w:t>
      </w:r>
      <w:r>
        <w:rPr>
          <w:color w:val="231F20"/>
          <w:spacing w:val="-5"/>
          <w:w w:val="90"/>
          <w:sz w:val="16"/>
        </w:rPr>
        <w:t> </w:t>
      </w:r>
      <w:r>
        <w:rPr>
          <w:color w:val="231F20"/>
          <w:w w:val="90"/>
          <w:sz w:val="16"/>
        </w:rPr>
        <w:t>published</w:t>
      </w:r>
      <w:r>
        <w:rPr>
          <w:color w:val="231F20"/>
          <w:sz w:val="16"/>
        </w:rPr>
        <w:t> </w:t>
      </w:r>
      <w:r>
        <w:rPr>
          <w:color w:val="231F20"/>
          <w:w w:val="90"/>
          <w:sz w:val="16"/>
        </w:rPr>
        <w:t>articles.</w:t>
      </w:r>
      <w:r>
        <w:rPr>
          <w:color w:val="231F20"/>
          <w:spacing w:val="-6"/>
          <w:w w:val="90"/>
          <w:sz w:val="16"/>
        </w:rPr>
        <w:t> </w:t>
      </w:r>
      <w:r>
        <w:rPr>
          <w:color w:val="231F20"/>
          <w:w w:val="90"/>
          <w:sz w:val="16"/>
        </w:rPr>
        <w:t>The</w:t>
      </w:r>
      <w:r>
        <w:rPr>
          <w:color w:val="231F20"/>
          <w:spacing w:val="-6"/>
          <w:w w:val="90"/>
          <w:sz w:val="16"/>
        </w:rPr>
        <w:t> </w:t>
      </w:r>
      <w:r>
        <w:rPr>
          <w:color w:val="231F20"/>
          <w:w w:val="90"/>
          <w:sz w:val="16"/>
        </w:rPr>
        <w:t>editorial</w:t>
      </w:r>
      <w:r>
        <w:rPr>
          <w:color w:val="231F20"/>
          <w:spacing w:val="-6"/>
          <w:w w:val="90"/>
          <w:sz w:val="16"/>
        </w:rPr>
        <w:t> </w:t>
      </w:r>
      <w:r>
        <w:rPr>
          <w:color w:val="231F20"/>
          <w:w w:val="90"/>
          <w:sz w:val="16"/>
        </w:rPr>
        <w:t>history</w:t>
      </w:r>
      <w:r>
        <w:rPr>
          <w:color w:val="231F20"/>
          <w:spacing w:val="-6"/>
          <w:w w:val="90"/>
          <w:sz w:val="16"/>
        </w:rPr>
        <w:t> </w:t>
      </w:r>
      <w:r>
        <w:rPr>
          <w:color w:val="231F20"/>
          <w:w w:val="90"/>
          <w:sz w:val="16"/>
        </w:rPr>
        <w:t>of</w:t>
      </w:r>
      <w:r>
        <w:rPr>
          <w:color w:val="231F20"/>
          <w:spacing w:val="-1"/>
          <w:w w:val="90"/>
          <w:sz w:val="16"/>
        </w:rPr>
        <w:t> </w:t>
      </w:r>
      <w:r>
        <w:rPr>
          <w:color w:val="231F20"/>
          <w:w w:val="90"/>
          <w:sz w:val="16"/>
        </w:rPr>
        <w:t>this</w:t>
      </w:r>
      <w:r>
        <w:rPr>
          <w:color w:val="231F20"/>
          <w:spacing w:val="-6"/>
          <w:w w:val="90"/>
          <w:sz w:val="16"/>
        </w:rPr>
        <w:t> </w:t>
      </w:r>
      <w:r>
        <w:rPr>
          <w:color w:val="231F20"/>
          <w:w w:val="90"/>
          <w:sz w:val="16"/>
        </w:rPr>
        <w:t>article</w:t>
      </w:r>
      <w:r>
        <w:rPr>
          <w:color w:val="231F20"/>
          <w:spacing w:val="-6"/>
          <w:w w:val="90"/>
          <w:sz w:val="16"/>
        </w:rPr>
        <w:t> </w:t>
      </w:r>
      <w:r>
        <w:rPr>
          <w:color w:val="231F20"/>
          <w:w w:val="90"/>
          <w:sz w:val="16"/>
        </w:rPr>
        <w:t>is</w:t>
      </w:r>
    </w:p>
    <w:p>
      <w:pPr>
        <w:spacing w:line="288" w:lineRule="auto" w:before="0"/>
        <w:ind w:left="360" w:right="0" w:firstLine="0"/>
        <w:jc w:val="left"/>
        <w:rPr>
          <w:sz w:val="16"/>
        </w:rPr>
      </w:pPr>
      <w:r>
        <w:rPr>
          <w:color w:val="231F20"/>
          <w:spacing w:val="-2"/>
          <w:w w:val="90"/>
          <w:sz w:val="16"/>
        </w:rPr>
        <w:t>available here: </w:t>
      </w:r>
      <w:hyperlink r:id="rId16">
        <w:r>
          <w:rPr>
            <w:color w:val="3E65AC"/>
            <w:spacing w:val="-2"/>
            <w:w w:val="90"/>
            <w:sz w:val="16"/>
            <w:u w:val="single" w:color="3E65AC"/>
          </w:rPr>
          <w:t>https://doi.org/10.1371/journal.</w:t>
        </w:r>
      </w:hyperlink>
      <w:r>
        <w:rPr>
          <w:color w:val="3E65AC"/>
          <w:spacing w:val="-2"/>
          <w:sz w:val="16"/>
        </w:rPr>
        <w:t> </w:t>
      </w:r>
      <w:hyperlink r:id="rId16">
        <w:r>
          <w:rPr>
            <w:color w:val="3E65AC"/>
            <w:spacing w:val="-2"/>
            <w:sz w:val="16"/>
            <w:u w:val="single" w:color="3E65AC"/>
          </w:rPr>
          <w:t>pone.0322750</w:t>
        </w:r>
      </w:hyperlink>
    </w:p>
    <w:p>
      <w:pPr>
        <w:spacing w:line="280" w:lineRule="auto" w:before="114"/>
        <w:ind w:left="360" w:right="113" w:firstLine="0"/>
        <w:jc w:val="left"/>
        <w:rPr>
          <w:sz w:val="16"/>
        </w:rPr>
      </w:pPr>
      <w:r>
        <w:rPr>
          <w:rFonts w:ascii="Arial" w:hAnsi="Arial"/>
          <w:b/>
          <w:color w:val="231F20"/>
          <w:w w:val="90"/>
          <w:sz w:val="16"/>
        </w:rPr>
        <w:t>Copyright:</w:t>
      </w:r>
      <w:r>
        <w:rPr>
          <w:rFonts w:ascii="Arial" w:hAnsi="Arial"/>
          <w:b/>
          <w:color w:val="231F20"/>
          <w:spacing w:val="-7"/>
          <w:w w:val="90"/>
          <w:sz w:val="16"/>
        </w:rPr>
        <w:t> </w:t>
      </w:r>
      <w:r>
        <w:rPr>
          <w:rFonts w:ascii="Courier New" w:hAnsi="Courier New"/>
          <w:color w:val="231F20"/>
          <w:w w:val="90"/>
          <w:sz w:val="16"/>
        </w:rPr>
        <w:t>©</w:t>
      </w:r>
      <w:r>
        <w:rPr>
          <w:rFonts w:ascii="Courier New" w:hAnsi="Courier New"/>
          <w:color w:val="231F20"/>
          <w:spacing w:val="-48"/>
          <w:w w:val="90"/>
          <w:sz w:val="16"/>
        </w:rPr>
        <w:t> </w:t>
      </w:r>
      <w:r>
        <w:rPr>
          <w:color w:val="231F20"/>
          <w:w w:val="90"/>
          <w:sz w:val="16"/>
        </w:rPr>
        <w:t>2025</w:t>
      </w:r>
      <w:r>
        <w:rPr>
          <w:color w:val="231F20"/>
          <w:spacing w:val="-6"/>
          <w:w w:val="90"/>
          <w:sz w:val="16"/>
        </w:rPr>
        <w:t> </w:t>
      </w:r>
      <w:r>
        <w:rPr>
          <w:color w:val="231F20"/>
          <w:w w:val="90"/>
          <w:sz w:val="16"/>
        </w:rPr>
        <w:t>Xie</w:t>
      </w:r>
      <w:r>
        <w:rPr>
          <w:color w:val="231F20"/>
          <w:spacing w:val="-7"/>
          <w:w w:val="90"/>
          <w:sz w:val="16"/>
        </w:rPr>
        <w:t> </w:t>
      </w:r>
      <w:r>
        <w:rPr>
          <w:color w:val="231F20"/>
          <w:w w:val="90"/>
          <w:sz w:val="16"/>
        </w:rPr>
        <w:t>et</w:t>
      </w:r>
      <w:r>
        <w:rPr>
          <w:color w:val="231F20"/>
          <w:spacing w:val="-7"/>
          <w:w w:val="90"/>
          <w:sz w:val="16"/>
        </w:rPr>
        <w:t> </w:t>
      </w:r>
      <w:r>
        <w:rPr>
          <w:color w:val="231F20"/>
          <w:w w:val="90"/>
          <w:sz w:val="16"/>
        </w:rPr>
        <w:t>al</w:t>
      </w:r>
      <w:r>
        <w:rPr>
          <w:rFonts w:ascii="Times New Roman" w:hAnsi="Times New Roman"/>
          <w:i/>
          <w:color w:val="231F20"/>
          <w:w w:val="90"/>
          <w:sz w:val="16"/>
        </w:rPr>
        <w:t>.</w:t>
      </w:r>
      <w:r>
        <w:rPr>
          <w:rFonts w:ascii="Times New Roman" w:hAnsi="Times New Roman"/>
          <w:i/>
          <w:color w:val="231F20"/>
          <w:spacing w:val="-6"/>
          <w:w w:val="90"/>
          <w:sz w:val="16"/>
        </w:rPr>
        <w:t> </w:t>
      </w:r>
      <w:r>
        <w:rPr>
          <w:color w:val="231F20"/>
          <w:w w:val="90"/>
          <w:sz w:val="16"/>
        </w:rPr>
        <w:t>This</w:t>
      </w:r>
      <w:r>
        <w:rPr>
          <w:color w:val="231F20"/>
          <w:spacing w:val="-6"/>
          <w:w w:val="90"/>
          <w:sz w:val="16"/>
        </w:rPr>
        <w:t> </w:t>
      </w:r>
      <w:r>
        <w:rPr>
          <w:color w:val="231F20"/>
          <w:w w:val="90"/>
          <w:sz w:val="16"/>
        </w:rPr>
        <w:t>is</w:t>
      </w:r>
      <w:r>
        <w:rPr>
          <w:color w:val="231F20"/>
          <w:spacing w:val="-7"/>
          <w:w w:val="90"/>
          <w:sz w:val="16"/>
        </w:rPr>
        <w:t> </w:t>
      </w:r>
      <w:r>
        <w:rPr>
          <w:color w:val="231F20"/>
          <w:w w:val="90"/>
          <w:sz w:val="16"/>
        </w:rPr>
        <w:t>an</w:t>
      </w:r>
      <w:r>
        <w:rPr>
          <w:color w:val="231F20"/>
          <w:spacing w:val="-7"/>
          <w:w w:val="90"/>
          <w:sz w:val="16"/>
        </w:rPr>
        <w:t> </w:t>
      </w:r>
      <w:r>
        <w:rPr>
          <w:color w:val="231F20"/>
          <w:w w:val="90"/>
          <w:sz w:val="16"/>
        </w:rPr>
        <w:t>open</w:t>
      </w:r>
      <w:r>
        <w:rPr>
          <w:color w:val="231F20"/>
          <w:sz w:val="16"/>
        </w:rPr>
        <w:t> </w:t>
      </w:r>
      <w:r>
        <w:rPr>
          <w:color w:val="231F20"/>
          <w:w w:val="90"/>
          <w:sz w:val="16"/>
        </w:rPr>
        <w:t>access</w:t>
      </w:r>
      <w:r>
        <w:rPr>
          <w:color w:val="231F20"/>
          <w:spacing w:val="-9"/>
          <w:w w:val="90"/>
          <w:sz w:val="16"/>
        </w:rPr>
        <w:t> </w:t>
      </w:r>
      <w:r>
        <w:rPr>
          <w:color w:val="231F20"/>
          <w:w w:val="90"/>
          <w:sz w:val="16"/>
        </w:rPr>
        <w:t>article</w:t>
      </w:r>
      <w:r>
        <w:rPr>
          <w:color w:val="231F20"/>
          <w:spacing w:val="-7"/>
          <w:w w:val="90"/>
          <w:sz w:val="16"/>
        </w:rPr>
        <w:t> </w:t>
      </w:r>
      <w:r>
        <w:rPr>
          <w:color w:val="231F20"/>
          <w:w w:val="90"/>
          <w:sz w:val="16"/>
        </w:rPr>
        <w:t>distributed</w:t>
      </w:r>
      <w:r>
        <w:rPr>
          <w:color w:val="231F20"/>
          <w:spacing w:val="-6"/>
          <w:w w:val="90"/>
          <w:sz w:val="16"/>
        </w:rPr>
        <w:t> </w:t>
      </w:r>
      <w:r>
        <w:rPr>
          <w:color w:val="231F20"/>
          <w:w w:val="90"/>
          <w:sz w:val="16"/>
        </w:rPr>
        <w:t>under</w:t>
      </w:r>
      <w:r>
        <w:rPr>
          <w:color w:val="231F20"/>
          <w:spacing w:val="-7"/>
          <w:w w:val="90"/>
          <w:sz w:val="16"/>
        </w:rPr>
        <w:t> </w:t>
      </w:r>
      <w:r>
        <w:rPr>
          <w:color w:val="231F20"/>
          <w:w w:val="90"/>
          <w:sz w:val="16"/>
        </w:rPr>
        <w:t>the</w:t>
      </w:r>
      <w:r>
        <w:rPr>
          <w:color w:val="231F20"/>
          <w:spacing w:val="-7"/>
          <w:w w:val="90"/>
          <w:sz w:val="16"/>
        </w:rPr>
        <w:t> </w:t>
      </w:r>
      <w:r>
        <w:rPr>
          <w:color w:val="231F20"/>
          <w:w w:val="90"/>
          <w:sz w:val="16"/>
        </w:rPr>
        <w:t>terms</w:t>
      </w:r>
      <w:r>
        <w:rPr>
          <w:color w:val="231F20"/>
          <w:spacing w:val="-6"/>
          <w:w w:val="90"/>
          <w:sz w:val="16"/>
        </w:rPr>
        <w:t> </w:t>
      </w:r>
      <w:r>
        <w:rPr>
          <w:color w:val="231F20"/>
          <w:w w:val="90"/>
          <w:sz w:val="16"/>
        </w:rPr>
        <w:t>of</w:t>
      </w:r>
      <w:r>
        <w:rPr>
          <w:color w:val="231F20"/>
          <w:sz w:val="16"/>
        </w:rPr>
        <w:t> </w:t>
      </w:r>
      <w:r>
        <w:rPr>
          <w:color w:val="231F20"/>
          <w:w w:val="90"/>
          <w:sz w:val="16"/>
        </w:rPr>
        <w:t>the </w:t>
      </w:r>
      <w:hyperlink r:id="rId17">
        <w:r>
          <w:rPr>
            <w:color w:val="3E65AC"/>
            <w:w w:val="90"/>
            <w:sz w:val="16"/>
            <w:u w:val="single" w:color="3E65AC"/>
          </w:rPr>
          <w:t>Creative Commons Attribution License</w:t>
        </w:r>
      </w:hyperlink>
      <w:r>
        <w:rPr>
          <w:color w:val="231F20"/>
          <w:w w:val="90"/>
          <w:sz w:val="16"/>
        </w:rPr>
        <w:t>,</w:t>
      </w:r>
      <w:r>
        <w:rPr>
          <w:color w:val="231F20"/>
          <w:sz w:val="16"/>
        </w:rPr>
        <w:t> </w:t>
      </w:r>
      <w:r>
        <w:rPr>
          <w:color w:val="231F20"/>
          <w:w w:val="90"/>
          <w:sz w:val="16"/>
        </w:rPr>
        <w:t>which</w:t>
      </w:r>
      <w:r>
        <w:rPr>
          <w:color w:val="231F20"/>
          <w:spacing w:val="-5"/>
          <w:w w:val="90"/>
          <w:sz w:val="16"/>
        </w:rPr>
        <w:t> </w:t>
      </w:r>
      <w:r>
        <w:rPr>
          <w:color w:val="231F20"/>
          <w:w w:val="90"/>
          <w:sz w:val="16"/>
        </w:rPr>
        <w:t>permits</w:t>
      </w:r>
      <w:r>
        <w:rPr>
          <w:color w:val="231F20"/>
          <w:spacing w:val="-5"/>
          <w:w w:val="90"/>
          <w:sz w:val="16"/>
        </w:rPr>
        <w:t> </w:t>
      </w:r>
      <w:r>
        <w:rPr>
          <w:color w:val="231F20"/>
          <w:w w:val="90"/>
          <w:sz w:val="16"/>
        </w:rPr>
        <w:t>unrestricted</w:t>
      </w:r>
      <w:r>
        <w:rPr>
          <w:color w:val="231F20"/>
          <w:spacing w:val="-5"/>
          <w:w w:val="90"/>
          <w:sz w:val="16"/>
        </w:rPr>
        <w:t> </w:t>
      </w:r>
      <w:r>
        <w:rPr>
          <w:color w:val="231F20"/>
          <w:w w:val="90"/>
          <w:sz w:val="16"/>
        </w:rPr>
        <w:t>use,</w:t>
      </w:r>
      <w:r>
        <w:rPr>
          <w:color w:val="231F20"/>
          <w:spacing w:val="-5"/>
          <w:w w:val="90"/>
          <w:sz w:val="16"/>
        </w:rPr>
        <w:t> </w:t>
      </w:r>
      <w:r>
        <w:rPr>
          <w:color w:val="231F20"/>
          <w:w w:val="90"/>
          <w:sz w:val="16"/>
        </w:rPr>
        <w:t>distribution,</w:t>
      </w:r>
    </w:p>
    <w:p>
      <w:pPr>
        <w:spacing w:before="100"/>
        <w:ind w:left="298" w:right="0" w:firstLine="0"/>
        <w:jc w:val="left"/>
        <w:rPr>
          <w:rFonts w:ascii="Arial"/>
          <w:b/>
          <w:sz w:val="28"/>
        </w:rPr>
      </w:pPr>
      <w:r>
        <w:rPr/>
        <w:br w:type="column"/>
      </w:r>
      <w:r>
        <w:rPr>
          <w:rFonts w:ascii="Arial"/>
          <w:b/>
          <w:color w:val="231F20"/>
          <w:spacing w:val="-2"/>
          <w:sz w:val="28"/>
        </w:rPr>
        <w:t>Abstract</w:t>
      </w:r>
    </w:p>
    <w:p>
      <w:pPr>
        <w:pStyle w:val="BodyText"/>
        <w:spacing w:line="312" w:lineRule="auto" w:before="169"/>
        <w:ind w:left="298" w:right="384"/>
      </w:pPr>
      <w:r>
        <w:rPr/>
        <mc:AlternateContent>
          <mc:Choice Requires="wps">
            <w:drawing>
              <wp:anchor distT="0" distB="0" distL="0" distR="0" allowOverlap="1" layoutInCell="1" locked="0" behindDoc="0" simplePos="0" relativeHeight="15729664">
                <wp:simplePos x="0" y="0"/>
                <wp:positionH relativeFrom="page">
                  <wp:posOffset>457803</wp:posOffset>
                </wp:positionH>
                <wp:positionV relativeFrom="paragraph">
                  <wp:posOffset>1243737</wp:posOffset>
                </wp:positionV>
                <wp:extent cx="1904364" cy="1270"/>
                <wp:effectExtent l="0" t="0" r="0" b="0"/>
                <wp:wrapNone/>
                <wp:docPr id="12" name="Graphic 12"/>
                <wp:cNvGraphicFramePr>
                  <a:graphicFrameLocks/>
                </wp:cNvGraphicFramePr>
                <a:graphic>
                  <a:graphicData uri="http://schemas.microsoft.com/office/word/2010/wordprocessingShape">
                    <wps:wsp>
                      <wps:cNvPr id="12" name="Graphic 12"/>
                      <wps:cNvSpPr/>
                      <wps:spPr>
                        <a:xfrm>
                          <a:off x="0" y="0"/>
                          <a:ext cx="1904364" cy="1270"/>
                        </a:xfrm>
                        <a:custGeom>
                          <a:avLst/>
                          <a:gdLst/>
                          <a:ahLst/>
                          <a:cxnLst/>
                          <a:rect l="l" t="t" r="r" b="b"/>
                          <a:pathLst>
                            <a:path w="1904364" h="0">
                              <a:moveTo>
                                <a:pt x="0" y="0"/>
                              </a:moveTo>
                              <a:lnTo>
                                <a:pt x="1904085" y="0"/>
                              </a:lnTo>
                            </a:path>
                          </a:pathLst>
                        </a:custGeom>
                        <a:ln w="6350">
                          <a:solidFill>
                            <a:srgbClr val="949598"/>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29664" from="36.047501pt,97.932068pt" to="185.975501pt,97.932068pt" stroked="true" strokeweight=".5pt" strokecolor="#949598">
                <v:stroke dashstyle="solid"/>
                <w10:wrap type="none"/>
              </v:line>
            </w:pict>
          </mc:Fallback>
        </mc:AlternateContent>
      </w:r>
      <w:r>
        <w:rPr>
          <w:color w:val="231F20"/>
        </w:rPr>
        <w:t>Given the complexity of crop growth environments in nature, where leaf backgrounds often include soil, weeds, and other plants, along with variable lighting conditions,</w:t>
      </w:r>
      <w:r>
        <w:rPr>
          <w:color w:val="231F20"/>
          <w:spacing w:val="40"/>
        </w:rPr>
        <w:t> </w:t>
      </w:r>
      <w:r>
        <w:rPr>
          <w:color w:val="231F20"/>
        </w:rPr>
        <w:t>and considering the small size of leaf spots and the wide variety of crop diseases</w:t>
      </w:r>
      <w:r>
        <w:rPr>
          <w:color w:val="231F20"/>
          <w:spacing w:val="40"/>
        </w:rPr>
        <w:t> </w:t>
      </w:r>
      <w:r>
        <w:rPr>
          <w:color w:val="231F20"/>
        </w:rPr>
        <w:t>with significant scale differences, this paper proposes a new BGM-YOLO model structure aimed at improving accuracy and inference speed. First, the GSBottleneck module is utilized to enhance the C2f module of the YOLOv8n model, leading to the introduction of the GSC2f module, which reduces computational costs and increases inference efficiency. Next, the model incorporates a multiscale bitemporal fusion module (BFM) to increase the effectiveness and robustness of feature fusion across different levels. Finally, we developed a median-enhanced spatial and channel atten- tion block (MECS) that combines both channel and spatial attention mechanisms, effectively</w:t>
      </w:r>
      <w:r>
        <w:rPr>
          <w:color w:val="231F20"/>
          <w:spacing w:val="-5"/>
        </w:rPr>
        <w:t> </w:t>
      </w:r>
      <w:r>
        <w:rPr>
          <w:color w:val="231F20"/>
        </w:rPr>
        <w:t>improving</w:t>
      </w:r>
      <w:r>
        <w:rPr>
          <w:color w:val="231F20"/>
          <w:spacing w:val="-5"/>
        </w:rPr>
        <w:t> </w:t>
      </w:r>
      <w:r>
        <w:rPr>
          <w:color w:val="231F20"/>
        </w:rPr>
        <w:t>the</w:t>
      </w:r>
      <w:r>
        <w:rPr>
          <w:color w:val="231F20"/>
          <w:spacing w:val="-5"/>
        </w:rPr>
        <w:t> </w:t>
      </w:r>
      <w:r>
        <w:rPr>
          <w:color w:val="231F20"/>
        </w:rPr>
        <w:t>capture</w:t>
      </w:r>
      <w:r>
        <w:rPr>
          <w:color w:val="231F20"/>
          <w:spacing w:val="-5"/>
        </w:rPr>
        <w:t> </w:t>
      </w:r>
      <w:r>
        <w:rPr>
          <w:color w:val="231F20"/>
        </w:rPr>
        <w:t>and</w:t>
      </w:r>
      <w:r>
        <w:rPr>
          <w:color w:val="231F20"/>
          <w:spacing w:val="-5"/>
        </w:rPr>
        <w:t> </w:t>
      </w:r>
      <w:r>
        <w:rPr>
          <w:color w:val="231F20"/>
        </w:rPr>
        <w:t>fusion</w:t>
      </w:r>
      <w:r>
        <w:rPr>
          <w:color w:val="231F20"/>
          <w:spacing w:val="-5"/>
        </w:rPr>
        <w:t> </w:t>
      </w:r>
      <w:r>
        <w:rPr>
          <w:color w:val="231F20"/>
        </w:rPr>
        <w:t>of</w:t>
      </w:r>
      <w:r>
        <w:rPr>
          <w:color w:val="231F20"/>
          <w:spacing w:val="-5"/>
        </w:rPr>
        <w:t> </w:t>
      </w:r>
      <w:r>
        <w:rPr>
          <w:color w:val="231F20"/>
        </w:rPr>
        <w:t>small-scale</w:t>
      </w:r>
      <w:r>
        <w:rPr>
          <w:color w:val="231F20"/>
          <w:spacing w:val="-5"/>
        </w:rPr>
        <w:t> </w:t>
      </w:r>
      <w:r>
        <w:rPr>
          <w:color w:val="231F20"/>
        </w:rPr>
        <w:t>features.</w:t>
      </w:r>
      <w:r>
        <w:rPr>
          <w:color w:val="231F20"/>
          <w:spacing w:val="-8"/>
        </w:rPr>
        <w:t> </w:t>
      </w:r>
      <w:r>
        <w:rPr>
          <w:color w:val="231F20"/>
        </w:rPr>
        <w:t>The</w:t>
      </w:r>
      <w:r>
        <w:rPr>
          <w:color w:val="231F20"/>
          <w:spacing w:val="-5"/>
        </w:rPr>
        <w:t> </w:t>
      </w:r>
      <w:r>
        <w:rPr>
          <w:color w:val="231F20"/>
        </w:rPr>
        <w:t>experimental results demonstrate that the BGM-YOLO model achieves a 3.9% improvement in the mean average precision (mAP) over the original model. In crop disease detection tasks, the BGM-YOLO model has higher detection accuracy and a lower false nega- tive rate, confirming its practical value in complex application scenarios.</w:t>
      </w:r>
    </w:p>
    <w:p>
      <w:pPr>
        <w:pStyle w:val="BodyText"/>
        <w:spacing w:before="7"/>
        <w:rPr>
          <w:sz w:val="12"/>
        </w:rPr>
      </w:pPr>
      <w:r>
        <w:rPr>
          <w:sz w:val="12"/>
        </w:rPr>
        <mc:AlternateContent>
          <mc:Choice Requires="wps">
            <w:drawing>
              <wp:anchor distT="0" distB="0" distL="0" distR="0" allowOverlap="1" layoutInCell="1" locked="0" behindDoc="1" simplePos="0" relativeHeight="487588352">
                <wp:simplePos x="0" y="0"/>
                <wp:positionH relativeFrom="page">
                  <wp:posOffset>2514600</wp:posOffset>
                </wp:positionH>
                <wp:positionV relativeFrom="paragraph">
                  <wp:posOffset>107586</wp:posOffset>
                </wp:positionV>
                <wp:extent cx="4800600" cy="1270"/>
                <wp:effectExtent l="0" t="0" r="0" b="0"/>
                <wp:wrapTopAndBottom/>
                <wp:docPr id="13" name="Graphic 13"/>
                <wp:cNvGraphicFramePr>
                  <a:graphicFrameLocks/>
                </wp:cNvGraphicFramePr>
                <a:graphic>
                  <a:graphicData uri="http://schemas.microsoft.com/office/word/2010/wordprocessingShape">
                    <wps:wsp>
                      <wps:cNvPr id="13" name="Graphic 13"/>
                      <wps:cNvSpPr/>
                      <wps:spPr>
                        <a:xfrm>
                          <a:off x="0" y="0"/>
                          <a:ext cx="4800600" cy="1270"/>
                        </a:xfrm>
                        <a:custGeom>
                          <a:avLst/>
                          <a:gdLst/>
                          <a:ahLst/>
                          <a:cxnLst/>
                          <a:rect l="l" t="t" r="r" b="b"/>
                          <a:pathLst>
                            <a:path w="4800600" h="0">
                              <a:moveTo>
                                <a:pt x="0" y="0"/>
                              </a:moveTo>
                              <a:lnTo>
                                <a:pt x="4800600" y="0"/>
                              </a:lnTo>
                            </a:path>
                          </a:pathLst>
                        </a:custGeom>
                        <a:ln w="6350">
                          <a:solidFill>
                            <a:srgbClr val="949598"/>
                          </a:solidFill>
                          <a:prstDash val="solid"/>
                        </a:ln>
                      </wps:spPr>
                      <wps:bodyPr wrap="square" lIns="0" tIns="0" rIns="0" bIns="0" rtlCol="0">
                        <a:prstTxWarp prst="textNoShape">
                          <a:avLst/>
                        </a:prstTxWarp>
                        <a:noAutofit/>
                      </wps:bodyPr>
                    </wps:wsp>
                  </a:graphicData>
                </a:graphic>
              </wp:anchor>
            </w:drawing>
          </mc:Choice>
          <mc:Fallback>
            <w:pict>
              <v:shape style="position:absolute;margin-left:198pt;margin-top:8.471379pt;width:378pt;height:.1pt;mso-position-horizontal-relative:page;mso-position-vertical-relative:paragraph;z-index:-15728128;mso-wrap-distance-left:0;mso-wrap-distance-right:0" id="docshape7" coordorigin="3960,169" coordsize="7560,0" path="m3960,169l11520,169e" filled="false" stroked="true" strokeweight=".5pt" strokecolor="#949598">
                <v:path arrowok="t"/>
                <v:stroke dashstyle="solid"/>
                <w10:wrap type="topAndBottom"/>
              </v:shape>
            </w:pict>
          </mc:Fallback>
        </mc:AlternateContent>
      </w:r>
    </w:p>
    <w:p>
      <w:pPr>
        <w:pStyle w:val="BodyText"/>
        <w:spacing w:before="117"/>
      </w:pPr>
    </w:p>
    <w:p>
      <w:pPr>
        <w:pStyle w:val="Heading1"/>
        <w:numPr>
          <w:ilvl w:val="0"/>
          <w:numId w:val="1"/>
        </w:numPr>
        <w:tabs>
          <w:tab w:pos="529" w:val="left" w:leader="none"/>
        </w:tabs>
        <w:spacing w:line="240" w:lineRule="auto" w:before="0" w:after="0"/>
        <w:ind w:left="529" w:right="0" w:hanging="231"/>
        <w:jc w:val="left"/>
      </w:pPr>
      <w:r>
        <w:rPr>
          <w:color w:val="231F20"/>
          <w:spacing w:val="-2"/>
        </w:rPr>
        <w:t>Introduction</w:t>
      </w:r>
    </w:p>
    <w:p>
      <w:pPr>
        <w:pStyle w:val="BodyText"/>
        <w:spacing w:line="292" w:lineRule="auto" w:before="111"/>
        <w:ind w:left="298" w:right="442"/>
      </w:pPr>
      <w:r>
        <w:rPr>
          <w:color w:val="231F20"/>
        </w:rPr>
        <w:t>Crop leaf diseases significantly impact agricultural production, making early detec- tion and accurate identification crucial for ensuring crop health, increasing yields, </w:t>
      </w:r>
      <w:bookmarkStart w:name="_bookmark1" w:id="2"/>
      <w:bookmarkEnd w:id="2"/>
      <w:r>
        <w:rPr>
          <w:color w:val="231F20"/>
        </w:rPr>
        <w:t>and</w:t>
      </w:r>
      <w:r>
        <w:rPr>
          <w:color w:val="231F20"/>
        </w:rPr>
        <w:t> maintaining food safety [</w:t>
      </w:r>
      <w:hyperlink w:history="true" w:anchor="_bookmark44">
        <w:r>
          <w:rPr>
            <w:color w:val="3E65AC"/>
            <w:u w:val="single" w:color="3E65AC"/>
          </w:rPr>
          <w:t>1</w:t>
        </w:r>
      </w:hyperlink>
      <w:r>
        <w:rPr>
          <w:color w:val="231F20"/>
        </w:rPr>
        <w:t>]. Plant diseases can not only directly reduce crop yields but may also trigger other pests, further threatening the balance and stability </w:t>
      </w:r>
      <w:bookmarkStart w:name="_bookmark2" w:id="3"/>
      <w:bookmarkEnd w:id="3"/>
      <w:r>
        <w:rPr>
          <w:color w:val="231F20"/>
        </w:rPr>
        <w:t>of</w:t>
      </w:r>
      <w:r>
        <w:rPr>
          <w:color w:val="231F20"/>
        </w:rPr>
        <w:t> agricultural ecosystems [</w:t>
      </w:r>
      <w:hyperlink w:history="true" w:anchor="_bookmark45">
        <w:r>
          <w:rPr>
            <w:color w:val="3E65AC"/>
            <w:u w:val="single" w:color="3E65AC"/>
          </w:rPr>
          <w:t>2</w:t>
        </w:r>
      </w:hyperlink>
      <w:r>
        <w:rPr>
          <w:color w:val="231F20"/>
        </w:rPr>
        <w:t>]. With global climate change and shifts in agricultural practices, the types and transmission pathways of plant diseases have become increasingly</w:t>
      </w:r>
      <w:r>
        <w:rPr>
          <w:color w:val="231F20"/>
          <w:spacing w:val="-5"/>
        </w:rPr>
        <w:t> </w:t>
      </w:r>
      <w:r>
        <w:rPr>
          <w:color w:val="231F20"/>
        </w:rPr>
        <w:t>complex,</w:t>
      </w:r>
      <w:r>
        <w:rPr>
          <w:color w:val="231F20"/>
          <w:spacing w:val="-5"/>
        </w:rPr>
        <w:t> </w:t>
      </w:r>
      <w:r>
        <w:rPr>
          <w:color w:val="231F20"/>
        </w:rPr>
        <w:t>posing</w:t>
      </w:r>
      <w:r>
        <w:rPr>
          <w:color w:val="231F20"/>
          <w:spacing w:val="-5"/>
        </w:rPr>
        <w:t> </w:t>
      </w:r>
      <w:r>
        <w:rPr>
          <w:color w:val="231F20"/>
        </w:rPr>
        <w:t>significant</w:t>
      </w:r>
      <w:r>
        <w:rPr>
          <w:color w:val="231F20"/>
          <w:spacing w:val="-5"/>
        </w:rPr>
        <w:t> </w:t>
      </w:r>
      <w:r>
        <w:rPr>
          <w:color w:val="231F20"/>
        </w:rPr>
        <w:t>challenges</w:t>
      </w:r>
      <w:r>
        <w:rPr>
          <w:color w:val="231F20"/>
          <w:spacing w:val="-5"/>
        </w:rPr>
        <w:t> </w:t>
      </w:r>
      <w:r>
        <w:rPr>
          <w:color w:val="231F20"/>
        </w:rPr>
        <w:t>to</w:t>
      </w:r>
      <w:r>
        <w:rPr>
          <w:color w:val="231F20"/>
          <w:spacing w:val="-5"/>
        </w:rPr>
        <w:t> </w:t>
      </w:r>
      <w:r>
        <w:rPr>
          <w:color w:val="231F20"/>
        </w:rPr>
        <w:t>traditional</w:t>
      </w:r>
      <w:r>
        <w:rPr>
          <w:color w:val="231F20"/>
          <w:spacing w:val="-5"/>
        </w:rPr>
        <w:t> </w:t>
      </w:r>
      <w:r>
        <w:rPr>
          <w:color w:val="231F20"/>
        </w:rPr>
        <w:t>monitoring</w:t>
      </w:r>
      <w:r>
        <w:rPr>
          <w:color w:val="231F20"/>
          <w:spacing w:val="-5"/>
        </w:rPr>
        <w:t> </w:t>
      </w:r>
      <w:r>
        <w:rPr>
          <w:color w:val="231F20"/>
        </w:rPr>
        <w:t>and</w:t>
      </w:r>
      <w:r>
        <w:rPr>
          <w:color w:val="231F20"/>
          <w:spacing w:val="-5"/>
        </w:rPr>
        <w:t> </w:t>
      </w:r>
      <w:r>
        <w:rPr>
          <w:color w:val="231F20"/>
        </w:rPr>
        <w:t>con- trol methods. Traditional manual detection methods are time-consuming and labor- intensive,</w:t>
      </w:r>
      <w:r>
        <w:rPr>
          <w:color w:val="231F20"/>
          <w:spacing w:val="-3"/>
        </w:rPr>
        <w:t> </w:t>
      </w:r>
      <w:r>
        <w:rPr>
          <w:color w:val="231F20"/>
        </w:rPr>
        <w:t>and</w:t>
      </w:r>
      <w:r>
        <w:rPr>
          <w:color w:val="231F20"/>
          <w:spacing w:val="-3"/>
        </w:rPr>
        <w:t> </w:t>
      </w:r>
      <w:r>
        <w:rPr>
          <w:color w:val="231F20"/>
        </w:rPr>
        <w:t>rely</w:t>
      </w:r>
      <w:r>
        <w:rPr>
          <w:color w:val="231F20"/>
          <w:spacing w:val="-3"/>
        </w:rPr>
        <w:t> </w:t>
      </w:r>
      <w:r>
        <w:rPr>
          <w:color w:val="231F20"/>
        </w:rPr>
        <w:t>heavily</w:t>
      </w:r>
      <w:r>
        <w:rPr>
          <w:color w:val="231F20"/>
          <w:spacing w:val="-3"/>
        </w:rPr>
        <w:t> </w:t>
      </w:r>
      <w:r>
        <w:rPr>
          <w:color w:val="231F20"/>
        </w:rPr>
        <w:t>on</w:t>
      </w:r>
      <w:r>
        <w:rPr>
          <w:color w:val="231F20"/>
          <w:spacing w:val="-3"/>
        </w:rPr>
        <w:t> </w:t>
      </w:r>
      <w:r>
        <w:rPr>
          <w:color w:val="231F20"/>
        </w:rPr>
        <w:t>the</w:t>
      </w:r>
      <w:r>
        <w:rPr>
          <w:color w:val="231F20"/>
          <w:spacing w:val="-3"/>
        </w:rPr>
        <w:t> </w:t>
      </w:r>
      <w:r>
        <w:rPr>
          <w:color w:val="231F20"/>
        </w:rPr>
        <w:t>expertise</w:t>
      </w:r>
      <w:r>
        <w:rPr>
          <w:color w:val="231F20"/>
          <w:spacing w:val="-3"/>
        </w:rPr>
        <w:t> </w:t>
      </w:r>
      <w:r>
        <w:rPr>
          <w:color w:val="231F20"/>
        </w:rPr>
        <w:t>and</w:t>
      </w:r>
      <w:r>
        <w:rPr>
          <w:color w:val="231F20"/>
          <w:spacing w:val="-3"/>
        </w:rPr>
        <w:t> </w:t>
      </w:r>
      <w:r>
        <w:rPr>
          <w:color w:val="231F20"/>
        </w:rPr>
        <w:t>experience</w:t>
      </w:r>
      <w:r>
        <w:rPr>
          <w:color w:val="231F20"/>
          <w:spacing w:val="-3"/>
        </w:rPr>
        <w:t> </w:t>
      </w:r>
      <w:r>
        <w:rPr>
          <w:color w:val="231F20"/>
        </w:rPr>
        <w:t>of</w:t>
      </w:r>
      <w:r>
        <w:rPr>
          <w:color w:val="231F20"/>
          <w:spacing w:val="-3"/>
        </w:rPr>
        <w:t> </w:t>
      </w:r>
      <w:r>
        <w:rPr>
          <w:color w:val="231F20"/>
        </w:rPr>
        <w:t>the</w:t>
      </w:r>
      <w:r>
        <w:rPr>
          <w:color w:val="231F20"/>
          <w:spacing w:val="-3"/>
        </w:rPr>
        <w:t> </w:t>
      </w:r>
      <w:r>
        <w:rPr>
          <w:color w:val="231F20"/>
        </w:rPr>
        <w:t>personnel</w:t>
      </w:r>
      <w:r>
        <w:rPr>
          <w:color w:val="231F20"/>
          <w:spacing w:val="-3"/>
        </w:rPr>
        <w:t> </w:t>
      </w:r>
      <w:r>
        <w:rPr>
          <w:color w:val="231F20"/>
        </w:rPr>
        <w:t>involved </w:t>
      </w:r>
      <w:bookmarkStart w:name="_bookmark3" w:id="4"/>
      <w:bookmarkEnd w:id="4"/>
      <w:r>
        <w:rPr>
          <w:color w:val="231F20"/>
        </w:rPr>
        <w:t>[</w:t>
      </w:r>
      <w:hyperlink w:history="true" w:anchor="_bookmark46">
        <w:r>
          <w:rPr>
            <w:color w:val="3E65AC"/>
            <w:u w:val="single" w:color="3E65AC"/>
          </w:rPr>
          <w:t>3</w:t>
        </w:r>
      </w:hyperlink>
      <w:r>
        <w:rPr>
          <w:color w:val="231F20"/>
        </w:rPr>
        <w:t>]. </w:t>
      </w:r>
      <w:bookmarkStart w:name="_bookmark4" w:id="5"/>
      <w:bookmarkEnd w:id="5"/>
      <w:r>
        <w:rPr>
          <w:color w:val="231F20"/>
        </w:rPr>
        <w:t>These</w:t>
      </w:r>
      <w:r>
        <w:rPr>
          <w:color w:val="231F20"/>
        </w:rPr>
        <w:t> methods often suffer from high subjectivity and low accuracy [</w:t>
      </w:r>
      <w:hyperlink w:history="true" w:anchor="_bookmark47">
        <w:r>
          <w:rPr>
            <w:color w:val="3E65AC"/>
            <w:u w:val="single" w:color="3E65AC"/>
          </w:rPr>
          <w:t>4</w:t>
        </w:r>
      </w:hyperlink>
      <w:r>
        <w:rPr>
          <w:color w:val="231F20"/>
        </w:rPr>
        <w:t>], making them</w:t>
      </w:r>
      <w:r>
        <w:rPr>
          <w:color w:val="231F20"/>
          <w:spacing w:val="-5"/>
        </w:rPr>
        <w:t> </w:t>
      </w:r>
      <w:r>
        <w:rPr>
          <w:color w:val="231F20"/>
        </w:rPr>
        <w:t>inadequate</w:t>
      </w:r>
      <w:r>
        <w:rPr>
          <w:color w:val="231F20"/>
          <w:spacing w:val="-4"/>
        </w:rPr>
        <w:t> </w:t>
      </w:r>
      <w:r>
        <w:rPr>
          <w:color w:val="231F20"/>
        </w:rPr>
        <w:t>for</w:t>
      </w:r>
      <w:r>
        <w:rPr>
          <w:color w:val="231F20"/>
          <w:spacing w:val="-4"/>
        </w:rPr>
        <w:t> </w:t>
      </w:r>
      <w:r>
        <w:rPr>
          <w:color w:val="231F20"/>
        </w:rPr>
        <w:t>large-scale</w:t>
      </w:r>
      <w:r>
        <w:rPr>
          <w:color w:val="231F20"/>
          <w:spacing w:val="-4"/>
        </w:rPr>
        <w:t> </w:t>
      </w:r>
      <w:r>
        <w:rPr>
          <w:color w:val="231F20"/>
        </w:rPr>
        <w:t>agricultural</w:t>
      </w:r>
      <w:r>
        <w:rPr>
          <w:color w:val="231F20"/>
          <w:spacing w:val="-4"/>
        </w:rPr>
        <w:t> </w:t>
      </w:r>
      <w:r>
        <w:rPr>
          <w:color w:val="231F20"/>
        </w:rPr>
        <w:t>production.</w:t>
      </w:r>
      <w:r>
        <w:rPr>
          <w:color w:val="231F20"/>
          <w:spacing w:val="-8"/>
        </w:rPr>
        <w:t> </w:t>
      </w:r>
      <w:r>
        <w:rPr>
          <w:color w:val="231F20"/>
        </w:rPr>
        <w:t>Therefore,</w:t>
      </w:r>
      <w:r>
        <w:rPr>
          <w:color w:val="231F20"/>
          <w:spacing w:val="-4"/>
        </w:rPr>
        <w:t> </w:t>
      </w:r>
      <w:r>
        <w:rPr>
          <w:color w:val="231F20"/>
        </w:rPr>
        <w:t>there</w:t>
      </w:r>
      <w:r>
        <w:rPr>
          <w:color w:val="231F20"/>
          <w:spacing w:val="-4"/>
        </w:rPr>
        <w:t> </w:t>
      </w:r>
      <w:r>
        <w:rPr>
          <w:color w:val="231F20"/>
        </w:rPr>
        <w:t>is</w:t>
      </w:r>
      <w:r>
        <w:rPr>
          <w:color w:val="231F20"/>
          <w:spacing w:val="-4"/>
        </w:rPr>
        <w:t> </w:t>
      </w:r>
      <w:r>
        <w:rPr>
          <w:color w:val="231F20"/>
        </w:rPr>
        <w:t>an</w:t>
      </w:r>
      <w:r>
        <w:rPr>
          <w:color w:val="231F20"/>
          <w:spacing w:val="-4"/>
        </w:rPr>
        <w:t> </w:t>
      </w:r>
      <w:r>
        <w:rPr>
          <w:color w:val="231F20"/>
        </w:rPr>
        <w:t>urgent</w:t>
      </w:r>
    </w:p>
    <w:p>
      <w:pPr>
        <w:pStyle w:val="BodyText"/>
        <w:spacing w:after="0" w:line="292" w:lineRule="auto"/>
        <w:sectPr>
          <w:type w:val="continuous"/>
          <w:pgSz w:w="12240" w:h="15840"/>
          <w:pgMar w:header="0" w:footer="681" w:top="700" w:bottom="880" w:left="360" w:right="360"/>
          <w:cols w:num="2" w:equalWidth="0">
            <w:col w:w="3262" w:space="40"/>
            <w:col w:w="8218"/>
          </w:cols>
        </w:sectPr>
      </w:pPr>
    </w:p>
    <w:p>
      <w:pPr>
        <w:pStyle w:val="BodyText"/>
      </w:pPr>
    </w:p>
    <w:p>
      <w:pPr>
        <w:pStyle w:val="BodyText"/>
        <w:spacing w:before="191"/>
      </w:pPr>
    </w:p>
    <w:p>
      <w:pPr>
        <w:pStyle w:val="BodyText"/>
        <w:spacing w:after="0"/>
        <w:sectPr>
          <w:headerReference w:type="default" r:id="rId18"/>
          <w:footerReference w:type="default" r:id="rId19"/>
          <w:pgSz w:w="12240" w:h="15840"/>
          <w:pgMar w:header="366" w:footer="681" w:top="1140" w:bottom="880" w:left="360" w:right="360"/>
        </w:sectPr>
      </w:pPr>
    </w:p>
    <w:p>
      <w:pPr>
        <w:spacing w:line="288" w:lineRule="auto" w:before="105"/>
        <w:ind w:left="361" w:right="0" w:firstLine="0"/>
        <w:jc w:val="left"/>
        <w:rPr>
          <w:sz w:val="16"/>
        </w:rPr>
      </w:pPr>
      <w:bookmarkStart w:name="_bookmark21" w:id="6"/>
      <w:bookmarkEnd w:id="6"/>
      <w:r>
        <w:rPr/>
      </w:r>
      <w:r>
        <w:rPr>
          <w:color w:val="231F20"/>
          <w:spacing w:val="-2"/>
          <w:w w:val="90"/>
          <w:sz w:val="16"/>
        </w:rPr>
        <w:t>and reproduction in any medium, provided </w:t>
      </w:r>
      <w:r>
        <w:rPr>
          <w:color w:val="231F20"/>
          <w:spacing w:val="-2"/>
          <w:w w:val="90"/>
          <w:sz w:val="16"/>
        </w:rPr>
        <w:t>the</w:t>
      </w:r>
      <w:r>
        <w:rPr>
          <w:color w:val="231F20"/>
          <w:spacing w:val="-2"/>
          <w:sz w:val="16"/>
        </w:rPr>
        <w:t> </w:t>
      </w:r>
      <w:r>
        <w:rPr>
          <w:color w:val="231F20"/>
          <w:spacing w:val="-4"/>
          <w:sz w:val="16"/>
        </w:rPr>
        <w:t>original</w:t>
      </w:r>
      <w:r>
        <w:rPr>
          <w:color w:val="231F20"/>
          <w:spacing w:val="-7"/>
          <w:sz w:val="16"/>
        </w:rPr>
        <w:t> </w:t>
      </w:r>
      <w:r>
        <w:rPr>
          <w:color w:val="231F20"/>
          <w:spacing w:val="-4"/>
          <w:sz w:val="16"/>
        </w:rPr>
        <w:t>author</w:t>
      </w:r>
      <w:r>
        <w:rPr>
          <w:color w:val="231F20"/>
          <w:spacing w:val="-7"/>
          <w:sz w:val="16"/>
        </w:rPr>
        <w:t> </w:t>
      </w:r>
      <w:r>
        <w:rPr>
          <w:color w:val="231F20"/>
          <w:spacing w:val="-4"/>
          <w:sz w:val="16"/>
        </w:rPr>
        <w:t>and</w:t>
      </w:r>
      <w:r>
        <w:rPr>
          <w:color w:val="231F20"/>
          <w:spacing w:val="-7"/>
          <w:sz w:val="16"/>
        </w:rPr>
        <w:t> </w:t>
      </w:r>
      <w:r>
        <w:rPr>
          <w:color w:val="231F20"/>
          <w:spacing w:val="-4"/>
          <w:sz w:val="16"/>
        </w:rPr>
        <w:t>source</w:t>
      </w:r>
      <w:r>
        <w:rPr>
          <w:color w:val="231F20"/>
          <w:spacing w:val="-7"/>
          <w:sz w:val="16"/>
        </w:rPr>
        <w:t> </w:t>
      </w:r>
      <w:r>
        <w:rPr>
          <w:color w:val="231F20"/>
          <w:spacing w:val="-4"/>
          <w:sz w:val="16"/>
        </w:rPr>
        <w:t>are</w:t>
      </w:r>
      <w:r>
        <w:rPr>
          <w:color w:val="231F20"/>
          <w:spacing w:val="-7"/>
          <w:sz w:val="16"/>
        </w:rPr>
        <w:t> </w:t>
      </w:r>
      <w:r>
        <w:rPr>
          <w:color w:val="231F20"/>
          <w:spacing w:val="-4"/>
          <w:sz w:val="16"/>
        </w:rPr>
        <w:t>credited.</w:t>
      </w:r>
    </w:p>
    <w:p>
      <w:pPr>
        <w:spacing w:line="288" w:lineRule="auto" w:before="119"/>
        <w:ind w:left="361" w:right="121" w:firstLine="0"/>
        <w:jc w:val="left"/>
        <w:rPr>
          <w:sz w:val="16"/>
        </w:rPr>
      </w:pPr>
      <w:r>
        <w:rPr>
          <w:rFonts w:ascii="Arial"/>
          <w:b/>
          <w:color w:val="231F20"/>
          <w:w w:val="85"/>
          <w:sz w:val="16"/>
        </w:rPr>
        <w:t>Data availability statement: </w:t>
      </w:r>
      <w:r>
        <w:rPr>
          <w:color w:val="231F20"/>
          <w:w w:val="85"/>
          <w:sz w:val="16"/>
        </w:rPr>
        <w:t>Quantitative</w:t>
      </w:r>
      <w:r>
        <w:rPr>
          <w:color w:val="231F20"/>
          <w:sz w:val="16"/>
        </w:rPr>
        <w:t> </w:t>
      </w:r>
      <w:r>
        <w:rPr>
          <w:color w:val="231F20"/>
          <w:w w:val="90"/>
          <w:sz w:val="16"/>
        </w:rPr>
        <w:t>data</w:t>
      </w:r>
      <w:r>
        <w:rPr>
          <w:color w:val="231F20"/>
          <w:spacing w:val="-9"/>
          <w:w w:val="90"/>
          <w:sz w:val="16"/>
        </w:rPr>
        <w:t> </w:t>
      </w:r>
      <w:r>
        <w:rPr>
          <w:color w:val="231F20"/>
          <w:w w:val="90"/>
          <w:sz w:val="16"/>
        </w:rPr>
        <w:t>files</w:t>
      </w:r>
      <w:r>
        <w:rPr>
          <w:color w:val="231F20"/>
          <w:spacing w:val="-7"/>
          <w:w w:val="90"/>
          <w:sz w:val="16"/>
        </w:rPr>
        <w:t> </w:t>
      </w:r>
      <w:r>
        <w:rPr>
          <w:color w:val="231F20"/>
          <w:w w:val="90"/>
          <w:sz w:val="16"/>
        </w:rPr>
        <w:t>are</w:t>
      </w:r>
      <w:r>
        <w:rPr>
          <w:color w:val="231F20"/>
          <w:spacing w:val="-6"/>
          <w:w w:val="90"/>
          <w:sz w:val="16"/>
        </w:rPr>
        <w:t> </w:t>
      </w:r>
      <w:r>
        <w:rPr>
          <w:color w:val="231F20"/>
          <w:w w:val="90"/>
          <w:sz w:val="16"/>
        </w:rPr>
        <w:t>available</w:t>
      </w:r>
      <w:r>
        <w:rPr>
          <w:color w:val="231F20"/>
          <w:spacing w:val="-7"/>
          <w:w w:val="90"/>
          <w:sz w:val="16"/>
        </w:rPr>
        <w:t> </w:t>
      </w:r>
      <w:r>
        <w:rPr>
          <w:color w:val="231F20"/>
          <w:w w:val="90"/>
          <w:sz w:val="16"/>
        </w:rPr>
        <w:t>from</w:t>
      </w:r>
      <w:r>
        <w:rPr>
          <w:color w:val="231F20"/>
          <w:spacing w:val="-7"/>
          <w:w w:val="90"/>
          <w:sz w:val="16"/>
        </w:rPr>
        <w:t> </w:t>
      </w:r>
      <w:r>
        <w:rPr>
          <w:color w:val="231F20"/>
          <w:w w:val="90"/>
          <w:sz w:val="16"/>
        </w:rPr>
        <w:t>the</w:t>
      </w:r>
      <w:r>
        <w:rPr>
          <w:color w:val="231F20"/>
          <w:spacing w:val="-6"/>
          <w:w w:val="90"/>
          <w:sz w:val="16"/>
        </w:rPr>
        <w:t> </w:t>
      </w:r>
      <w:r>
        <w:rPr>
          <w:color w:val="231F20"/>
          <w:w w:val="90"/>
          <w:sz w:val="16"/>
        </w:rPr>
        <w:t>Figshare</w:t>
      </w:r>
      <w:r>
        <w:rPr>
          <w:color w:val="231F20"/>
          <w:sz w:val="16"/>
        </w:rPr>
        <w:t> </w:t>
      </w:r>
      <w:r>
        <w:rPr>
          <w:color w:val="231F20"/>
          <w:spacing w:val="-4"/>
          <w:sz w:val="16"/>
        </w:rPr>
        <w:t>database (via: </w:t>
      </w:r>
      <w:hyperlink r:id="rId20">
        <w:r>
          <w:rPr>
            <w:color w:val="3E65AC"/>
            <w:spacing w:val="-4"/>
            <w:sz w:val="16"/>
            <w:u w:val="single" w:color="3E65AC"/>
          </w:rPr>
          <w:t>https://doi.org/10.6084/</w:t>
        </w:r>
      </w:hyperlink>
      <w:r>
        <w:rPr>
          <w:color w:val="3E65AC"/>
          <w:spacing w:val="-4"/>
          <w:sz w:val="16"/>
        </w:rPr>
        <w:t> </w:t>
      </w:r>
      <w:hyperlink r:id="rId20">
        <w:r>
          <w:rPr>
            <w:color w:val="3E65AC"/>
            <w:spacing w:val="-2"/>
            <w:sz w:val="16"/>
            <w:u w:val="single" w:color="3E65AC"/>
          </w:rPr>
          <w:t>m9.figshare.28612433</w:t>
        </w:r>
      </w:hyperlink>
      <w:r>
        <w:rPr>
          <w:color w:val="231F20"/>
          <w:spacing w:val="-2"/>
          <w:sz w:val="16"/>
        </w:rPr>
        <w:t>).</w:t>
      </w:r>
    </w:p>
    <w:p>
      <w:pPr>
        <w:spacing w:line="288" w:lineRule="auto" w:before="117"/>
        <w:ind w:left="361" w:right="0" w:firstLine="0"/>
        <w:jc w:val="left"/>
        <w:rPr>
          <w:sz w:val="16"/>
        </w:rPr>
      </w:pPr>
      <w:r>
        <w:rPr>
          <w:rFonts w:ascii="Arial"/>
          <w:b/>
          <w:color w:val="231F20"/>
          <w:w w:val="85"/>
          <w:sz w:val="16"/>
        </w:rPr>
        <w:t>Funding: </w:t>
      </w:r>
      <w:r>
        <w:rPr>
          <w:color w:val="231F20"/>
          <w:w w:val="85"/>
          <w:sz w:val="16"/>
        </w:rPr>
        <w:t>The author(s) received no </w:t>
      </w:r>
      <w:r>
        <w:rPr>
          <w:color w:val="231F20"/>
          <w:w w:val="85"/>
          <w:sz w:val="16"/>
        </w:rPr>
        <w:t>specific</w:t>
      </w:r>
      <w:r>
        <w:rPr>
          <w:color w:val="231F20"/>
          <w:sz w:val="16"/>
        </w:rPr>
        <w:t> funding for this work.</w:t>
      </w:r>
    </w:p>
    <w:p>
      <w:pPr>
        <w:spacing w:line="288" w:lineRule="auto" w:before="118"/>
        <w:ind w:left="361" w:right="0" w:firstLine="0"/>
        <w:jc w:val="left"/>
        <w:rPr>
          <w:sz w:val="16"/>
        </w:rPr>
      </w:pPr>
      <w:r>
        <w:rPr>
          <w:rFonts w:ascii="Arial"/>
          <w:b/>
          <w:color w:val="231F20"/>
          <w:w w:val="90"/>
          <w:sz w:val="16"/>
        </w:rPr>
        <w:t>Competing interests: </w:t>
      </w:r>
      <w:r>
        <w:rPr>
          <w:color w:val="231F20"/>
          <w:w w:val="90"/>
          <w:sz w:val="16"/>
        </w:rPr>
        <w:t>The authors have</w:t>
      </w:r>
      <w:r>
        <w:rPr>
          <w:color w:val="231F20"/>
          <w:sz w:val="16"/>
        </w:rPr>
        <w:t> </w:t>
      </w:r>
      <w:r>
        <w:rPr>
          <w:color w:val="231F20"/>
          <w:spacing w:val="-2"/>
          <w:w w:val="90"/>
          <w:sz w:val="16"/>
        </w:rPr>
        <w:t>declared that no competing interests </w:t>
      </w:r>
      <w:r>
        <w:rPr>
          <w:color w:val="231F20"/>
          <w:spacing w:val="-2"/>
          <w:w w:val="90"/>
          <w:sz w:val="16"/>
        </w:rPr>
        <w:t>exist.</w:t>
      </w:r>
    </w:p>
    <w:p>
      <w:pPr>
        <w:pStyle w:val="BodyText"/>
        <w:spacing w:line="292" w:lineRule="auto" w:before="97"/>
        <w:ind w:left="300" w:right="496"/>
      </w:pPr>
      <w:r>
        <w:rPr/>
        <w:br w:type="column"/>
      </w:r>
      <w:r>
        <w:rPr>
          <w:color w:val="231F20"/>
        </w:rPr>
        <w:t>and</w:t>
      </w:r>
      <w:r>
        <w:rPr>
          <w:color w:val="231F20"/>
          <w:spacing w:val="-5"/>
        </w:rPr>
        <w:t> </w:t>
      </w:r>
      <w:r>
        <w:rPr>
          <w:color w:val="231F20"/>
        </w:rPr>
        <w:t>essential</w:t>
      </w:r>
      <w:r>
        <w:rPr>
          <w:color w:val="231F20"/>
          <w:spacing w:val="-5"/>
        </w:rPr>
        <w:t> </w:t>
      </w:r>
      <w:r>
        <w:rPr>
          <w:color w:val="231F20"/>
        </w:rPr>
        <w:t>need</w:t>
      </w:r>
      <w:r>
        <w:rPr>
          <w:color w:val="231F20"/>
          <w:spacing w:val="-5"/>
        </w:rPr>
        <w:t> </w:t>
      </w:r>
      <w:r>
        <w:rPr>
          <w:color w:val="231F20"/>
        </w:rPr>
        <w:t>to</w:t>
      </w:r>
      <w:r>
        <w:rPr>
          <w:color w:val="231F20"/>
          <w:spacing w:val="-5"/>
        </w:rPr>
        <w:t> </w:t>
      </w:r>
      <w:r>
        <w:rPr>
          <w:color w:val="231F20"/>
        </w:rPr>
        <w:t>develop</w:t>
      </w:r>
      <w:r>
        <w:rPr>
          <w:color w:val="231F20"/>
          <w:spacing w:val="-5"/>
        </w:rPr>
        <w:t> </w:t>
      </w:r>
      <w:r>
        <w:rPr>
          <w:color w:val="231F20"/>
        </w:rPr>
        <w:t>efficient,</w:t>
      </w:r>
      <w:r>
        <w:rPr>
          <w:color w:val="231F20"/>
          <w:spacing w:val="-5"/>
        </w:rPr>
        <w:t> </w:t>
      </w:r>
      <w:r>
        <w:rPr>
          <w:color w:val="231F20"/>
        </w:rPr>
        <w:t>automated,</w:t>
      </w:r>
      <w:r>
        <w:rPr>
          <w:color w:val="231F20"/>
          <w:spacing w:val="-5"/>
        </w:rPr>
        <w:t> </w:t>
      </w:r>
      <w:r>
        <w:rPr>
          <w:color w:val="231F20"/>
        </w:rPr>
        <w:t>and</w:t>
      </w:r>
      <w:r>
        <w:rPr>
          <w:color w:val="231F20"/>
          <w:spacing w:val="-5"/>
        </w:rPr>
        <w:t> </w:t>
      </w:r>
      <w:r>
        <w:rPr>
          <w:color w:val="231F20"/>
        </w:rPr>
        <w:t>intelligent</w:t>
      </w:r>
      <w:r>
        <w:rPr>
          <w:color w:val="231F20"/>
          <w:spacing w:val="-5"/>
        </w:rPr>
        <w:t> </w:t>
      </w:r>
      <w:r>
        <w:rPr>
          <w:color w:val="231F20"/>
        </w:rPr>
        <w:t>crop</w:t>
      </w:r>
      <w:r>
        <w:rPr>
          <w:color w:val="231F20"/>
          <w:spacing w:val="-5"/>
        </w:rPr>
        <w:t> </w:t>
      </w:r>
      <w:r>
        <w:rPr>
          <w:color w:val="231F20"/>
        </w:rPr>
        <w:t>disease </w:t>
      </w:r>
      <w:bookmarkStart w:name="_bookmark5" w:id="7"/>
      <w:bookmarkEnd w:id="7"/>
      <w:r>
        <w:rPr>
          <w:color w:val="231F20"/>
        </w:rPr>
        <w:t>detection</w:t>
      </w:r>
      <w:r>
        <w:rPr>
          <w:color w:val="231F20"/>
        </w:rPr>
        <w:t> technologies [</w:t>
      </w:r>
      <w:hyperlink w:history="true" w:anchor="_bookmark48">
        <w:r>
          <w:rPr>
            <w:color w:val="3E65AC"/>
            <w:u w:val="single" w:color="3E65AC"/>
          </w:rPr>
          <w:t>5</w:t>
        </w:r>
      </w:hyperlink>
      <w:r>
        <w:rPr>
          <w:color w:val="231F20"/>
        </w:rPr>
        <w:t>].</w:t>
      </w:r>
    </w:p>
    <w:p>
      <w:pPr>
        <w:pStyle w:val="BodyText"/>
        <w:spacing w:line="292" w:lineRule="auto"/>
        <w:ind w:left="300" w:right="404" w:firstLine="240"/>
      </w:pPr>
      <w:r>
        <w:rPr>
          <w:color w:val="231F20"/>
        </w:rPr>
        <w:t>With advancements in computer science and technology, machine learning algo- </w:t>
      </w:r>
      <w:bookmarkStart w:name="_bookmark6" w:id="8"/>
      <w:bookmarkEnd w:id="8"/>
      <w:r>
        <w:rPr>
          <w:color w:val="231F20"/>
        </w:rPr>
        <w:t>rithms</w:t>
      </w:r>
      <w:r>
        <w:rPr>
          <w:color w:val="231F20"/>
          <w:spacing w:val="-4"/>
        </w:rPr>
        <w:t> </w:t>
      </w:r>
      <w:r>
        <w:rPr>
          <w:color w:val="231F20"/>
        </w:rPr>
        <w:t>have</w:t>
      </w:r>
      <w:r>
        <w:rPr>
          <w:color w:val="231F20"/>
          <w:spacing w:val="-4"/>
        </w:rPr>
        <w:t> </w:t>
      </w:r>
      <w:r>
        <w:rPr>
          <w:color w:val="231F20"/>
        </w:rPr>
        <w:t>been</w:t>
      </w:r>
      <w:r>
        <w:rPr>
          <w:color w:val="231F20"/>
          <w:spacing w:val="-4"/>
        </w:rPr>
        <w:t> </w:t>
      </w:r>
      <w:r>
        <w:rPr>
          <w:color w:val="231F20"/>
        </w:rPr>
        <w:t>applied</w:t>
      </w:r>
      <w:r>
        <w:rPr>
          <w:color w:val="231F20"/>
          <w:spacing w:val="-4"/>
        </w:rPr>
        <w:t> </w:t>
      </w:r>
      <w:r>
        <w:rPr>
          <w:color w:val="231F20"/>
        </w:rPr>
        <w:t>in</w:t>
      </w:r>
      <w:r>
        <w:rPr>
          <w:color w:val="231F20"/>
          <w:spacing w:val="-4"/>
        </w:rPr>
        <w:t> </w:t>
      </w:r>
      <w:r>
        <w:rPr>
          <w:color w:val="231F20"/>
        </w:rPr>
        <w:t>the</w:t>
      </w:r>
      <w:r>
        <w:rPr>
          <w:color w:val="231F20"/>
          <w:spacing w:val="-4"/>
        </w:rPr>
        <w:t> </w:t>
      </w:r>
      <w:r>
        <w:rPr>
          <w:color w:val="231F20"/>
        </w:rPr>
        <w:t>agricultural</w:t>
      </w:r>
      <w:r>
        <w:rPr>
          <w:color w:val="231F20"/>
          <w:spacing w:val="-4"/>
        </w:rPr>
        <w:t> </w:t>
      </w:r>
      <w:r>
        <w:rPr>
          <w:color w:val="231F20"/>
        </w:rPr>
        <w:t>sector.</w:t>
      </w:r>
      <w:r>
        <w:rPr>
          <w:color w:val="231F20"/>
          <w:spacing w:val="-4"/>
        </w:rPr>
        <w:t> </w:t>
      </w:r>
      <w:r>
        <w:rPr>
          <w:color w:val="231F20"/>
        </w:rPr>
        <w:t>For</w:t>
      </w:r>
      <w:r>
        <w:rPr>
          <w:color w:val="231F20"/>
          <w:spacing w:val="-4"/>
        </w:rPr>
        <w:t> </w:t>
      </w:r>
      <w:r>
        <w:rPr>
          <w:color w:val="231F20"/>
        </w:rPr>
        <w:t>example</w:t>
      </w:r>
      <w:r>
        <w:rPr>
          <w:color w:val="231F20"/>
          <w:spacing w:val="-4"/>
        </w:rPr>
        <w:t> </w:t>
      </w:r>
      <w:r>
        <w:rPr>
          <w:color w:val="231F20"/>
        </w:rPr>
        <w:t>[</w:t>
      </w:r>
      <w:hyperlink w:history="true" w:anchor="_bookmark49">
        <w:r>
          <w:rPr>
            <w:color w:val="3E65AC"/>
            <w:u w:val="single" w:color="3E65AC"/>
          </w:rPr>
          <w:t>6</w:t>
        </w:r>
      </w:hyperlink>
      <w:r>
        <w:rPr>
          <w:color w:val="231F20"/>
        </w:rPr>
        <w:t>],</w:t>
      </w:r>
      <w:r>
        <w:rPr>
          <w:color w:val="231F20"/>
          <w:spacing w:val="-4"/>
        </w:rPr>
        <w:t> </w:t>
      </w:r>
      <w:r>
        <w:rPr>
          <w:color w:val="231F20"/>
        </w:rPr>
        <w:t>histogram</w:t>
      </w:r>
      <w:r>
        <w:rPr>
          <w:color w:val="231F20"/>
          <w:spacing w:val="-4"/>
        </w:rPr>
        <w:t> </w:t>
      </w:r>
      <w:r>
        <w:rPr>
          <w:color w:val="231F20"/>
        </w:rPr>
        <w:t>equal- ization</w:t>
      </w:r>
      <w:r>
        <w:rPr>
          <w:color w:val="231F20"/>
          <w:spacing w:val="-2"/>
        </w:rPr>
        <w:t> </w:t>
      </w:r>
      <w:r>
        <w:rPr>
          <w:color w:val="231F20"/>
        </w:rPr>
        <w:t>is</w:t>
      </w:r>
      <w:r>
        <w:rPr>
          <w:color w:val="231F20"/>
          <w:spacing w:val="-2"/>
        </w:rPr>
        <w:t> </w:t>
      </w:r>
      <w:r>
        <w:rPr>
          <w:color w:val="231F20"/>
        </w:rPr>
        <w:t>used</w:t>
      </w:r>
      <w:r>
        <w:rPr>
          <w:color w:val="231F20"/>
          <w:spacing w:val="-2"/>
        </w:rPr>
        <w:t> </w:t>
      </w:r>
      <w:r>
        <w:rPr>
          <w:color w:val="231F20"/>
        </w:rPr>
        <w:t>for</w:t>
      </w:r>
      <w:r>
        <w:rPr>
          <w:color w:val="231F20"/>
          <w:spacing w:val="-2"/>
        </w:rPr>
        <w:t> </w:t>
      </w:r>
      <w:r>
        <w:rPr>
          <w:color w:val="231F20"/>
        </w:rPr>
        <w:t>image</w:t>
      </w:r>
      <w:r>
        <w:rPr>
          <w:color w:val="231F20"/>
          <w:spacing w:val="-2"/>
        </w:rPr>
        <w:t> </w:t>
      </w:r>
      <w:r>
        <w:rPr>
          <w:color w:val="231F20"/>
        </w:rPr>
        <w:t>preprocessing,</w:t>
      </w:r>
      <w:r>
        <w:rPr>
          <w:color w:val="231F20"/>
          <w:spacing w:val="-2"/>
        </w:rPr>
        <w:t> </w:t>
      </w:r>
      <w:r>
        <w:rPr>
          <w:color w:val="231F20"/>
        </w:rPr>
        <w:t>followed</w:t>
      </w:r>
      <w:r>
        <w:rPr>
          <w:color w:val="231F20"/>
          <w:spacing w:val="-2"/>
        </w:rPr>
        <w:t> </w:t>
      </w:r>
      <w:r>
        <w:rPr>
          <w:color w:val="231F20"/>
        </w:rPr>
        <w:t>by</w:t>
      </w:r>
      <w:r>
        <w:rPr>
          <w:color w:val="231F20"/>
          <w:spacing w:val="-2"/>
        </w:rPr>
        <w:t> </w:t>
      </w:r>
      <w:r>
        <w:rPr>
          <w:color w:val="231F20"/>
        </w:rPr>
        <w:t>principal</w:t>
      </w:r>
      <w:r>
        <w:rPr>
          <w:color w:val="231F20"/>
          <w:spacing w:val="-2"/>
        </w:rPr>
        <w:t> </w:t>
      </w:r>
      <w:r>
        <w:rPr>
          <w:color w:val="231F20"/>
        </w:rPr>
        <w:t>component</w:t>
      </w:r>
      <w:r>
        <w:rPr>
          <w:color w:val="231F20"/>
          <w:spacing w:val="-2"/>
        </w:rPr>
        <w:t> </w:t>
      </w:r>
      <w:r>
        <w:rPr>
          <w:color w:val="231F20"/>
        </w:rPr>
        <w:t>analysis</w:t>
      </w:r>
      <w:r>
        <w:rPr>
          <w:color w:val="231F20"/>
          <w:spacing w:val="-2"/>
        </w:rPr>
        <w:t> </w:t>
      </w:r>
      <w:r>
        <w:rPr>
          <w:color w:val="231F20"/>
        </w:rPr>
        <w:t>for feature extraction, and finally support vector machines and naive Bayes classifiers are</w:t>
      </w:r>
      <w:r>
        <w:rPr>
          <w:color w:val="231F20"/>
          <w:spacing w:val="-6"/>
        </w:rPr>
        <w:t> </w:t>
      </w:r>
      <w:r>
        <w:rPr>
          <w:color w:val="231F20"/>
        </w:rPr>
        <w:t>employed</w:t>
      </w:r>
      <w:r>
        <w:rPr>
          <w:color w:val="231F20"/>
          <w:spacing w:val="-6"/>
        </w:rPr>
        <w:t> </w:t>
      </w:r>
      <w:r>
        <w:rPr>
          <w:color w:val="231F20"/>
        </w:rPr>
        <w:t>to</w:t>
      </w:r>
      <w:r>
        <w:rPr>
          <w:color w:val="231F20"/>
          <w:spacing w:val="-6"/>
        </w:rPr>
        <w:t> </w:t>
      </w:r>
      <w:r>
        <w:rPr>
          <w:color w:val="231F20"/>
        </w:rPr>
        <w:t>categorize</w:t>
      </w:r>
      <w:r>
        <w:rPr>
          <w:color w:val="231F20"/>
          <w:spacing w:val="-6"/>
        </w:rPr>
        <w:t> </w:t>
      </w:r>
      <w:r>
        <w:rPr>
          <w:color w:val="231F20"/>
        </w:rPr>
        <w:t>rice</w:t>
      </w:r>
      <w:r>
        <w:rPr>
          <w:color w:val="231F20"/>
          <w:spacing w:val="-6"/>
        </w:rPr>
        <w:t> </w:t>
      </w:r>
      <w:r>
        <w:rPr>
          <w:color w:val="231F20"/>
        </w:rPr>
        <w:t>leaf</w:t>
      </w:r>
      <w:r>
        <w:rPr>
          <w:color w:val="231F20"/>
          <w:spacing w:val="-6"/>
        </w:rPr>
        <w:t> </w:t>
      </w:r>
      <w:r>
        <w:rPr>
          <w:color w:val="231F20"/>
        </w:rPr>
        <w:t>diseases.</w:t>
      </w:r>
      <w:r>
        <w:rPr>
          <w:color w:val="231F20"/>
          <w:spacing w:val="-6"/>
        </w:rPr>
        <w:t> </w:t>
      </w:r>
      <w:r>
        <w:rPr>
          <w:color w:val="231F20"/>
        </w:rPr>
        <w:t>However,</w:t>
      </w:r>
      <w:r>
        <w:rPr>
          <w:color w:val="231F20"/>
          <w:spacing w:val="-6"/>
        </w:rPr>
        <w:t> </w:t>
      </w:r>
      <w:r>
        <w:rPr>
          <w:color w:val="231F20"/>
        </w:rPr>
        <w:t>machine</w:t>
      </w:r>
      <w:r>
        <w:rPr>
          <w:color w:val="231F20"/>
          <w:spacing w:val="-6"/>
        </w:rPr>
        <w:t> </w:t>
      </w:r>
      <w:r>
        <w:rPr>
          <w:color w:val="231F20"/>
        </w:rPr>
        <w:t>learning</w:t>
      </w:r>
      <w:r>
        <w:rPr>
          <w:color w:val="231F20"/>
          <w:spacing w:val="-6"/>
        </w:rPr>
        <w:t> </w:t>
      </w:r>
      <w:r>
        <w:rPr>
          <w:color w:val="231F20"/>
        </w:rPr>
        <w:t>algorithms often</w:t>
      </w:r>
      <w:r>
        <w:rPr>
          <w:color w:val="231F20"/>
          <w:spacing w:val="-3"/>
        </w:rPr>
        <w:t> </w:t>
      </w:r>
      <w:r>
        <w:rPr>
          <w:color w:val="231F20"/>
        </w:rPr>
        <w:t>face</w:t>
      </w:r>
      <w:r>
        <w:rPr>
          <w:color w:val="231F20"/>
          <w:spacing w:val="-3"/>
        </w:rPr>
        <w:t> </w:t>
      </w:r>
      <w:r>
        <w:rPr>
          <w:color w:val="231F20"/>
        </w:rPr>
        <w:t>limitations</w:t>
      </w:r>
      <w:r>
        <w:rPr>
          <w:color w:val="231F20"/>
          <w:spacing w:val="-2"/>
        </w:rPr>
        <w:t> </w:t>
      </w:r>
      <w:r>
        <w:rPr>
          <w:color w:val="231F20"/>
        </w:rPr>
        <w:t>due</w:t>
      </w:r>
      <w:r>
        <w:rPr>
          <w:color w:val="231F20"/>
          <w:spacing w:val="-2"/>
        </w:rPr>
        <w:t> </w:t>
      </w:r>
      <w:r>
        <w:rPr>
          <w:color w:val="231F20"/>
        </w:rPr>
        <w:t>to</w:t>
      </w:r>
      <w:r>
        <w:rPr>
          <w:color w:val="231F20"/>
          <w:spacing w:val="-2"/>
        </w:rPr>
        <w:t> </w:t>
      </w:r>
      <w:r>
        <w:rPr>
          <w:color w:val="231F20"/>
        </w:rPr>
        <w:t>high</w:t>
      </w:r>
      <w:r>
        <w:rPr>
          <w:color w:val="231F20"/>
          <w:spacing w:val="-2"/>
        </w:rPr>
        <w:t> </w:t>
      </w:r>
      <w:r>
        <w:rPr>
          <w:color w:val="231F20"/>
        </w:rPr>
        <w:t>computational</w:t>
      </w:r>
      <w:r>
        <w:rPr>
          <w:color w:val="231F20"/>
          <w:spacing w:val="-2"/>
        </w:rPr>
        <w:t> </w:t>
      </w:r>
      <w:r>
        <w:rPr>
          <w:color w:val="231F20"/>
        </w:rPr>
        <w:t>workloads</w:t>
      </w:r>
      <w:r>
        <w:rPr>
          <w:color w:val="231F20"/>
          <w:spacing w:val="-2"/>
        </w:rPr>
        <w:t> </w:t>
      </w:r>
      <w:r>
        <w:rPr>
          <w:color w:val="231F20"/>
        </w:rPr>
        <w:t>during</w:t>
      </w:r>
      <w:r>
        <w:rPr>
          <w:color w:val="231F20"/>
          <w:spacing w:val="-2"/>
        </w:rPr>
        <w:t> </w:t>
      </w:r>
      <w:r>
        <w:rPr>
          <w:color w:val="231F20"/>
        </w:rPr>
        <w:t>data</w:t>
      </w:r>
      <w:r>
        <w:rPr>
          <w:color w:val="231F20"/>
          <w:spacing w:val="-2"/>
        </w:rPr>
        <w:t> </w:t>
      </w:r>
      <w:r>
        <w:rPr>
          <w:color w:val="231F20"/>
        </w:rPr>
        <w:t>preprocessing </w:t>
      </w:r>
      <w:bookmarkStart w:name="_bookmark7" w:id="9"/>
      <w:bookmarkEnd w:id="9"/>
      <w:r>
        <w:rPr>
          <w:color w:val="231F20"/>
        </w:rPr>
        <w:t>and</w:t>
      </w:r>
      <w:r>
        <w:rPr>
          <w:color w:val="231F20"/>
        </w:rPr>
        <w:t> feature extraction, resulting in generally poor effectiveness [</w:t>
      </w:r>
      <w:hyperlink w:history="true" w:anchor="_bookmark50">
        <w:r>
          <w:rPr>
            <w:color w:val="3E65AC"/>
            <w:u w:val="single" w:color="3E65AC"/>
          </w:rPr>
          <w:t>7</w:t>
        </w:r>
      </w:hyperlink>
      <w:r>
        <w:rPr>
          <w:color w:val="231F20"/>
        </w:rPr>
        <w:t>].</w:t>
      </w:r>
    </w:p>
    <w:p>
      <w:pPr>
        <w:pStyle w:val="BodyText"/>
        <w:spacing w:line="292" w:lineRule="auto"/>
        <w:ind w:left="300" w:right="496" w:firstLine="240"/>
      </w:pPr>
      <w:r>
        <w:rPr>
          <w:color w:val="231F20"/>
        </w:rPr>
        <w:t>With the rise of convolutional neural networks and the development of residual structures, the use of deep learning algorithms for object recognition has emerged as a new research direction. Research indicates that neural networks can mimic brain mechanisms, allowing for direct self-learning from the features of the data, which endows them with strong data representation capabilities. Compared with traditional machine learning, deep learning-based object detection algorithms offer </w:t>
      </w:r>
      <w:bookmarkStart w:name="_bookmark8" w:id="10"/>
      <w:bookmarkEnd w:id="10"/>
      <w:r>
        <w:rPr>
          <w:color w:val="231F20"/>
        </w:rPr>
        <w:t>faster</w:t>
      </w:r>
      <w:r>
        <w:rPr>
          <w:color w:val="231F20"/>
          <w:spacing w:val="-6"/>
        </w:rPr>
        <w:t> </w:t>
      </w:r>
      <w:r>
        <w:rPr>
          <w:color w:val="231F20"/>
        </w:rPr>
        <w:t>detection</w:t>
      </w:r>
      <w:r>
        <w:rPr>
          <w:color w:val="231F20"/>
          <w:spacing w:val="-6"/>
        </w:rPr>
        <w:t> </w:t>
      </w:r>
      <w:r>
        <w:rPr>
          <w:color w:val="231F20"/>
        </w:rPr>
        <w:t>speeds,</w:t>
      </w:r>
      <w:r>
        <w:rPr>
          <w:color w:val="231F20"/>
          <w:spacing w:val="-6"/>
        </w:rPr>
        <w:t> </w:t>
      </w:r>
      <w:r>
        <w:rPr>
          <w:color w:val="231F20"/>
        </w:rPr>
        <w:t>higher</w:t>
      </w:r>
      <w:r>
        <w:rPr>
          <w:color w:val="231F20"/>
          <w:spacing w:val="-6"/>
        </w:rPr>
        <w:t> </w:t>
      </w:r>
      <w:r>
        <w:rPr>
          <w:color w:val="231F20"/>
        </w:rPr>
        <w:t>accuracy,</w:t>
      </w:r>
      <w:r>
        <w:rPr>
          <w:color w:val="231F20"/>
          <w:spacing w:val="-6"/>
        </w:rPr>
        <w:t> </w:t>
      </w:r>
      <w:r>
        <w:rPr>
          <w:color w:val="231F20"/>
        </w:rPr>
        <w:t>and</w:t>
      </w:r>
      <w:r>
        <w:rPr>
          <w:color w:val="231F20"/>
          <w:spacing w:val="-6"/>
        </w:rPr>
        <w:t> </w:t>
      </w:r>
      <w:r>
        <w:rPr>
          <w:color w:val="231F20"/>
        </w:rPr>
        <w:t>better</w:t>
      </w:r>
      <w:r>
        <w:rPr>
          <w:color w:val="231F20"/>
          <w:spacing w:val="-6"/>
        </w:rPr>
        <w:t> </w:t>
      </w:r>
      <w:r>
        <w:rPr>
          <w:color w:val="231F20"/>
        </w:rPr>
        <w:t>generalizability</w:t>
      </w:r>
      <w:r>
        <w:rPr>
          <w:color w:val="231F20"/>
          <w:spacing w:val="-6"/>
        </w:rPr>
        <w:t> </w:t>
      </w:r>
      <w:r>
        <w:rPr>
          <w:color w:val="231F20"/>
        </w:rPr>
        <w:t>[</w:t>
      </w:r>
      <w:hyperlink w:history="true" w:anchor="_bookmark51">
        <w:r>
          <w:rPr>
            <w:color w:val="3E65AC"/>
            <w:u w:val="single" w:color="3E65AC"/>
          </w:rPr>
          <w:t>8</w:t>
        </w:r>
      </w:hyperlink>
      <w:r>
        <w:rPr>
          <w:color w:val="231F20"/>
        </w:rPr>
        <w:t>],</w:t>
      </w:r>
      <w:r>
        <w:rPr>
          <w:color w:val="231F20"/>
          <w:spacing w:val="-6"/>
        </w:rPr>
        <w:t> </w:t>
      </w:r>
      <w:r>
        <w:rPr>
          <w:color w:val="231F20"/>
        </w:rPr>
        <w:t>demonstrat- </w:t>
      </w:r>
      <w:bookmarkStart w:name="_bookmark9" w:id="11"/>
      <w:bookmarkEnd w:id="11"/>
      <w:r>
        <w:rPr>
          <w:color w:val="231F20"/>
        </w:rPr>
        <w:t>ing</w:t>
      </w:r>
      <w:r>
        <w:rPr>
          <w:color w:val="231F20"/>
        </w:rPr>
        <w:t> exceptional performance in crop disease detection systems [</w:t>
      </w:r>
      <w:hyperlink w:history="true" w:anchor="_bookmark52">
        <w:r>
          <w:rPr>
            <w:color w:val="3E65AC"/>
            <w:u w:val="single" w:color="3E65AC"/>
          </w:rPr>
          <w:t>9</w:t>
        </w:r>
      </w:hyperlink>
      <w:r>
        <w:rPr>
          <w:color w:val="231F20"/>
        </w:rPr>
        <w:t>]. At this stage, object detection algorithms have evolved from two-stage to one-stage approaches. </w:t>
      </w:r>
      <w:bookmarkStart w:name="_bookmark10" w:id="12"/>
      <w:bookmarkEnd w:id="12"/>
      <w:r>
        <w:rPr>
          <w:color w:val="231F20"/>
        </w:rPr>
        <w:t>Among</w:t>
      </w:r>
      <w:r>
        <w:rPr>
          <w:color w:val="231F20"/>
        </w:rPr>
        <w:t> these, two-stage detection algorithms such as Faster R-CNN [</w:t>
      </w:r>
      <w:hyperlink w:history="true" w:anchor="_bookmark53">
        <w:r>
          <w:rPr>
            <w:color w:val="3E65AC"/>
            <w:u w:val="single" w:color="3E65AC"/>
          </w:rPr>
          <w:t>10</w:t>
        </w:r>
      </w:hyperlink>
      <w:r>
        <w:rPr>
          <w:color w:val="231F20"/>
        </w:rPr>
        <w:t>] and Mask R-CNN have been widely applied by researchers in detecting plant leaf diseases.</w:t>
      </w:r>
    </w:p>
    <w:p>
      <w:pPr>
        <w:pStyle w:val="BodyText"/>
        <w:spacing w:line="292" w:lineRule="auto"/>
        <w:ind w:left="300" w:right="397"/>
      </w:pPr>
      <w:bookmarkStart w:name="_bookmark11" w:id="13"/>
      <w:bookmarkEnd w:id="13"/>
      <w:r>
        <w:rPr/>
      </w:r>
      <w:r>
        <w:rPr>
          <w:color w:val="231F20"/>
        </w:rPr>
        <w:t>For example, Du et al [</w:t>
      </w:r>
      <w:hyperlink w:history="true" w:anchor="_bookmark54">
        <w:r>
          <w:rPr>
            <w:color w:val="3E65AC"/>
            <w:u w:val="single" w:color="3E65AC"/>
          </w:rPr>
          <w:t>11</w:t>
        </w:r>
      </w:hyperlink>
      <w:r>
        <w:rPr>
          <w:color w:val="231F20"/>
        </w:rPr>
        <w:t>] used Faster R-CNN model, proposed the Pest R-CNN model</w:t>
      </w:r>
      <w:r>
        <w:rPr>
          <w:color w:val="231F20"/>
          <w:spacing w:val="-4"/>
        </w:rPr>
        <w:t> </w:t>
      </w:r>
      <w:r>
        <w:rPr>
          <w:color w:val="231F20"/>
        </w:rPr>
        <w:t>to</w:t>
      </w:r>
      <w:r>
        <w:rPr>
          <w:color w:val="231F20"/>
          <w:spacing w:val="-4"/>
        </w:rPr>
        <w:t> </w:t>
      </w:r>
      <w:r>
        <w:rPr>
          <w:color w:val="231F20"/>
        </w:rPr>
        <w:t>detect</w:t>
      </w:r>
      <w:r>
        <w:rPr>
          <w:color w:val="231F20"/>
          <w:spacing w:val="-4"/>
        </w:rPr>
        <w:t> </w:t>
      </w:r>
      <w:r>
        <w:rPr>
          <w:color w:val="231F20"/>
        </w:rPr>
        <w:t>fall</w:t>
      </w:r>
      <w:r>
        <w:rPr>
          <w:color w:val="231F20"/>
          <w:spacing w:val="-4"/>
        </w:rPr>
        <w:t> </w:t>
      </w:r>
      <w:r>
        <w:rPr>
          <w:color w:val="231F20"/>
        </w:rPr>
        <w:t>armyworms</w:t>
      </w:r>
      <w:r>
        <w:rPr>
          <w:color w:val="231F20"/>
          <w:spacing w:val="-4"/>
        </w:rPr>
        <w:t> </w:t>
      </w:r>
      <w:r>
        <w:rPr>
          <w:color w:val="231F20"/>
        </w:rPr>
        <w:t>in</w:t>
      </w:r>
      <w:r>
        <w:rPr>
          <w:color w:val="231F20"/>
          <w:spacing w:val="-4"/>
        </w:rPr>
        <w:t> </w:t>
      </w:r>
      <w:r>
        <w:rPr>
          <w:color w:val="231F20"/>
        </w:rPr>
        <w:t>corn</w:t>
      </w:r>
      <w:r>
        <w:rPr>
          <w:color w:val="231F20"/>
          <w:spacing w:val="-4"/>
        </w:rPr>
        <w:t> </w:t>
      </w:r>
      <w:r>
        <w:rPr>
          <w:color w:val="231F20"/>
        </w:rPr>
        <w:t>fields</w:t>
      </w:r>
      <w:r>
        <w:rPr>
          <w:color w:val="231F20"/>
          <w:spacing w:val="-4"/>
        </w:rPr>
        <w:t> </w:t>
      </w:r>
      <w:r>
        <w:rPr>
          <w:color w:val="231F20"/>
        </w:rPr>
        <w:t>within</w:t>
      </w:r>
      <w:r>
        <w:rPr>
          <w:color w:val="231F20"/>
          <w:spacing w:val="-4"/>
        </w:rPr>
        <w:t> </w:t>
      </w:r>
      <w:r>
        <w:rPr>
          <w:color w:val="231F20"/>
        </w:rPr>
        <w:t>natural</w:t>
      </w:r>
      <w:r>
        <w:rPr>
          <w:color w:val="231F20"/>
          <w:spacing w:val="-4"/>
        </w:rPr>
        <w:t> </w:t>
      </w:r>
      <w:r>
        <w:rPr>
          <w:color w:val="231F20"/>
        </w:rPr>
        <w:t>environments.</w:t>
      </w:r>
      <w:r>
        <w:rPr>
          <w:color w:val="231F20"/>
          <w:spacing w:val="-7"/>
        </w:rPr>
        <w:t> </w:t>
      </w:r>
      <w:r>
        <w:rPr>
          <w:color w:val="231F20"/>
        </w:rPr>
        <w:t>This</w:t>
      </w:r>
      <w:r>
        <w:rPr>
          <w:color w:val="231F20"/>
          <w:spacing w:val="-4"/>
        </w:rPr>
        <w:t> </w:t>
      </w:r>
      <w:r>
        <w:rPr>
          <w:color w:val="231F20"/>
        </w:rPr>
        <w:t>model </w:t>
      </w:r>
      <w:bookmarkStart w:name="_bookmark12" w:id="14"/>
      <w:bookmarkEnd w:id="14"/>
      <w:r>
        <w:rPr>
          <w:color w:val="231F20"/>
        </w:rPr>
        <w:t>integrates</w:t>
      </w:r>
      <w:r>
        <w:rPr>
          <w:color w:val="231F20"/>
        </w:rPr>
        <w:t> feature pyramid networks [</w:t>
      </w:r>
      <w:hyperlink w:history="true" w:anchor="_bookmark55">
        <w:r>
          <w:rPr>
            <w:color w:val="3E65AC"/>
            <w:u w:val="single" w:color="3E65AC"/>
          </w:rPr>
          <w:t>12</w:t>
        </w:r>
      </w:hyperlink>
      <w:r>
        <w:rPr>
          <w:color w:val="231F20"/>
        </w:rPr>
        <w:t>], attention mechanisms, deformable con- volutions, and multiscale strategies. The experimental results indicate that the Pest R-CNN model significantly improves detection accuracy.</w:t>
      </w:r>
    </w:p>
    <w:p>
      <w:pPr>
        <w:pStyle w:val="BodyText"/>
        <w:spacing w:line="292" w:lineRule="auto"/>
        <w:ind w:left="300" w:right="483" w:firstLine="240"/>
      </w:pPr>
      <w:bookmarkStart w:name="_bookmark13" w:id="15"/>
      <w:bookmarkEnd w:id="15"/>
      <w:r>
        <w:rPr/>
      </w:r>
      <w:r>
        <w:rPr>
          <w:color w:val="231F20"/>
        </w:rPr>
        <w:t>One-stage detection algorithms include SSD [</w:t>
      </w:r>
      <w:hyperlink w:history="true" w:anchor="_bookmark56">
        <w:r>
          <w:rPr>
            <w:color w:val="3E65AC"/>
            <w:u w:val="single" w:color="3E65AC"/>
          </w:rPr>
          <w:t>13</w:t>
        </w:r>
      </w:hyperlink>
      <w:r>
        <w:rPr>
          <w:color w:val="231F20"/>
        </w:rPr>
        <w:t>] and the YOL</w:t>
      </w:r>
      <w:r>
        <w:rPr>
          <w:color w:val="231F20"/>
          <w:position w:val="7"/>
          <w:sz w:val="11"/>
        </w:rPr>
        <w:t>O</w:t>
      </w:r>
      <w:r>
        <w:rPr>
          <w:color w:val="231F20"/>
          <w:spacing w:val="40"/>
          <w:position w:val="7"/>
          <w:sz w:val="11"/>
        </w:rPr>
        <w:t> </w:t>
      </w:r>
      <w:r>
        <w:rPr>
          <w:color w:val="231F20"/>
        </w:rPr>
        <w:t>[</w:t>
      </w:r>
      <w:hyperlink w:history="true" w:anchor="_bookmark57">
        <w:r>
          <w:rPr>
            <w:color w:val="3E65AC"/>
            <w:u w:val="single" w:color="3E65AC"/>
          </w:rPr>
          <w:t>14</w:t>
        </w:r>
      </w:hyperlink>
      <w:r>
        <w:rPr>
          <w:color w:val="231F20"/>
        </w:rPr>
        <w:t>] series,</w:t>
      </w:r>
      <w:r>
        <w:rPr>
          <w:color w:val="231F20"/>
          <w:spacing w:val="80"/>
        </w:rPr>
        <w:t> </w:t>
      </w:r>
      <w:r>
        <w:rPr>
          <w:color w:val="231F20"/>
        </w:rPr>
        <w:t>which</w:t>
      </w:r>
      <w:r>
        <w:rPr>
          <w:color w:val="231F20"/>
          <w:spacing w:val="36"/>
        </w:rPr>
        <w:t> </w:t>
      </w:r>
      <w:r>
        <w:rPr>
          <w:color w:val="231F20"/>
        </w:rPr>
        <w:t>are</w:t>
      </w:r>
      <w:r>
        <w:rPr>
          <w:color w:val="231F20"/>
          <w:spacing w:val="36"/>
        </w:rPr>
        <w:t> </w:t>
      </w:r>
      <w:r>
        <w:rPr>
          <w:color w:val="231F20"/>
        </w:rPr>
        <w:t>end-to-end</w:t>
      </w:r>
      <w:r>
        <w:rPr>
          <w:color w:val="231F20"/>
          <w:spacing w:val="36"/>
        </w:rPr>
        <w:t> </w:t>
      </w:r>
      <w:r>
        <w:rPr>
          <w:color w:val="231F20"/>
        </w:rPr>
        <w:t>methods</w:t>
      </w:r>
      <w:r>
        <w:rPr>
          <w:color w:val="231F20"/>
          <w:spacing w:val="36"/>
        </w:rPr>
        <w:t> </w:t>
      </w:r>
      <w:r>
        <w:rPr>
          <w:color w:val="231F20"/>
        </w:rPr>
        <w:t>capable</w:t>
      </w:r>
      <w:r>
        <w:rPr>
          <w:color w:val="231F20"/>
          <w:spacing w:val="36"/>
        </w:rPr>
        <w:t> </w:t>
      </w:r>
      <w:r>
        <w:rPr>
          <w:color w:val="231F20"/>
        </w:rPr>
        <w:t>of</w:t>
      </w:r>
      <w:r>
        <w:rPr>
          <w:color w:val="231F20"/>
          <w:spacing w:val="36"/>
        </w:rPr>
        <w:t> </w:t>
      </w:r>
      <w:r>
        <w:rPr>
          <w:color w:val="231F20"/>
        </w:rPr>
        <w:t>achieving</w:t>
      </w:r>
      <w:r>
        <w:rPr>
          <w:color w:val="231F20"/>
          <w:spacing w:val="36"/>
        </w:rPr>
        <w:t> </w:t>
      </w:r>
      <w:r>
        <w:rPr>
          <w:color w:val="231F20"/>
        </w:rPr>
        <w:t>high-speed</w:t>
      </w:r>
      <w:r>
        <w:rPr>
          <w:color w:val="231F20"/>
          <w:spacing w:val="36"/>
        </w:rPr>
        <w:t> </w:t>
      </w:r>
      <w:r>
        <w:rPr>
          <w:color w:val="231F20"/>
        </w:rPr>
        <w:t>real-time</w:t>
      </w:r>
      <w:r>
        <w:rPr>
          <w:color w:val="231F20"/>
          <w:spacing w:val="36"/>
        </w:rPr>
        <w:t> </w:t>
      </w:r>
      <w:r>
        <w:rPr>
          <w:color w:val="231F20"/>
        </w:rPr>
        <w:t>detec- </w:t>
      </w:r>
      <w:bookmarkStart w:name="_bookmark14" w:id="16"/>
      <w:bookmarkEnd w:id="16"/>
      <w:r>
        <w:rPr>
          <w:color w:val="231F20"/>
        </w:rPr>
        <w:t>tio</w:t>
      </w:r>
      <w:r>
        <w:rPr>
          <w:color w:val="231F20"/>
        </w:rPr>
        <w:t>n [</w:t>
      </w:r>
      <w:hyperlink w:history="true" w:anchor="_bookmark58">
        <w:r>
          <w:rPr>
            <w:color w:val="3E65AC"/>
            <w:u w:val="single" w:color="3E65AC"/>
          </w:rPr>
          <w:t>15</w:t>
        </w:r>
      </w:hyperlink>
      <w:r>
        <w:rPr>
          <w:color w:val="231F20"/>
        </w:rPr>
        <w:t>]. Owing the efficiency, flexibility, and strong generalizability of YOLO</w:t>
      </w:r>
      <w:r>
        <w:rPr>
          <w:color w:val="231F20"/>
          <w:spacing w:val="80"/>
        </w:rPr>
        <w:t> </w:t>
      </w:r>
      <w:r>
        <w:rPr>
          <w:color w:val="231F20"/>
        </w:rPr>
        <w:t>networks,</w:t>
      </w:r>
      <w:r>
        <w:rPr>
          <w:color w:val="231F20"/>
          <w:spacing w:val="32"/>
        </w:rPr>
        <w:t> </w:t>
      </w:r>
      <w:r>
        <w:rPr>
          <w:color w:val="231F20"/>
        </w:rPr>
        <w:t>YOLO-based</w:t>
      </w:r>
      <w:r>
        <w:rPr>
          <w:color w:val="231F20"/>
          <w:spacing w:val="38"/>
        </w:rPr>
        <w:t> </w:t>
      </w:r>
      <w:r>
        <w:rPr>
          <w:color w:val="231F20"/>
        </w:rPr>
        <w:t>disease</w:t>
      </w:r>
      <w:r>
        <w:rPr>
          <w:color w:val="231F20"/>
          <w:spacing w:val="38"/>
        </w:rPr>
        <w:t> </w:t>
      </w:r>
      <w:r>
        <w:rPr>
          <w:color w:val="231F20"/>
        </w:rPr>
        <w:t>detection</w:t>
      </w:r>
      <w:r>
        <w:rPr>
          <w:color w:val="231F20"/>
          <w:spacing w:val="38"/>
        </w:rPr>
        <w:t> </w:t>
      </w:r>
      <w:r>
        <w:rPr>
          <w:color w:val="231F20"/>
        </w:rPr>
        <w:t>algorithms</w:t>
      </w:r>
      <w:r>
        <w:rPr>
          <w:color w:val="231F20"/>
          <w:spacing w:val="38"/>
        </w:rPr>
        <w:t> </w:t>
      </w:r>
      <w:r>
        <w:rPr>
          <w:color w:val="231F20"/>
        </w:rPr>
        <w:t>have</w:t>
      </w:r>
      <w:r>
        <w:rPr>
          <w:color w:val="231F20"/>
          <w:spacing w:val="38"/>
        </w:rPr>
        <w:t> </w:t>
      </w:r>
      <w:r>
        <w:rPr>
          <w:color w:val="231F20"/>
        </w:rPr>
        <w:t>become</w:t>
      </w:r>
      <w:r>
        <w:rPr>
          <w:color w:val="231F20"/>
          <w:spacing w:val="38"/>
        </w:rPr>
        <w:t> </w:t>
      </w:r>
      <w:r>
        <w:rPr>
          <w:color w:val="231F20"/>
        </w:rPr>
        <w:t>a</w:t>
      </w:r>
      <w:r>
        <w:rPr>
          <w:color w:val="231F20"/>
          <w:spacing w:val="38"/>
        </w:rPr>
        <w:t> </w:t>
      </w:r>
      <w:r>
        <w:rPr>
          <w:color w:val="231F20"/>
        </w:rPr>
        <w:t>focal</w:t>
      </w:r>
      <w:r>
        <w:rPr>
          <w:color w:val="231F20"/>
          <w:spacing w:val="38"/>
        </w:rPr>
        <w:t> </w:t>
      </w:r>
      <w:r>
        <w:rPr>
          <w:color w:val="231F20"/>
        </w:rPr>
        <w:t>point </w:t>
      </w:r>
      <w:bookmarkStart w:name="_bookmark15" w:id="17"/>
      <w:bookmarkEnd w:id="17"/>
      <w:r>
        <w:rPr>
          <w:color w:val="231F20"/>
        </w:rPr>
        <w:t>o</w:t>
      </w:r>
      <w:r>
        <w:rPr>
          <w:color w:val="231F20"/>
        </w:rPr>
        <w:t>f</w:t>
      </w:r>
      <w:r>
        <w:rPr>
          <w:color w:val="231F20"/>
          <w:spacing w:val="34"/>
        </w:rPr>
        <w:t> </w:t>
      </w:r>
      <w:r>
        <w:rPr>
          <w:color w:val="231F20"/>
        </w:rPr>
        <w:t>research</w:t>
      </w:r>
      <w:r>
        <w:rPr>
          <w:color w:val="231F20"/>
          <w:spacing w:val="34"/>
        </w:rPr>
        <w:t> </w:t>
      </w:r>
      <w:r>
        <w:rPr>
          <w:color w:val="231F20"/>
        </w:rPr>
        <w:t>[</w:t>
      </w:r>
      <w:hyperlink w:history="true" w:anchor="_bookmark59">
        <w:r>
          <w:rPr>
            <w:color w:val="3E65AC"/>
            <w:u w:val="single" w:color="3E65AC"/>
          </w:rPr>
          <w:t>16</w:t>
        </w:r>
      </w:hyperlink>
      <w:r>
        <w:rPr>
          <w:color w:val="231F20"/>
        </w:rPr>
        <w:t>].</w:t>
      </w:r>
      <w:r>
        <w:rPr>
          <w:color w:val="231F20"/>
          <w:spacing w:val="34"/>
        </w:rPr>
        <w:t> </w:t>
      </w:r>
      <w:r>
        <w:rPr>
          <w:color w:val="231F20"/>
        </w:rPr>
        <w:t>For</w:t>
      </w:r>
      <w:r>
        <w:rPr>
          <w:color w:val="231F20"/>
          <w:spacing w:val="34"/>
        </w:rPr>
        <w:t> </w:t>
      </w:r>
      <w:bookmarkStart w:name="_bookmark16" w:id="18"/>
      <w:bookmarkEnd w:id="18"/>
      <w:r>
        <w:rPr>
          <w:color w:val="231F20"/>
        </w:rPr>
        <w:t>example</w:t>
      </w:r>
      <w:r>
        <w:rPr>
          <w:color w:val="231F20"/>
        </w:rPr>
        <w:t>,</w:t>
      </w:r>
      <w:r>
        <w:rPr>
          <w:color w:val="231F20"/>
          <w:spacing w:val="34"/>
        </w:rPr>
        <w:t> </w:t>
      </w:r>
      <w:r>
        <w:rPr>
          <w:color w:val="231F20"/>
        </w:rPr>
        <w:t>Liu</w:t>
      </w:r>
      <w:r>
        <w:rPr>
          <w:color w:val="231F20"/>
          <w:spacing w:val="34"/>
        </w:rPr>
        <w:t> </w:t>
      </w:r>
      <w:r>
        <w:rPr>
          <w:color w:val="231F20"/>
        </w:rPr>
        <w:t>and</w:t>
      </w:r>
      <w:r>
        <w:rPr>
          <w:color w:val="231F20"/>
          <w:spacing w:val="34"/>
        </w:rPr>
        <w:t> </w:t>
      </w:r>
      <w:r>
        <w:rPr>
          <w:color w:val="231F20"/>
        </w:rPr>
        <w:t>Wang</w:t>
      </w:r>
      <w:r>
        <w:rPr>
          <w:color w:val="231F20"/>
          <w:spacing w:val="34"/>
        </w:rPr>
        <w:t> </w:t>
      </w:r>
      <w:r>
        <w:rPr>
          <w:color w:val="231F20"/>
        </w:rPr>
        <w:t>[</w:t>
      </w:r>
      <w:hyperlink w:history="true" w:anchor="_bookmark60">
        <w:r>
          <w:rPr>
            <w:color w:val="3E65AC"/>
            <w:u w:val="single" w:color="3E65AC"/>
          </w:rPr>
          <w:t>17</w:t>
        </w:r>
      </w:hyperlink>
      <w:r>
        <w:rPr>
          <w:color w:val="231F20"/>
        </w:rPr>
        <w:t>]</w:t>
      </w:r>
      <w:r>
        <w:rPr>
          <w:color w:val="231F20"/>
          <w:spacing w:val="34"/>
        </w:rPr>
        <w:t> </w:t>
      </w:r>
      <w:r>
        <w:rPr>
          <w:color w:val="231F20"/>
        </w:rPr>
        <w:t>utilized</w:t>
      </w:r>
      <w:r>
        <w:rPr>
          <w:color w:val="231F20"/>
          <w:spacing w:val="34"/>
        </w:rPr>
        <w:t> </w:t>
      </w:r>
      <w:r>
        <w:rPr>
          <w:color w:val="231F20"/>
        </w:rPr>
        <w:t>the</w:t>
      </w:r>
      <w:r>
        <w:rPr>
          <w:color w:val="231F20"/>
          <w:spacing w:val="34"/>
        </w:rPr>
        <w:t> </w:t>
      </w:r>
      <w:r>
        <w:rPr>
          <w:color w:val="231F20"/>
        </w:rPr>
        <w:t>lightweight</w:t>
      </w:r>
      <w:r>
        <w:rPr>
          <w:color w:val="231F20"/>
          <w:spacing w:val="34"/>
        </w:rPr>
        <w:t> </w:t>
      </w:r>
      <w:r>
        <w:rPr>
          <w:color w:val="231F20"/>
        </w:rPr>
        <w:t>classi- fication</w:t>
      </w:r>
      <w:r>
        <w:rPr>
          <w:color w:val="231F20"/>
          <w:spacing w:val="40"/>
        </w:rPr>
        <w:t> </w:t>
      </w:r>
      <w:r>
        <w:rPr>
          <w:color w:val="231F20"/>
        </w:rPr>
        <w:t>network</w:t>
      </w:r>
      <w:r>
        <w:rPr>
          <w:color w:val="231F20"/>
          <w:spacing w:val="40"/>
        </w:rPr>
        <w:t> </w:t>
      </w:r>
      <w:r>
        <w:rPr>
          <w:color w:val="231F20"/>
        </w:rPr>
        <w:t>MobileNetv2</w:t>
      </w:r>
      <w:r>
        <w:rPr>
          <w:color w:val="231F20"/>
          <w:spacing w:val="40"/>
        </w:rPr>
        <w:t> </w:t>
      </w:r>
      <w:r>
        <w:rPr>
          <w:color w:val="231F20"/>
        </w:rPr>
        <w:t>as</w:t>
      </w:r>
      <w:r>
        <w:rPr>
          <w:color w:val="231F20"/>
          <w:spacing w:val="40"/>
        </w:rPr>
        <w:t> </w:t>
      </w:r>
      <w:r>
        <w:rPr>
          <w:color w:val="231F20"/>
        </w:rPr>
        <w:t>a</w:t>
      </w:r>
      <w:r>
        <w:rPr>
          <w:color w:val="231F20"/>
          <w:spacing w:val="40"/>
        </w:rPr>
        <w:t> </w:t>
      </w:r>
      <w:r>
        <w:rPr>
          <w:color w:val="231F20"/>
        </w:rPr>
        <w:t>feature</w:t>
      </w:r>
      <w:r>
        <w:rPr>
          <w:color w:val="231F20"/>
          <w:spacing w:val="40"/>
        </w:rPr>
        <w:t> </w:t>
      </w:r>
      <w:r>
        <w:rPr>
          <w:color w:val="231F20"/>
        </w:rPr>
        <w:t>extractor</w:t>
      </w:r>
      <w:r>
        <w:rPr>
          <w:color w:val="231F20"/>
          <w:spacing w:val="40"/>
        </w:rPr>
        <w:t> </w:t>
      </w:r>
      <w:r>
        <w:rPr>
          <w:color w:val="231F20"/>
        </w:rPr>
        <w:t>in</w:t>
      </w:r>
      <w:r>
        <w:rPr>
          <w:color w:val="231F20"/>
          <w:spacing w:val="40"/>
        </w:rPr>
        <w:t> </w:t>
      </w:r>
      <w:r>
        <w:rPr>
          <w:color w:val="231F20"/>
        </w:rPr>
        <w:t>MobileNetv2-YOLOv3</w:t>
      </w:r>
      <w:r>
        <w:rPr>
          <w:color w:val="231F20"/>
          <w:spacing w:val="40"/>
        </w:rPr>
        <w:t> </w:t>
      </w:r>
      <w:r>
        <w:rPr>
          <w:color w:val="231F20"/>
        </w:rPr>
        <w:t>to increase operational efficiency. However, the numerous convolutions and bottle-</w:t>
      </w:r>
      <w:r>
        <w:rPr>
          <w:color w:val="231F20"/>
          <w:spacing w:val="80"/>
        </w:rPr>
        <w:t> </w:t>
      </w:r>
      <w:r>
        <w:rPr>
          <w:color w:val="231F20"/>
        </w:rPr>
        <w:t>neck</w:t>
      </w:r>
      <w:r>
        <w:rPr>
          <w:color w:val="231F20"/>
          <w:spacing w:val="28"/>
        </w:rPr>
        <w:t> </w:t>
      </w:r>
      <w:r>
        <w:rPr>
          <w:color w:val="231F20"/>
        </w:rPr>
        <w:t>modules</w:t>
      </w:r>
      <w:r>
        <w:rPr>
          <w:color w:val="231F20"/>
          <w:spacing w:val="28"/>
        </w:rPr>
        <w:t> </w:t>
      </w:r>
      <w:r>
        <w:rPr>
          <w:color w:val="231F20"/>
        </w:rPr>
        <w:t>in</w:t>
      </w:r>
      <w:r>
        <w:rPr>
          <w:color w:val="231F20"/>
          <w:spacing w:val="28"/>
        </w:rPr>
        <w:t> </w:t>
      </w:r>
      <w:r>
        <w:rPr>
          <w:color w:val="231F20"/>
        </w:rPr>
        <w:t>the</w:t>
      </w:r>
      <w:r>
        <w:rPr>
          <w:color w:val="231F20"/>
          <w:spacing w:val="28"/>
        </w:rPr>
        <w:t> </w:t>
      </w:r>
      <w:r>
        <w:rPr>
          <w:color w:val="231F20"/>
        </w:rPr>
        <w:t>neck</w:t>
      </w:r>
      <w:r>
        <w:rPr>
          <w:color w:val="231F20"/>
          <w:spacing w:val="28"/>
        </w:rPr>
        <w:t> </w:t>
      </w:r>
      <w:r>
        <w:rPr>
          <w:color w:val="231F20"/>
        </w:rPr>
        <w:t>network</w:t>
      </w:r>
      <w:r>
        <w:rPr>
          <w:color w:val="231F20"/>
          <w:spacing w:val="28"/>
        </w:rPr>
        <w:t> </w:t>
      </w:r>
      <w:r>
        <w:rPr>
          <w:color w:val="231F20"/>
        </w:rPr>
        <w:t>result</w:t>
      </w:r>
      <w:r>
        <w:rPr>
          <w:color w:val="231F20"/>
          <w:spacing w:val="28"/>
        </w:rPr>
        <w:t> </w:t>
      </w:r>
      <w:r>
        <w:rPr>
          <w:color w:val="231F20"/>
        </w:rPr>
        <w:t>in</w:t>
      </w:r>
      <w:r>
        <w:rPr>
          <w:color w:val="231F20"/>
          <w:spacing w:val="28"/>
        </w:rPr>
        <w:t> </w:t>
      </w:r>
      <w:r>
        <w:rPr>
          <w:color w:val="231F20"/>
        </w:rPr>
        <w:t>a</w:t>
      </w:r>
      <w:r>
        <w:rPr>
          <w:color w:val="231F20"/>
          <w:spacing w:val="28"/>
        </w:rPr>
        <w:t> </w:t>
      </w:r>
      <w:r>
        <w:rPr>
          <w:color w:val="231F20"/>
        </w:rPr>
        <w:t>model</w:t>
      </w:r>
      <w:r>
        <w:rPr>
          <w:color w:val="231F20"/>
          <w:spacing w:val="28"/>
        </w:rPr>
        <w:t> </w:t>
      </w:r>
      <w:r>
        <w:rPr>
          <w:color w:val="231F20"/>
        </w:rPr>
        <w:t>with</w:t>
      </w:r>
      <w:r>
        <w:rPr>
          <w:color w:val="231F20"/>
          <w:spacing w:val="28"/>
        </w:rPr>
        <w:t> </w:t>
      </w:r>
      <w:r>
        <w:rPr>
          <w:color w:val="231F20"/>
        </w:rPr>
        <w:t>many</w:t>
      </w:r>
      <w:r>
        <w:rPr>
          <w:color w:val="231F20"/>
          <w:spacing w:val="28"/>
        </w:rPr>
        <w:t> </w:t>
      </w:r>
      <w:r>
        <w:rPr>
          <w:color w:val="231F20"/>
        </w:rPr>
        <w:t>parameters.</w:t>
      </w:r>
      <w:r>
        <w:rPr>
          <w:color w:val="231F20"/>
          <w:spacing w:val="28"/>
        </w:rPr>
        <w:t> </w:t>
      </w:r>
      <w:r>
        <w:rPr>
          <w:color w:val="231F20"/>
        </w:rPr>
        <w:t>Roy </w:t>
      </w:r>
      <w:bookmarkStart w:name="_bookmark17" w:id="19"/>
      <w:bookmarkEnd w:id="19"/>
      <w:r>
        <w:rPr>
          <w:color w:val="231F20"/>
        </w:rPr>
        <w:t>e</w:t>
      </w:r>
      <w:r>
        <w:rPr>
          <w:color w:val="231F20"/>
        </w:rPr>
        <w:t>t</w:t>
      </w:r>
      <w:r>
        <w:rPr>
          <w:color w:val="231F20"/>
          <w:spacing w:val="31"/>
        </w:rPr>
        <w:t> </w:t>
      </w:r>
      <w:r>
        <w:rPr>
          <w:color w:val="231F20"/>
        </w:rPr>
        <w:t>al</w:t>
      </w:r>
      <w:r>
        <w:rPr>
          <w:color w:val="231F20"/>
          <w:spacing w:val="31"/>
        </w:rPr>
        <w:t> </w:t>
      </w:r>
      <w:r>
        <w:rPr>
          <w:color w:val="231F20"/>
        </w:rPr>
        <w:t>[</w:t>
      </w:r>
      <w:hyperlink w:history="true" w:anchor="_bookmark61">
        <w:r>
          <w:rPr>
            <w:color w:val="3E65AC"/>
            <w:u w:val="single" w:color="3E65AC"/>
          </w:rPr>
          <w:t>18</w:t>
        </w:r>
      </w:hyperlink>
      <w:r>
        <w:rPr>
          <w:color w:val="231F20"/>
        </w:rPr>
        <w:t>].</w:t>
      </w:r>
      <w:r>
        <w:rPr>
          <w:color w:val="231F20"/>
          <w:spacing w:val="31"/>
        </w:rPr>
        <w:t> </w:t>
      </w:r>
      <w:r>
        <w:rPr>
          <w:color w:val="231F20"/>
        </w:rPr>
        <w:t>proposed</w:t>
      </w:r>
      <w:r>
        <w:rPr>
          <w:color w:val="231F20"/>
          <w:spacing w:val="31"/>
        </w:rPr>
        <w:t> </w:t>
      </w:r>
      <w:r>
        <w:rPr>
          <w:color w:val="231F20"/>
        </w:rPr>
        <w:t>a</w:t>
      </w:r>
      <w:r>
        <w:rPr>
          <w:color w:val="231F20"/>
          <w:spacing w:val="31"/>
        </w:rPr>
        <w:t> </w:t>
      </w:r>
      <w:r>
        <w:rPr>
          <w:color w:val="231F20"/>
        </w:rPr>
        <w:t>high-performance,</w:t>
      </w:r>
      <w:r>
        <w:rPr>
          <w:color w:val="231F20"/>
          <w:spacing w:val="31"/>
        </w:rPr>
        <w:t> </w:t>
      </w:r>
      <w:r>
        <w:rPr>
          <w:color w:val="231F20"/>
        </w:rPr>
        <w:t>fine-grained</w:t>
      </w:r>
      <w:r>
        <w:rPr>
          <w:color w:val="231F20"/>
          <w:spacing w:val="31"/>
        </w:rPr>
        <w:t> </w:t>
      </w:r>
      <w:r>
        <w:rPr>
          <w:color w:val="231F20"/>
        </w:rPr>
        <w:t>object</w:t>
      </w:r>
      <w:r>
        <w:rPr>
          <w:color w:val="231F20"/>
          <w:spacing w:val="31"/>
        </w:rPr>
        <w:t> </w:t>
      </w:r>
      <w:r>
        <w:rPr>
          <w:color w:val="231F20"/>
        </w:rPr>
        <w:t>detection</w:t>
      </w:r>
      <w:r>
        <w:rPr>
          <w:color w:val="231F20"/>
          <w:spacing w:val="31"/>
        </w:rPr>
        <w:t> </w:t>
      </w:r>
      <w:r>
        <w:rPr>
          <w:color w:val="231F20"/>
        </w:rPr>
        <w:t>framework based</w:t>
      </w:r>
      <w:r>
        <w:rPr>
          <w:color w:val="231F20"/>
          <w:spacing w:val="40"/>
        </w:rPr>
        <w:t> </w:t>
      </w:r>
      <w:r>
        <w:rPr>
          <w:color w:val="231F20"/>
        </w:rPr>
        <w:t>on</w:t>
      </w:r>
      <w:r>
        <w:rPr>
          <w:color w:val="231F20"/>
          <w:spacing w:val="35"/>
        </w:rPr>
        <w:t> </w:t>
      </w:r>
      <w:r>
        <w:rPr>
          <w:color w:val="231F20"/>
        </w:rPr>
        <w:t>YOLOv4</w:t>
      </w:r>
      <w:r>
        <w:rPr>
          <w:color w:val="231F20"/>
          <w:spacing w:val="40"/>
        </w:rPr>
        <w:t> </w:t>
      </w:r>
      <w:r>
        <w:rPr>
          <w:color w:val="231F20"/>
        </w:rPr>
        <w:t>to</w:t>
      </w:r>
      <w:r>
        <w:rPr>
          <w:color w:val="231F20"/>
          <w:spacing w:val="40"/>
        </w:rPr>
        <w:t> </w:t>
      </w:r>
      <w:r>
        <w:rPr>
          <w:color w:val="231F20"/>
        </w:rPr>
        <w:t>address</w:t>
      </w:r>
      <w:r>
        <w:rPr>
          <w:color w:val="231F20"/>
          <w:spacing w:val="40"/>
        </w:rPr>
        <w:t> </w:t>
      </w:r>
      <w:r>
        <w:rPr>
          <w:color w:val="231F20"/>
        </w:rPr>
        <w:t>issues</w:t>
      </w:r>
      <w:r>
        <w:rPr>
          <w:color w:val="231F20"/>
          <w:spacing w:val="40"/>
        </w:rPr>
        <w:t> </w:t>
      </w:r>
      <w:r>
        <w:rPr>
          <w:color w:val="231F20"/>
        </w:rPr>
        <w:t>such</w:t>
      </w:r>
      <w:r>
        <w:rPr>
          <w:color w:val="231F20"/>
          <w:spacing w:val="40"/>
        </w:rPr>
        <w:t> </w:t>
      </w:r>
      <w:r>
        <w:rPr>
          <w:color w:val="231F20"/>
        </w:rPr>
        <w:t>as</w:t>
      </w:r>
      <w:r>
        <w:rPr>
          <w:color w:val="231F20"/>
          <w:spacing w:val="40"/>
        </w:rPr>
        <w:t> </w:t>
      </w:r>
      <w:r>
        <w:rPr>
          <w:color w:val="231F20"/>
        </w:rPr>
        <w:t>irregular</w:t>
      </w:r>
      <w:r>
        <w:rPr>
          <w:color w:val="231F20"/>
          <w:spacing w:val="40"/>
        </w:rPr>
        <w:t> </w:t>
      </w:r>
      <w:r>
        <w:rPr>
          <w:color w:val="231F20"/>
        </w:rPr>
        <w:t>shapes,</w:t>
      </w:r>
      <w:r>
        <w:rPr>
          <w:color w:val="231F20"/>
          <w:spacing w:val="40"/>
        </w:rPr>
        <w:t> </w:t>
      </w:r>
      <w:r>
        <w:rPr>
          <w:color w:val="231F20"/>
        </w:rPr>
        <w:t>multiscale</w:t>
      </w:r>
      <w:r>
        <w:rPr>
          <w:color w:val="231F20"/>
          <w:spacing w:val="40"/>
        </w:rPr>
        <w:t> </w:t>
      </w:r>
      <w:r>
        <w:rPr>
          <w:color w:val="231F20"/>
        </w:rPr>
        <w:t>tar- </w:t>
      </w:r>
      <w:bookmarkStart w:name="_bookmark18" w:id="20"/>
      <w:bookmarkEnd w:id="20"/>
      <w:r>
        <w:rPr>
          <w:color w:val="231F20"/>
        </w:rPr>
        <w:t>gets</w:t>
      </w:r>
      <w:r>
        <w:rPr>
          <w:color w:val="231F20"/>
        </w:rPr>
        <w:t>,</w:t>
      </w:r>
      <w:r>
        <w:rPr>
          <w:color w:val="231F20"/>
          <w:spacing w:val="37"/>
        </w:rPr>
        <w:t> </w:t>
      </w:r>
      <w:r>
        <w:rPr>
          <w:color w:val="231F20"/>
        </w:rPr>
        <w:t>and</w:t>
      </w:r>
      <w:r>
        <w:rPr>
          <w:color w:val="231F20"/>
          <w:spacing w:val="37"/>
        </w:rPr>
        <w:t> </w:t>
      </w:r>
      <w:r>
        <w:rPr>
          <w:color w:val="231F20"/>
        </w:rPr>
        <w:t>similar</w:t>
      </w:r>
      <w:r>
        <w:rPr>
          <w:color w:val="231F20"/>
          <w:spacing w:val="37"/>
        </w:rPr>
        <w:t> </w:t>
      </w:r>
      <w:r>
        <w:rPr>
          <w:color w:val="231F20"/>
        </w:rPr>
        <w:t>textures</w:t>
      </w:r>
      <w:r>
        <w:rPr>
          <w:color w:val="231F20"/>
          <w:spacing w:val="37"/>
        </w:rPr>
        <w:t> </w:t>
      </w:r>
      <w:r>
        <w:rPr>
          <w:color w:val="231F20"/>
        </w:rPr>
        <w:t>in</w:t>
      </w:r>
      <w:r>
        <w:rPr>
          <w:color w:val="231F20"/>
          <w:spacing w:val="37"/>
        </w:rPr>
        <w:t> </w:t>
      </w:r>
      <w:r>
        <w:rPr>
          <w:color w:val="231F20"/>
        </w:rPr>
        <w:t>plant</w:t>
      </w:r>
      <w:r>
        <w:rPr>
          <w:color w:val="231F20"/>
          <w:spacing w:val="37"/>
        </w:rPr>
        <w:t> </w:t>
      </w:r>
      <w:r>
        <w:rPr>
          <w:color w:val="231F20"/>
        </w:rPr>
        <w:t>disease</w:t>
      </w:r>
      <w:r>
        <w:rPr>
          <w:color w:val="231F20"/>
          <w:spacing w:val="37"/>
        </w:rPr>
        <w:t> </w:t>
      </w:r>
      <w:r>
        <w:rPr>
          <w:color w:val="231F20"/>
        </w:rPr>
        <w:t>detection.</w:t>
      </w:r>
      <w:r>
        <w:rPr>
          <w:color w:val="231F20"/>
          <w:spacing w:val="37"/>
        </w:rPr>
        <w:t> </w:t>
      </w:r>
      <w:r>
        <w:rPr>
          <w:color w:val="231F20"/>
        </w:rPr>
        <w:t>Qi</w:t>
      </w:r>
      <w:r>
        <w:rPr>
          <w:color w:val="231F20"/>
          <w:spacing w:val="37"/>
        </w:rPr>
        <w:t> </w:t>
      </w:r>
      <w:r>
        <w:rPr>
          <w:color w:val="231F20"/>
        </w:rPr>
        <w:t>et</w:t>
      </w:r>
      <w:r>
        <w:rPr>
          <w:color w:val="231F20"/>
          <w:spacing w:val="37"/>
        </w:rPr>
        <w:t> </w:t>
      </w:r>
      <w:r>
        <w:rPr>
          <w:color w:val="231F20"/>
        </w:rPr>
        <w:t>al</w:t>
      </w:r>
      <w:r>
        <w:rPr>
          <w:color w:val="231F20"/>
          <w:spacing w:val="37"/>
        </w:rPr>
        <w:t> </w:t>
      </w:r>
      <w:r>
        <w:rPr>
          <w:color w:val="231F20"/>
        </w:rPr>
        <w:t>[</w:t>
      </w:r>
      <w:hyperlink w:history="true" w:anchor="_bookmark62">
        <w:r>
          <w:rPr>
            <w:color w:val="3E65AC"/>
            <w:u w:val="single" w:color="3E65AC"/>
          </w:rPr>
          <w:t>19</w:t>
        </w:r>
      </w:hyperlink>
      <w:r>
        <w:rPr>
          <w:color w:val="231F20"/>
        </w:rPr>
        <w:t>].</w:t>
      </w:r>
      <w:r>
        <w:rPr>
          <w:color w:val="231F20"/>
          <w:spacing w:val="37"/>
        </w:rPr>
        <w:t> </w:t>
      </w:r>
      <w:r>
        <w:rPr>
          <w:color w:val="231F20"/>
        </w:rPr>
        <w:t>introduced</w:t>
      </w:r>
      <w:r>
        <w:rPr>
          <w:color w:val="231F20"/>
          <w:spacing w:val="37"/>
        </w:rPr>
        <w:t> </w:t>
      </w:r>
      <w:r>
        <w:rPr>
          <w:color w:val="231F20"/>
        </w:rPr>
        <w:t>a squeeze</w:t>
      </w:r>
      <w:r>
        <w:rPr>
          <w:color w:val="231F20"/>
          <w:spacing w:val="40"/>
        </w:rPr>
        <w:t> </w:t>
      </w:r>
      <w:r>
        <w:rPr>
          <w:color w:val="231F20"/>
        </w:rPr>
        <w:t>and</w:t>
      </w:r>
      <w:r>
        <w:rPr>
          <w:color w:val="231F20"/>
          <w:spacing w:val="40"/>
        </w:rPr>
        <w:t> </w:t>
      </w:r>
      <w:r>
        <w:rPr>
          <w:color w:val="231F20"/>
        </w:rPr>
        <w:t>excitation</w:t>
      </w:r>
      <w:r>
        <w:rPr>
          <w:color w:val="231F20"/>
          <w:spacing w:val="40"/>
        </w:rPr>
        <w:t> </w:t>
      </w:r>
      <w:r>
        <w:rPr>
          <w:color w:val="231F20"/>
        </w:rPr>
        <w:t>module</w:t>
      </w:r>
      <w:r>
        <w:rPr>
          <w:color w:val="231F20"/>
          <w:spacing w:val="40"/>
        </w:rPr>
        <w:t> </w:t>
      </w:r>
      <w:r>
        <w:rPr>
          <w:color w:val="231F20"/>
        </w:rPr>
        <w:t>to</w:t>
      </w:r>
      <w:r>
        <w:rPr>
          <w:color w:val="231F20"/>
          <w:spacing w:val="40"/>
        </w:rPr>
        <w:t> </w:t>
      </w:r>
      <w:r>
        <w:rPr>
          <w:color w:val="231F20"/>
        </w:rPr>
        <w:t>enhance</w:t>
      </w:r>
      <w:r>
        <w:rPr>
          <w:color w:val="231F20"/>
          <w:spacing w:val="40"/>
        </w:rPr>
        <w:t> </w:t>
      </w:r>
      <w:r>
        <w:rPr>
          <w:color w:val="231F20"/>
        </w:rPr>
        <w:t>YOLOv5’s</w:t>
      </w:r>
      <w:r>
        <w:rPr>
          <w:color w:val="231F20"/>
          <w:spacing w:val="40"/>
        </w:rPr>
        <w:t> </w:t>
      </w:r>
      <w:r>
        <w:rPr>
          <w:color w:val="231F20"/>
        </w:rPr>
        <w:t>detection</w:t>
      </w:r>
      <w:r>
        <w:rPr>
          <w:color w:val="231F20"/>
          <w:spacing w:val="40"/>
        </w:rPr>
        <w:t> </w:t>
      </w:r>
      <w:r>
        <w:rPr>
          <w:color w:val="231F20"/>
        </w:rPr>
        <w:t>performance</w:t>
      </w:r>
    </w:p>
    <w:p>
      <w:pPr>
        <w:pStyle w:val="BodyText"/>
        <w:spacing w:line="292" w:lineRule="auto"/>
        <w:ind w:left="300" w:right="224"/>
      </w:pPr>
      <w:bookmarkStart w:name="_bookmark19" w:id="21"/>
      <w:bookmarkEnd w:id="21"/>
      <w:r>
        <w:rPr/>
      </w:r>
      <w:r>
        <w:rPr>
          <w:color w:val="231F20"/>
        </w:rPr>
        <w:t>for</w:t>
      </w:r>
      <w:r>
        <w:rPr>
          <w:color w:val="231F20"/>
          <w:spacing w:val="36"/>
        </w:rPr>
        <w:t> </w:t>
      </w:r>
      <w:r>
        <w:rPr>
          <w:color w:val="231F20"/>
        </w:rPr>
        <w:t>small</w:t>
      </w:r>
      <w:r>
        <w:rPr>
          <w:color w:val="231F20"/>
          <w:spacing w:val="36"/>
        </w:rPr>
        <w:t> </w:t>
      </w:r>
      <w:r>
        <w:rPr>
          <w:color w:val="231F20"/>
        </w:rPr>
        <w:t>targets</w:t>
      </w:r>
      <w:r>
        <w:rPr>
          <w:color w:val="231F20"/>
          <w:spacing w:val="36"/>
        </w:rPr>
        <w:t> </w:t>
      </w:r>
      <w:r>
        <w:rPr>
          <w:color w:val="231F20"/>
        </w:rPr>
        <w:t>affected</w:t>
      </w:r>
      <w:r>
        <w:rPr>
          <w:color w:val="231F20"/>
          <w:spacing w:val="36"/>
        </w:rPr>
        <w:t> </w:t>
      </w:r>
      <w:r>
        <w:rPr>
          <w:color w:val="231F20"/>
        </w:rPr>
        <w:t>by</w:t>
      </w:r>
      <w:r>
        <w:rPr>
          <w:color w:val="231F20"/>
          <w:spacing w:val="36"/>
        </w:rPr>
        <w:t> </w:t>
      </w:r>
      <w:r>
        <w:rPr>
          <w:color w:val="231F20"/>
        </w:rPr>
        <w:t>tomato</w:t>
      </w:r>
      <w:r>
        <w:rPr>
          <w:color w:val="231F20"/>
          <w:spacing w:val="36"/>
        </w:rPr>
        <w:t> </w:t>
      </w:r>
      <w:r>
        <w:rPr>
          <w:color w:val="231F20"/>
        </w:rPr>
        <w:t>virus</w:t>
      </w:r>
      <w:r>
        <w:rPr>
          <w:color w:val="231F20"/>
          <w:spacing w:val="36"/>
        </w:rPr>
        <w:t> </w:t>
      </w:r>
      <w:r>
        <w:rPr>
          <w:color w:val="231F20"/>
        </w:rPr>
        <w:t>diseases.</w:t>
      </w:r>
      <w:r>
        <w:rPr>
          <w:color w:val="231F20"/>
          <w:spacing w:val="36"/>
        </w:rPr>
        <w:t> </w:t>
      </w:r>
      <w:r>
        <w:rPr>
          <w:color w:val="231F20"/>
        </w:rPr>
        <w:t>Lyu</w:t>
      </w:r>
      <w:r>
        <w:rPr>
          <w:color w:val="231F20"/>
          <w:spacing w:val="36"/>
        </w:rPr>
        <w:t> </w:t>
      </w:r>
      <w:r>
        <w:rPr>
          <w:color w:val="231F20"/>
        </w:rPr>
        <w:t>et</w:t>
      </w:r>
      <w:r>
        <w:rPr>
          <w:color w:val="231F20"/>
          <w:spacing w:val="36"/>
        </w:rPr>
        <w:t> </w:t>
      </w:r>
      <w:r>
        <w:rPr>
          <w:color w:val="231F20"/>
        </w:rPr>
        <w:t>al</w:t>
      </w:r>
      <w:r>
        <w:rPr>
          <w:color w:val="231F20"/>
          <w:spacing w:val="36"/>
        </w:rPr>
        <w:t> </w:t>
      </w:r>
      <w:r>
        <w:rPr>
          <w:color w:val="231F20"/>
        </w:rPr>
        <w:t>[</w:t>
      </w:r>
      <w:hyperlink w:history="true" w:anchor="_bookmark63">
        <w:r>
          <w:rPr>
            <w:color w:val="3E65AC"/>
            <w:u w:val="single" w:color="3E65AC"/>
          </w:rPr>
          <w:t>20</w:t>
        </w:r>
      </w:hyperlink>
      <w:r>
        <w:rPr>
          <w:color w:val="231F20"/>
        </w:rPr>
        <w:t>].</w:t>
      </w:r>
      <w:r>
        <w:rPr>
          <w:color w:val="231F20"/>
          <w:spacing w:val="36"/>
        </w:rPr>
        <w:t> </w:t>
      </w:r>
      <w:r>
        <w:rPr>
          <w:color w:val="231F20"/>
        </w:rPr>
        <w:t>improved</w:t>
      </w:r>
      <w:r>
        <w:rPr>
          <w:color w:val="231F20"/>
          <w:spacing w:val="36"/>
        </w:rPr>
        <w:t> </w:t>
      </w:r>
      <w:r>
        <w:rPr>
          <w:color w:val="231F20"/>
        </w:rPr>
        <w:t>the </w:t>
      </w:r>
      <w:bookmarkStart w:name="_bookmark20" w:id="22"/>
      <w:bookmarkEnd w:id="22"/>
      <w:r>
        <w:rPr>
          <w:color w:val="231F20"/>
        </w:rPr>
        <w:t>YOLOv5</w:t>
      </w:r>
      <w:r>
        <w:rPr>
          <w:color w:val="231F20"/>
        </w:rPr>
        <w:t>s</w:t>
      </w:r>
      <w:r>
        <w:rPr>
          <w:color w:val="231F20"/>
          <w:spacing w:val="40"/>
        </w:rPr>
        <w:t> </w:t>
      </w:r>
      <w:r>
        <w:rPr>
          <w:color w:val="231F20"/>
        </w:rPr>
        <w:t>model</w:t>
      </w:r>
      <w:r>
        <w:rPr>
          <w:color w:val="231F20"/>
          <w:spacing w:val="40"/>
        </w:rPr>
        <w:t> </w:t>
      </w:r>
      <w:r>
        <w:rPr>
          <w:color w:val="231F20"/>
        </w:rPr>
        <w:t>primarily</w:t>
      </w:r>
      <w:r>
        <w:rPr>
          <w:color w:val="231F20"/>
          <w:spacing w:val="40"/>
        </w:rPr>
        <w:t> </w:t>
      </w:r>
      <w:r>
        <w:rPr>
          <w:color w:val="231F20"/>
        </w:rPr>
        <w:t>by</w:t>
      </w:r>
      <w:r>
        <w:rPr>
          <w:color w:val="231F20"/>
          <w:spacing w:val="40"/>
        </w:rPr>
        <w:t> </w:t>
      </w:r>
      <w:r>
        <w:rPr>
          <w:color w:val="231F20"/>
        </w:rPr>
        <w:t>incorporating</w:t>
      </w:r>
      <w:r>
        <w:rPr>
          <w:color w:val="231F20"/>
          <w:spacing w:val="40"/>
        </w:rPr>
        <w:t> </w:t>
      </w:r>
      <w:r>
        <w:rPr>
          <w:color w:val="231F20"/>
        </w:rPr>
        <w:t>the</w:t>
      </w:r>
      <w:r>
        <w:rPr>
          <w:color w:val="231F20"/>
          <w:spacing w:val="40"/>
        </w:rPr>
        <w:t> </w:t>
      </w:r>
      <w:r>
        <w:rPr>
          <w:color w:val="231F20"/>
        </w:rPr>
        <w:t>SE</w:t>
      </w:r>
      <w:r>
        <w:rPr>
          <w:color w:val="231F20"/>
          <w:spacing w:val="40"/>
        </w:rPr>
        <w:t> </w:t>
      </w:r>
      <w:r>
        <w:rPr>
          <w:color w:val="231F20"/>
        </w:rPr>
        <w:t>[</w:t>
      </w:r>
      <w:hyperlink w:history="true" w:anchor="_bookmark64">
        <w:r>
          <w:rPr>
            <w:color w:val="3E65AC"/>
            <w:u w:val="single" w:color="3E65AC"/>
          </w:rPr>
          <w:t>21</w:t>
        </w:r>
      </w:hyperlink>
      <w:r>
        <w:rPr>
          <w:color w:val="231F20"/>
        </w:rPr>
        <w:t>]</w:t>
      </w:r>
      <w:r>
        <w:rPr>
          <w:color w:val="231F20"/>
          <w:spacing w:val="40"/>
        </w:rPr>
        <w:t> </w:t>
      </w:r>
      <w:r>
        <w:rPr>
          <w:color w:val="231F20"/>
        </w:rPr>
        <w:t>attention</w:t>
      </w:r>
      <w:r>
        <w:rPr>
          <w:color w:val="231F20"/>
          <w:spacing w:val="40"/>
        </w:rPr>
        <w:t> </w:t>
      </w:r>
      <w:r>
        <w:rPr>
          <w:color w:val="231F20"/>
        </w:rPr>
        <w:t>mechanism</w:t>
      </w:r>
      <w:r>
        <w:rPr>
          <w:color w:val="231F20"/>
          <w:spacing w:val="40"/>
        </w:rPr>
        <w:t> </w:t>
      </w:r>
      <w:r>
        <w:rPr>
          <w:color w:val="231F20"/>
        </w:rPr>
        <w:t>into the backbone network, enhancing its focus on small targets. Additionally, they</w:t>
      </w:r>
      <w:r>
        <w:rPr>
          <w:color w:val="231F20"/>
          <w:spacing w:val="80"/>
        </w:rPr>
        <w:t> </w:t>
      </w:r>
      <w:r>
        <w:rPr>
          <w:color w:val="231F20"/>
        </w:rPr>
        <w:t>upgraded</w:t>
      </w:r>
      <w:r>
        <w:rPr>
          <w:color w:val="231F20"/>
          <w:spacing w:val="28"/>
        </w:rPr>
        <w:t> </w:t>
      </w:r>
      <w:r>
        <w:rPr>
          <w:color w:val="231F20"/>
        </w:rPr>
        <w:t>the</w:t>
      </w:r>
      <w:r>
        <w:rPr>
          <w:color w:val="231F20"/>
          <w:spacing w:val="28"/>
        </w:rPr>
        <w:t> </w:t>
      </w:r>
      <w:r>
        <w:rPr>
          <w:color w:val="231F20"/>
        </w:rPr>
        <w:t>CSP module</w:t>
      </w:r>
      <w:r>
        <w:rPr>
          <w:color w:val="231F20"/>
          <w:spacing w:val="28"/>
        </w:rPr>
        <w:t> </w:t>
      </w:r>
      <w:r>
        <w:rPr>
          <w:color w:val="231F20"/>
        </w:rPr>
        <w:t>in</w:t>
      </w:r>
      <w:r>
        <w:rPr>
          <w:color w:val="231F20"/>
          <w:spacing w:val="28"/>
        </w:rPr>
        <w:t> </w:t>
      </w:r>
      <w:r>
        <w:rPr>
          <w:color w:val="231F20"/>
        </w:rPr>
        <w:t>the</w:t>
      </w:r>
      <w:r>
        <w:rPr>
          <w:color w:val="231F20"/>
          <w:spacing w:val="28"/>
        </w:rPr>
        <w:t> </w:t>
      </w:r>
      <w:r>
        <w:rPr>
          <w:color w:val="231F20"/>
        </w:rPr>
        <w:t>neck</w:t>
      </w:r>
      <w:r>
        <w:rPr>
          <w:color w:val="231F20"/>
          <w:spacing w:val="28"/>
        </w:rPr>
        <w:t> </w:t>
      </w:r>
      <w:r>
        <w:rPr>
          <w:color w:val="231F20"/>
        </w:rPr>
        <w:t>network,</w:t>
      </w:r>
      <w:r>
        <w:rPr>
          <w:color w:val="231F20"/>
          <w:spacing w:val="28"/>
        </w:rPr>
        <w:t> </w:t>
      </w:r>
      <w:r>
        <w:rPr>
          <w:color w:val="231F20"/>
        </w:rPr>
        <w:t>significantly</w:t>
      </w:r>
      <w:r>
        <w:rPr>
          <w:color w:val="231F20"/>
          <w:spacing w:val="28"/>
        </w:rPr>
        <w:t> </w:t>
      </w:r>
      <w:r>
        <w:rPr>
          <w:color w:val="231F20"/>
        </w:rPr>
        <w:t>enhancing</w:t>
      </w:r>
      <w:r>
        <w:rPr>
          <w:color w:val="231F20"/>
          <w:spacing w:val="28"/>
        </w:rPr>
        <w:t> </w:t>
      </w:r>
      <w:r>
        <w:rPr>
          <w:color w:val="231F20"/>
        </w:rPr>
        <w:t>the</w:t>
      </w:r>
      <w:r>
        <w:rPr>
          <w:color w:val="231F20"/>
          <w:spacing w:val="28"/>
        </w:rPr>
        <w:t> </w:t>
      </w:r>
      <w:r>
        <w:rPr>
          <w:color w:val="231F20"/>
        </w:rPr>
        <w:t>detec- tion accuracy for citrus leaf miners. Wang Weixing et al. improved YOLOv4-G by</w:t>
      </w:r>
      <w:r>
        <w:rPr>
          <w:color w:val="231F20"/>
          <w:spacing w:val="80"/>
          <w:w w:val="150"/>
        </w:rPr>
        <w:t> </w:t>
      </w:r>
      <w:r>
        <w:rPr>
          <w:color w:val="231F20"/>
        </w:rPr>
        <w:t>employing GhostNet, Ghost Modules, new feature fusion methods, and the </w:t>
      </w:r>
      <w:r>
        <w:rPr>
          <w:color w:val="231F20"/>
        </w:rPr>
        <w:t>CBAM</w:t>
      </w:r>
      <w:r>
        <w:rPr>
          <w:color w:val="231F20"/>
          <w:spacing w:val="80"/>
        </w:rPr>
        <w:t> </w:t>
      </w:r>
      <w:r>
        <w:rPr>
          <w:color w:val="231F20"/>
        </w:rPr>
        <w:t>attention mechanism.</w:t>
      </w:r>
    </w:p>
    <w:p>
      <w:pPr>
        <w:pStyle w:val="BodyText"/>
        <w:spacing w:after="0" w:line="292" w:lineRule="auto"/>
        <w:sectPr>
          <w:type w:val="continuous"/>
          <w:pgSz w:w="12240" w:h="15840"/>
          <w:pgMar w:header="366" w:footer="681" w:top="700" w:bottom="880" w:left="360" w:right="360"/>
          <w:cols w:num="2" w:equalWidth="0">
            <w:col w:w="3260" w:space="40"/>
            <w:col w:w="8220"/>
          </w:cols>
        </w:sectPr>
      </w:pPr>
    </w:p>
    <w:p>
      <w:pPr>
        <w:pStyle w:val="BodyText"/>
      </w:pPr>
    </w:p>
    <w:p>
      <w:pPr>
        <w:pStyle w:val="BodyText"/>
      </w:pPr>
    </w:p>
    <w:p>
      <w:pPr>
        <w:pStyle w:val="BodyText"/>
        <w:spacing w:before="58"/>
      </w:pPr>
    </w:p>
    <w:p>
      <w:pPr>
        <w:pStyle w:val="BodyText"/>
        <w:spacing w:line="292" w:lineRule="auto"/>
        <w:ind w:left="360" w:right="404" w:firstLine="240"/>
      </w:pPr>
      <w:r>
        <w:rPr>
          <w:color w:val="231F20"/>
        </w:rPr>
        <w:t>Although previous detection methods have yielded some results in leaf disease detection, several issues remain in practical plant disease detection tasks. The complexity of crop growth environments often means that leaf backgrounds </w:t>
      </w:r>
      <w:bookmarkStart w:name="_bookmark22" w:id="23"/>
      <w:bookmarkEnd w:id="23"/>
      <w:r>
        <w:rPr>
          <w:color w:val="231F20"/>
        </w:rPr>
        <w:t>contain</w:t>
      </w:r>
      <w:r>
        <w:rPr>
          <w:color w:val="231F20"/>
          <w:spacing w:val="-2"/>
        </w:rPr>
        <w:t> </w:t>
      </w:r>
      <w:r>
        <w:rPr>
          <w:color w:val="231F20"/>
        </w:rPr>
        <w:t>soil,</w:t>
      </w:r>
      <w:r>
        <w:rPr>
          <w:color w:val="231F20"/>
          <w:spacing w:val="-2"/>
        </w:rPr>
        <w:t> </w:t>
      </w:r>
      <w:r>
        <w:rPr>
          <w:color w:val="231F20"/>
        </w:rPr>
        <w:t>weeds,</w:t>
      </w:r>
      <w:r>
        <w:rPr>
          <w:color w:val="231F20"/>
          <w:spacing w:val="-2"/>
        </w:rPr>
        <w:t> </w:t>
      </w:r>
      <w:r>
        <w:rPr>
          <w:color w:val="231F20"/>
        </w:rPr>
        <w:t>other</w:t>
      </w:r>
      <w:r>
        <w:rPr>
          <w:color w:val="231F20"/>
          <w:spacing w:val="-2"/>
        </w:rPr>
        <w:t> </w:t>
      </w:r>
      <w:r>
        <w:rPr>
          <w:color w:val="231F20"/>
        </w:rPr>
        <w:t>plants,</w:t>
      </w:r>
      <w:r>
        <w:rPr>
          <w:color w:val="231F20"/>
          <w:spacing w:val="-2"/>
        </w:rPr>
        <w:t> </w:t>
      </w:r>
      <w:r>
        <w:rPr>
          <w:color w:val="231F20"/>
        </w:rPr>
        <w:t>and</w:t>
      </w:r>
      <w:r>
        <w:rPr>
          <w:color w:val="231F20"/>
          <w:spacing w:val="-2"/>
        </w:rPr>
        <w:t> </w:t>
      </w:r>
      <w:r>
        <w:rPr>
          <w:color w:val="231F20"/>
        </w:rPr>
        <w:t>various</w:t>
      </w:r>
      <w:r>
        <w:rPr>
          <w:color w:val="231F20"/>
          <w:spacing w:val="-2"/>
        </w:rPr>
        <w:t> </w:t>
      </w:r>
      <w:r>
        <w:rPr>
          <w:color w:val="231F20"/>
        </w:rPr>
        <w:t>lighting</w:t>
      </w:r>
      <w:r>
        <w:rPr>
          <w:color w:val="231F20"/>
          <w:spacing w:val="-2"/>
        </w:rPr>
        <w:t> </w:t>
      </w:r>
      <w:r>
        <w:rPr>
          <w:color w:val="231F20"/>
        </w:rPr>
        <w:t>conditions</w:t>
      </w:r>
      <w:r>
        <w:rPr>
          <w:color w:val="231F20"/>
          <w:spacing w:val="-2"/>
        </w:rPr>
        <w:t> </w:t>
      </w:r>
      <w:r>
        <w:rPr>
          <w:color w:val="231F20"/>
        </w:rPr>
        <w:t>[</w:t>
      </w:r>
      <w:hyperlink w:history="true" w:anchor="_bookmark65">
        <w:r>
          <w:rPr>
            <w:color w:val="3E65AC"/>
            <w:u w:val="single" w:color="3E65AC"/>
          </w:rPr>
          <w:t>22</w:t>
        </w:r>
      </w:hyperlink>
      <w:r>
        <w:rPr>
          <w:color w:val="231F20"/>
        </w:rPr>
        <w:t>].</w:t>
      </w:r>
      <w:r>
        <w:rPr>
          <w:color w:val="231F20"/>
          <w:spacing w:val="-6"/>
        </w:rPr>
        <w:t> </w:t>
      </w:r>
      <w:r>
        <w:rPr>
          <w:color w:val="231F20"/>
        </w:rPr>
        <w:t>These</w:t>
      </w:r>
      <w:r>
        <w:rPr>
          <w:color w:val="231F20"/>
          <w:spacing w:val="-2"/>
        </w:rPr>
        <w:t> </w:t>
      </w:r>
      <w:r>
        <w:rPr>
          <w:color w:val="231F20"/>
        </w:rPr>
        <w:t>complex</w:t>
      </w:r>
      <w:r>
        <w:rPr>
          <w:color w:val="231F20"/>
          <w:spacing w:val="-2"/>
        </w:rPr>
        <w:t> </w:t>
      </w:r>
      <w:r>
        <w:rPr>
          <w:color w:val="231F20"/>
        </w:rPr>
        <w:t>backgrounds</w:t>
      </w:r>
      <w:r>
        <w:rPr>
          <w:color w:val="231F20"/>
          <w:spacing w:val="-2"/>
        </w:rPr>
        <w:t> </w:t>
      </w:r>
      <w:r>
        <w:rPr>
          <w:color w:val="231F20"/>
        </w:rPr>
        <w:t>interfere</w:t>
      </w:r>
      <w:r>
        <w:rPr>
          <w:color w:val="231F20"/>
          <w:spacing w:val="-2"/>
        </w:rPr>
        <w:t> </w:t>
      </w:r>
      <w:r>
        <w:rPr>
          <w:color w:val="231F20"/>
        </w:rPr>
        <w:t>with</w:t>
      </w:r>
      <w:r>
        <w:rPr>
          <w:color w:val="231F20"/>
          <w:spacing w:val="-2"/>
        </w:rPr>
        <w:t> </w:t>
      </w:r>
      <w:r>
        <w:rPr>
          <w:color w:val="231F20"/>
        </w:rPr>
        <w:t>the</w:t>
      </w:r>
      <w:r>
        <w:rPr>
          <w:color w:val="231F20"/>
          <w:spacing w:val="-2"/>
        </w:rPr>
        <w:t> </w:t>
      </w:r>
      <w:r>
        <w:rPr>
          <w:color w:val="231F20"/>
        </w:rPr>
        <w:t>mod- el’s ability to extract disease features, increasing the risk of false positives and false negatives. Leaf spots are typically small</w:t>
      </w:r>
      <w:r>
        <w:rPr>
          <w:color w:val="231F20"/>
          <w:spacing w:val="-1"/>
        </w:rPr>
        <w:t> </w:t>
      </w:r>
      <w:r>
        <w:rPr>
          <w:color w:val="231F20"/>
        </w:rPr>
        <w:t>and</w:t>
      </w:r>
      <w:r>
        <w:rPr>
          <w:color w:val="231F20"/>
          <w:spacing w:val="-1"/>
        </w:rPr>
        <w:t> </w:t>
      </w:r>
      <w:r>
        <w:rPr>
          <w:color w:val="231F20"/>
        </w:rPr>
        <w:t>occupy</w:t>
      </w:r>
      <w:r>
        <w:rPr>
          <w:color w:val="231F20"/>
          <w:spacing w:val="-1"/>
        </w:rPr>
        <w:t> </w:t>
      </w:r>
      <w:r>
        <w:rPr>
          <w:color w:val="231F20"/>
        </w:rPr>
        <w:t>a</w:t>
      </w:r>
      <w:r>
        <w:rPr>
          <w:color w:val="231F20"/>
          <w:spacing w:val="-1"/>
        </w:rPr>
        <w:t> </w:t>
      </w:r>
      <w:r>
        <w:rPr>
          <w:color w:val="231F20"/>
        </w:rPr>
        <w:t>limited</w:t>
      </w:r>
      <w:r>
        <w:rPr>
          <w:color w:val="231F20"/>
          <w:spacing w:val="-1"/>
        </w:rPr>
        <w:t> </w:t>
      </w:r>
      <w:r>
        <w:rPr>
          <w:color w:val="231F20"/>
        </w:rPr>
        <w:t>number</w:t>
      </w:r>
      <w:r>
        <w:rPr>
          <w:color w:val="231F20"/>
          <w:spacing w:val="-1"/>
        </w:rPr>
        <w:t> </w:t>
      </w:r>
      <w:r>
        <w:rPr>
          <w:color w:val="231F20"/>
        </w:rPr>
        <w:t>of</w:t>
      </w:r>
      <w:r>
        <w:rPr>
          <w:color w:val="231F20"/>
          <w:spacing w:val="-1"/>
        </w:rPr>
        <w:t> </w:t>
      </w:r>
      <w:r>
        <w:rPr>
          <w:color w:val="231F20"/>
        </w:rPr>
        <w:t>pixels</w:t>
      </w:r>
      <w:r>
        <w:rPr>
          <w:color w:val="231F20"/>
          <w:spacing w:val="-1"/>
        </w:rPr>
        <w:t> </w:t>
      </w:r>
      <w:r>
        <w:rPr>
          <w:color w:val="231F20"/>
        </w:rPr>
        <w:t>in</w:t>
      </w:r>
      <w:r>
        <w:rPr>
          <w:color w:val="231F20"/>
          <w:spacing w:val="-1"/>
        </w:rPr>
        <w:t> </w:t>
      </w:r>
      <w:r>
        <w:rPr>
          <w:color w:val="231F20"/>
        </w:rPr>
        <w:t>high-resolution</w:t>
      </w:r>
      <w:r>
        <w:rPr>
          <w:color w:val="231F20"/>
          <w:spacing w:val="-1"/>
        </w:rPr>
        <w:t> </w:t>
      </w:r>
      <w:r>
        <w:rPr>
          <w:color w:val="231F20"/>
        </w:rPr>
        <w:t>images.</w:t>
      </w:r>
      <w:r>
        <w:rPr>
          <w:color w:val="231F20"/>
          <w:spacing w:val="-12"/>
        </w:rPr>
        <w:t> </w:t>
      </w:r>
      <w:r>
        <w:rPr>
          <w:color w:val="231F20"/>
        </w:rPr>
        <w:t>Additionally,</w:t>
      </w:r>
      <w:r>
        <w:rPr>
          <w:color w:val="231F20"/>
          <w:spacing w:val="-1"/>
        </w:rPr>
        <w:t> </w:t>
      </w:r>
      <w:r>
        <w:rPr>
          <w:color w:val="231F20"/>
        </w:rPr>
        <w:t>the</w:t>
      </w:r>
      <w:r>
        <w:rPr>
          <w:color w:val="231F20"/>
          <w:spacing w:val="-1"/>
        </w:rPr>
        <w:t> </w:t>
      </w:r>
      <w:r>
        <w:rPr>
          <w:color w:val="231F20"/>
        </w:rPr>
        <w:t>wide</w:t>
      </w:r>
      <w:r>
        <w:rPr>
          <w:color w:val="231F20"/>
          <w:spacing w:val="-1"/>
        </w:rPr>
        <w:t> </w:t>
      </w:r>
      <w:r>
        <w:rPr>
          <w:color w:val="231F20"/>
        </w:rPr>
        <w:t>variety</w:t>
      </w:r>
      <w:r>
        <w:rPr>
          <w:color w:val="231F20"/>
          <w:spacing w:val="-1"/>
        </w:rPr>
        <w:t> </w:t>
      </w:r>
      <w:r>
        <w:rPr>
          <w:color w:val="231F20"/>
        </w:rPr>
        <w:t>and</w:t>
      </w:r>
      <w:r>
        <w:rPr>
          <w:color w:val="231F20"/>
          <w:spacing w:val="-1"/>
        </w:rPr>
        <w:t> </w:t>
      </w:r>
      <w:r>
        <w:rPr>
          <w:color w:val="231F20"/>
        </w:rPr>
        <w:t>scale</w:t>
      </w:r>
      <w:r>
        <w:rPr>
          <w:color w:val="231F20"/>
          <w:spacing w:val="-1"/>
        </w:rPr>
        <w:t> </w:t>
      </w:r>
      <w:r>
        <w:rPr>
          <w:color w:val="231F20"/>
        </w:rPr>
        <w:t>differences among crop diseases make it challenging for existing models to adapt to complex environments, leading to broad cov- </w:t>
      </w:r>
      <w:bookmarkStart w:name="_bookmark23" w:id="24"/>
      <w:bookmarkEnd w:id="24"/>
      <w:r>
        <w:rPr>
          <w:color w:val="231F20"/>
        </w:rPr>
        <w:t>erage</w:t>
      </w:r>
      <w:r>
        <w:rPr>
          <w:color w:val="231F20"/>
        </w:rPr>
        <w:t> of disease types [</w:t>
      </w:r>
      <w:hyperlink w:history="true" w:anchor="_bookmark66">
        <w:r>
          <w:rPr>
            <w:color w:val="3E65AC"/>
            <w:u w:val="single" w:color="3E65AC"/>
          </w:rPr>
          <w:t>23</w:t>
        </w:r>
      </w:hyperlink>
      <w:r>
        <w:rPr>
          <w:color w:val="231F20"/>
        </w:rPr>
        <w:t>]. While one-stage deep learning algorithms such as YOLO are fast, they often sacrifice some detection</w:t>
      </w:r>
      <w:r>
        <w:rPr>
          <w:color w:val="231F20"/>
          <w:spacing w:val="-4"/>
        </w:rPr>
        <w:t> </w:t>
      </w:r>
      <w:r>
        <w:rPr>
          <w:color w:val="231F20"/>
        </w:rPr>
        <w:t>accuracy,</w:t>
      </w:r>
      <w:r>
        <w:rPr>
          <w:color w:val="231F20"/>
          <w:spacing w:val="-4"/>
        </w:rPr>
        <w:t> </w:t>
      </w:r>
      <w:r>
        <w:rPr>
          <w:color w:val="231F20"/>
        </w:rPr>
        <w:t>particularly</w:t>
      </w:r>
      <w:r>
        <w:rPr>
          <w:color w:val="231F20"/>
          <w:spacing w:val="-4"/>
        </w:rPr>
        <w:t> </w:t>
      </w:r>
      <w:r>
        <w:rPr>
          <w:color w:val="231F20"/>
        </w:rPr>
        <w:t>when</w:t>
      </w:r>
      <w:r>
        <w:rPr>
          <w:color w:val="231F20"/>
          <w:spacing w:val="-4"/>
        </w:rPr>
        <w:t> </w:t>
      </w:r>
      <w:r>
        <w:rPr>
          <w:color w:val="231F20"/>
        </w:rPr>
        <w:t>faced</w:t>
      </w:r>
      <w:r>
        <w:rPr>
          <w:color w:val="231F20"/>
          <w:spacing w:val="-4"/>
        </w:rPr>
        <w:t> </w:t>
      </w:r>
      <w:r>
        <w:rPr>
          <w:color w:val="231F20"/>
        </w:rPr>
        <w:t>with</w:t>
      </w:r>
      <w:r>
        <w:rPr>
          <w:color w:val="231F20"/>
          <w:spacing w:val="-4"/>
        </w:rPr>
        <w:t> </w:t>
      </w:r>
      <w:r>
        <w:rPr>
          <w:color w:val="231F20"/>
        </w:rPr>
        <w:t>the</w:t>
      </w:r>
      <w:r>
        <w:rPr>
          <w:color w:val="231F20"/>
          <w:spacing w:val="-4"/>
        </w:rPr>
        <w:t> </w:t>
      </w:r>
      <w:r>
        <w:rPr>
          <w:color w:val="231F20"/>
        </w:rPr>
        <w:t>challenges</w:t>
      </w:r>
      <w:r>
        <w:rPr>
          <w:color w:val="231F20"/>
          <w:spacing w:val="-4"/>
        </w:rPr>
        <w:t> </w:t>
      </w:r>
      <w:r>
        <w:rPr>
          <w:color w:val="231F20"/>
        </w:rPr>
        <w:t>of</w:t>
      </w:r>
      <w:r>
        <w:rPr>
          <w:color w:val="231F20"/>
          <w:spacing w:val="-4"/>
        </w:rPr>
        <w:t> </w:t>
      </w:r>
      <w:r>
        <w:rPr>
          <w:color w:val="231F20"/>
        </w:rPr>
        <w:t>detecting</w:t>
      </w:r>
      <w:r>
        <w:rPr>
          <w:color w:val="231F20"/>
          <w:spacing w:val="-4"/>
        </w:rPr>
        <w:t> </w:t>
      </w:r>
      <w:r>
        <w:rPr>
          <w:color w:val="231F20"/>
        </w:rPr>
        <w:t>small,</w:t>
      </w:r>
      <w:r>
        <w:rPr>
          <w:color w:val="231F20"/>
          <w:spacing w:val="-4"/>
        </w:rPr>
        <w:t> </w:t>
      </w:r>
      <w:r>
        <w:rPr>
          <w:color w:val="231F20"/>
        </w:rPr>
        <w:t>variable</w:t>
      </w:r>
      <w:r>
        <w:rPr>
          <w:color w:val="231F20"/>
          <w:spacing w:val="-4"/>
        </w:rPr>
        <w:t> </w:t>
      </w:r>
      <w:r>
        <w:rPr>
          <w:color w:val="231F20"/>
        </w:rPr>
        <w:t>targets</w:t>
      </w:r>
      <w:r>
        <w:rPr>
          <w:color w:val="231F20"/>
          <w:spacing w:val="-4"/>
        </w:rPr>
        <w:t> </w:t>
      </w:r>
      <w:r>
        <w:rPr>
          <w:color w:val="231F20"/>
        </w:rPr>
        <w:t>such</w:t>
      </w:r>
      <w:r>
        <w:rPr>
          <w:color w:val="231F20"/>
          <w:spacing w:val="-4"/>
        </w:rPr>
        <w:t> </w:t>
      </w:r>
      <w:r>
        <w:rPr>
          <w:color w:val="231F20"/>
        </w:rPr>
        <w:t>as</w:t>
      </w:r>
      <w:r>
        <w:rPr>
          <w:color w:val="231F20"/>
          <w:spacing w:val="-4"/>
        </w:rPr>
        <w:t> </w:t>
      </w:r>
      <w:r>
        <w:rPr>
          <w:color w:val="231F20"/>
        </w:rPr>
        <w:t>crop</w:t>
      </w:r>
      <w:r>
        <w:rPr>
          <w:color w:val="231F20"/>
          <w:spacing w:val="-4"/>
        </w:rPr>
        <w:t> </w:t>
      </w:r>
      <w:r>
        <w:rPr>
          <w:color w:val="231F20"/>
        </w:rPr>
        <w:t>diseases.</w:t>
      </w:r>
    </w:p>
    <w:p>
      <w:pPr>
        <w:pStyle w:val="BodyText"/>
        <w:spacing w:line="292" w:lineRule="auto"/>
        <w:ind w:left="360" w:right="474" w:firstLine="240"/>
      </w:pPr>
      <w:r>
        <w:rPr>
          <w:color w:val="231F20"/>
        </w:rPr>
        <w:t>To address these issues and meet the demand for rapid detection in smart agriculture, we specifically selected the </w:t>
      </w:r>
      <w:bookmarkStart w:name="_bookmark24" w:id="25"/>
      <w:bookmarkEnd w:id="25"/>
      <w:r>
        <w:rPr>
          <w:color w:val="231F20"/>
        </w:rPr>
        <w:t>smallest</w:t>
      </w:r>
      <w:r>
        <w:rPr>
          <w:color w:val="231F20"/>
          <w:spacing w:val="-3"/>
        </w:rPr>
        <w:t> </w:t>
      </w:r>
      <w:r>
        <w:rPr>
          <w:color w:val="231F20"/>
        </w:rPr>
        <w:t>version</w:t>
      </w:r>
      <w:r>
        <w:rPr>
          <w:color w:val="231F20"/>
          <w:spacing w:val="-3"/>
        </w:rPr>
        <w:t> </w:t>
      </w:r>
      <w:r>
        <w:rPr>
          <w:color w:val="231F20"/>
        </w:rPr>
        <w:t>of</w:t>
      </w:r>
      <w:r>
        <w:rPr>
          <w:color w:val="231F20"/>
          <w:spacing w:val="-6"/>
        </w:rPr>
        <w:t> </w:t>
      </w:r>
      <w:r>
        <w:rPr>
          <w:color w:val="231F20"/>
        </w:rPr>
        <w:t>YOLOv8</w:t>
      </w:r>
      <w:r>
        <w:rPr>
          <w:color w:val="231F20"/>
          <w:spacing w:val="-3"/>
        </w:rPr>
        <w:t> </w:t>
      </w:r>
      <w:r>
        <w:rPr>
          <w:color w:val="231F20"/>
        </w:rPr>
        <w:t>as</w:t>
      </w:r>
      <w:r>
        <w:rPr>
          <w:color w:val="231F20"/>
          <w:spacing w:val="-3"/>
        </w:rPr>
        <w:t> </w:t>
      </w:r>
      <w:r>
        <w:rPr>
          <w:color w:val="231F20"/>
        </w:rPr>
        <w:t>our</w:t>
      </w:r>
      <w:r>
        <w:rPr>
          <w:color w:val="231F20"/>
          <w:spacing w:val="-3"/>
        </w:rPr>
        <w:t> </w:t>
      </w:r>
      <w:r>
        <w:rPr>
          <w:color w:val="231F20"/>
        </w:rPr>
        <w:t>research</w:t>
      </w:r>
      <w:r>
        <w:rPr>
          <w:color w:val="231F20"/>
          <w:spacing w:val="-3"/>
        </w:rPr>
        <w:t> </w:t>
      </w:r>
      <w:r>
        <w:rPr>
          <w:color w:val="231F20"/>
        </w:rPr>
        <w:t>focus</w:t>
      </w:r>
      <w:r>
        <w:rPr>
          <w:color w:val="231F20"/>
          <w:spacing w:val="-3"/>
        </w:rPr>
        <w:t> </w:t>
      </w:r>
      <w:r>
        <w:rPr>
          <w:color w:val="231F20"/>
        </w:rPr>
        <w:t>[</w:t>
      </w:r>
      <w:hyperlink w:history="true" w:anchor="_bookmark67">
        <w:r>
          <w:rPr>
            <w:color w:val="3E65AC"/>
            <w:u w:val="single" w:color="3E65AC"/>
          </w:rPr>
          <w:t>24</w:t>
        </w:r>
      </w:hyperlink>
      <w:r>
        <w:rPr>
          <w:color w:val="231F20"/>
        </w:rPr>
        <w:t>].</w:t>
      </w:r>
      <w:r>
        <w:rPr>
          <w:color w:val="231F20"/>
          <w:spacing w:val="-6"/>
        </w:rPr>
        <w:t> </w:t>
      </w:r>
      <w:r>
        <w:rPr>
          <w:color w:val="231F20"/>
        </w:rPr>
        <w:t>This</w:t>
      </w:r>
      <w:r>
        <w:rPr>
          <w:color w:val="231F20"/>
          <w:spacing w:val="-3"/>
        </w:rPr>
        <w:t> </w:t>
      </w:r>
      <w:r>
        <w:rPr>
          <w:color w:val="231F20"/>
        </w:rPr>
        <w:t>paper</w:t>
      </w:r>
      <w:r>
        <w:rPr>
          <w:color w:val="231F20"/>
          <w:spacing w:val="-3"/>
        </w:rPr>
        <w:t> </w:t>
      </w:r>
      <w:r>
        <w:rPr>
          <w:color w:val="231F20"/>
        </w:rPr>
        <w:t>uses</w:t>
      </w:r>
      <w:r>
        <w:rPr>
          <w:color w:val="231F20"/>
          <w:spacing w:val="-6"/>
        </w:rPr>
        <w:t> </w:t>
      </w:r>
      <w:r>
        <w:rPr>
          <w:color w:val="231F20"/>
        </w:rPr>
        <w:t>YOLOv8n</w:t>
      </w:r>
      <w:r>
        <w:rPr>
          <w:color w:val="231F20"/>
          <w:spacing w:val="-3"/>
        </w:rPr>
        <w:t> </w:t>
      </w:r>
      <w:r>
        <w:rPr>
          <w:color w:val="231F20"/>
        </w:rPr>
        <w:t>as</w:t>
      </w:r>
      <w:r>
        <w:rPr>
          <w:color w:val="231F20"/>
          <w:spacing w:val="-3"/>
        </w:rPr>
        <w:t> </w:t>
      </w:r>
      <w:r>
        <w:rPr>
          <w:color w:val="231F20"/>
        </w:rPr>
        <w:t>the</w:t>
      </w:r>
      <w:r>
        <w:rPr>
          <w:color w:val="231F20"/>
          <w:spacing w:val="-3"/>
        </w:rPr>
        <w:t> </w:t>
      </w:r>
      <w:r>
        <w:rPr>
          <w:color w:val="231F20"/>
        </w:rPr>
        <w:t>foundational</w:t>
      </w:r>
      <w:r>
        <w:rPr>
          <w:color w:val="231F20"/>
          <w:spacing w:val="-3"/>
        </w:rPr>
        <w:t> </w:t>
      </w:r>
      <w:r>
        <w:rPr>
          <w:color w:val="231F20"/>
        </w:rPr>
        <w:t>model</w:t>
      </w:r>
      <w:r>
        <w:rPr>
          <w:color w:val="231F20"/>
          <w:spacing w:val="-3"/>
        </w:rPr>
        <w:t> </w:t>
      </w:r>
      <w:r>
        <w:rPr>
          <w:color w:val="231F20"/>
        </w:rPr>
        <w:t>to</w:t>
      </w:r>
      <w:r>
        <w:rPr>
          <w:color w:val="231F20"/>
          <w:spacing w:val="-3"/>
        </w:rPr>
        <w:t> </w:t>
      </w:r>
      <w:r>
        <w:rPr>
          <w:color w:val="231F20"/>
        </w:rPr>
        <w:t>propose a novel BGM-YOLO structure, focusing on enhancing the accuracy of crop disease detection while also considering detection efficiency and lightweight design. Specifically, this paper makes the following three contributions:</w:t>
      </w:r>
    </w:p>
    <w:p>
      <w:pPr>
        <w:pStyle w:val="ListParagraph"/>
        <w:numPr>
          <w:ilvl w:val="0"/>
          <w:numId w:val="2"/>
        </w:numPr>
        <w:tabs>
          <w:tab w:pos="605" w:val="left" w:leader="none"/>
        </w:tabs>
        <w:spacing w:line="292" w:lineRule="auto" w:before="113" w:after="0"/>
        <w:ind w:left="605" w:right="689" w:hanging="245"/>
        <w:jc w:val="left"/>
        <w:rPr>
          <w:sz w:val="20"/>
        </w:rPr>
      </w:pPr>
      <w:r>
        <w:rPr>
          <w:color w:val="231F20"/>
          <w:sz w:val="20"/>
        </w:rPr>
        <w:t>Improved</w:t>
      </w:r>
      <w:r>
        <w:rPr>
          <w:color w:val="231F20"/>
          <w:spacing w:val="-3"/>
          <w:sz w:val="20"/>
        </w:rPr>
        <w:t> </w:t>
      </w:r>
      <w:r>
        <w:rPr>
          <w:color w:val="231F20"/>
          <w:sz w:val="20"/>
        </w:rPr>
        <w:t>C2f</w:t>
      </w:r>
      <w:r>
        <w:rPr>
          <w:color w:val="231F20"/>
          <w:spacing w:val="-3"/>
          <w:sz w:val="20"/>
        </w:rPr>
        <w:t> </w:t>
      </w:r>
      <w:r>
        <w:rPr>
          <w:color w:val="231F20"/>
          <w:sz w:val="20"/>
        </w:rPr>
        <w:t>Module:</w:t>
      </w:r>
      <w:r>
        <w:rPr>
          <w:color w:val="231F20"/>
          <w:spacing w:val="-3"/>
          <w:sz w:val="20"/>
        </w:rPr>
        <w:t> </w:t>
      </w:r>
      <w:r>
        <w:rPr>
          <w:color w:val="231F20"/>
          <w:sz w:val="20"/>
        </w:rPr>
        <w:t>We</w:t>
      </w:r>
      <w:r>
        <w:rPr>
          <w:color w:val="231F20"/>
          <w:spacing w:val="-3"/>
          <w:sz w:val="20"/>
        </w:rPr>
        <w:t> </w:t>
      </w:r>
      <w:r>
        <w:rPr>
          <w:color w:val="231F20"/>
          <w:sz w:val="20"/>
        </w:rPr>
        <w:t>introduced</w:t>
      </w:r>
      <w:r>
        <w:rPr>
          <w:color w:val="231F20"/>
          <w:spacing w:val="-3"/>
          <w:sz w:val="20"/>
        </w:rPr>
        <w:t> </w:t>
      </w:r>
      <w:r>
        <w:rPr>
          <w:color w:val="231F20"/>
          <w:sz w:val="20"/>
        </w:rPr>
        <w:t>the</w:t>
      </w:r>
      <w:r>
        <w:rPr>
          <w:color w:val="231F20"/>
          <w:spacing w:val="-3"/>
          <w:sz w:val="20"/>
        </w:rPr>
        <w:t> </w:t>
      </w:r>
      <w:r>
        <w:rPr>
          <w:color w:val="231F20"/>
          <w:sz w:val="20"/>
        </w:rPr>
        <w:t>GSBottleneck</w:t>
      </w:r>
      <w:r>
        <w:rPr>
          <w:color w:val="231F20"/>
          <w:spacing w:val="-3"/>
          <w:sz w:val="20"/>
        </w:rPr>
        <w:t> </w:t>
      </w:r>
      <w:r>
        <w:rPr>
          <w:color w:val="231F20"/>
          <w:sz w:val="20"/>
        </w:rPr>
        <w:t>module</w:t>
      </w:r>
      <w:r>
        <w:rPr>
          <w:color w:val="231F20"/>
          <w:spacing w:val="-3"/>
          <w:sz w:val="20"/>
        </w:rPr>
        <w:t> </w:t>
      </w:r>
      <w:r>
        <w:rPr>
          <w:color w:val="231F20"/>
          <w:sz w:val="20"/>
        </w:rPr>
        <w:t>to</w:t>
      </w:r>
      <w:r>
        <w:rPr>
          <w:color w:val="231F20"/>
          <w:spacing w:val="-3"/>
          <w:sz w:val="20"/>
        </w:rPr>
        <w:t> </w:t>
      </w:r>
      <w:r>
        <w:rPr>
          <w:color w:val="231F20"/>
          <w:sz w:val="20"/>
        </w:rPr>
        <w:t>enhance</w:t>
      </w:r>
      <w:r>
        <w:rPr>
          <w:color w:val="231F20"/>
          <w:spacing w:val="-3"/>
          <w:sz w:val="20"/>
        </w:rPr>
        <w:t> </w:t>
      </w:r>
      <w:r>
        <w:rPr>
          <w:color w:val="231F20"/>
          <w:sz w:val="20"/>
        </w:rPr>
        <w:t>the</w:t>
      </w:r>
      <w:r>
        <w:rPr>
          <w:color w:val="231F20"/>
          <w:spacing w:val="-3"/>
          <w:sz w:val="20"/>
        </w:rPr>
        <w:t> </w:t>
      </w:r>
      <w:r>
        <w:rPr>
          <w:color w:val="231F20"/>
          <w:sz w:val="20"/>
        </w:rPr>
        <w:t>C2f</w:t>
      </w:r>
      <w:r>
        <w:rPr>
          <w:color w:val="231F20"/>
          <w:spacing w:val="-3"/>
          <w:sz w:val="20"/>
        </w:rPr>
        <w:t> </w:t>
      </w:r>
      <w:r>
        <w:rPr>
          <w:color w:val="231F20"/>
          <w:sz w:val="20"/>
        </w:rPr>
        <w:t>module,</w:t>
      </w:r>
      <w:r>
        <w:rPr>
          <w:color w:val="231F20"/>
          <w:spacing w:val="-3"/>
          <w:sz w:val="20"/>
        </w:rPr>
        <w:t> </w:t>
      </w:r>
      <w:r>
        <w:rPr>
          <w:color w:val="231F20"/>
          <w:sz w:val="20"/>
        </w:rPr>
        <w:t>leading</w:t>
      </w:r>
      <w:r>
        <w:rPr>
          <w:color w:val="231F20"/>
          <w:spacing w:val="-3"/>
          <w:sz w:val="20"/>
        </w:rPr>
        <w:t> </w:t>
      </w:r>
      <w:r>
        <w:rPr>
          <w:color w:val="231F20"/>
          <w:sz w:val="20"/>
        </w:rPr>
        <w:t>to</w:t>
      </w:r>
      <w:r>
        <w:rPr>
          <w:color w:val="231F20"/>
          <w:spacing w:val="-3"/>
          <w:sz w:val="20"/>
        </w:rPr>
        <w:t> </w:t>
      </w:r>
      <w:r>
        <w:rPr>
          <w:color w:val="231F20"/>
          <w:sz w:val="20"/>
        </w:rPr>
        <w:t>the</w:t>
      </w:r>
      <w:r>
        <w:rPr>
          <w:color w:val="231F20"/>
          <w:spacing w:val="-3"/>
          <w:sz w:val="20"/>
        </w:rPr>
        <w:t> </w:t>
      </w:r>
      <w:r>
        <w:rPr>
          <w:color w:val="231F20"/>
          <w:sz w:val="20"/>
        </w:rPr>
        <w:t>develop- ment of the GSC2f module, which effectively reduces computational load and increases inference speed.</w:t>
      </w:r>
    </w:p>
    <w:p>
      <w:pPr>
        <w:pStyle w:val="ListParagraph"/>
        <w:numPr>
          <w:ilvl w:val="0"/>
          <w:numId w:val="2"/>
        </w:numPr>
        <w:tabs>
          <w:tab w:pos="605" w:val="left" w:leader="none"/>
        </w:tabs>
        <w:spacing w:line="292" w:lineRule="auto" w:before="119" w:after="0"/>
        <w:ind w:left="605" w:right="579" w:hanging="245"/>
        <w:jc w:val="left"/>
        <w:rPr>
          <w:sz w:val="20"/>
        </w:rPr>
      </w:pPr>
      <w:r>
        <w:rPr>
          <w:color w:val="231F20"/>
          <w:sz w:val="20"/>
        </w:rPr>
        <w:t>Multi-Scale</w:t>
      </w:r>
      <w:r>
        <w:rPr>
          <w:color w:val="231F20"/>
          <w:spacing w:val="-3"/>
          <w:sz w:val="20"/>
        </w:rPr>
        <w:t> </w:t>
      </w:r>
      <w:r>
        <w:rPr>
          <w:color w:val="231F20"/>
          <w:sz w:val="20"/>
        </w:rPr>
        <w:t>Bitemporal</w:t>
      </w:r>
      <w:r>
        <w:rPr>
          <w:color w:val="231F20"/>
          <w:spacing w:val="-3"/>
          <w:sz w:val="20"/>
        </w:rPr>
        <w:t> </w:t>
      </w:r>
      <w:r>
        <w:rPr>
          <w:color w:val="231F20"/>
          <w:sz w:val="20"/>
        </w:rPr>
        <w:t>Fusion</w:t>
      </w:r>
      <w:r>
        <w:rPr>
          <w:color w:val="231F20"/>
          <w:spacing w:val="-3"/>
          <w:sz w:val="20"/>
        </w:rPr>
        <w:t> </w:t>
      </w:r>
      <w:r>
        <w:rPr>
          <w:color w:val="231F20"/>
          <w:sz w:val="20"/>
        </w:rPr>
        <w:t>Module:</w:t>
      </w:r>
      <w:r>
        <w:rPr>
          <w:color w:val="231F20"/>
          <w:spacing w:val="-7"/>
          <w:sz w:val="20"/>
        </w:rPr>
        <w:t> </w:t>
      </w:r>
      <w:r>
        <w:rPr>
          <w:color w:val="231F20"/>
          <w:sz w:val="20"/>
        </w:rPr>
        <w:t>The</w:t>
      </w:r>
      <w:r>
        <w:rPr>
          <w:color w:val="231F20"/>
          <w:spacing w:val="-3"/>
          <w:sz w:val="20"/>
        </w:rPr>
        <w:t> </w:t>
      </w:r>
      <w:r>
        <w:rPr>
          <w:color w:val="231F20"/>
          <w:sz w:val="20"/>
        </w:rPr>
        <w:t>BFM</w:t>
      </w:r>
      <w:r>
        <w:rPr>
          <w:color w:val="231F20"/>
          <w:spacing w:val="-3"/>
          <w:sz w:val="20"/>
        </w:rPr>
        <w:t> </w:t>
      </w:r>
      <w:r>
        <w:rPr>
          <w:color w:val="231F20"/>
          <w:sz w:val="20"/>
        </w:rPr>
        <w:t>module</w:t>
      </w:r>
      <w:r>
        <w:rPr>
          <w:color w:val="231F20"/>
          <w:spacing w:val="-3"/>
          <w:sz w:val="20"/>
        </w:rPr>
        <w:t> </w:t>
      </w:r>
      <w:r>
        <w:rPr>
          <w:color w:val="231F20"/>
          <w:sz w:val="20"/>
        </w:rPr>
        <w:t>performs</w:t>
      </w:r>
      <w:r>
        <w:rPr>
          <w:color w:val="231F20"/>
          <w:spacing w:val="-3"/>
          <w:sz w:val="20"/>
        </w:rPr>
        <w:t> </w:t>
      </w:r>
      <w:r>
        <w:rPr>
          <w:color w:val="231F20"/>
          <w:sz w:val="20"/>
        </w:rPr>
        <w:t>multi-scale</w:t>
      </w:r>
      <w:r>
        <w:rPr>
          <w:color w:val="231F20"/>
          <w:spacing w:val="-3"/>
          <w:sz w:val="20"/>
        </w:rPr>
        <w:t> </w:t>
      </w:r>
      <w:r>
        <w:rPr>
          <w:color w:val="231F20"/>
          <w:sz w:val="20"/>
        </w:rPr>
        <w:t>fusion</w:t>
      </w:r>
      <w:r>
        <w:rPr>
          <w:color w:val="231F20"/>
          <w:spacing w:val="-3"/>
          <w:sz w:val="20"/>
        </w:rPr>
        <w:t> </w:t>
      </w:r>
      <w:r>
        <w:rPr>
          <w:color w:val="231F20"/>
          <w:sz w:val="20"/>
        </w:rPr>
        <w:t>of</w:t>
      </w:r>
      <w:r>
        <w:rPr>
          <w:color w:val="231F20"/>
          <w:spacing w:val="-3"/>
          <w:sz w:val="20"/>
        </w:rPr>
        <w:t> </w:t>
      </w:r>
      <w:r>
        <w:rPr>
          <w:color w:val="231F20"/>
          <w:sz w:val="20"/>
        </w:rPr>
        <w:t>features,</w:t>
      </w:r>
      <w:r>
        <w:rPr>
          <w:color w:val="231F20"/>
          <w:spacing w:val="-3"/>
          <w:sz w:val="20"/>
        </w:rPr>
        <w:t> </w:t>
      </w:r>
      <w:r>
        <w:rPr>
          <w:color w:val="231F20"/>
          <w:sz w:val="20"/>
        </w:rPr>
        <w:t>enhancing</w:t>
      </w:r>
      <w:r>
        <w:rPr>
          <w:color w:val="231F20"/>
          <w:spacing w:val="-3"/>
          <w:sz w:val="20"/>
        </w:rPr>
        <w:t> </w:t>
      </w:r>
      <w:r>
        <w:rPr>
          <w:color w:val="231F20"/>
          <w:sz w:val="20"/>
        </w:rPr>
        <w:t>the</w:t>
      </w:r>
      <w:r>
        <w:rPr>
          <w:color w:val="231F20"/>
          <w:spacing w:val="-3"/>
          <w:sz w:val="20"/>
        </w:rPr>
        <w:t> </w:t>
      </w:r>
      <w:r>
        <w:rPr>
          <w:color w:val="231F20"/>
          <w:sz w:val="20"/>
        </w:rPr>
        <w:t>mod- el’s robustness and adaptability, particularly in complex backgrounds, thereby effectively reducing the risk of false positives and false negatives.</w:t>
      </w:r>
    </w:p>
    <w:p>
      <w:pPr>
        <w:pStyle w:val="ListParagraph"/>
        <w:numPr>
          <w:ilvl w:val="0"/>
          <w:numId w:val="2"/>
        </w:numPr>
        <w:tabs>
          <w:tab w:pos="605" w:val="left" w:leader="none"/>
        </w:tabs>
        <w:spacing w:line="292" w:lineRule="auto" w:before="119" w:after="0"/>
        <w:ind w:left="605" w:right="433" w:hanging="245"/>
        <w:jc w:val="left"/>
        <w:rPr>
          <w:sz w:val="20"/>
        </w:rPr>
      </w:pPr>
      <w:r>
        <w:rPr>
          <w:color w:val="231F20"/>
          <w:sz w:val="20"/>
        </w:rPr>
        <w:t>Median-Enhanced</w:t>
      </w:r>
      <w:r>
        <w:rPr>
          <w:color w:val="231F20"/>
          <w:spacing w:val="-3"/>
          <w:sz w:val="20"/>
        </w:rPr>
        <w:t> </w:t>
      </w:r>
      <w:r>
        <w:rPr>
          <w:color w:val="231F20"/>
          <w:sz w:val="20"/>
        </w:rPr>
        <w:t>Spatial</w:t>
      </w:r>
      <w:r>
        <w:rPr>
          <w:color w:val="231F20"/>
          <w:spacing w:val="-3"/>
          <w:sz w:val="20"/>
        </w:rPr>
        <w:t> </w:t>
      </w:r>
      <w:r>
        <w:rPr>
          <w:color w:val="231F20"/>
          <w:sz w:val="20"/>
        </w:rPr>
        <w:t>and</w:t>
      </w:r>
      <w:r>
        <w:rPr>
          <w:color w:val="231F20"/>
          <w:spacing w:val="-3"/>
          <w:sz w:val="20"/>
        </w:rPr>
        <w:t> </w:t>
      </w:r>
      <w:r>
        <w:rPr>
          <w:color w:val="231F20"/>
          <w:sz w:val="20"/>
        </w:rPr>
        <w:t>Channel</w:t>
      </w:r>
      <w:r>
        <w:rPr>
          <w:color w:val="231F20"/>
          <w:spacing w:val="-14"/>
          <w:sz w:val="20"/>
        </w:rPr>
        <w:t> </w:t>
      </w:r>
      <w:r>
        <w:rPr>
          <w:color w:val="231F20"/>
          <w:sz w:val="20"/>
        </w:rPr>
        <w:t>Attention</w:t>
      </w:r>
      <w:r>
        <w:rPr>
          <w:color w:val="231F20"/>
          <w:spacing w:val="-3"/>
          <w:sz w:val="20"/>
        </w:rPr>
        <w:t> </w:t>
      </w:r>
      <w:r>
        <w:rPr>
          <w:color w:val="231F20"/>
          <w:sz w:val="20"/>
        </w:rPr>
        <w:t>Module:</w:t>
      </w:r>
      <w:r>
        <w:rPr>
          <w:color w:val="231F20"/>
          <w:spacing w:val="-3"/>
          <w:sz w:val="20"/>
        </w:rPr>
        <w:t> </w:t>
      </w:r>
      <w:r>
        <w:rPr>
          <w:color w:val="231F20"/>
          <w:sz w:val="20"/>
        </w:rPr>
        <w:t>We</w:t>
      </w:r>
      <w:r>
        <w:rPr>
          <w:color w:val="231F20"/>
          <w:spacing w:val="-3"/>
          <w:sz w:val="20"/>
        </w:rPr>
        <w:t> </w:t>
      </w:r>
      <w:r>
        <w:rPr>
          <w:color w:val="231F20"/>
          <w:sz w:val="20"/>
        </w:rPr>
        <w:t>design</w:t>
      </w:r>
      <w:r>
        <w:rPr>
          <w:color w:val="231F20"/>
          <w:spacing w:val="-3"/>
          <w:sz w:val="20"/>
        </w:rPr>
        <w:t> </w:t>
      </w:r>
      <w:r>
        <w:rPr>
          <w:color w:val="231F20"/>
          <w:sz w:val="20"/>
        </w:rPr>
        <w:t>the</w:t>
      </w:r>
      <w:r>
        <w:rPr>
          <w:color w:val="231F20"/>
          <w:spacing w:val="-3"/>
          <w:sz w:val="20"/>
        </w:rPr>
        <w:t> </w:t>
      </w:r>
      <w:r>
        <w:rPr>
          <w:color w:val="231F20"/>
          <w:sz w:val="20"/>
        </w:rPr>
        <w:t>MECS</w:t>
      </w:r>
      <w:r>
        <w:rPr>
          <w:color w:val="231F20"/>
          <w:spacing w:val="-3"/>
          <w:sz w:val="20"/>
        </w:rPr>
        <w:t> </w:t>
      </w:r>
      <w:r>
        <w:rPr>
          <w:color w:val="231F20"/>
          <w:sz w:val="20"/>
        </w:rPr>
        <w:t>module</w:t>
      </w:r>
      <w:r>
        <w:rPr>
          <w:color w:val="231F20"/>
          <w:spacing w:val="-3"/>
          <w:sz w:val="20"/>
        </w:rPr>
        <w:t> </w:t>
      </w:r>
      <w:r>
        <w:rPr>
          <w:color w:val="231F20"/>
          <w:sz w:val="20"/>
        </w:rPr>
        <w:t>in</w:t>
      </w:r>
      <w:r>
        <w:rPr>
          <w:color w:val="231F20"/>
          <w:spacing w:val="-3"/>
          <w:sz w:val="20"/>
        </w:rPr>
        <w:t> </w:t>
      </w:r>
      <w:r>
        <w:rPr>
          <w:color w:val="231F20"/>
          <w:sz w:val="20"/>
        </w:rPr>
        <w:t>the</w:t>
      </w:r>
      <w:r>
        <w:rPr>
          <w:color w:val="231F20"/>
          <w:spacing w:val="-3"/>
          <w:sz w:val="20"/>
        </w:rPr>
        <w:t> </w:t>
      </w:r>
      <w:r>
        <w:rPr>
          <w:color w:val="231F20"/>
          <w:sz w:val="20"/>
        </w:rPr>
        <w:t>backbone</w:t>
      </w:r>
      <w:r>
        <w:rPr>
          <w:color w:val="231F20"/>
          <w:spacing w:val="-3"/>
          <w:sz w:val="20"/>
        </w:rPr>
        <w:t> </w:t>
      </w:r>
      <w:r>
        <w:rPr>
          <w:color w:val="231F20"/>
          <w:sz w:val="20"/>
        </w:rPr>
        <w:t>section,</w:t>
      </w:r>
      <w:r>
        <w:rPr>
          <w:color w:val="231F20"/>
          <w:spacing w:val="-3"/>
          <w:sz w:val="20"/>
        </w:rPr>
        <w:t> </w:t>
      </w:r>
      <w:r>
        <w:rPr>
          <w:color w:val="231F20"/>
          <w:sz w:val="20"/>
        </w:rPr>
        <w:t>witch combines spatial and channel attention mechanisms to enhance the model’s ability to capture and recognize multi- scale disease features.</w:t>
      </w:r>
    </w:p>
    <w:p>
      <w:pPr>
        <w:pStyle w:val="BodyText"/>
        <w:spacing w:before="149"/>
      </w:pPr>
    </w:p>
    <w:p>
      <w:pPr>
        <w:pStyle w:val="Heading1"/>
        <w:numPr>
          <w:ilvl w:val="0"/>
          <w:numId w:val="1"/>
        </w:numPr>
        <w:tabs>
          <w:tab w:pos="591" w:val="left" w:leader="none"/>
        </w:tabs>
        <w:spacing w:line="240" w:lineRule="auto" w:before="0" w:after="0"/>
        <w:ind w:left="591" w:right="0" w:hanging="231"/>
        <w:jc w:val="left"/>
      </w:pPr>
      <w:r>
        <w:rPr>
          <w:color w:val="231F20"/>
          <w:spacing w:val="-2"/>
        </w:rPr>
        <w:t>Methods</w:t>
      </w:r>
    </w:p>
    <w:p>
      <w:pPr>
        <w:pStyle w:val="Heading2"/>
        <w:numPr>
          <w:ilvl w:val="1"/>
          <w:numId w:val="1"/>
        </w:numPr>
        <w:tabs>
          <w:tab w:pos="737" w:val="left" w:leader="none"/>
        </w:tabs>
        <w:spacing w:line="240" w:lineRule="auto" w:before="111" w:after="0"/>
        <w:ind w:left="737" w:right="0" w:hanging="377"/>
        <w:jc w:val="left"/>
      </w:pPr>
      <w:r>
        <w:rPr>
          <w:color w:val="231F20"/>
        </w:rPr>
        <w:t>Design for BGM-</w:t>
      </w:r>
      <w:r>
        <w:rPr>
          <w:color w:val="231F20"/>
          <w:spacing w:val="-4"/>
        </w:rPr>
        <w:t>YOLO</w:t>
      </w:r>
    </w:p>
    <w:p>
      <w:pPr>
        <w:pStyle w:val="BodyText"/>
        <w:spacing w:line="292" w:lineRule="auto" w:before="130"/>
        <w:ind w:left="360"/>
      </w:pPr>
      <w:r>
        <w:rPr>
          <w:color w:val="231F20"/>
        </w:rPr>
        <w:t>Glenn</w:t>
      </w:r>
      <w:r>
        <w:rPr>
          <w:color w:val="231F20"/>
          <w:spacing w:val="-3"/>
        </w:rPr>
        <w:t> </w:t>
      </w:r>
      <w:r>
        <w:rPr>
          <w:color w:val="231F20"/>
        </w:rPr>
        <w:t>Jocher</w:t>
      </w:r>
      <w:r>
        <w:rPr>
          <w:color w:val="231F20"/>
          <w:spacing w:val="-3"/>
        </w:rPr>
        <w:t> </w:t>
      </w:r>
      <w:r>
        <w:rPr>
          <w:color w:val="231F20"/>
        </w:rPr>
        <w:t>proposed</w:t>
      </w:r>
      <w:r>
        <w:rPr>
          <w:color w:val="231F20"/>
          <w:spacing w:val="-7"/>
        </w:rPr>
        <w:t> </w:t>
      </w:r>
      <w:r>
        <w:rPr>
          <w:color w:val="231F20"/>
        </w:rPr>
        <w:t>YOLOv8</w:t>
      </w:r>
      <w:r>
        <w:rPr>
          <w:color w:val="231F20"/>
          <w:spacing w:val="-3"/>
        </w:rPr>
        <w:t> </w:t>
      </w:r>
      <w:r>
        <w:rPr>
          <w:color w:val="231F20"/>
        </w:rPr>
        <w:t>as</w:t>
      </w:r>
      <w:r>
        <w:rPr>
          <w:color w:val="231F20"/>
          <w:spacing w:val="-3"/>
        </w:rPr>
        <w:t> </w:t>
      </w:r>
      <w:r>
        <w:rPr>
          <w:color w:val="231F20"/>
        </w:rPr>
        <w:t>an</w:t>
      </w:r>
      <w:r>
        <w:rPr>
          <w:color w:val="231F20"/>
          <w:spacing w:val="-3"/>
        </w:rPr>
        <w:t> </w:t>
      </w:r>
      <w:r>
        <w:rPr>
          <w:color w:val="231F20"/>
        </w:rPr>
        <w:t>optimized</w:t>
      </w:r>
      <w:r>
        <w:rPr>
          <w:color w:val="231F20"/>
          <w:spacing w:val="-3"/>
        </w:rPr>
        <w:t> </w:t>
      </w:r>
      <w:r>
        <w:rPr>
          <w:color w:val="231F20"/>
        </w:rPr>
        <w:t>version</w:t>
      </w:r>
      <w:r>
        <w:rPr>
          <w:color w:val="231F20"/>
          <w:spacing w:val="-3"/>
        </w:rPr>
        <w:t> </w:t>
      </w:r>
      <w:r>
        <w:rPr>
          <w:color w:val="231F20"/>
        </w:rPr>
        <w:t>of</w:t>
      </w:r>
      <w:r>
        <w:rPr>
          <w:color w:val="231F20"/>
          <w:spacing w:val="-7"/>
        </w:rPr>
        <w:t> </w:t>
      </w:r>
      <w:r>
        <w:rPr>
          <w:color w:val="231F20"/>
        </w:rPr>
        <w:t>YOLOv5.</w:t>
      </w:r>
      <w:r>
        <w:rPr>
          <w:color w:val="231F20"/>
          <w:spacing w:val="-7"/>
        </w:rPr>
        <w:t> </w:t>
      </w:r>
      <w:r>
        <w:rPr>
          <w:color w:val="231F20"/>
        </w:rPr>
        <w:t>This</w:t>
      </w:r>
      <w:r>
        <w:rPr>
          <w:color w:val="231F20"/>
          <w:spacing w:val="-3"/>
        </w:rPr>
        <w:t> </w:t>
      </w:r>
      <w:r>
        <w:rPr>
          <w:color w:val="231F20"/>
        </w:rPr>
        <w:t>model</w:t>
      </w:r>
      <w:r>
        <w:rPr>
          <w:color w:val="231F20"/>
          <w:spacing w:val="-3"/>
        </w:rPr>
        <w:t> </w:t>
      </w:r>
      <w:r>
        <w:rPr>
          <w:color w:val="231F20"/>
        </w:rPr>
        <w:t>replaces</w:t>
      </w:r>
      <w:r>
        <w:rPr>
          <w:color w:val="231F20"/>
          <w:spacing w:val="-3"/>
        </w:rPr>
        <w:t> </w:t>
      </w:r>
      <w:r>
        <w:rPr>
          <w:color w:val="231F20"/>
        </w:rPr>
        <w:t>the</w:t>
      </w:r>
      <w:r>
        <w:rPr>
          <w:color w:val="231F20"/>
          <w:spacing w:val="-3"/>
        </w:rPr>
        <w:t> </w:t>
      </w:r>
      <w:r>
        <w:rPr>
          <w:color w:val="231F20"/>
        </w:rPr>
        <w:t>original</w:t>
      </w:r>
      <w:r>
        <w:rPr>
          <w:color w:val="231F20"/>
          <w:spacing w:val="-3"/>
        </w:rPr>
        <w:t> </w:t>
      </w:r>
      <w:r>
        <w:rPr>
          <w:color w:val="231F20"/>
        </w:rPr>
        <w:t>C3</w:t>
      </w:r>
      <w:r>
        <w:rPr>
          <w:color w:val="231F20"/>
          <w:spacing w:val="-3"/>
        </w:rPr>
        <w:t> </w:t>
      </w:r>
      <w:r>
        <w:rPr>
          <w:color w:val="231F20"/>
        </w:rPr>
        <w:t>module</w:t>
      </w:r>
      <w:r>
        <w:rPr>
          <w:color w:val="231F20"/>
          <w:spacing w:val="-3"/>
        </w:rPr>
        <w:t> </w:t>
      </w:r>
      <w:r>
        <w:rPr>
          <w:color w:val="231F20"/>
        </w:rPr>
        <w:t>(which contains a CSP bottleneck with three convolutional layers) with a more efficient C2f module (a CSP bottleneck struc-</w:t>
      </w:r>
    </w:p>
    <w:p>
      <w:pPr>
        <w:pStyle w:val="BodyText"/>
        <w:spacing w:line="292" w:lineRule="auto"/>
        <w:ind w:left="360" w:right="474"/>
        <w:rPr>
          <w:position w:val="7"/>
          <w:sz w:val="11"/>
        </w:rPr>
      </w:pPr>
      <w:r>
        <w:rPr>
          <w:color w:val="231F20"/>
        </w:rPr>
        <w:t>ture that includes two convolutional layers).</w:t>
      </w:r>
      <w:r>
        <w:rPr>
          <w:color w:val="231F20"/>
          <w:spacing w:val="-5"/>
        </w:rPr>
        <w:t> </w:t>
      </w:r>
      <w:r>
        <w:rPr>
          <w:color w:val="231F20"/>
        </w:rPr>
        <w:t>Additionally, the number of channels in the network has been appropriately adjusted.</w:t>
      </w:r>
      <w:r>
        <w:rPr>
          <w:color w:val="231F20"/>
          <w:spacing w:val="-3"/>
        </w:rPr>
        <w:t> </w:t>
      </w:r>
      <w:r>
        <w:rPr>
          <w:color w:val="231F20"/>
        </w:rPr>
        <w:t>YOLOv8 employs a decoupled head technique in its architecture, allowing classification and detection tasks to be</w:t>
      </w:r>
      <w:r>
        <w:rPr>
          <w:color w:val="231F20"/>
          <w:spacing w:val="-4"/>
        </w:rPr>
        <w:t> </w:t>
      </w:r>
      <w:r>
        <w:rPr>
          <w:color w:val="231F20"/>
        </w:rPr>
        <w:t>performed</w:t>
      </w:r>
      <w:r>
        <w:rPr>
          <w:color w:val="231F20"/>
          <w:spacing w:val="-4"/>
        </w:rPr>
        <w:t> </w:t>
      </w:r>
      <w:r>
        <w:rPr>
          <w:color w:val="231F20"/>
        </w:rPr>
        <w:t>separately,</w:t>
      </w:r>
      <w:r>
        <w:rPr>
          <w:color w:val="231F20"/>
          <w:spacing w:val="-4"/>
        </w:rPr>
        <w:t> </w:t>
      </w:r>
      <w:r>
        <w:rPr>
          <w:color w:val="231F20"/>
        </w:rPr>
        <w:t>thus</w:t>
      </w:r>
      <w:r>
        <w:rPr>
          <w:color w:val="231F20"/>
          <w:spacing w:val="-4"/>
        </w:rPr>
        <w:t> </w:t>
      </w:r>
      <w:r>
        <w:rPr>
          <w:color w:val="231F20"/>
        </w:rPr>
        <w:t>enhancing</w:t>
      </w:r>
      <w:r>
        <w:rPr>
          <w:color w:val="231F20"/>
          <w:spacing w:val="-4"/>
        </w:rPr>
        <w:t> </w:t>
      </w:r>
      <w:r>
        <w:rPr>
          <w:color w:val="231F20"/>
        </w:rPr>
        <w:t>task</w:t>
      </w:r>
      <w:r>
        <w:rPr>
          <w:color w:val="231F20"/>
          <w:spacing w:val="-4"/>
        </w:rPr>
        <w:t> </w:t>
      </w:r>
      <w:r>
        <w:rPr>
          <w:color w:val="231F20"/>
        </w:rPr>
        <w:t>separation.</w:t>
      </w:r>
      <w:r>
        <w:rPr>
          <w:color w:val="231F20"/>
          <w:spacing w:val="-8"/>
        </w:rPr>
        <w:t> </w:t>
      </w:r>
      <w:r>
        <w:rPr>
          <w:color w:val="231F20"/>
        </w:rPr>
        <w:t>The</w:t>
      </w:r>
      <w:r>
        <w:rPr>
          <w:color w:val="231F20"/>
          <w:spacing w:val="-4"/>
        </w:rPr>
        <w:t> </w:t>
      </w:r>
      <w:r>
        <w:rPr>
          <w:color w:val="231F20"/>
        </w:rPr>
        <w:t>model’s</w:t>
      </w:r>
      <w:r>
        <w:rPr>
          <w:color w:val="231F20"/>
          <w:spacing w:val="-4"/>
        </w:rPr>
        <w:t> </w:t>
      </w:r>
      <w:r>
        <w:rPr>
          <w:color w:val="231F20"/>
        </w:rPr>
        <w:t>loss</w:t>
      </w:r>
      <w:r>
        <w:rPr>
          <w:color w:val="231F20"/>
          <w:spacing w:val="-4"/>
        </w:rPr>
        <w:t> </w:t>
      </w:r>
      <w:r>
        <w:rPr>
          <w:color w:val="231F20"/>
        </w:rPr>
        <w:t>function</w:t>
      </w:r>
      <w:r>
        <w:rPr>
          <w:color w:val="231F20"/>
          <w:spacing w:val="-4"/>
        </w:rPr>
        <w:t> </w:t>
      </w:r>
      <w:r>
        <w:rPr>
          <w:color w:val="231F20"/>
        </w:rPr>
        <w:t>mechanism</w:t>
      </w:r>
      <w:r>
        <w:rPr>
          <w:color w:val="231F20"/>
          <w:spacing w:val="-4"/>
        </w:rPr>
        <w:t> </w:t>
      </w:r>
      <w:r>
        <w:rPr>
          <w:color w:val="231F20"/>
        </w:rPr>
        <w:t>has</w:t>
      </w:r>
      <w:r>
        <w:rPr>
          <w:color w:val="231F20"/>
          <w:spacing w:val="-4"/>
        </w:rPr>
        <w:t> </w:t>
      </w:r>
      <w:r>
        <w:rPr>
          <w:color w:val="231F20"/>
        </w:rPr>
        <w:t>also</w:t>
      </w:r>
      <w:r>
        <w:rPr>
          <w:color w:val="231F20"/>
          <w:spacing w:val="-4"/>
        </w:rPr>
        <w:t> </w:t>
      </w:r>
      <w:r>
        <w:rPr>
          <w:color w:val="231F20"/>
        </w:rPr>
        <w:t>been</w:t>
      </w:r>
      <w:r>
        <w:rPr>
          <w:color w:val="231F20"/>
          <w:spacing w:val="-4"/>
        </w:rPr>
        <w:t> </w:t>
      </w:r>
      <w:r>
        <w:rPr>
          <w:color w:val="231F20"/>
        </w:rPr>
        <w:t>improved by replacing traditional IOU matching with a positive-negative sample matching strategy, further enhancing training effi- ciency and model performance. Overall, YOLOv8’s network architecture has been simplified to achieve faster detection </w:t>
      </w:r>
      <w:bookmarkStart w:name="_bookmark25" w:id="26"/>
      <w:bookmarkEnd w:id="26"/>
      <w:r>
        <w:rPr>
          <w:color w:val="231F20"/>
        </w:rPr>
        <w:t>speeds</w:t>
      </w:r>
      <w:r>
        <w:rPr>
          <w:color w:val="231F20"/>
        </w:rPr>
        <w:t> and higher accuracy [</w:t>
      </w:r>
      <w:hyperlink w:history="true" w:anchor="_bookmark68">
        <w:r>
          <w:rPr>
            <w:color w:val="3E65AC"/>
            <w:u w:val="single" w:color="3E65AC"/>
          </w:rPr>
          <w:t>25</w:t>
        </w:r>
      </w:hyperlink>
      <w:r>
        <w:rPr>
          <w:color w:val="231F20"/>
        </w:rPr>
        <w:t>]</w:t>
      </w:r>
      <w:r>
        <w:rPr>
          <w:color w:val="231F20"/>
          <w:position w:val="7"/>
          <w:sz w:val="11"/>
        </w:rPr>
        <w:t>.</w:t>
      </w:r>
    </w:p>
    <w:p>
      <w:pPr>
        <w:pStyle w:val="BodyText"/>
        <w:spacing w:line="292" w:lineRule="auto"/>
        <w:ind w:left="360" w:right="404" w:firstLine="240"/>
      </w:pPr>
      <w:r>
        <w:rPr>
          <w:color w:val="231F20"/>
        </w:rPr>
        <w:t>This study leverages YOLOv8n as the foundational network and implements various structural optimizations to enhance its accuracy and inference efficiency in increase crop leaf diseases. First, the GSBottleneck module was intro- duced in the neck section, along with the proposed GSC2f module, effectively reducing the computational load and increasing the inference speed. This improvement optimizes the efficiency of feature aggregation while ensuring model accuracy. Second, the BFM module was adopted to replace traditional feature Fusion methods, significantly enhancing feature fusion effectiveness and model robustness, thereby improving the model’s performance in complex backgrounds. Furthermore, multiple MECS modules were added in the backbone section, further enhancing the model’s ability to capture multiscale features, particularly improving its understanding and extraction of various spatial features in complex scenes. On the basis of these improvements, the final network structure, as shown in </w:t>
      </w:r>
      <w:hyperlink w:history="true" w:anchor="_bookmark26">
        <w:r>
          <w:rPr>
            <w:color w:val="3E65AC"/>
            <w:u w:val="single" w:color="3E65AC"/>
          </w:rPr>
          <w:t>Fig 1</w:t>
        </w:r>
      </w:hyperlink>
      <w:r>
        <w:rPr>
          <w:color w:val="231F20"/>
        </w:rPr>
        <w:t>, reflects a comprehensive enhancement</w:t>
      </w:r>
      <w:r>
        <w:rPr>
          <w:color w:val="231F20"/>
          <w:spacing w:val="-3"/>
        </w:rPr>
        <w:t> </w:t>
      </w:r>
      <w:r>
        <w:rPr>
          <w:color w:val="231F20"/>
        </w:rPr>
        <w:t>in</w:t>
      </w:r>
      <w:r>
        <w:rPr>
          <w:color w:val="231F20"/>
          <w:spacing w:val="-3"/>
        </w:rPr>
        <w:t> </w:t>
      </w:r>
      <w:r>
        <w:rPr>
          <w:color w:val="231F20"/>
        </w:rPr>
        <w:t>feature</w:t>
      </w:r>
      <w:r>
        <w:rPr>
          <w:color w:val="231F20"/>
          <w:spacing w:val="-3"/>
        </w:rPr>
        <w:t> </w:t>
      </w:r>
      <w:r>
        <w:rPr>
          <w:color w:val="231F20"/>
        </w:rPr>
        <w:t>extraction</w:t>
      </w:r>
      <w:r>
        <w:rPr>
          <w:color w:val="231F20"/>
          <w:spacing w:val="-3"/>
        </w:rPr>
        <w:t> </w:t>
      </w:r>
      <w:r>
        <w:rPr>
          <w:color w:val="231F20"/>
        </w:rPr>
        <w:t>and</w:t>
      </w:r>
      <w:r>
        <w:rPr>
          <w:color w:val="231F20"/>
          <w:spacing w:val="-3"/>
        </w:rPr>
        <w:t> </w:t>
      </w:r>
      <w:r>
        <w:rPr>
          <w:color w:val="231F20"/>
        </w:rPr>
        <w:t>fusion,</w:t>
      </w:r>
      <w:r>
        <w:rPr>
          <w:color w:val="231F20"/>
          <w:spacing w:val="-3"/>
        </w:rPr>
        <w:t> </w:t>
      </w:r>
      <w:r>
        <w:rPr>
          <w:color w:val="231F20"/>
        </w:rPr>
        <w:t>effectively</w:t>
      </w:r>
      <w:r>
        <w:rPr>
          <w:color w:val="231F20"/>
          <w:spacing w:val="-3"/>
        </w:rPr>
        <w:t> </w:t>
      </w:r>
      <w:r>
        <w:rPr>
          <w:color w:val="231F20"/>
        </w:rPr>
        <w:t>addressing</w:t>
      </w:r>
      <w:r>
        <w:rPr>
          <w:color w:val="231F20"/>
          <w:spacing w:val="-3"/>
        </w:rPr>
        <w:t> </w:t>
      </w:r>
      <w:r>
        <w:rPr>
          <w:color w:val="231F20"/>
        </w:rPr>
        <w:t>the</w:t>
      </w:r>
      <w:r>
        <w:rPr>
          <w:color w:val="231F20"/>
          <w:spacing w:val="-3"/>
        </w:rPr>
        <w:t> </w:t>
      </w:r>
      <w:r>
        <w:rPr>
          <w:color w:val="231F20"/>
        </w:rPr>
        <w:t>dual</w:t>
      </w:r>
      <w:r>
        <w:rPr>
          <w:color w:val="231F20"/>
          <w:spacing w:val="-3"/>
        </w:rPr>
        <w:t> </w:t>
      </w:r>
      <w:r>
        <w:rPr>
          <w:color w:val="231F20"/>
        </w:rPr>
        <w:t>demands</w:t>
      </w:r>
      <w:r>
        <w:rPr>
          <w:color w:val="231F20"/>
          <w:spacing w:val="-3"/>
        </w:rPr>
        <w:t> </w:t>
      </w:r>
      <w:r>
        <w:rPr>
          <w:color w:val="231F20"/>
        </w:rPr>
        <w:t>for</w:t>
      </w:r>
      <w:r>
        <w:rPr>
          <w:color w:val="231F20"/>
          <w:spacing w:val="-3"/>
        </w:rPr>
        <w:t> </w:t>
      </w:r>
      <w:r>
        <w:rPr>
          <w:color w:val="231F20"/>
        </w:rPr>
        <w:t>accuracy</w:t>
      </w:r>
      <w:r>
        <w:rPr>
          <w:color w:val="231F20"/>
          <w:spacing w:val="-3"/>
        </w:rPr>
        <w:t> </w:t>
      </w:r>
      <w:r>
        <w:rPr>
          <w:color w:val="231F20"/>
        </w:rPr>
        <w:t>and</w:t>
      </w:r>
      <w:r>
        <w:rPr>
          <w:color w:val="231F20"/>
          <w:spacing w:val="-3"/>
        </w:rPr>
        <w:t> </w:t>
      </w:r>
      <w:r>
        <w:rPr>
          <w:color w:val="231F20"/>
        </w:rPr>
        <w:t>efficiency</w:t>
      </w:r>
      <w:r>
        <w:rPr>
          <w:color w:val="231F20"/>
          <w:spacing w:val="-3"/>
        </w:rPr>
        <w:t> </w:t>
      </w:r>
      <w:r>
        <w:rPr>
          <w:color w:val="231F20"/>
        </w:rPr>
        <w:t>in</w:t>
      </w:r>
      <w:r>
        <w:rPr>
          <w:color w:val="231F20"/>
          <w:spacing w:val="-3"/>
        </w:rPr>
        <w:t> </w:t>
      </w:r>
      <w:r>
        <w:rPr>
          <w:color w:val="231F20"/>
        </w:rPr>
        <w:t>crop disease detection tasks.</w:t>
      </w:r>
    </w:p>
    <w:p>
      <w:pPr>
        <w:pStyle w:val="BodyText"/>
        <w:spacing w:after="0" w:line="292" w:lineRule="auto"/>
        <w:sectPr>
          <w:pgSz w:w="12240" w:h="15840"/>
          <w:pgMar w:header="366" w:footer="681" w:top="1140" w:bottom="880" w:left="360" w:right="360"/>
        </w:sectPr>
      </w:pPr>
    </w:p>
    <w:p>
      <w:pPr>
        <w:pStyle w:val="BodyText"/>
      </w:pPr>
    </w:p>
    <w:p>
      <w:pPr>
        <w:pStyle w:val="BodyText"/>
      </w:pPr>
    </w:p>
    <w:p>
      <w:pPr>
        <w:pStyle w:val="BodyText"/>
        <w:spacing w:before="101"/>
      </w:pPr>
    </w:p>
    <w:p>
      <w:pPr>
        <w:pStyle w:val="BodyText"/>
        <w:ind w:left="360"/>
      </w:pPr>
      <w:r>
        <w:rPr/>
        <w:drawing>
          <wp:inline distT="0" distB="0" distL="0" distR="0">
            <wp:extent cx="6836568" cy="3629596"/>
            <wp:effectExtent l="0" t="0" r="0" b="0"/>
            <wp:docPr id="19" name="Image 19"/>
            <wp:cNvGraphicFramePr>
              <a:graphicFrameLocks/>
            </wp:cNvGraphicFramePr>
            <a:graphic>
              <a:graphicData uri="http://schemas.openxmlformats.org/drawingml/2006/picture">
                <pic:pic>
                  <pic:nvPicPr>
                    <pic:cNvPr id="19" name="Image 19"/>
                    <pic:cNvPicPr/>
                  </pic:nvPicPr>
                  <pic:blipFill>
                    <a:blip r:embed="rId21" cstate="print"/>
                    <a:stretch>
                      <a:fillRect/>
                    </a:stretch>
                  </pic:blipFill>
                  <pic:spPr>
                    <a:xfrm>
                      <a:off x="0" y="0"/>
                      <a:ext cx="6836568" cy="3629596"/>
                    </a:xfrm>
                    <a:prstGeom prst="rect">
                      <a:avLst/>
                    </a:prstGeom>
                  </pic:spPr>
                </pic:pic>
              </a:graphicData>
            </a:graphic>
          </wp:inline>
        </w:drawing>
      </w:r>
      <w:r>
        <w:rPr/>
      </w:r>
    </w:p>
    <w:p>
      <w:pPr>
        <w:pStyle w:val="BodyText"/>
        <w:spacing w:before="19"/>
        <w:rPr>
          <w:sz w:val="16"/>
        </w:rPr>
      </w:pPr>
    </w:p>
    <w:p>
      <w:pPr>
        <w:spacing w:line="261" w:lineRule="auto" w:before="1"/>
        <w:ind w:left="360" w:right="0" w:firstLine="0"/>
        <w:jc w:val="left"/>
        <w:rPr>
          <w:sz w:val="16"/>
        </w:rPr>
      </w:pPr>
      <w:r>
        <w:rPr>
          <w:sz w:val="16"/>
        </w:rPr>
        <mc:AlternateContent>
          <mc:Choice Requires="wps">
            <w:drawing>
              <wp:anchor distT="0" distB="0" distL="0" distR="0" allowOverlap="1" layoutInCell="1" locked="0" behindDoc="1" simplePos="0" relativeHeight="487589376">
                <wp:simplePos x="0" y="0"/>
                <wp:positionH relativeFrom="page">
                  <wp:posOffset>457200</wp:posOffset>
                </wp:positionH>
                <wp:positionV relativeFrom="paragraph">
                  <wp:posOffset>264156</wp:posOffset>
                </wp:positionV>
                <wp:extent cx="6858000" cy="1270"/>
                <wp:effectExtent l="0" t="0" r="0" b="0"/>
                <wp:wrapTopAndBottom/>
                <wp:docPr id="20" name="Graphic 20"/>
                <wp:cNvGraphicFramePr>
                  <a:graphicFrameLocks/>
                </wp:cNvGraphicFramePr>
                <a:graphic>
                  <a:graphicData uri="http://schemas.microsoft.com/office/word/2010/wordprocessingShape">
                    <wps:wsp>
                      <wps:cNvPr id="20" name="Graphic 20"/>
                      <wps:cNvSpPr/>
                      <wps:spPr>
                        <a:xfrm>
                          <a:off x="0" y="0"/>
                          <a:ext cx="6858000" cy="1270"/>
                        </a:xfrm>
                        <a:custGeom>
                          <a:avLst/>
                          <a:gdLst/>
                          <a:ahLst/>
                          <a:cxnLst/>
                          <a:rect l="l" t="t" r="r" b="b"/>
                          <a:pathLst>
                            <a:path w="6858000" h="0">
                              <a:moveTo>
                                <a:pt x="0" y="0"/>
                              </a:moveTo>
                              <a:lnTo>
                                <a:pt x="6858000" y="0"/>
                              </a:lnTo>
                            </a:path>
                          </a:pathLst>
                        </a:custGeom>
                        <a:ln w="6350">
                          <a:solidFill>
                            <a:srgbClr val="949598"/>
                          </a:solidFill>
                          <a:prstDash val="solid"/>
                        </a:ln>
                      </wps:spPr>
                      <wps:bodyPr wrap="square" lIns="0" tIns="0" rIns="0" bIns="0" rtlCol="0">
                        <a:prstTxWarp prst="textNoShape">
                          <a:avLst/>
                        </a:prstTxWarp>
                        <a:noAutofit/>
                      </wps:bodyPr>
                    </wps:wsp>
                  </a:graphicData>
                </a:graphic>
              </wp:anchor>
            </w:drawing>
          </mc:Choice>
          <mc:Fallback>
            <w:pict>
              <v:shape style="position:absolute;margin-left:36pt;margin-top:20.799692pt;width:540pt;height:.1pt;mso-position-horizontal-relative:page;mso-position-vertical-relative:paragraph;z-index:-15727104;mso-wrap-distance-left:0;mso-wrap-distance-right:0" id="docshape10" coordorigin="720,416" coordsize="10800,0" path="m720,416l11520,416e" filled="false" stroked="true" strokeweight=".5pt" strokecolor="#949598">
                <v:path arrowok="t"/>
                <v:stroke dashstyle="solid"/>
                <w10:wrap type="topAndBottom"/>
              </v:shape>
            </w:pict>
          </mc:Fallback>
        </mc:AlternateContent>
      </w:r>
      <w:bookmarkStart w:name="_bookmark26" w:id="27"/>
      <w:bookmarkEnd w:id="27"/>
      <w:r>
        <w:rPr/>
      </w:r>
      <w:r>
        <w:rPr>
          <w:rFonts w:ascii="Arial"/>
          <w:b/>
          <w:color w:val="231F20"/>
          <w:sz w:val="16"/>
        </w:rPr>
        <w:t>Fig</w:t>
      </w:r>
      <w:r>
        <w:rPr>
          <w:rFonts w:ascii="Arial"/>
          <w:b/>
          <w:color w:val="231F20"/>
          <w:spacing w:val="-2"/>
          <w:sz w:val="16"/>
        </w:rPr>
        <w:t> </w:t>
      </w:r>
      <w:r>
        <w:rPr>
          <w:rFonts w:ascii="Arial"/>
          <w:b/>
          <w:color w:val="231F20"/>
          <w:sz w:val="16"/>
        </w:rPr>
        <w:t>1.</w:t>
      </w:r>
      <w:r>
        <w:rPr>
          <w:rFonts w:ascii="Arial"/>
          <w:b/>
          <w:color w:val="231F20"/>
          <w:spacing w:val="31"/>
          <w:sz w:val="16"/>
        </w:rPr>
        <w:t> </w:t>
      </w:r>
      <w:r>
        <w:rPr>
          <w:rFonts w:ascii="Arial"/>
          <w:b/>
          <w:color w:val="231F20"/>
          <w:sz w:val="16"/>
        </w:rPr>
        <w:t>The</w:t>
      </w:r>
      <w:r>
        <w:rPr>
          <w:rFonts w:ascii="Arial"/>
          <w:b/>
          <w:color w:val="231F20"/>
          <w:spacing w:val="-2"/>
          <w:sz w:val="16"/>
        </w:rPr>
        <w:t> </w:t>
      </w:r>
      <w:r>
        <w:rPr>
          <w:rFonts w:ascii="Arial"/>
          <w:b/>
          <w:color w:val="231F20"/>
          <w:sz w:val="16"/>
        </w:rPr>
        <w:t>architecture</w:t>
      </w:r>
      <w:r>
        <w:rPr>
          <w:rFonts w:ascii="Arial"/>
          <w:b/>
          <w:color w:val="231F20"/>
          <w:spacing w:val="-2"/>
          <w:sz w:val="16"/>
        </w:rPr>
        <w:t> </w:t>
      </w:r>
      <w:r>
        <w:rPr>
          <w:rFonts w:ascii="Arial"/>
          <w:b/>
          <w:color w:val="231F20"/>
          <w:sz w:val="16"/>
        </w:rPr>
        <w:t>of</w:t>
      </w:r>
      <w:r>
        <w:rPr>
          <w:rFonts w:ascii="Arial"/>
          <w:b/>
          <w:color w:val="231F20"/>
          <w:spacing w:val="-2"/>
          <w:sz w:val="16"/>
        </w:rPr>
        <w:t> </w:t>
      </w:r>
      <w:r>
        <w:rPr>
          <w:rFonts w:ascii="Arial"/>
          <w:b/>
          <w:color w:val="231F20"/>
          <w:sz w:val="16"/>
        </w:rPr>
        <w:t>the</w:t>
      </w:r>
      <w:r>
        <w:rPr>
          <w:rFonts w:ascii="Arial"/>
          <w:b/>
          <w:color w:val="231F20"/>
          <w:spacing w:val="-2"/>
          <w:sz w:val="16"/>
        </w:rPr>
        <w:t> </w:t>
      </w:r>
      <w:r>
        <w:rPr>
          <w:rFonts w:ascii="Arial"/>
          <w:b/>
          <w:color w:val="231F20"/>
          <w:sz w:val="16"/>
        </w:rPr>
        <w:t>proposed</w:t>
      </w:r>
      <w:r>
        <w:rPr>
          <w:rFonts w:ascii="Arial"/>
          <w:b/>
          <w:color w:val="231F20"/>
          <w:spacing w:val="-2"/>
          <w:sz w:val="16"/>
        </w:rPr>
        <w:t> </w:t>
      </w:r>
      <w:r>
        <w:rPr>
          <w:rFonts w:ascii="Arial"/>
          <w:b/>
          <w:color w:val="231F20"/>
          <w:sz w:val="16"/>
        </w:rPr>
        <w:t>BGM-YOLO</w:t>
      </w:r>
      <w:r>
        <w:rPr>
          <w:rFonts w:ascii="Arial"/>
          <w:b/>
          <w:color w:val="231F20"/>
          <w:spacing w:val="-2"/>
          <w:sz w:val="16"/>
        </w:rPr>
        <w:t> </w:t>
      </w:r>
      <w:r>
        <w:rPr>
          <w:rFonts w:ascii="Arial"/>
          <w:b/>
          <w:color w:val="231F20"/>
          <w:sz w:val="16"/>
        </w:rPr>
        <w:t>model.</w:t>
      </w:r>
      <w:r>
        <w:rPr>
          <w:rFonts w:ascii="Arial"/>
          <w:b/>
          <w:color w:val="231F20"/>
          <w:spacing w:val="-5"/>
          <w:sz w:val="16"/>
        </w:rPr>
        <w:t> </w:t>
      </w:r>
      <w:r>
        <w:rPr>
          <w:color w:val="231F20"/>
          <w:sz w:val="16"/>
        </w:rPr>
        <w:t>The</w:t>
      </w:r>
      <w:r>
        <w:rPr>
          <w:color w:val="231F20"/>
          <w:spacing w:val="-2"/>
          <w:sz w:val="16"/>
        </w:rPr>
        <w:t> </w:t>
      </w:r>
      <w:r>
        <w:rPr>
          <w:color w:val="231F20"/>
          <w:sz w:val="16"/>
        </w:rPr>
        <w:t>entire</w:t>
      </w:r>
      <w:r>
        <w:rPr>
          <w:color w:val="231F20"/>
          <w:spacing w:val="-2"/>
          <w:sz w:val="16"/>
        </w:rPr>
        <w:t> </w:t>
      </w:r>
      <w:r>
        <w:rPr>
          <w:color w:val="231F20"/>
          <w:sz w:val="16"/>
        </w:rPr>
        <w:t>network</w:t>
      </w:r>
      <w:r>
        <w:rPr>
          <w:color w:val="231F20"/>
          <w:spacing w:val="-2"/>
          <w:sz w:val="16"/>
        </w:rPr>
        <w:t> </w:t>
      </w:r>
      <w:r>
        <w:rPr>
          <w:color w:val="231F20"/>
          <w:sz w:val="16"/>
        </w:rPr>
        <w:t>is</w:t>
      </w:r>
      <w:r>
        <w:rPr>
          <w:color w:val="231F20"/>
          <w:spacing w:val="-2"/>
          <w:sz w:val="16"/>
        </w:rPr>
        <w:t> </w:t>
      </w:r>
      <w:r>
        <w:rPr>
          <w:color w:val="231F20"/>
          <w:sz w:val="16"/>
        </w:rPr>
        <w:t>divided</w:t>
      </w:r>
      <w:r>
        <w:rPr>
          <w:color w:val="231F20"/>
          <w:spacing w:val="-2"/>
          <w:sz w:val="16"/>
        </w:rPr>
        <w:t> </w:t>
      </w:r>
      <w:r>
        <w:rPr>
          <w:color w:val="231F20"/>
          <w:sz w:val="16"/>
        </w:rPr>
        <w:t>into</w:t>
      </w:r>
      <w:r>
        <w:rPr>
          <w:color w:val="231F20"/>
          <w:spacing w:val="-2"/>
          <w:sz w:val="16"/>
        </w:rPr>
        <w:t> </w:t>
      </w:r>
      <w:r>
        <w:rPr>
          <w:color w:val="231F20"/>
          <w:sz w:val="16"/>
        </w:rPr>
        <w:t>four</w:t>
      </w:r>
      <w:r>
        <w:rPr>
          <w:color w:val="231F20"/>
          <w:spacing w:val="-2"/>
          <w:sz w:val="16"/>
        </w:rPr>
        <w:t> </w:t>
      </w:r>
      <w:r>
        <w:rPr>
          <w:color w:val="231F20"/>
          <w:sz w:val="16"/>
        </w:rPr>
        <w:t>parts:</w:t>
      </w:r>
      <w:r>
        <w:rPr>
          <w:color w:val="231F20"/>
          <w:spacing w:val="-2"/>
          <w:sz w:val="16"/>
        </w:rPr>
        <w:t> </w:t>
      </w:r>
      <w:r>
        <w:rPr>
          <w:color w:val="231F20"/>
          <w:sz w:val="16"/>
        </w:rPr>
        <w:t>the</w:t>
      </w:r>
      <w:r>
        <w:rPr>
          <w:color w:val="231F20"/>
          <w:spacing w:val="-2"/>
          <w:sz w:val="16"/>
        </w:rPr>
        <w:t> </w:t>
      </w:r>
      <w:r>
        <w:rPr>
          <w:color w:val="231F20"/>
          <w:sz w:val="16"/>
        </w:rPr>
        <w:t>input</w:t>
      </w:r>
      <w:r>
        <w:rPr>
          <w:color w:val="231F20"/>
          <w:spacing w:val="-2"/>
          <w:sz w:val="16"/>
        </w:rPr>
        <w:t> </w:t>
      </w:r>
      <w:r>
        <w:rPr>
          <w:color w:val="231F20"/>
          <w:sz w:val="16"/>
        </w:rPr>
        <w:t>network,</w:t>
      </w:r>
      <w:r>
        <w:rPr>
          <w:color w:val="231F20"/>
          <w:spacing w:val="-2"/>
          <w:sz w:val="16"/>
        </w:rPr>
        <w:t> </w:t>
      </w:r>
      <w:r>
        <w:rPr>
          <w:color w:val="231F20"/>
          <w:sz w:val="16"/>
        </w:rPr>
        <w:t>backbone</w:t>
      </w:r>
      <w:r>
        <w:rPr>
          <w:color w:val="231F20"/>
          <w:spacing w:val="-2"/>
          <w:sz w:val="16"/>
        </w:rPr>
        <w:t> </w:t>
      </w:r>
      <w:r>
        <w:rPr>
          <w:color w:val="231F20"/>
          <w:sz w:val="16"/>
        </w:rPr>
        <w:t>network,</w:t>
      </w:r>
      <w:r>
        <w:rPr>
          <w:color w:val="231F20"/>
          <w:spacing w:val="-2"/>
          <w:sz w:val="16"/>
        </w:rPr>
        <w:t> </w:t>
      </w:r>
      <w:r>
        <w:rPr>
          <w:color w:val="231F20"/>
          <w:sz w:val="16"/>
        </w:rPr>
        <w:t>neck network, and output network (D).</w:t>
      </w:r>
    </w:p>
    <w:p>
      <w:pPr>
        <w:spacing w:before="100"/>
        <w:ind w:left="360" w:right="0" w:firstLine="0"/>
        <w:jc w:val="left"/>
        <w:rPr>
          <w:sz w:val="16"/>
        </w:rPr>
      </w:pPr>
      <w:hyperlink r:id="rId22">
        <w:r>
          <w:rPr>
            <w:color w:val="3E65AC"/>
            <w:spacing w:val="-5"/>
            <w:sz w:val="16"/>
            <w:u w:val="single" w:color="3E65AC"/>
          </w:rPr>
          <w:t>https://doi.org/10.1371/journal.pone.0322750.g001</w:t>
        </w:r>
      </w:hyperlink>
    </w:p>
    <w:p>
      <w:pPr>
        <w:pStyle w:val="BodyText"/>
      </w:pPr>
    </w:p>
    <w:p>
      <w:pPr>
        <w:pStyle w:val="BodyText"/>
        <w:spacing w:before="152"/>
      </w:pPr>
    </w:p>
    <w:p>
      <w:pPr>
        <w:pStyle w:val="Heading2"/>
        <w:numPr>
          <w:ilvl w:val="1"/>
          <w:numId w:val="1"/>
        </w:numPr>
        <w:tabs>
          <w:tab w:pos="738" w:val="left" w:leader="none"/>
        </w:tabs>
        <w:spacing w:line="240" w:lineRule="auto" w:before="1" w:after="0"/>
        <w:ind w:left="738" w:right="0" w:hanging="377"/>
        <w:jc w:val="left"/>
      </w:pPr>
      <w:r>
        <w:rPr>
          <w:color w:val="231F20"/>
          <w:spacing w:val="-5"/>
        </w:rPr>
        <w:t>BFM</w:t>
      </w:r>
    </w:p>
    <w:p>
      <w:pPr>
        <w:pStyle w:val="BodyText"/>
        <w:spacing w:line="292" w:lineRule="auto" w:before="130"/>
        <w:ind w:left="361" w:right="651"/>
        <w:jc w:val="both"/>
      </w:pPr>
      <w:r>
        <w:rPr>
          <w:color w:val="231F20"/>
        </w:rPr>
        <w:t>In</w:t>
      </w:r>
      <w:r>
        <w:rPr>
          <w:color w:val="231F20"/>
          <w:spacing w:val="-1"/>
        </w:rPr>
        <w:t> </w:t>
      </w:r>
      <w:r>
        <w:rPr>
          <w:color w:val="231F20"/>
        </w:rPr>
        <w:t>the</w:t>
      </w:r>
      <w:r>
        <w:rPr>
          <w:color w:val="231F20"/>
          <w:spacing w:val="-1"/>
        </w:rPr>
        <w:t> </w:t>
      </w:r>
      <w:r>
        <w:rPr>
          <w:color w:val="231F20"/>
        </w:rPr>
        <w:t>traditional</w:t>
      </w:r>
      <w:r>
        <w:rPr>
          <w:color w:val="231F20"/>
          <w:spacing w:val="-5"/>
        </w:rPr>
        <w:t> </w:t>
      </w:r>
      <w:r>
        <w:rPr>
          <w:color w:val="231F20"/>
        </w:rPr>
        <w:t>YOLOv8</w:t>
      </w:r>
      <w:r>
        <w:rPr>
          <w:color w:val="231F20"/>
          <w:spacing w:val="-1"/>
        </w:rPr>
        <w:t> </w:t>
      </w:r>
      <w:r>
        <w:rPr>
          <w:color w:val="231F20"/>
        </w:rPr>
        <w:t>feature</w:t>
      </w:r>
      <w:r>
        <w:rPr>
          <w:color w:val="231F20"/>
          <w:spacing w:val="-1"/>
        </w:rPr>
        <w:t> </w:t>
      </w:r>
      <w:r>
        <w:rPr>
          <w:color w:val="231F20"/>
        </w:rPr>
        <w:t>fusion</w:t>
      </w:r>
      <w:r>
        <w:rPr>
          <w:color w:val="231F20"/>
          <w:spacing w:val="-1"/>
        </w:rPr>
        <w:t> </w:t>
      </w:r>
      <w:r>
        <w:rPr>
          <w:color w:val="231F20"/>
        </w:rPr>
        <w:t>method</w:t>
      </w:r>
      <w:r>
        <w:rPr>
          <w:color w:val="231F20"/>
          <w:spacing w:val="-1"/>
        </w:rPr>
        <w:t> </w:t>
      </w:r>
      <w:r>
        <w:rPr>
          <w:color w:val="231F20"/>
        </w:rPr>
        <w:t>(Fusion),</w:t>
      </w:r>
      <w:r>
        <w:rPr>
          <w:color w:val="231F20"/>
          <w:spacing w:val="-1"/>
        </w:rPr>
        <w:t> </w:t>
      </w:r>
      <w:r>
        <w:rPr>
          <w:color w:val="231F20"/>
        </w:rPr>
        <w:t>different-sized</w:t>
      </w:r>
      <w:r>
        <w:rPr>
          <w:color w:val="231F20"/>
          <w:spacing w:val="-1"/>
        </w:rPr>
        <w:t> </w:t>
      </w:r>
      <w:r>
        <w:rPr>
          <w:color w:val="231F20"/>
        </w:rPr>
        <w:t>feature</w:t>
      </w:r>
      <w:r>
        <w:rPr>
          <w:color w:val="231F20"/>
          <w:spacing w:val="-1"/>
        </w:rPr>
        <w:t> </w:t>
      </w:r>
      <w:r>
        <w:rPr>
          <w:color w:val="231F20"/>
        </w:rPr>
        <w:t>maps</w:t>
      </w:r>
      <w:r>
        <w:rPr>
          <w:color w:val="231F20"/>
          <w:spacing w:val="-1"/>
        </w:rPr>
        <w:t> </w:t>
      </w:r>
      <w:r>
        <w:rPr>
          <w:color w:val="231F20"/>
        </w:rPr>
        <w:t>are</w:t>
      </w:r>
      <w:r>
        <w:rPr>
          <w:color w:val="231F20"/>
          <w:spacing w:val="-1"/>
        </w:rPr>
        <w:t> </w:t>
      </w:r>
      <w:r>
        <w:rPr>
          <w:color w:val="231F20"/>
        </w:rPr>
        <w:t>resized</w:t>
      </w:r>
      <w:r>
        <w:rPr>
          <w:color w:val="231F20"/>
          <w:spacing w:val="-1"/>
        </w:rPr>
        <w:t> </w:t>
      </w:r>
      <w:r>
        <w:rPr>
          <w:color w:val="231F20"/>
        </w:rPr>
        <w:t>through</w:t>
      </w:r>
      <w:r>
        <w:rPr>
          <w:color w:val="231F20"/>
          <w:spacing w:val="-1"/>
        </w:rPr>
        <w:t> </w:t>
      </w:r>
      <w:r>
        <w:rPr>
          <w:color w:val="231F20"/>
        </w:rPr>
        <w:t>upsampling or</w:t>
      </w:r>
      <w:r>
        <w:rPr>
          <w:color w:val="231F20"/>
          <w:spacing w:val="-3"/>
        </w:rPr>
        <w:t> </w:t>
      </w:r>
      <w:r>
        <w:rPr>
          <w:color w:val="231F20"/>
        </w:rPr>
        <w:t>downsampling</w:t>
      </w:r>
      <w:r>
        <w:rPr>
          <w:color w:val="231F20"/>
          <w:spacing w:val="-3"/>
        </w:rPr>
        <w:t> </w:t>
      </w:r>
      <w:r>
        <w:rPr>
          <w:color w:val="231F20"/>
        </w:rPr>
        <w:t>to</w:t>
      </w:r>
      <w:r>
        <w:rPr>
          <w:color w:val="231F20"/>
          <w:spacing w:val="-3"/>
        </w:rPr>
        <w:t> </w:t>
      </w:r>
      <w:r>
        <w:rPr>
          <w:color w:val="231F20"/>
        </w:rPr>
        <w:t>match</w:t>
      </w:r>
      <w:r>
        <w:rPr>
          <w:color w:val="231F20"/>
          <w:spacing w:val="-3"/>
        </w:rPr>
        <w:t> </w:t>
      </w:r>
      <w:r>
        <w:rPr>
          <w:color w:val="231F20"/>
        </w:rPr>
        <w:t>dimensions,</w:t>
      </w:r>
      <w:r>
        <w:rPr>
          <w:color w:val="231F20"/>
          <w:spacing w:val="-3"/>
        </w:rPr>
        <w:t> </w:t>
      </w:r>
      <w:r>
        <w:rPr>
          <w:color w:val="231F20"/>
        </w:rPr>
        <w:t>followed</w:t>
      </w:r>
      <w:r>
        <w:rPr>
          <w:color w:val="231F20"/>
          <w:spacing w:val="-3"/>
        </w:rPr>
        <w:t> </w:t>
      </w:r>
      <w:r>
        <w:rPr>
          <w:color w:val="231F20"/>
        </w:rPr>
        <w:t>by</w:t>
      </w:r>
      <w:r>
        <w:rPr>
          <w:color w:val="231F20"/>
          <w:spacing w:val="-3"/>
        </w:rPr>
        <w:t> </w:t>
      </w:r>
      <w:r>
        <w:rPr>
          <w:color w:val="231F20"/>
        </w:rPr>
        <w:t>concatenation</w:t>
      </w:r>
      <w:r>
        <w:rPr>
          <w:color w:val="231F20"/>
          <w:spacing w:val="-3"/>
        </w:rPr>
        <w:t> </w:t>
      </w:r>
      <w:r>
        <w:rPr>
          <w:color w:val="231F20"/>
        </w:rPr>
        <w:t>along</w:t>
      </w:r>
      <w:r>
        <w:rPr>
          <w:color w:val="231F20"/>
          <w:spacing w:val="-3"/>
        </w:rPr>
        <w:t> </w:t>
      </w:r>
      <w:r>
        <w:rPr>
          <w:color w:val="231F20"/>
        </w:rPr>
        <w:t>the</w:t>
      </w:r>
      <w:r>
        <w:rPr>
          <w:color w:val="231F20"/>
          <w:spacing w:val="-3"/>
        </w:rPr>
        <w:t> </w:t>
      </w:r>
      <w:r>
        <w:rPr>
          <w:color w:val="231F20"/>
        </w:rPr>
        <w:t>channel</w:t>
      </w:r>
      <w:r>
        <w:rPr>
          <w:color w:val="231F20"/>
          <w:spacing w:val="-3"/>
        </w:rPr>
        <w:t> </w:t>
      </w:r>
      <w:r>
        <w:rPr>
          <w:color w:val="231F20"/>
        </w:rPr>
        <w:t>dimension</w:t>
      </w:r>
      <w:r>
        <w:rPr>
          <w:color w:val="231F20"/>
          <w:spacing w:val="-3"/>
        </w:rPr>
        <w:t> </w:t>
      </w:r>
      <w:r>
        <w:rPr>
          <w:color w:val="231F20"/>
        </w:rPr>
        <w:t>to</w:t>
      </w:r>
      <w:r>
        <w:rPr>
          <w:color w:val="231F20"/>
          <w:spacing w:val="-3"/>
        </w:rPr>
        <w:t> </w:t>
      </w:r>
      <w:r>
        <w:rPr>
          <w:color w:val="231F20"/>
        </w:rPr>
        <w:t>achieve</w:t>
      </w:r>
      <w:r>
        <w:rPr>
          <w:color w:val="231F20"/>
          <w:spacing w:val="-3"/>
        </w:rPr>
        <w:t> </w:t>
      </w:r>
      <w:r>
        <w:rPr>
          <w:color w:val="231F20"/>
        </w:rPr>
        <w:t>feature</w:t>
      </w:r>
      <w:r>
        <w:rPr>
          <w:color w:val="231F20"/>
          <w:spacing w:val="-3"/>
        </w:rPr>
        <w:t> </w:t>
      </w:r>
      <w:r>
        <w:rPr>
          <w:color w:val="231F20"/>
        </w:rPr>
        <w:t>map fusion.</w:t>
      </w:r>
      <w:r>
        <w:rPr>
          <w:color w:val="231F20"/>
          <w:spacing w:val="-9"/>
        </w:rPr>
        <w:t> </w:t>
      </w:r>
      <w:r>
        <w:rPr>
          <w:color w:val="231F20"/>
        </w:rPr>
        <w:t>This</w:t>
      </w:r>
      <w:r>
        <w:rPr>
          <w:color w:val="231F20"/>
          <w:spacing w:val="-5"/>
        </w:rPr>
        <w:t> </w:t>
      </w:r>
      <w:r>
        <w:rPr>
          <w:color w:val="231F20"/>
        </w:rPr>
        <w:t>process</w:t>
      </w:r>
      <w:r>
        <w:rPr>
          <w:color w:val="231F20"/>
          <w:spacing w:val="-4"/>
        </w:rPr>
        <w:t> </w:t>
      </w:r>
      <w:r>
        <w:rPr>
          <w:color w:val="231F20"/>
        </w:rPr>
        <w:t>is</w:t>
      </w:r>
      <w:r>
        <w:rPr>
          <w:color w:val="231F20"/>
          <w:spacing w:val="-5"/>
        </w:rPr>
        <w:t> </w:t>
      </w:r>
      <w:r>
        <w:rPr>
          <w:color w:val="231F20"/>
        </w:rPr>
        <w:t>simple</w:t>
      </w:r>
      <w:r>
        <w:rPr>
          <w:color w:val="231F20"/>
          <w:spacing w:val="-5"/>
        </w:rPr>
        <w:t> </w:t>
      </w:r>
      <w:r>
        <w:rPr>
          <w:color w:val="231F20"/>
        </w:rPr>
        <w:t>and</w:t>
      </w:r>
      <w:r>
        <w:rPr>
          <w:color w:val="231F20"/>
          <w:spacing w:val="-4"/>
        </w:rPr>
        <w:t> </w:t>
      </w:r>
      <w:r>
        <w:rPr>
          <w:color w:val="231F20"/>
        </w:rPr>
        <w:t>efficient,</w:t>
      </w:r>
      <w:r>
        <w:rPr>
          <w:color w:val="231F20"/>
          <w:spacing w:val="-5"/>
        </w:rPr>
        <w:t> </w:t>
      </w:r>
      <w:r>
        <w:rPr>
          <w:color w:val="231F20"/>
        </w:rPr>
        <w:t>making</w:t>
      </w:r>
      <w:r>
        <w:rPr>
          <w:color w:val="231F20"/>
          <w:spacing w:val="-5"/>
        </w:rPr>
        <w:t> </w:t>
      </w:r>
      <w:r>
        <w:rPr>
          <w:color w:val="231F20"/>
        </w:rPr>
        <w:t>it</w:t>
      </w:r>
      <w:r>
        <w:rPr>
          <w:color w:val="231F20"/>
          <w:spacing w:val="-4"/>
        </w:rPr>
        <w:t> </w:t>
      </w:r>
      <w:r>
        <w:rPr>
          <w:color w:val="231F20"/>
        </w:rPr>
        <w:t>suitable</w:t>
      </w:r>
      <w:r>
        <w:rPr>
          <w:color w:val="231F20"/>
          <w:spacing w:val="-5"/>
        </w:rPr>
        <w:t> </w:t>
      </w:r>
      <w:r>
        <w:rPr>
          <w:color w:val="231F20"/>
        </w:rPr>
        <w:t>for</w:t>
      </w:r>
      <w:r>
        <w:rPr>
          <w:color w:val="231F20"/>
          <w:spacing w:val="-5"/>
        </w:rPr>
        <w:t> </w:t>
      </w:r>
      <w:r>
        <w:rPr>
          <w:color w:val="231F20"/>
        </w:rPr>
        <w:t>environments</w:t>
      </w:r>
      <w:r>
        <w:rPr>
          <w:color w:val="231F20"/>
          <w:spacing w:val="-4"/>
        </w:rPr>
        <w:t> </w:t>
      </w:r>
      <w:r>
        <w:rPr>
          <w:color w:val="231F20"/>
        </w:rPr>
        <w:t>with</w:t>
      </w:r>
      <w:r>
        <w:rPr>
          <w:color w:val="231F20"/>
          <w:spacing w:val="-5"/>
        </w:rPr>
        <w:t> </w:t>
      </w:r>
      <w:r>
        <w:rPr>
          <w:color w:val="231F20"/>
        </w:rPr>
        <w:t>limited</w:t>
      </w:r>
      <w:r>
        <w:rPr>
          <w:color w:val="231F20"/>
          <w:spacing w:val="-5"/>
        </w:rPr>
        <w:t> </w:t>
      </w:r>
      <w:r>
        <w:rPr>
          <w:color w:val="231F20"/>
        </w:rPr>
        <w:t>computational</w:t>
      </w:r>
      <w:r>
        <w:rPr>
          <w:color w:val="231F20"/>
          <w:spacing w:val="-4"/>
        </w:rPr>
        <w:t> </w:t>
      </w:r>
      <w:r>
        <w:rPr>
          <w:color w:val="231F20"/>
        </w:rPr>
        <w:t>resources.</w:t>
      </w:r>
      <w:r>
        <w:rPr>
          <w:color w:val="231F20"/>
          <w:spacing w:val="-5"/>
        </w:rPr>
        <w:t> In</w:t>
      </w:r>
    </w:p>
    <w:p>
      <w:pPr>
        <w:pStyle w:val="BodyText"/>
        <w:spacing w:line="292" w:lineRule="auto"/>
        <w:ind w:left="361" w:right="404"/>
      </w:pPr>
      <w:r>
        <w:rPr>
          <w:color w:val="231F20"/>
        </w:rPr>
        <w:t>computer</w:t>
      </w:r>
      <w:r>
        <w:rPr>
          <w:color w:val="231F20"/>
          <w:spacing w:val="-3"/>
        </w:rPr>
        <w:t> </w:t>
      </w:r>
      <w:r>
        <w:rPr>
          <w:color w:val="231F20"/>
        </w:rPr>
        <w:t>vision</w:t>
      </w:r>
      <w:r>
        <w:rPr>
          <w:color w:val="231F20"/>
          <w:spacing w:val="-3"/>
        </w:rPr>
        <w:t> </w:t>
      </w:r>
      <w:r>
        <w:rPr>
          <w:color w:val="231F20"/>
        </w:rPr>
        <w:t>tasks</w:t>
      </w:r>
      <w:r>
        <w:rPr>
          <w:color w:val="231F20"/>
          <w:spacing w:val="-3"/>
        </w:rPr>
        <w:t> </w:t>
      </w:r>
      <w:r>
        <w:rPr>
          <w:color w:val="231F20"/>
        </w:rPr>
        <w:t>such</w:t>
      </w:r>
      <w:r>
        <w:rPr>
          <w:color w:val="231F20"/>
          <w:spacing w:val="-3"/>
        </w:rPr>
        <w:t> </w:t>
      </w:r>
      <w:r>
        <w:rPr>
          <w:color w:val="231F20"/>
        </w:rPr>
        <w:t>as</w:t>
      </w:r>
      <w:r>
        <w:rPr>
          <w:color w:val="231F20"/>
          <w:spacing w:val="-3"/>
        </w:rPr>
        <w:t> </w:t>
      </w:r>
      <w:r>
        <w:rPr>
          <w:color w:val="231F20"/>
        </w:rPr>
        <w:t>temporal</w:t>
      </w:r>
      <w:r>
        <w:rPr>
          <w:color w:val="231F20"/>
          <w:spacing w:val="-3"/>
        </w:rPr>
        <w:t> </w:t>
      </w:r>
      <w:r>
        <w:rPr>
          <w:color w:val="231F20"/>
        </w:rPr>
        <w:t>feature</w:t>
      </w:r>
      <w:r>
        <w:rPr>
          <w:color w:val="231F20"/>
          <w:spacing w:val="-3"/>
        </w:rPr>
        <w:t> </w:t>
      </w:r>
      <w:r>
        <w:rPr>
          <w:color w:val="231F20"/>
        </w:rPr>
        <w:t>analysis</w:t>
      </w:r>
      <w:r>
        <w:rPr>
          <w:color w:val="231F20"/>
          <w:spacing w:val="-3"/>
        </w:rPr>
        <w:t> </w:t>
      </w:r>
      <w:r>
        <w:rPr>
          <w:color w:val="231F20"/>
        </w:rPr>
        <w:t>and</w:t>
      </w:r>
      <w:r>
        <w:rPr>
          <w:color w:val="231F20"/>
          <w:spacing w:val="-3"/>
        </w:rPr>
        <w:t> </w:t>
      </w:r>
      <w:r>
        <w:rPr>
          <w:color w:val="231F20"/>
        </w:rPr>
        <w:t>change</w:t>
      </w:r>
      <w:r>
        <w:rPr>
          <w:color w:val="231F20"/>
          <w:spacing w:val="-3"/>
        </w:rPr>
        <w:t> </w:t>
      </w:r>
      <w:r>
        <w:rPr>
          <w:color w:val="231F20"/>
        </w:rPr>
        <w:t>detection,</w:t>
      </w:r>
      <w:r>
        <w:rPr>
          <w:color w:val="231F20"/>
          <w:spacing w:val="-3"/>
        </w:rPr>
        <w:t> </w:t>
      </w:r>
      <w:r>
        <w:rPr>
          <w:color w:val="231F20"/>
        </w:rPr>
        <w:t>a</w:t>
      </w:r>
      <w:r>
        <w:rPr>
          <w:color w:val="231F20"/>
          <w:spacing w:val="-3"/>
        </w:rPr>
        <w:t> </w:t>
      </w:r>
      <w:r>
        <w:rPr>
          <w:color w:val="231F20"/>
        </w:rPr>
        <w:t>model’s</w:t>
      </w:r>
      <w:r>
        <w:rPr>
          <w:color w:val="231F20"/>
          <w:spacing w:val="-3"/>
        </w:rPr>
        <w:t> </w:t>
      </w:r>
      <w:r>
        <w:rPr>
          <w:color w:val="231F20"/>
        </w:rPr>
        <w:t>performance</w:t>
      </w:r>
      <w:r>
        <w:rPr>
          <w:color w:val="231F20"/>
          <w:spacing w:val="-3"/>
        </w:rPr>
        <w:t> </w:t>
      </w:r>
      <w:r>
        <w:rPr>
          <w:color w:val="231F20"/>
        </w:rPr>
        <w:t>relies</w:t>
      </w:r>
      <w:r>
        <w:rPr>
          <w:color w:val="231F20"/>
          <w:spacing w:val="-3"/>
        </w:rPr>
        <w:t> </w:t>
      </w:r>
      <w:r>
        <w:rPr>
          <w:color w:val="231F20"/>
        </w:rPr>
        <w:t>on</w:t>
      </w:r>
      <w:r>
        <w:rPr>
          <w:color w:val="231F20"/>
          <w:spacing w:val="-3"/>
        </w:rPr>
        <w:t> </w:t>
      </w:r>
      <w:r>
        <w:rPr>
          <w:color w:val="231F20"/>
        </w:rPr>
        <w:t>its</w:t>
      </w:r>
      <w:r>
        <w:rPr>
          <w:color w:val="231F20"/>
          <w:spacing w:val="-3"/>
        </w:rPr>
        <w:t> </w:t>
      </w:r>
      <w:r>
        <w:rPr>
          <w:color w:val="231F20"/>
        </w:rPr>
        <w:t>ability to effectively fuse features from different time points. However, traditional simple addition or multiplication feature fusion methods have significant limitations when handling these tasks. These methods are susceptible to noise interference, struggle to dynamically adjust the importance of features, and fail to fully leverage temporal information.</w:t>
      </w:r>
    </w:p>
    <w:p>
      <w:pPr>
        <w:pStyle w:val="BodyText"/>
        <w:spacing w:line="292" w:lineRule="auto"/>
        <w:ind w:left="361" w:right="417" w:firstLine="240"/>
      </w:pPr>
      <w:r>
        <w:rPr>
          <w:color w:val="231F20"/>
        </w:rPr>
        <w:t>To address these issues, this paper introduces a Multi-Scale Bitemporal Fusion Module (BFM), which combines mul- tiscale feature extraction with channel and spatial attention mechanisms to increase the effectiveness and robustness of feature fusion. This module captures feature information at different scales through multiscale convolutions and dynam- ically adjusts the importance of features using attention mechanisms, ensuring that key features receive higher weights during</w:t>
      </w:r>
      <w:r>
        <w:rPr>
          <w:color w:val="231F20"/>
          <w:spacing w:val="-3"/>
        </w:rPr>
        <w:t> </w:t>
      </w:r>
      <w:r>
        <w:rPr>
          <w:color w:val="231F20"/>
        </w:rPr>
        <w:t>the</w:t>
      </w:r>
      <w:r>
        <w:rPr>
          <w:color w:val="231F20"/>
          <w:spacing w:val="-3"/>
        </w:rPr>
        <w:t> </w:t>
      </w:r>
      <w:r>
        <w:rPr>
          <w:color w:val="231F20"/>
        </w:rPr>
        <w:t>fusion</w:t>
      </w:r>
      <w:r>
        <w:rPr>
          <w:color w:val="231F20"/>
          <w:spacing w:val="-3"/>
        </w:rPr>
        <w:t> </w:t>
      </w:r>
      <w:r>
        <w:rPr>
          <w:color w:val="231F20"/>
        </w:rPr>
        <w:t>process.</w:t>
      </w:r>
      <w:r>
        <w:rPr>
          <w:color w:val="231F20"/>
          <w:spacing w:val="-3"/>
        </w:rPr>
        <w:t> </w:t>
      </w:r>
      <w:r>
        <w:rPr>
          <w:color w:val="231F20"/>
        </w:rPr>
        <w:t>Within</w:t>
      </w:r>
      <w:r>
        <w:rPr>
          <w:color w:val="231F20"/>
          <w:spacing w:val="-3"/>
        </w:rPr>
        <w:t> </w:t>
      </w:r>
      <w:r>
        <w:rPr>
          <w:color w:val="231F20"/>
        </w:rPr>
        <w:t>the</w:t>
      </w:r>
      <w:r>
        <w:rPr>
          <w:color w:val="231F20"/>
          <w:spacing w:val="-3"/>
        </w:rPr>
        <w:t> </w:t>
      </w:r>
      <w:r>
        <w:rPr>
          <w:color w:val="231F20"/>
        </w:rPr>
        <w:t>BFM</w:t>
      </w:r>
      <w:r>
        <w:rPr>
          <w:color w:val="231F20"/>
          <w:spacing w:val="-3"/>
        </w:rPr>
        <w:t> </w:t>
      </w:r>
      <w:r>
        <w:rPr>
          <w:color w:val="231F20"/>
        </w:rPr>
        <w:t>module,</w:t>
      </w:r>
      <w:r>
        <w:rPr>
          <w:color w:val="231F20"/>
          <w:spacing w:val="-3"/>
        </w:rPr>
        <w:t> </w:t>
      </w:r>
      <w:r>
        <w:rPr>
          <w:color w:val="231F20"/>
        </w:rPr>
        <w:t>we</w:t>
      </w:r>
      <w:r>
        <w:rPr>
          <w:color w:val="231F20"/>
          <w:spacing w:val="-3"/>
        </w:rPr>
        <w:t> </w:t>
      </w:r>
      <w:r>
        <w:rPr>
          <w:color w:val="231F20"/>
        </w:rPr>
        <w:t>introduce</w:t>
      </w:r>
      <w:r>
        <w:rPr>
          <w:color w:val="231F20"/>
          <w:spacing w:val="-3"/>
        </w:rPr>
        <w:t> </w:t>
      </w:r>
      <w:r>
        <w:rPr>
          <w:color w:val="231F20"/>
        </w:rPr>
        <w:t>a</w:t>
      </w:r>
      <w:r>
        <w:rPr>
          <w:color w:val="231F20"/>
          <w:spacing w:val="-3"/>
        </w:rPr>
        <w:t> </w:t>
      </w:r>
      <w:r>
        <w:rPr>
          <w:color w:val="231F20"/>
        </w:rPr>
        <w:t>more</w:t>
      </w:r>
      <w:r>
        <w:rPr>
          <w:color w:val="231F20"/>
          <w:spacing w:val="-3"/>
        </w:rPr>
        <w:t> </w:t>
      </w:r>
      <w:r>
        <w:rPr>
          <w:color w:val="231F20"/>
        </w:rPr>
        <w:t>granular</w:t>
      </w:r>
      <w:r>
        <w:rPr>
          <w:color w:val="231F20"/>
          <w:spacing w:val="-3"/>
        </w:rPr>
        <w:t> </w:t>
      </w:r>
      <w:r>
        <w:rPr>
          <w:color w:val="231F20"/>
        </w:rPr>
        <w:t>channel</w:t>
      </w:r>
      <w:r>
        <w:rPr>
          <w:color w:val="231F20"/>
          <w:spacing w:val="-3"/>
        </w:rPr>
        <w:t> </w:t>
      </w:r>
      <w:r>
        <w:rPr>
          <w:color w:val="231F20"/>
        </w:rPr>
        <w:t>feature</w:t>
      </w:r>
      <w:r>
        <w:rPr>
          <w:color w:val="231F20"/>
          <w:spacing w:val="-3"/>
        </w:rPr>
        <w:t> </w:t>
      </w:r>
      <w:r>
        <w:rPr>
          <w:color w:val="231F20"/>
        </w:rPr>
        <w:t>processing</w:t>
      </w:r>
      <w:r>
        <w:rPr>
          <w:color w:val="231F20"/>
          <w:spacing w:val="-3"/>
        </w:rPr>
        <w:t> </w:t>
      </w:r>
      <w:r>
        <w:rPr>
          <w:color w:val="231F20"/>
        </w:rPr>
        <w:t>mechanism. After applying global average pooling and max pooling to the multiscale feature maps, we incorporate additional statisti- cal information and transformation operations, such as standard deviation pooling and minimum pooling. These results are then concatenated and further processed through convolution operations to extract features, as shown in </w:t>
      </w:r>
      <w:hyperlink w:history="true" w:anchor="_bookmark27">
        <w:r>
          <w:rPr>
            <w:color w:val="3E65AC"/>
            <w:u w:val="single" w:color="3E65AC"/>
          </w:rPr>
          <w:t>Fig 2</w:t>
        </w:r>
      </w:hyperlink>
      <w:r>
        <w:rPr>
          <w:color w:val="231F20"/>
        </w:rPr>
        <w:t>. This approach allows better capture of complex relationships between channels, enhancing the precision and effectiveness of feature processing.</w:t>
      </w:r>
    </w:p>
    <w:p>
      <w:pPr>
        <w:pStyle w:val="BodyText"/>
        <w:spacing w:after="0" w:line="292" w:lineRule="auto"/>
        <w:sectPr>
          <w:pgSz w:w="12240" w:h="15840"/>
          <w:pgMar w:header="366" w:footer="681" w:top="1140" w:bottom="880" w:left="360" w:right="360"/>
        </w:sectPr>
      </w:pPr>
    </w:p>
    <w:p>
      <w:pPr>
        <w:pStyle w:val="BodyText"/>
      </w:pPr>
    </w:p>
    <w:p>
      <w:pPr>
        <w:pStyle w:val="BodyText"/>
      </w:pPr>
    </w:p>
    <w:p>
      <w:pPr>
        <w:pStyle w:val="BodyText"/>
        <w:spacing w:before="101"/>
      </w:pPr>
    </w:p>
    <w:p>
      <w:pPr>
        <w:pStyle w:val="BodyText"/>
        <w:ind w:left="360"/>
      </w:pPr>
      <w:r>
        <w:rPr/>
        <w:drawing>
          <wp:inline distT="0" distB="0" distL="0" distR="0">
            <wp:extent cx="6836568" cy="2853404"/>
            <wp:effectExtent l="0" t="0" r="0" b="0"/>
            <wp:docPr id="21" name="Image 21"/>
            <wp:cNvGraphicFramePr>
              <a:graphicFrameLocks/>
            </wp:cNvGraphicFramePr>
            <a:graphic>
              <a:graphicData uri="http://schemas.openxmlformats.org/drawingml/2006/picture">
                <pic:pic>
                  <pic:nvPicPr>
                    <pic:cNvPr id="21" name="Image 21"/>
                    <pic:cNvPicPr/>
                  </pic:nvPicPr>
                  <pic:blipFill>
                    <a:blip r:embed="rId23" cstate="print"/>
                    <a:stretch>
                      <a:fillRect/>
                    </a:stretch>
                  </pic:blipFill>
                  <pic:spPr>
                    <a:xfrm>
                      <a:off x="0" y="0"/>
                      <a:ext cx="6836568" cy="2853404"/>
                    </a:xfrm>
                    <a:prstGeom prst="rect">
                      <a:avLst/>
                    </a:prstGeom>
                  </pic:spPr>
                </pic:pic>
              </a:graphicData>
            </a:graphic>
          </wp:inline>
        </w:drawing>
      </w:r>
      <w:r>
        <w:rPr/>
      </w:r>
    </w:p>
    <w:p>
      <w:pPr>
        <w:pStyle w:val="BodyText"/>
        <w:spacing w:before="15"/>
        <w:rPr>
          <w:sz w:val="16"/>
        </w:rPr>
      </w:pPr>
    </w:p>
    <w:p>
      <w:pPr>
        <w:spacing w:line="261" w:lineRule="auto" w:before="0"/>
        <w:ind w:left="360" w:right="404" w:firstLine="0"/>
        <w:jc w:val="left"/>
        <w:rPr>
          <w:sz w:val="16"/>
        </w:rPr>
      </w:pPr>
      <w:r>
        <w:rPr>
          <w:sz w:val="16"/>
        </w:rPr>
        <mc:AlternateContent>
          <mc:Choice Requires="wps">
            <w:drawing>
              <wp:anchor distT="0" distB="0" distL="0" distR="0" allowOverlap="1" layoutInCell="1" locked="0" behindDoc="1" simplePos="0" relativeHeight="487589888">
                <wp:simplePos x="0" y="0"/>
                <wp:positionH relativeFrom="page">
                  <wp:posOffset>457200</wp:posOffset>
                </wp:positionH>
                <wp:positionV relativeFrom="paragraph">
                  <wp:posOffset>518040</wp:posOffset>
                </wp:positionV>
                <wp:extent cx="6858000" cy="1270"/>
                <wp:effectExtent l="0" t="0" r="0" b="0"/>
                <wp:wrapTopAndBottom/>
                <wp:docPr id="22" name="Graphic 22"/>
                <wp:cNvGraphicFramePr>
                  <a:graphicFrameLocks/>
                </wp:cNvGraphicFramePr>
                <a:graphic>
                  <a:graphicData uri="http://schemas.microsoft.com/office/word/2010/wordprocessingShape">
                    <wps:wsp>
                      <wps:cNvPr id="22" name="Graphic 22"/>
                      <wps:cNvSpPr/>
                      <wps:spPr>
                        <a:xfrm>
                          <a:off x="0" y="0"/>
                          <a:ext cx="6858000" cy="1270"/>
                        </a:xfrm>
                        <a:custGeom>
                          <a:avLst/>
                          <a:gdLst/>
                          <a:ahLst/>
                          <a:cxnLst/>
                          <a:rect l="l" t="t" r="r" b="b"/>
                          <a:pathLst>
                            <a:path w="6858000" h="0">
                              <a:moveTo>
                                <a:pt x="0" y="0"/>
                              </a:moveTo>
                              <a:lnTo>
                                <a:pt x="6858000" y="0"/>
                              </a:lnTo>
                            </a:path>
                          </a:pathLst>
                        </a:custGeom>
                        <a:ln w="6350">
                          <a:solidFill>
                            <a:srgbClr val="949598"/>
                          </a:solidFill>
                          <a:prstDash val="solid"/>
                        </a:ln>
                      </wps:spPr>
                      <wps:bodyPr wrap="square" lIns="0" tIns="0" rIns="0" bIns="0" rtlCol="0">
                        <a:prstTxWarp prst="textNoShape">
                          <a:avLst/>
                        </a:prstTxWarp>
                        <a:noAutofit/>
                      </wps:bodyPr>
                    </wps:wsp>
                  </a:graphicData>
                </a:graphic>
              </wp:anchor>
            </w:drawing>
          </mc:Choice>
          <mc:Fallback>
            <w:pict>
              <v:shape style="position:absolute;margin-left:36pt;margin-top:40.790592pt;width:540pt;height:.1pt;mso-position-horizontal-relative:page;mso-position-vertical-relative:paragraph;z-index:-15726592;mso-wrap-distance-left:0;mso-wrap-distance-right:0" id="docshape11" coordorigin="720,816" coordsize="10800,0" path="m720,816l11520,816e" filled="false" stroked="true" strokeweight=".5pt" strokecolor="#949598">
                <v:path arrowok="t"/>
                <v:stroke dashstyle="solid"/>
                <w10:wrap type="topAndBottom"/>
              </v:shape>
            </w:pict>
          </mc:Fallback>
        </mc:AlternateContent>
      </w:r>
      <w:bookmarkStart w:name="_bookmark27" w:id="28"/>
      <w:bookmarkEnd w:id="28"/>
      <w:r>
        <w:rPr/>
      </w:r>
      <w:r>
        <w:rPr>
          <w:rFonts w:ascii="Arial"/>
          <w:b/>
          <w:color w:val="231F20"/>
          <w:sz w:val="16"/>
        </w:rPr>
        <w:t>Fig 2.</w:t>
      </w:r>
      <w:r>
        <w:rPr>
          <w:rFonts w:ascii="Arial"/>
          <w:b/>
          <w:color w:val="231F20"/>
          <w:spacing w:val="40"/>
          <w:sz w:val="16"/>
        </w:rPr>
        <w:t> </w:t>
      </w:r>
      <w:r>
        <w:rPr>
          <w:rFonts w:ascii="Arial"/>
          <w:b/>
          <w:color w:val="231F20"/>
          <w:sz w:val="16"/>
        </w:rPr>
        <w:t>BFM (Bitemporal Feature Module) flowchart: This diagram illustrates the processing pipeline of the BFM, showing the extraction and combination of channel and spatial features. </w:t>
      </w:r>
      <w:r>
        <w:rPr>
          <w:color w:val="231F20"/>
          <w:sz w:val="16"/>
        </w:rPr>
        <w:t>The module begins with the input feature maps, which are processed through pooling and mapping functions</w:t>
      </w:r>
      <w:r>
        <w:rPr>
          <w:color w:val="231F20"/>
          <w:spacing w:val="-2"/>
          <w:sz w:val="16"/>
        </w:rPr>
        <w:t> </w:t>
      </w:r>
      <w:r>
        <w:rPr>
          <w:color w:val="231F20"/>
          <w:sz w:val="16"/>
        </w:rPr>
        <w:t>to</w:t>
      </w:r>
      <w:r>
        <w:rPr>
          <w:color w:val="231F20"/>
          <w:spacing w:val="-2"/>
          <w:sz w:val="16"/>
        </w:rPr>
        <w:t> </w:t>
      </w:r>
      <w:r>
        <w:rPr>
          <w:color w:val="231F20"/>
          <w:sz w:val="16"/>
        </w:rPr>
        <w:t>enhance</w:t>
      </w:r>
      <w:r>
        <w:rPr>
          <w:color w:val="231F20"/>
          <w:spacing w:val="-2"/>
          <w:sz w:val="16"/>
        </w:rPr>
        <w:t> </w:t>
      </w:r>
      <w:r>
        <w:rPr>
          <w:color w:val="231F20"/>
          <w:sz w:val="16"/>
        </w:rPr>
        <w:t>distinct</w:t>
      </w:r>
      <w:r>
        <w:rPr>
          <w:color w:val="231F20"/>
          <w:spacing w:val="-2"/>
          <w:sz w:val="16"/>
        </w:rPr>
        <w:t> </w:t>
      </w:r>
      <w:r>
        <w:rPr>
          <w:color w:val="231F20"/>
          <w:sz w:val="16"/>
        </w:rPr>
        <w:t>spatial</w:t>
      </w:r>
      <w:r>
        <w:rPr>
          <w:color w:val="231F20"/>
          <w:spacing w:val="-2"/>
          <w:sz w:val="16"/>
        </w:rPr>
        <w:t> </w:t>
      </w:r>
      <w:r>
        <w:rPr>
          <w:color w:val="231F20"/>
          <w:sz w:val="16"/>
        </w:rPr>
        <w:t>and</w:t>
      </w:r>
      <w:r>
        <w:rPr>
          <w:color w:val="231F20"/>
          <w:spacing w:val="-2"/>
          <w:sz w:val="16"/>
        </w:rPr>
        <w:t> </w:t>
      </w:r>
      <w:r>
        <w:rPr>
          <w:color w:val="231F20"/>
          <w:sz w:val="16"/>
        </w:rPr>
        <w:t>channel</w:t>
      </w:r>
      <w:r>
        <w:rPr>
          <w:color w:val="231F20"/>
          <w:spacing w:val="-2"/>
          <w:sz w:val="16"/>
        </w:rPr>
        <w:t> </w:t>
      </w:r>
      <w:r>
        <w:rPr>
          <w:color w:val="231F20"/>
          <w:sz w:val="16"/>
        </w:rPr>
        <w:t>features.</w:t>
      </w:r>
      <w:r>
        <w:rPr>
          <w:color w:val="231F20"/>
          <w:spacing w:val="-5"/>
          <w:sz w:val="16"/>
        </w:rPr>
        <w:t> </w:t>
      </w:r>
      <w:r>
        <w:rPr>
          <w:color w:val="231F20"/>
          <w:sz w:val="16"/>
        </w:rPr>
        <w:t>These</w:t>
      </w:r>
      <w:r>
        <w:rPr>
          <w:color w:val="231F20"/>
          <w:spacing w:val="-2"/>
          <w:sz w:val="16"/>
        </w:rPr>
        <w:t> </w:t>
      </w:r>
      <w:r>
        <w:rPr>
          <w:color w:val="231F20"/>
          <w:sz w:val="16"/>
        </w:rPr>
        <w:t>features</w:t>
      </w:r>
      <w:r>
        <w:rPr>
          <w:color w:val="231F20"/>
          <w:spacing w:val="-2"/>
          <w:sz w:val="16"/>
        </w:rPr>
        <w:t> </w:t>
      </w:r>
      <w:r>
        <w:rPr>
          <w:color w:val="231F20"/>
          <w:sz w:val="16"/>
        </w:rPr>
        <w:t>are</w:t>
      </w:r>
      <w:r>
        <w:rPr>
          <w:color w:val="231F20"/>
          <w:spacing w:val="-2"/>
          <w:sz w:val="16"/>
        </w:rPr>
        <w:t> </w:t>
      </w:r>
      <w:r>
        <w:rPr>
          <w:color w:val="231F20"/>
          <w:sz w:val="16"/>
        </w:rPr>
        <w:t>then</w:t>
      </w:r>
      <w:r>
        <w:rPr>
          <w:color w:val="231F20"/>
          <w:spacing w:val="-2"/>
          <w:sz w:val="16"/>
        </w:rPr>
        <w:t> </w:t>
      </w:r>
      <w:r>
        <w:rPr>
          <w:color w:val="231F20"/>
          <w:sz w:val="16"/>
        </w:rPr>
        <w:t>fused</w:t>
      </w:r>
      <w:r>
        <w:rPr>
          <w:color w:val="231F20"/>
          <w:spacing w:val="-2"/>
          <w:sz w:val="16"/>
        </w:rPr>
        <w:t> </w:t>
      </w:r>
      <w:r>
        <w:rPr>
          <w:color w:val="231F20"/>
          <w:sz w:val="16"/>
        </w:rPr>
        <w:t>and</w:t>
      </w:r>
      <w:r>
        <w:rPr>
          <w:color w:val="231F20"/>
          <w:spacing w:val="-2"/>
          <w:sz w:val="16"/>
        </w:rPr>
        <w:t> </w:t>
      </w:r>
      <w:r>
        <w:rPr>
          <w:color w:val="231F20"/>
          <w:sz w:val="16"/>
        </w:rPr>
        <w:t>passed</w:t>
      </w:r>
      <w:r>
        <w:rPr>
          <w:color w:val="231F20"/>
          <w:spacing w:val="-2"/>
          <w:sz w:val="16"/>
        </w:rPr>
        <w:t> </w:t>
      </w:r>
      <w:r>
        <w:rPr>
          <w:color w:val="231F20"/>
          <w:sz w:val="16"/>
        </w:rPr>
        <w:t>through</w:t>
      </w:r>
      <w:r>
        <w:rPr>
          <w:color w:val="231F20"/>
          <w:spacing w:val="-2"/>
          <w:sz w:val="16"/>
        </w:rPr>
        <w:t> </w:t>
      </w:r>
      <w:r>
        <w:rPr>
          <w:color w:val="231F20"/>
          <w:sz w:val="16"/>
        </w:rPr>
        <w:t>convolution</w:t>
      </w:r>
      <w:r>
        <w:rPr>
          <w:color w:val="231F20"/>
          <w:spacing w:val="-2"/>
          <w:sz w:val="16"/>
        </w:rPr>
        <w:t> </w:t>
      </w:r>
      <w:r>
        <w:rPr>
          <w:color w:val="231F20"/>
          <w:sz w:val="16"/>
        </w:rPr>
        <w:t>layers</w:t>
      </w:r>
      <w:r>
        <w:rPr>
          <w:color w:val="231F20"/>
          <w:spacing w:val="-2"/>
          <w:sz w:val="16"/>
        </w:rPr>
        <w:t> </w:t>
      </w:r>
      <w:r>
        <w:rPr>
          <w:color w:val="231F20"/>
          <w:sz w:val="16"/>
        </w:rPr>
        <w:t>and</w:t>
      </w:r>
      <w:r>
        <w:rPr>
          <w:color w:val="231F20"/>
          <w:spacing w:val="-2"/>
          <w:sz w:val="16"/>
        </w:rPr>
        <w:t> </w:t>
      </w:r>
      <w:r>
        <w:rPr>
          <w:color w:val="231F20"/>
          <w:sz w:val="16"/>
        </w:rPr>
        <w:t>softmax</w:t>
      </w:r>
      <w:r>
        <w:rPr>
          <w:color w:val="231F20"/>
          <w:spacing w:val="-2"/>
          <w:sz w:val="16"/>
        </w:rPr>
        <w:t> </w:t>
      </w:r>
      <w:r>
        <w:rPr>
          <w:color w:val="231F20"/>
          <w:sz w:val="16"/>
        </w:rPr>
        <w:t>functions, yielding the final aggregated output.</w:t>
      </w:r>
    </w:p>
    <w:p>
      <w:pPr>
        <w:spacing w:before="100"/>
        <w:ind w:left="360" w:right="0" w:firstLine="0"/>
        <w:jc w:val="left"/>
        <w:rPr>
          <w:sz w:val="16"/>
        </w:rPr>
      </w:pPr>
      <w:hyperlink r:id="rId24">
        <w:r>
          <w:rPr>
            <w:color w:val="3E65AC"/>
            <w:spacing w:val="-5"/>
            <w:sz w:val="16"/>
            <w:u w:val="single" w:color="3E65AC"/>
          </w:rPr>
          <w:t>https://doi.org/10.1371/journal.pone.0322750.g002</w:t>
        </w:r>
      </w:hyperlink>
    </w:p>
    <w:p>
      <w:pPr>
        <w:pStyle w:val="BodyText"/>
        <w:spacing w:before="129"/>
      </w:pPr>
    </w:p>
    <w:p>
      <w:pPr>
        <w:pStyle w:val="BodyText"/>
        <w:spacing w:line="292" w:lineRule="auto"/>
        <w:ind w:left="360" w:right="357" w:firstLine="240"/>
      </w:pPr>
      <w:r>
        <w:rPr>
          <w:color w:val="231F20"/>
        </w:rPr>
        <w:t>This module enhances feature extraction by fusing feature maps from two different time points (T1 and T2), thereby improving the model’s ability to capture and understand temporal features. First, the module applies multiscale convolu- tion processing to the input feature maps, utilizing three different kernel sizes—3x3, 5x5, and 7x7—to extract multiscale features. This step aims to capture key information across different scales within the feature maps. Next, global pooling operations—both global average pooling and global max pooling—are performed on the multiscale feature maps gener- ated</w:t>
      </w:r>
      <w:r>
        <w:rPr>
          <w:color w:val="231F20"/>
          <w:spacing w:val="-3"/>
        </w:rPr>
        <w:t> </w:t>
      </w:r>
      <w:r>
        <w:rPr>
          <w:color w:val="231F20"/>
        </w:rPr>
        <w:t>from</w:t>
      </w:r>
      <w:r>
        <w:rPr>
          <w:color w:val="231F20"/>
          <w:spacing w:val="-3"/>
        </w:rPr>
        <w:t> </w:t>
      </w:r>
      <w:r>
        <w:rPr>
          <w:color w:val="231F20"/>
        </w:rPr>
        <w:t>the</w:t>
      </w:r>
      <w:r>
        <w:rPr>
          <w:color w:val="231F20"/>
          <w:spacing w:val="-3"/>
        </w:rPr>
        <w:t> </w:t>
      </w:r>
      <w:r>
        <w:rPr>
          <w:color w:val="231F20"/>
        </w:rPr>
        <w:t>convolution</w:t>
      </w:r>
      <w:r>
        <w:rPr>
          <w:color w:val="231F20"/>
          <w:spacing w:val="-3"/>
        </w:rPr>
        <w:t> </w:t>
      </w:r>
      <w:r>
        <w:rPr>
          <w:color w:val="231F20"/>
        </w:rPr>
        <w:t>process.</w:t>
      </w:r>
      <w:r>
        <w:rPr>
          <w:color w:val="231F20"/>
          <w:spacing w:val="-7"/>
        </w:rPr>
        <w:t> </w:t>
      </w:r>
      <w:r>
        <w:rPr>
          <w:color w:val="231F20"/>
        </w:rPr>
        <w:t>This</w:t>
      </w:r>
      <w:r>
        <w:rPr>
          <w:color w:val="231F20"/>
          <w:spacing w:val="-3"/>
        </w:rPr>
        <w:t> </w:t>
      </w:r>
      <w:r>
        <w:rPr>
          <w:color w:val="231F20"/>
        </w:rPr>
        <w:t>generates</w:t>
      </w:r>
      <w:r>
        <w:rPr>
          <w:color w:val="231F20"/>
          <w:spacing w:val="-3"/>
        </w:rPr>
        <w:t> </w:t>
      </w:r>
      <w:r>
        <w:rPr>
          <w:color w:val="231F20"/>
        </w:rPr>
        <w:t>global</w:t>
      </w:r>
      <w:r>
        <w:rPr>
          <w:color w:val="231F20"/>
          <w:spacing w:val="-3"/>
        </w:rPr>
        <w:t> </w:t>
      </w:r>
      <w:r>
        <w:rPr>
          <w:color w:val="231F20"/>
        </w:rPr>
        <w:t>channel</w:t>
      </w:r>
      <w:r>
        <w:rPr>
          <w:color w:val="231F20"/>
          <w:spacing w:val="-3"/>
        </w:rPr>
        <w:t> </w:t>
      </w:r>
      <w:r>
        <w:rPr>
          <w:color w:val="231F20"/>
        </w:rPr>
        <w:t>features</w:t>
      </w:r>
      <w:r>
        <w:rPr>
          <w:color w:val="231F20"/>
          <w:spacing w:val="-3"/>
        </w:rPr>
        <w:t> </w:t>
      </w:r>
      <w:r>
        <w:rPr>
          <w:color w:val="231F20"/>
        </w:rPr>
        <w:t>and</w:t>
      </w:r>
      <w:r>
        <w:rPr>
          <w:color w:val="231F20"/>
          <w:spacing w:val="-3"/>
        </w:rPr>
        <w:t> </w:t>
      </w:r>
      <w:r>
        <w:rPr>
          <w:color w:val="231F20"/>
        </w:rPr>
        <w:t>spatial</w:t>
      </w:r>
      <w:r>
        <w:rPr>
          <w:color w:val="231F20"/>
          <w:spacing w:val="-3"/>
        </w:rPr>
        <w:t> </w:t>
      </w:r>
      <w:r>
        <w:rPr>
          <w:color w:val="231F20"/>
        </w:rPr>
        <w:t>features,</w:t>
      </w:r>
      <w:r>
        <w:rPr>
          <w:color w:val="231F20"/>
          <w:spacing w:val="-3"/>
        </w:rPr>
        <w:t> </w:t>
      </w:r>
      <w:r>
        <w:rPr>
          <w:color w:val="231F20"/>
        </w:rPr>
        <w:t>helping</w:t>
      </w:r>
      <w:r>
        <w:rPr>
          <w:color w:val="231F20"/>
          <w:spacing w:val="-3"/>
        </w:rPr>
        <w:t> </w:t>
      </w:r>
      <w:r>
        <w:rPr>
          <w:color w:val="231F20"/>
        </w:rPr>
        <w:t>the</w:t>
      </w:r>
      <w:r>
        <w:rPr>
          <w:color w:val="231F20"/>
          <w:spacing w:val="-3"/>
        </w:rPr>
        <w:t> </w:t>
      </w:r>
      <w:r>
        <w:rPr>
          <w:color w:val="231F20"/>
        </w:rPr>
        <w:t>model</w:t>
      </w:r>
      <w:r>
        <w:rPr>
          <w:color w:val="231F20"/>
          <w:spacing w:val="-3"/>
        </w:rPr>
        <w:t> </w:t>
      </w:r>
      <w:r>
        <w:rPr>
          <w:color w:val="231F20"/>
        </w:rPr>
        <w:t>achieve a more robust global feature representation.</w:t>
      </w:r>
    </w:p>
    <w:p>
      <w:pPr>
        <w:pStyle w:val="BodyText"/>
        <w:spacing w:line="292" w:lineRule="auto"/>
        <w:ind w:left="360" w:firstLine="240"/>
      </w:pPr>
      <w:r>
        <w:rPr>
          <w:color w:val="231F20"/>
        </w:rPr>
        <w:t>Building</w:t>
      </w:r>
      <w:r>
        <w:rPr>
          <w:color w:val="231F20"/>
          <w:spacing w:val="-3"/>
        </w:rPr>
        <w:t> </w:t>
      </w:r>
      <w:r>
        <w:rPr>
          <w:color w:val="231F20"/>
        </w:rPr>
        <w:t>on</w:t>
      </w:r>
      <w:r>
        <w:rPr>
          <w:color w:val="231F20"/>
          <w:spacing w:val="-3"/>
        </w:rPr>
        <w:t> </w:t>
      </w:r>
      <w:r>
        <w:rPr>
          <w:color w:val="231F20"/>
        </w:rPr>
        <w:t>this,</w:t>
      </w:r>
      <w:r>
        <w:rPr>
          <w:color w:val="231F20"/>
          <w:spacing w:val="-3"/>
        </w:rPr>
        <w:t> </w:t>
      </w:r>
      <w:r>
        <w:rPr>
          <w:color w:val="231F20"/>
        </w:rPr>
        <w:t>the</w:t>
      </w:r>
      <w:r>
        <w:rPr>
          <w:color w:val="231F20"/>
          <w:spacing w:val="-3"/>
        </w:rPr>
        <w:t> </w:t>
      </w:r>
      <w:r>
        <w:rPr>
          <w:color w:val="231F20"/>
        </w:rPr>
        <w:t>module</w:t>
      </w:r>
      <w:r>
        <w:rPr>
          <w:color w:val="231F20"/>
          <w:spacing w:val="-3"/>
        </w:rPr>
        <w:t> </w:t>
      </w:r>
      <w:r>
        <w:rPr>
          <w:color w:val="231F20"/>
        </w:rPr>
        <w:t>concatenates</w:t>
      </w:r>
      <w:r>
        <w:rPr>
          <w:color w:val="231F20"/>
          <w:spacing w:val="-3"/>
        </w:rPr>
        <w:t> </w:t>
      </w:r>
      <w:r>
        <w:rPr>
          <w:color w:val="231F20"/>
        </w:rPr>
        <w:t>the</w:t>
      </w:r>
      <w:r>
        <w:rPr>
          <w:color w:val="231F20"/>
          <w:spacing w:val="-3"/>
        </w:rPr>
        <w:t> </w:t>
      </w:r>
      <w:r>
        <w:rPr>
          <w:color w:val="231F20"/>
        </w:rPr>
        <w:t>pooled</w:t>
      </w:r>
      <w:r>
        <w:rPr>
          <w:color w:val="231F20"/>
          <w:spacing w:val="-3"/>
        </w:rPr>
        <w:t> </w:t>
      </w:r>
      <w:r>
        <w:rPr>
          <w:color w:val="231F20"/>
        </w:rPr>
        <w:t>channel</w:t>
      </w:r>
      <w:r>
        <w:rPr>
          <w:color w:val="231F20"/>
          <w:spacing w:val="-3"/>
        </w:rPr>
        <w:t> </w:t>
      </w:r>
      <w:r>
        <w:rPr>
          <w:color w:val="231F20"/>
        </w:rPr>
        <w:t>features</w:t>
      </w:r>
      <w:r>
        <w:rPr>
          <w:color w:val="231F20"/>
          <w:spacing w:val="-3"/>
        </w:rPr>
        <w:t> </w:t>
      </w:r>
      <w:r>
        <w:rPr>
          <w:color w:val="231F20"/>
        </w:rPr>
        <w:t>and</w:t>
      </w:r>
      <w:r>
        <w:rPr>
          <w:color w:val="231F20"/>
          <w:spacing w:val="-3"/>
        </w:rPr>
        <w:t> </w:t>
      </w:r>
      <w:r>
        <w:rPr>
          <w:color w:val="231F20"/>
        </w:rPr>
        <w:t>spatial</w:t>
      </w:r>
      <w:r>
        <w:rPr>
          <w:color w:val="231F20"/>
          <w:spacing w:val="-3"/>
        </w:rPr>
        <w:t> </w:t>
      </w:r>
      <w:r>
        <w:rPr>
          <w:color w:val="231F20"/>
        </w:rPr>
        <w:t>features</w:t>
      </w:r>
      <w:r>
        <w:rPr>
          <w:color w:val="231F20"/>
          <w:spacing w:val="-3"/>
        </w:rPr>
        <w:t> </w:t>
      </w:r>
      <w:r>
        <w:rPr>
          <w:color w:val="231F20"/>
        </w:rPr>
        <w:t>to</w:t>
      </w:r>
      <w:r>
        <w:rPr>
          <w:color w:val="231F20"/>
          <w:spacing w:val="-3"/>
        </w:rPr>
        <w:t> </w:t>
      </w:r>
      <w:r>
        <w:rPr>
          <w:color w:val="231F20"/>
        </w:rPr>
        <w:t>create</w:t>
      </w:r>
      <w:r>
        <w:rPr>
          <w:color w:val="231F20"/>
          <w:spacing w:val="-3"/>
        </w:rPr>
        <w:t> </w:t>
      </w:r>
      <w:r>
        <w:rPr>
          <w:color w:val="231F20"/>
        </w:rPr>
        <w:t>a</w:t>
      </w:r>
      <w:r>
        <w:rPr>
          <w:color w:val="231F20"/>
          <w:spacing w:val="-3"/>
        </w:rPr>
        <w:t> </w:t>
      </w:r>
      <w:r>
        <w:rPr>
          <w:color w:val="231F20"/>
        </w:rPr>
        <w:t>richer</w:t>
      </w:r>
      <w:r>
        <w:rPr>
          <w:color w:val="231F20"/>
          <w:spacing w:val="-3"/>
        </w:rPr>
        <w:t> </w:t>
      </w:r>
      <w:r>
        <w:rPr>
          <w:color w:val="231F20"/>
        </w:rPr>
        <w:t>feature representation. The module then calculates the attention weights for the channel features and spatial features using</w:t>
      </w:r>
    </w:p>
    <w:p>
      <w:pPr>
        <w:pStyle w:val="BodyText"/>
        <w:spacing w:line="292" w:lineRule="auto"/>
        <w:ind w:left="360" w:right="452"/>
        <w:jc w:val="both"/>
      </w:pPr>
      <w:r>
        <w:rPr>
          <w:color w:val="231F20"/>
        </w:rPr>
        <w:t>one-dimensional</w:t>
      </w:r>
      <w:r>
        <w:rPr>
          <w:color w:val="231F20"/>
          <w:spacing w:val="-1"/>
        </w:rPr>
        <w:t> </w:t>
      </w:r>
      <w:r>
        <w:rPr>
          <w:color w:val="231F20"/>
        </w:rPr>
        <w:t>and</w:t>
      </w:r>
      <w:r>
        <w:rPr>
          <w:color w:val="231F20"/>
          <w:spacing w:val="-1"/>
        </w:rPr>
        <w:t> </w:t>
      </w:r>
      <w:r>
        <w:rPr>
          <w:color w:val="231F20"/>
        </w:rPr>
        <w:t>two-dimensional</w:t>
      </w:r>
      <w:r>
        <w:rPr>
          <w:color w:val="231F20"/>
          <w:spacing w:val="-1"/>
        </w:rPr>
        <w:t> </w:t>
      </w:r>
      <w:r>
        <w:rPr>
          <w:color w:val="231F20"/>
        </w:rPr>
        <w:t>convolutions,</w:t>
      </w:r>
      <w:r>
        <w:rPr>
          <w:color w:val="231F20"/>
          <w:spacing w:val="-1"/>
        </w:rPr>
        <w:t> </w:t>
      </w:r>
      <w:r>
        <w:rPr>
          <w:color w:val="231F20"/>
        </w:rPr>
        <w:t>respectively.</w:t>
      </w:r>
      <w:r>
        <w:rPr>
          <w:color w:val="231F20"/>
          <w:spacing w:val="-5"/>
        </w:rPr>
        <w:t> </w:t>
      </w:r>
      <w:r>
        <w:rPr>
          <w:color w:val="231F20"/>
        </w:rPr>
        <w:t>These</w:t>
      </w:r>
      <w:r>
        <w:rPr>
          <w:color w:val="231F20"/>
          <w:spacing w:val="-1"/>
        </w:rPr>
        <w:t> </w:t>
      </w:r>
      <w:r>
        <w:rPr>
          <w:color w:val="231F20"/>
        </w:rPr>
        <w:t>weights</w:t>
      </w:r>
      <w:r>
        <w:rPr>
          <w:color w:val="231F20"/>
          <w:spacing w:val="-1"/>
        </w:rPr>
        <w:t> </w:t>
      </w:r>
      <w:r>
        <w:rPr>
          <w:color w:val="231F20"/>
        </w:rPr>
        <w:t>are</w:t>
      </w:r>
      <w:r>
        <w:rPr>
          <w:color w:val="231F20"/>
          <w:spacing w:val="-1"/>
        </w:rPr>
        <w:t> </w:t>
      </w:r>
      <w:r>
        <w:rPr>
          <w:color w:val="231F20"/>
        </w:rPr>
        <w:t>normalized</w:t>
      </w:r>
      <w:r>
        <w:rPr>
          <w:color w:val="231F20"/>
          <w:spacing w:val="-1"/>
        </w:rPr>
        <w:t> </w:t>
      </w:r>
      <w:r>
        <w:rPr>
          <w:color w:val="231F20"/>
        </w:rPr>
        <w:t>using</w:t>
      </w:r>
      <w:r>
        <w:rPr>
          <w:color w:val="231F20"/>
          <w:spacing w:val="-1"/>
        </w:rPr>
        <w:t> </w:t>
      </w:r>
      <w:r>
        <w:rPr>
          <w:color w:val="231F20"/>
        </w:rPr>
        <w:t>Softmax,</w:t>
      </w:r>
      <w:r>
        <w:rPr>
          <w:color w:val="231F20"/>
          <w:spacing w:val="-1"/>
        </w:rPr>
        <w:t> </w:t>
      </w:r>
      <w:r>
        <w:rPr>
          <w:color w:val="231F20"/>
        </w:rPr>
        <w:t>ensuring that</w:t>
      </w:r>
      <w:r>
        <w:rPr>
          <w:color w:val="231F20"/>
          <w:spacing w:val="-3"/>
        </w:rPr>
        <w:t> </w:t>
      </w:r>
      <w:r>
        <w:rPr>
          <w:color w:val="231F20"/>
        </w:rPr>
        <w:t>the</w:t>
      </w:r>
      <w:r>
        <w:rPr>
          <w:color w:val="231F20"/>
          <w:spacing w:val="-3"/>
        </w:rPr>
        <w:t> </w:t>
      </w:r>
      <w:r>
        <w:rPr>
          <w:color w:val="231F20"/>
        </w:rPr>
        <w:t>sum</w:t>
      </w:r>
      <w:r>
        <w:rPr>
          <w:color w:val="231F20"/>
          <w:spacing w:val="-3"/>
        </w:rPr>
        <w:t> </w:t>
      </w:r>
      <w:r>
        <w:rPr>
          <w:color w:val="231F20"/>
        </w:rPr>
        <w:t>of</w:t>
      </w:r>
      <w:r>
        <w:rPr>
          <w:color w:val="231F20"/>
          <w:spacing w:val="-3"/>
        </w:rPr>
        <w:t> </w:t>
      </w:r>
      <w:r>
        <w:rPr>
          <w:color w:val="231F20"/>
        </w:rPr>
        <w:t>weights</w:t>
      </w:r>
      <w:r>
        <w:rPr>
          <w:color w:val="231F20"/>
          <w:spacing w:val="-3"/>
        </w:rPr>
        <w:t> </w:t>
      </w:r>
      <w:r>
        <w:rPr>
          <w:color w:val="231F20"/>
        </w:rPr>
        <w:t>across</w:t>
      </w:r>
      <w:r>
        <w:rPr>
          <w:color w:val="231F20"/>
          <w:spacing w:val="-3"/>
        </w:rPr>
        <w:t> </w:t>
      </w:r>
      <w:r>
        <w:rPr>
          <w:color w:val="231F20"/>
        </w:rPr>
        <w:t>different</w:t>
      </w:r>
      <w:r>
        <w:rPr>
          <w:color w:val="231F20"/>
          <w:spacing w:val="-3"/>
        </w:rPr>
        <w:t> </w:t>
      </w:r>
      <w:r>
        <w:rPr>
          <w:color w:val="231F20"/>
        </w:rPr>
        <w:t>time</w:t>
      </w:r>
      <w:r>
        <w:rPr>
          <w:color w:val="231F20"/>
          <w:spacing w:val="-3"/>
        </w:rPr>
        <w:t> </w:t>
      </w:r>
      <w:r>
        <w:rPr>
          <w:color w:val="231F20"/>
        </w:rPr>
        <w:t>points</w:t>
      </w:r>
      <w:r>
        <w:rPr>
          <w:color w:val="231F20"/>
          <w:spacing w:val="-3"/>
        </w:rPr>
        <w:t> </w:t>
      </w:r>
      <w:r>
        <w:rPr>
          <w:color w:val="231F20"/>
        </w:rPr>
        <w:t>equals</w:t>
      </w:r>
      <w:r>
        <w:rPr>
          <w:color w:val="231F20"/>
          <w:spacing w:val="-3"/>
        </w:rPr>
        <w:t> </w:t>
      </w:r>
      <w:r>
        <w:rPr>
          <w:color w:val="231F20"/>
        </w:rPr>
        <w:t>one.</w:t>
      </w:r>
      <w:r>
        <w:rPr>
          <w:color w:val="231F20"/>
          <w:spacing w:val="-7"/>
        </w:rPr>
        <w:t> </w:t>
      </w:r>
      <w:r>
        <w:rPr>
          <w:color w:val="231F20"/>
        </w:rPr>
        <w:t>This</w:t>
      </w:r>
      <w:r>
        <w:rPr>
          <w:color w:val="231F20"/>
          <w:spacing w:val="-3"/>
        </w:rPr>
        <w:t> </w:t>
      </w:r>
      <w:r>
        <w:rPr>
          <w:color w:val="231F20"/>
        </w:rPr>
        <w:t>allows</w:t>
      </w:r>
      <w:r>
        <w:rPr>
          <w:color w:val="231F20"/>
          <w:spacing w:val="-3"/>
        </w:rPr>
        <w:t> </w:t>
      </w:r>
      <w:r>
        <w:rPr>
          <w:color w:val="231F20"/>
        </w:rPr>
        <w:t>the</w:t>
      </w:r>
      <w:r>
        <w:rPr>
          <w:color w:val="231F20"/>
          <w:spacing w:val="-3"/>
        </w:rPr>
        <w:t> </w:t>
      </w:r>
      <w:r>
        <w:rPr>
          <w:color w:val="231F20"/>
        </w:rPr>
        <w:t>model</w:t>
      </w:r>
      <w:r>
        <w:rPr>
          <w:color w:val="231F20"/>
          <w:spacing w:val="-3"/>
        </w:rPr>
        <w:t> </w:t>
      </w:r>
      <w:r>
        <w:rPr>
          <w:color w:val="231F20"/>
        </w:rPr>
        <w:t>to</w:t>
      </w:r>
      <w:r>
        <w:rPr>
          <w:color w:val="231F20"/>
          <w:spacing w:val="-3"/>
        </w:rPr>
        <w:t> </w:t>
      </w:r>
      <w:r>
        <w:rPr>
          <w:color w:val="231F20"/>
        </w:rPr>
        <w:t>effectively</w:t>
      </w:r>
      <w:r>
        <w:rPr>
          <w:color w:val="231F20"/>
          <w:spacing w:val="-3"/>
        </w:rPr>
        <w:t> </w:t>
      </w:r>
      <w:r>
        <w:rPr>
          <w:color w:val="231F20"/>
        </w:rPr>
        <w:t>balance</w:t>
      </w:r>
      <w:r>
        <w:rPr>
          <w:color w:val="231F20"/>
          <w:spacing w:val="-3"/>
        </w:rPr>
        <w:t> </w:t>
      </w:r>
      <w:r>
        <w:rPr>
          <w:color w:val="231F20"/>
        </w:rPr>
        <w:t>the</w:t>
      </w:r>
      <w:r>
        <w:rPr>
          <w:color w:val="231F20"/>
          <w:spacing w:val="-3"/>
        </w:rPr>
        <w:t> </w:t>
      </w:r>
      <w:r>
        <w:rPr>
          <w:color w:val="231F20"/>
        </w:rPr>
        <w:t>utilization of features from multiple time instances.</w:t>
      </w:r>
    </w:p>
    <w:p>
      <w:pPr>
        <w:pStyle w:val="BodyText"/>
        <w:spacing w:line="292" w:lineRule="auto"/>
        <w:ind w:left="360" w:firstLine="240"/>
      </w:pPr>
      <w:r>
        <w:rPr>
          <w:color w:val="231F20"/>
        </w:rPr>
        <w:t>Finally, the module applies the computed channel and spatial weights to the feature maps of T1 and T2, performing weighted</w:t>
      </w:r>
      <w:r>
        <w:rPr>
          <w:color w:val="231F20"/>
          <w:spacing w:val="-3"/>
        </w:rPr>
        <w:t> </w:t>
      </w:r>
      <w:r>
        <w:rPr>
          <w:color w:val="231F20"/>
        </w:rPr>
        <w:t>addition</w:t>
      </w:r>
      <w:r>
        <w:rPr>
          <w:color w:val="231F20"/>
          <w:spacing w:val="-3"/>
        </w:rPr>
        <w:t> </w:t>
      </w:r>
      <w:r>
        <w:rPr>
          <w:color w:val="231F20"/>
        </w:rPr>
        <w:t>and</w:t>
      </w:r>
      <w:r>
        <w:rPr>
          <w:color w:val="231F20"/>
          <w:spacing w:val="-3"/>
        </w:rPr>
        <w:t> </w:t>
      </w:r>
      <w:r>
        <w:rPr>
          <w:color w:val="231F20"/>
        </w:rPr>
        <w:t>multiplication</w:t>
      </w:r>
      <w:r>
        <w:rPr>
          <w:color w:val="231F20"/>
          <w:spacing w:val="-3"/>
        </w:rPr>
        <w:t> </w:t>
      </w:r>
      <w:r>
        <w:rPr>
          <w:color w:val="231F20"/>
        </w:rPr>
        <w:t>to</w:t>
      </w:r>
      <w:r>
        <w:rPr>
          <w:color w:val="231F20"/>
          <w:spacing w:val="-3"/>
        </w:rPr>
        <w:t> </w:t>
      </w:r>
      <w:r>
        <w:rPr>
          <w:color w:val="231F20"/>
        </w:rPr>
        <w:t>achieve</w:t>
      </w:r>
      <w:r>
        <w:rPr>
          <w:color w:val="231F20"/>
          <w:spacing w:val="-3"/>
        </w:rPr>
        <w:t> </w:t>
      </w:r>
      <w:r>
        <w:rPr>
          <w:color w:val="231F20"/>
        </w:rPr>
        <w:t>feature</w:t>
      </w:r>
      <w:r>
        <w:rPr>
          <w:color w:val="231F20"/>
          <w:spacing w:val="-3"/>
        </w:rPr>
        <w:t> </w:t>
      </w:r>
      <w:r>
        <w:rPr>
          <w:color w:val="231F20"/>
        </w:rPr>
        <w:t>fusion</w:t>
      </w:r>
      <w:r>
        <w:rPr>
          <w:color w:val="231F20"/>
          <w:spacing w:val="-3"/>
        </w:rPr>
        <w:t> </w:t>
      </w:r>
      <w:r>
        <w:rPr>
          <w:color w:val="231F20"/>
        </w:rPr>
        <w:t>across</w:t>
      </w:r>
      <w:r>
        <w:rPr>
          <w:color w:val="231F20"/>
          <w:spacing w:val="-3"/>
        </w:rPr>
        <w:t> </w:t>
      </w:r>
      <w:r>
        <w:rPr>
          <w:color w:val="231F20"/>
        </w:rPr>
        <w:t>the</w:t>
      </w:r>
      <w:r>
        <w:rPr>
          <w:color w:val="231F20"/>
          <w:spacing w:val="-3"/>
        </w:rPr>
        <w:t> </w:t>
      </w:r>
      <w:r>
        <w:rPr>
          <w:color w:val="231F20"/>
        </w:rPr>
        <w:t>both</w:t>
      </w:r>
      <w:r>
        <w:rPr>
          <w:color w:val="231F20"/>
          <w:spacing w:val="-3"/>
        </w:rPr>
        <w:t> </w:t>
      </w:r>
      <w:r>
        <w:rPr>
          <w:color w:val="231F20"/>
        </w:rPr>
        <w:t>channel</w:t>
      </w:r>
      <w:r>
        <w:rPr>
          <w:color w:val="231F20"/>
          <w:spacing w:val="-3"/>
        </w:rPr>
        <w:t> </w:t>
      </w:r>
      <w:r>
        <w:rPr>
          <w:color w:val="231F20"/>
        </w:rPr>
        <w:t>and</w:t>
      </w:r>
      <w:r>
        <w:rPr>
          <w:color w:val="231F20"/>
          <w:spacing w:val="-3"/>
        </w:rPr>
        <w:t> </w:t>
      </w:r>
      <w:r>
        <w:rPr>
          <w:color w:val="231F20"/>
        </w:rPr>
        <w:t>spatial</w:t>
      </w:r>
      <w:r>
        <w:rPr>
          <w:color w:val="231F20"/>
          <w:spacing w:val="-3"/>
        </w:rPr>
        <w:t> </w:t>
      </w:r>
      <w:r>
        <w:rPr>
          <w:color w:val="231F20"/>
        </w:rPr>
        <w:t>dimensions.</w:t>
      </w:r>
      <w:r>
        <w:rPr>
          <w:color w:val="231F20"/>
          <w:spacing w:val="-6"/>
        </w:rPr>
        <w:t> </w:t>
      </w:r>
      <w:r>
        <w:rPr>
          <w:color w:val="231F20"/>
        </w:rPr>
        <w:t>This</w:t>
      </w:r>
      <w:r>
        <w:rPr>
          <w:color w:val="231F20"/>
          <w:spacing w:val="-3"/>
        </w:rPr>
        <w:t> </w:t>
      </w:r>
      <w:r>
        <w:rPr>
          <w:color w:val="231F20"/>
        </w:rPr>
        <w:t>fusion process</w:t>
      </w:r>
      <w:r>
        <w:rPr>
          <w:color w:val="231F20"/>
          <w:spacing w:val="-3"/>
        </w:rPr>
        <w:t> </w:t>
      </w:r>
      <w:r>
        <w:rPr>
          <w:color w:val="231F20"/>
        </w:rPr>
        <w:t>effectively</w:t>
      </w:r>
      <w:r>
        <w:rPr>
          <w:color w:val="231F20"/>
          <w:spacing w:val="-3"/>
        </w:rPr>
        <w:t> </w:t>
      </w:r>
      <w:r>
        <w:rPr>
          <w:color w:val="231F20"/>
        </w:rPr>
        <w:t>integrates</w:t>
      </w:r>
      <w:r>
        <w:rPr>
          <w:color w:val="231F20"/>
          <w:spacing w:val="-3"/>
        </w:rPr>
        <w:t> </w:t>
      </w:r>
      <w:r>
        <w:rPr>
          <w:color w:val="231F20"/>
        </w:rPr>
        <w:t>feature</w:t>
      </w:r>
      <w:r>
        <w:rPr>
          <w:color w:val="231F20"/>
          <w:spacing w:val="-3"/>
        </w:rPr>
        <w:t> </w:t>
      </w:r>
      <w:r>
        <w:rPr>
          <w:color w:val="231F20"/>
        </w:rPr>
        <w:t>information</w:t>
      </w:r>
      <w:r>
        <w:rPr>
          <w:color w:val="231F20"/>
          <w:spacing w:val="-3"/>
        </w:rPr>
        <w:t> </w:t>
      </w:r>
      <w:r>
        <w:rPr>
          <w:color w:val="231F20"/>
        </w:rPr>
        <w:t>from</w:t>
      </w:r>
      <w:r>
        <w:rPr>
          <w:color w:val="231F20"/>
          <w:spacing w:val="-3"/>
        </w:rPr>
        <w:t> </w:t>
      </w:r>
      <w:r>
        <w:rPr>
          <w:color w:val="231F20"/>
        </w:rPr>
        <w:t>different</w:t>
      </w:r>
      <w:r>
        <w:rPr>
          <w:color w:val="231F20"/>
          <w:spacing w:val="-3"/>
        </w:rPr>
        <w:t> </w:t>
      </w:r>
      <w:r>
        <w:rPr>
          <w:color w:val="231F20"/>
        </w:rPr>
        <w:t>time</w:t>
      </w:r>
      <w:r>
        <w:rPr>
          <w:color w:val="231F20"/>
          <w:spacing w:val="-3"/>
        </w:rPr>
        <w:t> </w:t>
      </w:r>
      <w:r>
        <w:rPr>
          <w:color w:val="231F20"/>
        </w:rPr>
        <w:t>points,</w:t>
      </w:r>
      <w:r>
        <w:rPr>
          <w:color w:val="231F20"/>
          <w:spacing w:val="-3"/>
        </w:rPr>
        <w:t> </w:t>
      </w:r>
      <w:r>
        <w:rPr>
          <w:color w:val="231F20"/>
        </w:rPr>
        <w:t>resulting</w:t>
      </w:r>
      <w:r>
        <w:rPr>
          <w:color w:val="231F20"/>
          <w:spacing w:val="-3"/>
        </w:rPr>
        <w:t> </w:t>
      </w:r>
      <w:r>
        <w:rPr>
          <w:color w:val="231F20"/>
        </w:rPr>
        <w:t>in</w:t>
      </w:r>
      <w:r>
        <w:rPr>
          <w:color w:val="231F20"/>
          <w:spacing w:val="-3"/>
        </w:rPr>
        <w:t> </w:t>
      </w:r>
      <w:r>
        <w:rPr>
          <w:color w:val="231F20"/>
        </w:rPr>
        <w:t>an</w:t>
      </w:r>
      <w:r>
        <w:rPr>
          <w:color w:val="231F20"/>
          <w:spacing w:val="-3"/>
        </w:rPr>
        <w:t> </w:t>
      </w:r>
      <w:r>
        <w:rPr>
          <w:color w:val="231F20"/>
        </w:rPr>
        <w:t>output</w:t>
      </w:r>
      <w:r>
        <w:rPr>
          <w:color w:val="231F20"/>
          <w:spacing w:val="-3"/>
        </w:rPr>
        <w:t> </w:t>
      </w:r>
      <w:r>
        <w:rPr>
          <w:color w:val="231F20"/>
        </w:rPr>
        <w:t>feature</w:t>
      </w:r>
      <w:r>
        <w:rPr>
          <w:color w:val="231F20"/>
          <w:spacing w:val="-3"/>
        </w:rPr>
        <w:t> </w:t>
      </w:r>
      <w:r>
        <w:rPr>
          <w:color w:val="231F20"/>
        </w:rPr>
        <w:t>map</w:t>
      </w:r>
      <w:r>
        <w:rPr>
          <w:color w:val="231F20"/>
          <w:spacing w:val="-3"/>
        </w:rPr>
        <w:t> </w:t>
      </w:r>
      <w:r>
        <w:rPr>
          <w:color w:val="231F20"/>
        </w:rPr>
        <w:t>that</w:t>
      </w:r>
      <w:r>
        <w:rPr>
          <w:color w:val="231F20"/>
          <w:spacing w:val="-3"/>
        </w:rPr>
        <w:t> </w:t>
      </w:r>
      <w:r>
        <w:rPr>
          <w:color w:val="231F20"/>
        </w:rPr>
        <w:t>is</w:t>
      </w:r>
      <w:r>
        <w:rPr>
          <w:color w:val="231F20"/>
          <w:spacing w:val="-3"/>
        </w:rPr>
        <w:t> </w:t>
      </w:r>
      <w:r>
        <w:rPr>
          <w:color w:val="231F20"/>
        </w:rPr>
        <w:t>more representative and discriminative, thereby enhancing the model’s ability to understand and process temporal data.</w:t>
      </w:r>
    </w:p>
    <w:p>
      <w:pPr>
        <w:pStyle w:val="BodyText"/>
      </w:pPr>
    </w:p>
    <w:p>
      <w:pPr>
        <w:pStyle w:val="Heading2"/>
        <w:numPr>
          <w:ilvl w:val="1"/>
          <w:numId w:val="1"/>
        </w:numPr>
        <w:tabs>
          <w:tab w:pos="737" w:val="left" w:leader="none"/>
        </w:tabs>
        <w:spacing w:line="240" w:lineRule="auto" w:before="1" w:after="0"/>
        <w:ind w:left="737" w:right="0" w:hanging="377"/>
        <w:jc w:val="left"/>
      </w:pPr>
      <w:r>
        <w:rPr>
          <w:color w:val="231F20"/>
          <w:spacing w:val="-2"/>
        </w:rPr>
        <w:t>GSC2f</w:t>
      </w:r>
    </w:p>
    <w:p>
      <w:pPr>
        <w:pStyle w:val="BodyText"/>
        <w:spacing w:line="292" w:lineRule="auto" w:before="130"/>
        <w:ind w:left="360" w:right="530"/>
      </w:pPr>
      <w:r>
        <w:rPr>
          <w:color w:val="231F20"/>
        </w:rPr>
        <w:t>In practical applications such as plant disease detection, real-time processing of large volumes of images places high demands</w:t>
      </w:r>
      <w:r>
        <w:rPr>
          <w:color w:val="231F20"/>
          <w:spacing w:val="-4"/>
        </w:rPr>
        <w:t> </w:t>
      </w:r>
      <w:r>
        <w:rPr>
          <w:color w:val="231F20"/>
        </w:rPr>
        <w:t>on</w:t>
      </w:r>
      <w:r>
        <w:rPr>
          <w:color w:val="231F20"/>
          <w:spacing w:val="-4"/>
        </w:rPr>
        <w:t> </w:t>
      </w:r>
      <w:r>
        <w:rPr>
          <w:color w:val="231F20"/>
        </w:rPr>
        <w:t>the</w:t>
      </w:r>
      <w:r>
        <w:rPr>
          <w:color w:val="231F20"/>
          <w:spacing w:val="-4"/>
        </w:rPr>
        <w:t> </w:t>
      </w:r>
      <w:r>
        <w:rPr>
          <w:color w:val="231F20"/>
        </w:rPr>
        <w:t>model’s</w:t>
      </w:r>
      <w:r>
        <w:rPr>
          <w:color w:val="231F20"/>
          <w:spacing w:val="-4"/>
        </w:rPr>
        <w:t> </w:t>
      </w:r>
      <w:r>
        <w:rPr>
          <w:color w:val="231F20"/>
        </w:rPr>
        <w:t>detection</w:t>
      </w:r>
      <w:r>
        <w:rPr>
          <w:color w:val="231F20"/>
          <w:spacing w:val="-4"/>
        </w:rPr>
        <w:t> </w:t>
      </w:r>
      <w:r>
        <w:rPr>
          <w:color w:val="231F20"/>
        </w:rPr>
        <w:t>speed</w:t>
      </w:r>
      <w:r>
        <w:rPr>
          <w:color w:val="231F20"/>
          <w:spacing w:val="-4"/>
        </w:rPr>
        <w:t> </w:t>
      </w:r>
      <w:r>
        <w:rPr>
          <w:color w:val="231F20"/>
        </w:rPr>
        <w:t>and</w:t>
      </w:r>
      <w:r>
        <w:rPr>
          <w:color w:val="231F20"/>
          <w:spacing w:val="-4"/>
        </w:rPr>
        <w:t> </w:t>
      </w:r>
      <w:r>
        <w:rPr>
          <w:color w:val="231F20"/>
        </w:rPr>
        <w:t>accuracy.</w:t>
      </w:r>
      <w:r>
        <w:rPr>
          <w:color w:val="231F20"/>
          <w:spacing w:val="-8"/>
        </w:rPr>
        <w:t> </w:t>
      </w:r>
      <w:r>
        <w:rPr>
          <w:color w:val="231F20"/>
        </w:rPr>
        <w:t>The</w:t>
      </w:r>
      <w:r>
        <w:rPr>
          <w:color w:val="231F20"/>
          <w:spacing w:val="-4"/>
        </w:rPr>
        <w:t> </w:t>
      </w:r>
      <w:r>
        <w:rPr>
          <w:color w:val="231F20"/>
        </w:rPr>
        <w:t>traditional</w:t>
      </w:r>
      <w:r>
        <w:rPr>
          <w:color w:val="231F20"/>
          <w:spacing w:val="-4"/>
        </w:rPr>
        <w:t> </w:t>
      </w:r>
      <w:r>
        <w:rPr>
          <w:color w:val="231F20"/>
        </w:rPr>
        <w:t>C2F</w:t>
      </w:r>
      <w:r>
        <w:rPr>
          <w:color w:val="231F20"/>
          <w:spacing w:val="-4"/>
        </w:rPr>
        <w:t> </w:t>
      </w:r>
      <w:r>
        <w:rPr>
          <w:color w:val="231F20"/>
        </w:rPr>
        <w:t>module,</w:t>
      </w:r>
      <w:r>
        <w:rPr>
          <w:color w:val="231F20"/>
          <w:spacing w:val="-4"/>
        </w:rPr>
        <w:t> </w:t>
      </w:r>
      <w:r>
        <w:rPr>
          <w:color w:val="231F20"/>
        </w:rPr>
        <w:t>with</w:t>
      </w:r>
      <w:r>
        <w:rPr>
          <w:color w:val="231F20"/>
          <w:spacing w:val="-4"/>
        </w:rPr>
        <w:t> </w:t>
      </w:r>
      <w:r>
        <w:rPr>
          <w:color w:val="231F20"/>
        </w:rPr>
        <w:t>its</w:t>
      </w:r>
      <w:r>
        <w:rPr>
          <w:color w:val="231F20"/>
          <w:spacing w:val="-4"/>
        </w:rPr>
        <w:t> </w:t>
      </w:r>
      <w:r>
        <w:rPr>
          <w:color w:val="231F20"/>
        </w:rPr>
        <w:t>multiple</w:t>
      </w:r>
      <w:r>
        <w:rPr>
          <w:color w:val="231F20"/>
          <w:spacing w:val="-4"/>
        </w:rPr>
        <w:t> </w:t>
      </w:r>
      <w:r>
        <w:rPr>
          <w:color w:val="231F20"/>
        </w:rPr>
        <w:t>layers</w:t>
      </w:r>
      <w:r>
        <w:rPr>
          <w:color w:val="231F20"/>
          <w:spacing w:val="-4"/>
        </w:rPr>
        <w:t> </w:t>
      </w:r>
      <w:r>
        <w:rPr>
          <w:color w:val="231F20"/>
        </w:rPr>
        <w:t>of</w:t>
      </w:r>
      <w:r>
        <w:rPr>
          <w:color w:val="231F20"/>
          <w:spacing w:val="-4"/>
        </w:rPr>
        <w:t> </w:t>
      </w:r>
      <w:r>
        <w:rPr>
          <w:color w:val="231F20"/>
        </w:rPr>
        <w:t>bottleneck structures, enhances the model’s feature extraction capabilities but also introduces significant computational complex- ity and memory overhead. This can lead to reduced inference efficiency, especially when handling simple tasks or on</w:t>
      </w:r>
    </w:p>
    <w:p>
      <w:pPr>
        <w:pStyle w:val="BodyText"/>
        <w:spacing w:after="0" w:line="292" w:lineRule="auto"/>
        <w:sectPr>
          <w:pgSz w:w="12240" w:h="15840"/>
          <w:pgMar w:header="366" w:footer="681" w:top="1140" w:bottom="880" w:left="360" w:right="360"/>
        </w:sectPr>
      </w:pPr>
    </w:p>
    <w:p>
      <w:pPr>
        <w:pStyle w:val="BodyText"/>
      </w:pPr>
    </w:p>
    <w:p>
      <w:pPr>
        <w:pStyle w:val="BodyText"/>
      </w:pPr>
    </w:p>
    <w:p>
      <w:pPr>
        <w:pStyle w:val="BodyText"/>
        <w:spacing w:before="58"/>
      </w:pPr>
    </w:p>
    <w:p>
      <w:pPr>
        <w:pStyle w:val="BodyText"/>
        <w:spacing w:line="292" w:lineRule="auto"/>
        <w:ind w:left="360" w:right="474"/>
      </w:pPr>
      <w:bookmarkStart w:name="_bookmark28" w:id="29"/>
      <w:bookmarkEnd w:id="29"/>
      <w:r>
        <w:rPr/>
      </w:r>
      <w:r>
        <w:rPr>
          <w:color w:val="231F20"/>
        </w:rPr>
        <w:t>resource-constrained</w:t>
      </w:r>
      <w:r>
        <w:rPr>
          <w:color w:val="231F20"/>
          <w:spacing w:val="-5"/>
        </w:rPr>
        <w:t> </w:t>
      </w:r>
      <w:r>
        <w:rPr>
          <w:color w:val="231F20"/>
        </w:rPr>
        <w:t>devices,</w:t>
      </w:r>
      <w:r>
        <w:rPr>
          <w:color w:val="231F20"/>
          <w:spacing w:val="-5"/>
        </w:rPr>
        <w:t> </w:t>
      </w:r>
      <w:r>
        <w:rPr>
          <w:color w:val="231F20"/>
        </w:rPr>
        <w:t>making</w:t>
      </w:r>
      <w:r>
        <w:rPr>
          <w:color w:val="231F20"/>
          <w:spacing w:val="-5"/>
        </w:rPr>
        <w:t> </w:t>
      </w:r>
      <w:r>
        <w:rPr>
          <w:color w:val="231F20"/>
        </w:rPr>
        <w:t>it</w:t>
      </w:r>
      <w:r>
        <w:rPr>
          <w:color w:val="231F20"/>
          <w:spacing w:val="-5"/>
        </w:rPr>
        <w:t> </w:t>
      </w:r>
      <w:r>
        <w:rPr>
          <w:color w:val="231F20"/>
        </w:rPr>
        <w:t>difficult</w:t>
      </w:r>
      <w:r>
        <w:rPr>
          <w:color w:val="231F20"/>
          <w:spacing w:val="-5"/>
        </w:rPr>
        <w:t> </w:t>
      </w:r>
      <w:r>
        <w:rPr>
          <w:color w:val="231F20"/>
        </w:rPr>
        <w:t>to</w:t>
      </w:r>
      <w:r>
        <w:rPr>
          <w:color w:val="231F20"/>
          <w:spacing w:val="-5"/>
        </w:rPr>
        <w:t> </w:t>
      </w:r>
      <w:r>
        <w:rPr>
          <w:color w:val="231F20"/>
        </w:rPr>
        <w:t>meet</w:t>
      </w:r>
      <w:r>
        <w:rPr>
          <w:color w:val="231F20"/>
          <w:spacing w:val="-5"/>
        </w:rPr>
        <w:t> </w:t>
      </w:r>
      <w:r>
        <w:rPr>
          <w:color w:val="231F20"/>
        </w:rPr>
        <w:t>real-time</w:t>
      </w:r>
      <w:r>
        <w:rPr>
          <w:color w:val="231F20"/>
          <w:spacing w:val="-5"/>
        </w:rPr>
        <w:t> </w:t>
      </w:r>
      <w:r>
        <w:rPr>
          <w:color w:val="231F20"/>
        </w:rPr>
        <w:t>detection</w:t>
      </w:r>
      <w:r>
        <w:rPr>
          <w:color w:val="231F20"/>
          <w:spacing w:val="-5"/>
        </w:rPr>
        <w:t> </w:t>
      </w:r>
      <w:r>
        <w:rPr>
          <w:color w:val="231F20"/>
        </w:rPr>
        <w:t>requirements</w:t>
      </w:r>
      <w:r>
        <w:rPr>
          <w:color w:val="231F20"/>
          <w:spacing w:val="-5"/>
        </w:rPr>
        <w:t> </w:t>
      </w:r>
      <w:r>
        <w:rPr>
          <w:color w:val="231F20"/>
        </w:rPr>
        <w:t>[</w:t>
      </w:r>
      <w:hyperlink w:history="true" w:anchor="_bookmark69">
        <w:r>
          <w:rPr>
            <w:color w:val="3E65AC"/>
            <w:u w:val="single" w:color="3E65AC"/>
          </w:rPr>
          <w:t>26</w:t>
        </w:r>
      </w:hyperlink>
      <w:r>
        <w:rPr>
          <w:color w:val="231F20"/>
        </w:rPr>
        <w:t>].</w:t>
      </w:r>
      <w:r>
        <w:rPr>
          <w:color w:val="231F20"/>
          <w:spacing w:val="-8"/>
        </w:rPr>
        <w:t> </w:t>
      </w:r>
      <w:r>
        <w:rPr>
          <w:color w:val="231F20"/>
        </w:rPr>
        <w:t>To</w:t>
      </w:r>
      <w:r>
        <w:rPr>
          <w:color w:val="231F20"/>
          <w:spacing w:val="-5"/>
        </w:rPr>
        <w:t> </w:t>
      </w:r>
      <w:r>
        <w:rPr>
          <w:color w:val="231F20"/>
        </w:rPr>
        <w:t>address</w:t>
      </w:r>
      <w:r>
        <w:rPr>
          <w:color w:val="231F20"/>
          <w:spacing w:val="-5"/>
        </w:rPr>
        <w:t> </w:t>
      </w:r>
      <w:r>
        <w:rPr>
          <w:color w:val="231F20"/>
        </w:rPr>
        <w:t>this</w:t>
      </w:r>
      <w:r>
        <w:rPr>
          <w:color w:val="231F20"/>
          <w:spacing w:val="-5"/>
        </w:rPr>
        <w:t> </w:t>
      </w:r>
      <w:r>
        <w:rPr>
          <w:color w:val="231F20"/>
        </w:rPr>
        <w:t>issue,</w:t>
      </w:r>
      <w:r>
        <w:rPr>
          <w:color w:val="231F20"/>
          <w:spacing w:val="-5"/>
        </w:rPr>
        <w:t> </w:t>
      </w:r>
      <w:r>
        <w:rPr>
          <w:color w:val="231F20"/>
        </w:rPr>
        <w:t>this paper introduces the GSBottleneck to improve the C2f module in YOLOv8, proposing the GSC2f module.</w:t>
      </w:r>
    </w:p>
    <w:p>
      <w:pPr>
        <w:pStyle w:val="BodyText"/>
        <w:spacing w:line="292" w:lineRule="auto"/>
        <w:ind w:left="360" w:right="447" w:firstLine="240"/>
      </w:pPr>
      <w:r>
        <w:rPr>
          <w:color w:val="231F20"/>
        </w:rPr>
        <w:t>GSConv is a key component of the GSC2f module, significantly enhancing the model’s overall performance. GSConv is</w:t>
      </w:r>
      <w:r>
        <w:rPr>
          <w:color w:val="231F20"/>
          <w:spacing w:val="-3"/>
        </w:rPr>
        <w:t> </w:t>
      </w:r>
      <w:r>
        <w:rPr>
          <w:color w:val="231F20"/>
        </w:rPr>
        <w:t>a</w:t>
      </w:r>
      <w:r>
        <w:rPr>
          <w:color w:val="231F20"/>
          <w:spacing w:val="-3"/>
        </w:rPr>
        <w:t> </w:t>
      </w:r>
      <w:r>
        <w:rPr>
          <w:color w:val="231F20"/>
        </w:rPr>
        <w:t>convolution</w:t>
      </w:r>
      <w:r>
        <w:rPr>
          <w:color w:val="231F20"/>
          <w:spacing w:val="-3"/>
        </w:rPr>
        <w:t> </w:t>
      </w:r>
      <w:r>
        <w:rPr>
          <w:color w:val="231F20"/>
        </w:rPr>
        <w:t>layer</w:t>
      </w:r>
      <w:r>
        <w:rPr>
          <w:color w:val="231F20"/>
          <w:spacing w:val="-3"/>
        </w:rPr>
        <w:t> </w:t>
      </w:r>
      <w:r>
        <w:rPr>
          <w:color w:val="231F20"/>
        </w:rPr>
        <w:t>that</w:t>
      </w:r>
      <w:r>
        <w:rPr>
          <w:color w:val="231F20"/>
          <w:spacing w:val="-3"/>
        </w:rPr>
        <w:t> </w:t>
      </w:r>
      <w:r>
        <w:rPr>
          <w:color w:val="231F20"/>
        </w:rPr>
        <w:t>combines</w:t>
      </w:r>
      <w:r>
        <w:rPr>
          <w:color w:val="231F20"/>
          <w:spacing w:val="-3"/>
        </w:rPr>
        <w:t> </w:t>
      </w:r>
      <w:r>
        <w:rPr>
          <w:color w:val="231F20"/>
        </w:rPr>
        <w:t>the</w:t>
      </w:r>
      <w:r>
        <w:rPr>
          <w:color w:val="231F20"/>
          <w:spacing w:val="-3"/>
        </w:rPr>
        <w:t> </w:t>
      </w:r>
      <w:r>
        <w:rPr>
          <w:color w:val="231F20"/>
        </w:rPr>
        <w:t>advantages</w:t>
      </w:r>
      <w:r>
        <w:rPr>
          <w:color w:val="231F20"/>
          <w:spacing w:val="-3"/>
        </w:rPr>
        <w:t> </w:t>
      </w:r>
      <w:r>
        <w:rPr>
          <w:color w:val="231F20"/>
        </w:rPr>
        <w:t>of</w:t>
      </w:r>
      <w:r>
        <w:rPr>
          <w:color w:val="231F20"/>
          <w:spacing w:val="-3"/>
        </w:rPr>
        <w:t> </w:t>
      </w:r>
      <w:r>
        <w:rPr>
          <w:color w:val="231F20"/>
        </w:rPr>
        <w:t>Standard</w:t>
      </w:r>
      <w:r>
        <w:rPr>
          <w:color w:val="231F20"/>
          <w:spacing w:val="-3"/>
        </w:rPr>
        <w:t> </w:t>
      </w:r>
      <w:r>
        <w:rPr>
          <w:color w:val="231F20"/>
        </w:rPr>
        <w:t>Convolution</w:t>
      </w:r>
      <w:r>
        <w:rPr>
          <w:color w:val="231F20"/>
          <w:spacing w:val="-3"/>
        </w:rPr>
        <w:t> </w:t>
      </w:r>
      <w:r>
        <w:rPr>
          <w:color w:val="231F20"/>
        </w:rPr>
        <w:t>(SC)</w:t>
      </w:r>
      <w:r>
        <w:rPr>
          <w:color w:val="231F20"/>
          <w:spacing w:val="-3"/>
        </w:rPr>
        <w:t> </w:t>
      </w:r>
      <w:r>
        <w:rPr>
          <w:color w:val="231F20"/>
        </w:rPr>
        <w:t>and</w:t>
      </w:r>
      <w:r>
        <w:rPr>
          <w:color w:val="231F20"/>
          <w:spacing w:val="-3"/>
        </w:rPr>
        <w:t> </w:t>
      </w:r>
      <w:r>
        <w:rPr>
          <w:color w:val="231F20"/>
        </w:rPr>
        <w:t>Depthwise</w:t>
      </w:r>
      <w:r>
        <w:rPr>
          <w:color w:val="231F20"/>
          <w:spacing w:val="-3"/>
        </w:rPr>
        <w:t> </w:t>
      </w:r>
      <w:r>
        <w:rPr>
          <w:color w:val="231F20"/>
        </w:rPr>
        <w:t>Separable</w:t>
      </w:r>
      <w:r>
        <w:rPr>
          <w:color w:val="231F20"/>
          <w:spacing w:val="-3"/>
        </w:rPr>
        <w:t> </w:t>
      </w:r>
      <w:r>
        <w:rPr>
          <w:color w:val="231F20"/>
        </w:rPr>
        <w:t>Convolution (DSC), further enhancing interchannel correlations through a shuffling strategy. Its structure, as shown in </w:t>
      </w:r>
      <w:hyperlink w:history="true" w:anchor="_bookmark30">
        <w:r>
          <w:rPr>
            <w:color w:val="3E65AC"/>
            <w:u w:val="single" w:color="3E65AC"/>
          </w:rPr>
          <w:t>Fig 3</w:t>
        </w:r>
      </w:hyperlink>
      <w:r>
        <w:rPr>
          <w:color w:val="231F20"/>
        </w:rPr>
        <w:t>, begins with the input tensor undergoing grouped convolution through the Standard Convolution (SConv) layer, which reduces</w:t>
      </w:r>
      <w:r>
        <w:rPr>
          <w:color w:val="231F20"/>
          <w:spacing w:val="40"/>
        </w:rPr>
        <w:t> </w:t>
      </w:r>
      <w:r>
        <w:rPr>
          <w:color w:val="231F20"/>
        </w:rPr>
        <w:t>the channel dimension.</w:t>
      </w:r>
      <w:r>
        <w:rPr>
          <w:color w:val="231F20"/>
          <w:spacing w:val="-3"/>
        </w:rPr>
        <w:t> </w:t>
      </w:r>
      <w:r>
        <w:rPr>
          <w:color w:val="231F20"/>
        </w:rPr>
        <w:t>Then, the output tensor performs depthwise convolution in the Depthwise Separable Convolution (DWConv)</w:t>
      </w:r>
      <w:r>
        <w:rPr>
          <w:color w:val="231F20"/>
          <w:spacing w:val="-6"/>
        </w:rPr>
        <w:t> </w:t>
      </w:r>
      <w:r>
        <w:rPr>
          <w:color w:val="231F20"/>
        </w:rPr>
        <w:t>layer.</w:t>
      </w:r>
      <w:r>
        <w:rPr>
          <w:color w:val="231F20"/>
          <w:spacing w:val="-5"/>
        </w:rPr>
        <w:t> </w:t>
      </w:r>
      <w:r>
        <w:rPr>
          <w:color w:val="231F20"/>
        </w:rPr>
        <w:t>Next,</w:t>
      </w:r>
      <w:r>
        <w:rPr>
          <w:color w:val="231F20"/>
          <w:spacing w:val="-5"/>
        </w:rPr>
        <w:t> </w:t>
      </w:r>
      <w:r>
        <w:rPr>
          <w:color w:val="231F20"/>
        </w:rPr>
        <w:t>the</w:t>
      </w:r>
      <w:r>
        <w:rPr>
          <w:color w:val="231F20"/>
          <w:spacing w:val="-5"/>
        </w:rPr>
        <w:t> </w:t>
      </w:r>
      <w:r>
        <w:rPr>
          <w:color w:val="231F20"/>
        </w:rPr>
        <w:t>outputs</w:t>
      </w:r>
      <w:r>
        <w:rPr>
          <w:color w:val="231F20"/>
          <w:spacing w:val="-5"/>
        </w:rPr>
        <w:t> </w:t>
      </w:r>
      <w:r>
        <w:rPr>
          <w:color w:val="231F20"/>
        </w:rPr>
        <w:t>from</w:t>
      </w:r>
      <w:r>
        <w:rPr>
          <w:color w:val="231F20"/>
          <w:spacing w:val="-5"/>
        </w:rPr>
        <w:t> </w:t>
      </w:r>
      <w:r>
        <w:rPr>
          <w:color w:val="231F20"/>
        </w:rPr>
        <w:t>SConv</w:t>
      </w:r>
      <w:r>
        <w:rPr>
          <w:color w:val="231F20"/>
          <w:spacing w:val="-5"/>
        </w:rPr>
        <w:t> </w:t>
      </w:r>
      <w:r>
        <w:rPr>
          <w:color w:val="231F20"/>
        </w:rPr>
        <w:t>and</w:t>
      </w:r>
      <w:r>
        <w:rPr>
          <w:color w:val="231F20"/>
          <w:spacing w:val="-5"/>
        </w:rPr>
        <w:t> </w:t>
      </w:r>
      <w:r>
        <w:rPr>
          <w:color w:val="231F20"/>
        </w:rPr>
        <w:t>DWConv</w:t>
      </w:r>
      <w:r>
        <w:rPr>
          <w:color w:val="231F20"/>
          <w:spacing w:val="-5"/>
        </w:rPr>
        <w:t> </w:t>
      </w:r>
      <w:r>
        <w:rPr>
          <w:color w:val="231F20"/>
        </w:rPr>
        <w:t>are</w:t>
      </w:r>
      <w:r>
        <w:rPr>
          <w:color w:val="231F20"/>
          <w:spacing w:val="-5"/>
        </w:rPr>
        <w:t> </w:t>
      </w:r>
      <w:r>
        <w:rPr>
          <w:color w:val="231F20"/>
        </w:rPr>
        <w:t>fused</w:t>
      </w:r>
      <w:r>
        <w:rPr>
          <w:color w:val="231F20"/>
          <w:spacing w:val="-6"/>
        </w:rPr>
        <w:t> </w:t>
      </w:r>
      <w:r>
        <w:rPr>
          <w:color w:val="231F20"/>
        </w:rPr>
        <w:t>through</w:t>
      </w:r>
      <w:r>
        <w:rPr>
          <w:color w:val="231F20"/>
          <w:spacing w:val="-5"/>
        </w:rPr>
        <w:t> </w:t>
      </w:r>
      <w:r>
        <w:rPr>
          <w:color w:val="231F20"/>
        </w:rPr>
        <w:t>a</w:t>
      </w:r>
      <w:r>
        <w:rPr>
          <w:color w:val="231F20"/>
          <w:spacing w:val="-5"/>
        </w:rPr>
        <w:t> </w:t>
      </w:r>
      <w:r>
        <w:rPr>
          <w:color w:val="231F20"/>
        </w:rPr>
        <w:t>Concat</w:t>
      </w:r>
      <w:r>
        <w:rPr>
          <w:color w:val="231F20"/>
          <w:spacing w:val="-5"/>
        </w:rPr>
        <w:t> </w:t>
      </w:r>
      <w:r>
        <w:rPr>
          <w:color w:val="231F20"/>
        </w:rPr>
        <w:t>layer,</w:t>
      </w:r>
      <w:r>
        <w:rPr>
          <w:color w:val="231F20"/>
          <w:spacing w:val="-5"/>
        </w:rPr>
        <w:t> </w:t>
      </w:r>
      <w:r>
        <w:rPr>
          <w:color w:val="231F20"/>
        </w:rPr>
        <w:t>and</w:t>
      </w:r>
      <w:r>
        <w:rPr>
          <w:color w:val="231F20"/>
          <w:spacing w:val="-5"/>
        </w:rPr>
        <w:t> </w:t>
      </w:r>
      <w:r>
        <w:rPr>
          <w:color w:val="231F20"/>
        </w:rPr>
        <w:t>the</w:t>
      </w:r>
      <w:r>
        <w:rPr>
          <w:color w:val="231F20"/>
          <w:spacing w:val="-5"/>
        </w:rPr>
        <w:t> </w:t>
      </w:r>
      <w:r>
        <w:rPr>
          <w:color w:val="231F20"/>
        </w:rPr>
        <w:t>channel</w:t>
      </w:r>
      <w:r>
        <w:rPr>
          <w:color w:val="231F20"/>
          <w:spacing w:val="-5"/>
        </w:rPr>
        <w:t> </w:t>
      </w:r>
      <w:r>
        <w:rPr>
          <w:color w:val="231F20"/>
          <w:spacing w:val="-2"/>
        </w:rPr>
        <w:t>arrange-</w:t>
      </w:r>
    </w:p>
    <w:p>
      <w:pPr>
        <w:pStyle w:val="BodyText"/>
        <w:spacing w:line="292" w:lineRule="auto"/>
        <w:ind w:left="360"/>
      </w:pPr>
      <w:r>
        <w:rPr>
          <w:color w:val="231F20"/>
        </w:rPr>
        <w:t>ment</w:t>
      </w:r>
      <w:r>
        <w:rPr>
          <w:color w:val="231F20"/>
          <w:spacing w:val="-4"/>
        </w:rPr>
        <w:t> </w:t>
      </w:r>
      <w:r>
        <w:rPr>
          <w:color w:val="231F20"/>
        </w:rPr>
        <w:t>is</w:t>
      </w:r>
      <w:r>
        <w:rPr>
          <w:color w:val="231F20"/>
          <w:spacing w:val="-3"/>
        </w:rPr>
        <w:t> </w:t>
      </w:r>
      <w:r>
        <w:rPr>
          <w:color w:val="231F20"/>
        </w:rPr>
        <w:t>further</w:t>
      </w:r>
      <w:r>
        <w:rPr>
          <w:color w:val="231F20"/>
          <w:spacing w:val="-3"/>
        </w:rPr>
        <w:t> </w:t>
      </w:r>
      <w:r>
        <w:rPr>
          <w:color w:val="231F20"/>
        </w:rPr>
        <w:t>optimized</w:t>
      </w:r>
      <w:r>
        <w:rPr>
          <w:color w:val="231F20"/>
          <w:spacing w:val="-3"/>
        </w:rPr>
        <w:t> </w:t>
      </w:r>
      <w:r>
        <w:rPr>
          <w:color w:val="231F20"/>
        </w:rPr>
        <w:t>in</w:t>
      </w:r>
      <w:r>
        <w:rPr>
          <w:color w:val="231F20"/>
          <w:spacing w:val="-3"/>
        </w:rPr>
        <w:t> </w:t>
      </w:r>
      <w:r>
        <w:rPr>
          <w:color w:val="231F20"/>
        </w:rPr>
        <w:t>the</w:t>
      </w:r>
      <w:r>
        <w:rPr>
          <w:color w:val="231F20"/>
          <w:spacing w:val="-3"/>
        </w:rPr>
        <w:t> </w:t>
      </w:r>
      <w:r>
        <w:rPr>
          <w:color w:val="231F20"/>
        </w:rPr>
        <w:t>Shuffle</w:t>
      </w:r>
      <w:r>
        <w:rPr>
          <w:color w:val="231F20"/>
          <w:spacing w:val="-3"/>
        </w:rPr>
        <w:t> </w:t>
      </w:r>
      <w:r>
        <w:rPr>
          <w:color w:val="231F20"/>
        </w:rPr>
        <w:t>layer,</w:t>
      </w:r>
      <w:r>
        <w:rPr>
          <w:color w:val="231F20"/>
          <w:spacing w:val="-3"/>
        </w:rPr>
        <w:t> </w:t>
      </w:r>
      <w:r>
        <w:rPr>
          <w:color w:val="231F20"/>
        </w:rPr>
        <w:t>resulting</w:t>
      </w:r>
      <w:r>
        <w:rPr>
          <w:color w:val="231F20"/>
          <w:spacing w:val="-3"/>
        </w:rPr>
        <w:t> </w:t>
      </w:r>
      <w:r>
        <w:rPr>
          <w:color w:val="231F20"/>
        </w:rPr>
        <w:t>in</w:t>
      </w:r>
      <w:r>
        <w:rPr>
          <w:color w:val="231F20"/>
          <w:spacing w:val="-3"/>
        </w:rPr>
        <w:t> </w:t>
      </w:r>
      <w:r>
        <w:rPr>
          <w:color w:val="231F20"/>
        </w:rPr>
        <w:t>the</w:t>
      </w:r>
      <w:r>
        <w:rPr>
          <w:color w:val="231F20"/>
          <w:spacing w:val="-3"/>
        </w:rPr>
        <w:t> </w:t>
      </w:r>
      <w:r>
        <w:rPr>
          <w:color w:val="231F20"/>
        </w:rPr>
        <w:t>final</w:t>
      </w:r>
      <w:r>
        <w:rPr>
          <w:color w:val="231F20"/>
          <w:spacing w:val="-3"/>
        </w:rPr>
        <w:t> </w:t>
      </w:r>
      <w:r>
        <w:rPr>
          <w:color w:val="231F20"/>
        </w:rPr>
        <w:t>output</w:t>
      </w:r>
      <w:r>
        <w:rPr>
          <w:color w:val="231F20"/>
          <w:spacing w:val="-3"/>
        </w:rPr>
        <w:t> </w:t>
      </w:r>
      <w:r>
        <w:rPr>
          <w:color w:val="231F20"/>
        </w:rPr>
        <w:t>features.</w:t>
      </w:r>
      <w:r>
        <w:rPr>
          <w:color w:val="231F20"/>
          <w:spacing w:val="-3"/>
        </w:rPr>
        <w:t> </w:t>
      </w:r>
      <w:r>
        <w:rPr>
          <w:color w:val="231F20"/>
        </w:rPr>
        <w:t>Compared</w:t>
      </w:r>
      <w:r>
        <w:rPr>
          <w:color w:val="231F20"/>
          <w:spacing w:val="-3"/>
        </w:rPr>
        <w:t> </w:t>
      </w:r>
      <w:r>
        <w:rPr>
          <w:color w:val="231F20"/>
        </w:rPr>
        <w:t>with</w:t>
      </w:r>
      <w:r>
        <w:rPr>
          <w:color w:val="231F20"/>
          <w:spacing w:val="-3"/>
        </w:rPr>
        <w:t> </w:t>
      </w:r>
      <w:r>
        <w:rPr>
          <w:color w:val="231F20"/>
        </w:rPr>
        <w:t>traditional</w:t>
      </w:r>
      <w:r>
        <w:rPr>
          <w:color w:val="231F20"/>
          <w:spacing w:val="-3"/>
        </w:rPr>
        <w:t> </w:t>
      </w:r>
      <w:r>
        <w:rPr>
          <w:color w:val="231F20"/>
        </w:rPr>
        <w:t>SC</w:t>
      </w:r>
      <w:r>
        <w:rPr>
          <w:color w:val="231F20"/>
          <w:spacing w:val="-3"/>
        </w:rPr>
        <w:t> </w:t>
      </w:r>
      <w:r>
        <w:rPr>
          <w:color w:val="231F20"/>
        </w:rPr>
        <w:t>and</w:t>
      </w:r>
      <w:r>
        <w:rPr>
          <w:color w:val="231F20"/>
          <w:spacing w:val="-3"/>
        </w:rPr>
        <w:t> </w:t>
      </w:r>
      <w:r>
        <w:rPr>
          <w:color w:val="231F20"/>
        </w:rPr>
        <w:t>DSC, GSConv maintains and enhances high-dimensional interchannel correlations effectively while keeping computational complexity relatively low, thereby improving the model’s feature extraction capabilities and inference efficiency. Its time complexity is expressed as follows:</w:t>
      </w:r>
    </w:p>
    <w:p>
      <w:pPr>
        <w:spacing w:line="242" w:lineRule="exact" w:before="157"/>
        <w:ind w:left="4141" w:right="0" w:firstLine="0"/>
        <w:jc w:val="left"/>
        <w:rPr>
          <w:rFonts w:ascii="Calibri" w:hAnsi="Calibri"/>
          <w:sz w:val="20"/>
        </w:rPr>
      </w:pPr>
      <w:r>
        <w:rPr>
          <w:rFonts w:ascii="Arial" w:hAnsi="Arial"/>
          <w:i/>
          <w:w w:val="110"/>
          <w:sz w:val="20"/>
        </w:rPr>
        <w:t>T</w:t>
      </w:r>
      <w:r>
        <w:rPr>
          <w:rFonts w:ascii="Arial" w:hAnsi="Arial"/>
          <w:i/>
          <w:w w:val="110"/>
          <w:sz w:val="20"/>
          <w:vertAlign w:val="subscript"/>
        </w:rPr>
        <w:t>SC</w:t>
      </w:r>
      <w:r>
        <w:rPr>
          <w:rFonts w:ascii="Arial" w:hAnsi="Arial"/>
          <w:i/>
          <w:spacing w:val="-16"/>
          <w:w w:val="110"/>
          <w:sz w:val="20"/>
          <w:vertAlign w:val="baseline"/>
        </w:rPr>
        <w:t> </w:t>
      </w:r>
      <w:r>
        <w:rPr>
          <w:rFonts w:ascii="Calibri" w:hAnsi="Calibri"/>
          <w:w w:val="120"/>
          <w:sz w:val="20"/>
          <w:vertAlign w:val="baseline"/>
        </w:rPr>
        <w:t>=</w:t>
      </w:r>
      <w:r>
        <w:rPr>
          <w:rFonts w:ascii="Calibri" w:hAnsi="Calibri"/>
          <w:spacing w:val="-13"/>
          <w:w w:val="120"/>
          <w:sz w:val="20"/>
          <w:vertAlign w:val="baseline"/>
        </w:rPr>
        <w:t> </w:t>
      </w:r>
      <w:r>
        <w:rPr>
          <w:rFonts w:ascii="Arial" w:hAnsi="Arial"/>
          <w:i/>
          <w:w w:val="110"/>
          <w:sz w:val="20"/>
          <w:vertAlign w:val="baseline"/>
        </w:rPr>
        <w:t>O</w:t>
      </w:r>
      <w:r>
        <w:rPr>
          <w:rFonts w:ascii="Calibri" w:hAnsi="Calibri"/>
          <w:w w:val="110"/>
          <w:sz w:val="20"/>
          <w:vertAlign w:val="baseline"/>
        </w:rPr>
        <w:t>(</w:t>
      </w:r>
      <w:r>
        <w:rPr>
          <w:rFonts w:ascii="Arial" w:hAnsi="Arial"/>
          <w:i/>
          <w:w w:val="110"/>
          <w:sz w:val="20"/>
          <w:vertAlign w:val="baseline"/>
        </w:rPr>
        <w:t>W</w:t>
      </w:r>
      <w:r>
        <w:rPr>
          <w:rFonts w:ascii="Arial" w:hAnsi="Arial"/>
          <w:i/>
          <w:w w:val="110"/>
          <w:sz w:val="20"/>
          <w:vertAlign w:val="subscript"/>
        </w:rPr>
        <w:t>out</w:t>
      </w:r>
      <w:r>
        <w:rPr>
          <w:rFonts w:ascii="Arial" w:hAnsi="Arial"/>
          <w:i/>
          <w:spacing w:val="-16"/>
          <w:w w:val="110"/>
          <w:sz w:val="20"/>
          <w:vertAlign w:val="baseline"/>
        </w:rPr>
        <w:t> </w:t>
      </w:r>
      <w:r>
        <w:rPr>
          <w:rFonts w:ascii="Cambria" w:hAnsi="Cambria"/>
          <w:w w:val="110"/>
          <w:sz w:val="20"/>
          <w:vertAlign w:val="baseline"/>
        </w:rPr>
        <w:t>·</w:t>
      </w:r>
      <w:r>
        <w:rPr>
          <w:rFonts w:ascii="Cambria" w:hAnsi="Cambria"/>
          <w:spacing w:val="-12"/>
          <w:w w:val="110"/>
          <w:sz w:val="20"/>
          <w:vertAlign w:val="baseline"/>
        </w:rPr>
        <w:t> </w:t>
      </w:r>
      <w:r>
        <w:rPr>
          <w:rFonts w:ascii="Arial" w:hAnsi="Arial"/>
          <w:i/>
          <w:w w:val="110"/>
          <w:sz w:val="20"/>
          <w:vertAlign w:val="baseline"/>
        </w:rPr>
        <w:t>H</w:t>
      </w:r>
      <w:r>
        <w:rPr>
          <w:rFonts w:ascii="Arial" w:hAnsi="Arial"/>
          <w:i/>
          <w:w w:val="110"/>
          <w:sz w:val="20"/>
          <w:vertAlign w:val="subscript"/>
        </w:rPr>
        <w:t>out</w:t>
      </w:r>
      <w:r>
        <w:rPr>
          <w:rFonts w:ascii="Arial" w:hAnsi="Arial"/>
          <w:i/>
          <w:spacing w:val="-15"/>
          <w:w w:val="110"/>
          <w:sz w:val="20"/>
          <w:vertAlign w:val="baseline"/>
        </w:rPr>
        <w:t> </w:t>
      </w:r>
      <w:r>
        <w:rPr>
          <w:rFonts w:ascii="Cambria" w:hAnsi="Cambria"/>
          <w:w w:val="110"/>
          <w:sz w:val="20"/>
          <w:vertAlign w:val="baseline"/>
        </w:rPr>
        <w:t>·</w:t>
      </w:r>
      <w:r>
        <w:rPr>
          <w:rFonts w:ascii="Cambria" w:hAnsi="Cambria"/>
          <w:spacing w:val="-12"/>
          <w:w w:val="110"/>
          <w:sz w:val="20"/>
          <w:vertAlign w:val="baseline"/>
        </w:rPr>
        <w:t> </w:t>
      </w:r>
      <w:r>
        <w:rPr>
          <w:rFonts w:ascii="Arial" w:hAnsi="Arial"/>
          <w:i/>
          <w:w w:val="110"/>
          <w:sz w:val="20"/>
          <w:vertAlign w:val="baseline"/>
        </w:rPr>
        <w:t>K</w:t>
      </w:r>
      <w:r>
        <w:rPr>
          <w:rFonts w:ascii="Arial" w:hAnsi="Arial"/>
          <w:i/>
          <w:w w:val="110"/>
          <w:sz w:val="20"/>
          <w:vertAlign w:val="subscript"/>
        </w:rPr>
        <w:t>h</w:t>
      </w:r>
      <w:r>
        <w:rPr>
          <w:rFonts w:ascii="Arial" w:hAnsi="Arial"/>
          <w:i/>
          <w:spacing w:val="-15"/>
          <w:w w:val="110"/>
          <w:sz w:val="20"/>
          <w:vertAlign w:val="baseline"/>
        </w:rPr>
        <w:t> </w:t>
      </w:r>
      <w:r>
        <w:rPr>
          <w:rFonts w:ascii="Cambria" w:hAnsi="Cambria"/>
          <w:w w:val="110"/>
          <w:sz w:val="20"/>
          <w:vertAlign w:val="baseline"/>
        </w:rPr>
        <w:t>·</w:t>
      </w:r>
      <w:r>
        <w:rPr>
          <w:rFonts w:ascii="Cambria" w:hAnsi="Cambria"/>
          <w:spacing w:val="-13"/>
          <w:w w:val="110"/>
          <w:sz w:val="20"/>
          <w:vertAlign w:val="baseline"/>
        </w:rPr>
        <w:t> </w:t>
      </w:r>
      <w:r>
        <w:rPr>
          <w:rFonts w:ascii="Arial" w:hAnsi="Arial"/>
          <w:i/>
          <w:w w:val="110"/>
          <w:sz w:val="20"/>
          <w:vertAlign w:val="baseline"/>
        </w:rPr>
        <w:t>C</w:t>
      </w:r>
      <w:r>
        <w:rPr>
          <w:rFonts w:ascii="Calibri" w:hAnsi="Calibri"/>
          <w:w w:val="110"/>
          <w:sz w:val="20"/>
          <w:vertAlign w:val="subscript"/>
        </w:rPr>
        <w:t>1</w:t>
      </w:r>
      <w:r>
        <w:rPr>
          <w:rFonts w:ascii="Calibri" w:hAnsi="Calibri"/>
          <w:spacing w:val="-8"/>
          <w:w w:val="110"/>
          <w:sz w:val="20"/>
          <w:vertAlign w:val="baseline"/>
        </w:rPr>
        <w:t> </w:t>
      </w:r>
      <w:r>
        <w:rPr>
          <w:rFonts w:ascii="Cambria" w:hAnsi="Cambria"/>
          <w:w w:val="110"/>
          <w:sz w:val="20"/>
          <w:vertAlign w:val="baseline"/>
        </w:rPr>
        <w:t>·</w:t>
      </w:r>
      <w:r>
        <w:rPr>
          <w:rFonts w:ascii="Cambria" w:hAnsi="Cambria"/>
          <w:spacing w:val="-12"/>
          <w:w w:val="110"/>
          <w:sz w:val="20"/>
          <w:vertAlign w:val="baseline"/>
        </w:rPr>
        <w:t> </w:t>
      </w:r>
      <w:r>
        <w:rPr>
          <w:rFonts w:ascii="Arial" w:hAnsi="Arial"/>
          <w:i/>
          <w:spacing w:val="-5"/>
          <w:w w:val="110"/>
          <w:sz w:val="20"/>
          <w:vertAlign w:val="baseline"/>
        </w:rPr>
        <w:t>C</w:t>
      </w:r>
      <w:r>
        <w:rPr>
          <w:rFonts w:ascii="Calibri" w:hAnsi="Calibri"/>
          <w:spacing w:val="-5"/>
          <w:w w:val="110"/>
          <w:sz w:val="20"/>
          <w:vertAlign w:val="subscript"/>
        </w:rPr>
        <w:t>2</w:t>
      </w:r>
      <w:r>
        <w:rPr>
          <w:rFonts w:ascii="Calibri" w:hAnsi="Calibri"/>
          <w:spacing w:val="-5"/>
          <w:w w:val="110"/>
          <w:sz w:val="20"/>
          <w:vertAlign w:val="baseline"/>
        </w:rPr>
        <w:t>)</w:t>
      </w:r>
    </w:p>
    <w:p>
      <w:pPr>
        <w:spacing w:line="241" w:lineRule="exact" w:before="0"/>
        <w:ind w:left="4141" w:right="0" w:firstLine="0"/>
        <w:jc w:val="left"/>
        <w:rPr>
          <w:rFonts w:ascii="Calibri" w:hAnsi="Calibri"/>
          <w:sz w:val="20"/>
        </w:rPr>
      </w:pPr>
      <w:r>
        <w:rPr>
          <w:rFonts w:ascii="Arial" w:hAnsi="Arial"/>
          <w:i/>
          <w:w w:val="110"/>
          <w:sz w:val="20"/>
        </w:rPr>
        <w:t>T</w:t>
      </w:r>
      <w:r>
        <w:rPr>
          <w:rFonts w:ascii="Arial" w:hAnsi="Arial"/>
          <w:i/>
          <w:w w:val="110"/>
          <w:sz w:val="20"/>
          <w:vertAlign w:val="subscript"/>
        </w:rPr>
        <w:t>DSC</w:t>
      </w:r>
      <w:r>
        <w:rPr>
          <w:rFonts w:ascii="Arial" w:hAnsi="Arial"/>
          <w:i/>
          <w:spacing w:val="-16"/>
          <w:w w:val="110"/>
          <w:sz w:val="20"/>
          <w:vertAlign w:val="baseline"/>
        </w:rPr>
        <w:t> </w:t>
      </w:r>
      <w:r>
        <w:rPr>
          <w:rFonts w:ascii="Calibri" w:hAnsi="Calibri"/>
          <w:w w:val="110"/>
          <w:sz w:val="20"/>
          <w:vertAlign w:val="baseline"/>
        </w:rPr>
        <w:t>=</w:t>
      </w:r>
      <w:r>
        <w:rPr>
          <w:rFonts w:ascii="Calibri" w:hAnsi="Calibri"/>
          <w:spacing w:val="-7"/>
          <w:w w:val="110"/>
          <w:sz w:val="20"/>
          <w:vertAlign w:val="baseline"/>
        </w:rPr>
        <w:t> </w:t>
      </w:r>
      <w:r>
        <w:rPr>
          <w:rFonts w:ascii="Arial" w:hAnsi="Arial"/>
          <w:i/>
          <w:w w:val="110"/>
          <w:sz w:val="20"/>
          <w:vertAlign w:val="baseline"/>
        </w:rPr>
        <w:t>O</w:t>
      </w:r>
      <w:r>
        <w:rPr>
          <w:rFonts w:ascii="Calibri" w:hAnsi="Calibri"/>
          <w:w w:val="110"/>
          <w:sz w:val="20"/>
          <w:vertAlign w:val="baseline"/>
        </w:rPr>
        <w:t>(</w:t>
      </w:r>
      <w:r>
        <w:rPr>
          <w:rFonts w:ascii="Arial" w:hAnsi="Arial"/>
          <w:i/>
          <w:w w:val="110"/>
          <w:sz w:val="20"/>
          <w:vertAlign w:val="baseline"/>
        </w:rPr>
        <w:t>W</w:t>
      </w:r>
      <w:r>
        <w:rPr>
          <w:rFonts w:ascii="Arial" w:hAnsi="Arial"/>
          <w:i/>
          <w:w w:val="110"/>
          <w:sz w:val="20"/>
          <w:vertAlign w:val="subscript"/>
        </w:rPr>
        <w:t>out</w:t>
      </w:r>
      <w:r>
        <w:rPr>
          <w:rFonts w:ascii="Arial" w:hAnsi="Arial"/>
          <w:i/>
          <w:spacing w:val="-16"/>
          <w:w w:val="110"/>
          <w:sz w:val="20"/>
          <w:vertAlign w:val="baseline"/>
        </w:rPr>
        <w:t> </w:t>
      </w:r>
      <w:r>
        <w:rPr>
          <w:rFonts w:ascii="Cambria" w:hAnsi="Cambria"/>
          <w:w w:val="110"/>
          <w:sz w:val="20"/>
          <w:vertAlign w:val="baseline"/>
        </w:rPr>
        <w:t>·</w:t>
      </w:r>
      <w:r>
        <w:rPr>
          <w:rFonts w:ascii="Cambria" w:hAnsi="Cambria"/>
          <w:spacing w:val="-12"/>
          <w:w w:val="110"/>
          <w:sz w:val="20"/>
          <w:vertAlign w:val="baseline"/>
        </w:rPr>
        <w:t> </w:t>
      </w:r>
      <w:r>
        <w:rPr>
          <w:rFonts w:ascii="Arial" w:hAnsi="Arial"/>
          <w:i/>
          <w:w w:val="110"/>
          <w:sz w:val="20"/>
          <w:vertAlign w:val="baseline"/>
        </w:rPr>
        <w:t>H</w:t>
      </w:r>
      <w:r>
        <w:rPr>
          <w:rFonts w:ascii="Arial" w:hAnsi="Arial"/>
          <w:i/>
          <w:w w:val="110"/>
          <w:sz w:val="20"/>
          <w:vertAlign w:val="subscript"/>
        </w:rPr>
        <w:t>out</w:t>
      </w:r>
      <w:r>
        <w:rPr>
          <w:rFonts w:ascii="Arial" w:hAnsi="Arial"/>
          <w:i/>
          <w:spacing w:val="-15"/>
          <w:w w:val="110"/>
          <w:sz w:val="20"/>
          <w:vertAlign w:val="baseline"/>
        </w:rPr>
        <w:t> </w:t>
      </w:r>
      <w:r>
        <w:rPr>
          <w:rFonts w:ascii="Cambria" w:hAnsi="Cambria"/>
          <w:w w:val="110"/>
          <w:sz w:val="20"/>
          <w:vertAlign w:val="baseline"/>
        </w:rPr>
        <w:t>·</w:t>
      </w:r>
      <w:r>
        <w:rPr>
          <w:rFonts w:ascii="Cambria" w:hAnsi="Cambria"/>
          <w:spacing w:val="-12"/>
          <w:w w:val="110"/>
          <w:sz w:val="20"/>
          <w:vertAlign w:val="baseline"/>
        </w:rPr>
        <w:t> </w:t>
      </w:r>
      <w:r>
        <w:rPr>
          <w:rFonts w:ascii="Arial" w:hAnsi="Arial"/>
          <w:i/>
          <w:w w:val="110"/>
          <w:sz w:val="20"/>
          <w:vertAlign w:val="baseline"/>
        </w:rPr>
        <w:t>K</w:t>
      </w:r>
      <w:r>
        <w:rPr>
          <w:rFonts w:ascii="Arial" w:hAnsi="Arial"/>
          <w:i/>
          <w:w w:val="110"/>
          <w:sz w:val="20"/>
          <w:vertAlign w:val="subscript"/>
        </w:rPr>
        <w:t>h</w:t>
      </w:r>
      <w:r>
        <w:rPr>
          <w:rFonts w:ascii="Arial" w:hAnsi="Arial"/>
          <w:i/>
          <w:spacing w:val="-15"/>
          <w:w w:val="110"/>
          <w:sz w:val="20"/>
          <w:vertAlign w:val="baseline"/>
        </w:rPr>
        <w:t> </w:t>
      </w:r>
      <w:r>
        <w:rPr>
          <w:rFonts w:ascii="Cambria" w:hAnsi="Cambria"/>
          <w:w w:val="110"/>
          <w:sz w:val="20"/>
          <w:vertAlign w:val="baseline"/>
        </w:rPr>
        <w:t>·</w:t>
      </w:r>
      <w:r>
        <w:rPr>
          <w:rFonts w:ascii="Cambria" w:hAnsi="Cambria"/>
          <w:spacing w:val="-13"/>
          <w:w w:val="110"/>
          <w:sz w:val="20"/>
          <w:vertAlign w:val="baseline"/>
        </w:rPr>
        <w:t> </w:t>
      </w:r>
      <w:r>
        <w:rPr>
          <w:rFonts w:ascii="Arial" w:hAnsi="Arial"/>
          <w:i/>
          <w:spacing w:val="-5"/>
          <w:w w:val="110"/>
          <w:sz w:val="20"/>
          <w:vertAlign w:val="baseline"/>
        </w:rPr>
        <w:t>C</w:t>
      </w:r>
      <w:r>
        <w:rPr>
          <w:rFonts w:ascii="Calibri" w:hAnsi="Calibri"/>
          <w:spacing w:val="-5"/>
          <w:w w:val="110"/>
          <w:sz w:val="20"/>
          <w:vertAlign w:val="subscript"/>
        </w:rPr>
        <w:t>1</w:t>
      </w:r>
      <w:r>
        <w:rPr>
          <w:rFonts w:ascii="Calibri" w:hAnsi="Calibri"/>
          <w:spacing w:val="-5"/>
          <w:w w:val="110"/>
          <w:sz w:val="20"/>
          <w:vertAlign w:val="baseline"/>
        </w:rPr>
        <w:t>)</w:t>
      </w:r>
    </w:p>
    <w:p>
      <w:pPr>
        <w:tabs>
          <w:tab w:pos="10915" w:val="left" w:leader="none"/>
        </w:tabs>
        <w:spacing w:line="282" w:lineRule="exact" w:before="0"/>
        <w:ind w:left="4141" w:right="0" w:firstLine="0"/>
        <w:jc w:val="left"/>
        <w:rPr>
          <w:position w:val="-1"/>
          <w:sz w:val="20"/>
        </w:rPr>
      </w:pPr>
      <w:bookmarkStart w:name="_bookmark29" w:id="30"/>
      <w:bookmarkEnd w:id="30"/>
      <w:r>
        <w:rPr/>
      </w:r>
      <w:r>
        <w:rPr>
          <w:rFonts w:ascii="Arial" w:hAnsi="Arial"/>
          <w:i/>
          <w:w w:val="105"/>
          <w:position w:val="3"/>
          <w:sz w:val="20"/>
        </w:rPr>
        <w:t>T</w:t>
      </w:r>
      <w:r>
        <w:rPr>
          <w:rFonts w:ascii="Arial" w:hAnsi="Arial"/>
          <w:i/>
          <w:w w:val="105"/>
          <w:sz w:val="14"/>
        </w:rPr>
        <w:t>GSConv</w:t>
      </w:r>
      <w:r>
        <w:rPr>
          <w:rFonts w:ascii="Arial" w:hAnsi="Arial"/>
          <w:i/>
          <w:spacing w:val="3"/>
          <w:w w:val="125"/>
          <w:sz w:val="14"/>
        </w:rPr>
        <w:t> </w:t>
      </w:r>
      <w:r>
        <w:rPr>
          <w:rFonts w:ascii="Calibri" w:hAnsi="Calibri"/>
          <w:w w:val="125"/>
          <w:position w:val="3"/>
          <w:sz w:val="20"/>
        </w:rPr>
        <w:t>=</w:t>
      </w:r>
      <w:r>
        <w:rPr>
          <w:rFonts w:ascii="Calibri" w:hAnsi="Calibri"/>
          <w:spacing w:val="-12"/>
          <w:w w:val="125"/>
          <w:position w:val="3"/>
          <w:sz w:val="20"/>
        </w:rPr>
        <w:t> </w:t>
      </w:r>
      <w:r>
        <w:rPr>
          <w:rFonts w:ascii="Arial" w:hAnsi="Arial"/>
          <w:i/>
          <w:w w:val="105"/>
          <w:position w:val="3"/>
          <w:sz w:val="20"/>
        </w:rPr>
        <w:t>O</w:t>
      </w:r>
      <w:r>
        <w:rPr>
          <w:rFonts w:ascii="Calibri" w:hAnsi="Calibri"/>
          <w:w w:val="105"/>
          <w:position w:val="3"/>
          <w:sz w:val="20"/>
        </w:rPr>
        <w:t>(</w:t>
      </w:r>
      <w:r>
        <w:rPr>
          <w:rFonts w:ascii="Arial" w:hAnsi="Arial"/>
          <w:i/>
          <w:w w:val="105"/>
          <w:position w:val="3"/>
          <w:sz w:val="20"/>
        </w:rPr>
        <w:t>W</w:t>
      </w:r>
      <w:r>
        <w:rPr>
          <w:rFonts w:ascii="Arial" w:hAnsi="Arial"/>
          <w:i/>
          <w:w w:val="105"/>
          <w:sz w:val="14"/>
        </w:rPr>
        <w:t>out</w:t>
      </w:r>
      <w:r>
        <w:rPr>
          <w:rFonts w:ascii="Arial" w:hAnsi="Arial"/>
          <w:i/>
          <w:spacing w:val="4"/>
          <w:w w:val="105"/>
          <w:sz w:val="14"/>
        </w:rPr>
        <w:t> </w:t>
      </w:r>
      <w:r>
        <w:rPr>
          <w:rFonts w:ascii="Cambria" w:hAnsi="Cambria"/>
          <w:w w:val="105"/>
          <w:position w:val="3"/>
          <w:sz w:val="20"/>
        </w:rPr>
        <w:t>·</w:t>
      </w:r>
      <w:r>
        <w:rPr>
          <w:rFonts w:ascii="Cambria" w:hAnsi="Cambria"/>
          <w:spacing w:val="-11"/>
          <w:w w:val="105"/>
          <w:position w:val="3"/>
          <w:sz w:val="20"/>
        </w:rPr>
        <w:t> </w:t>
      </w:r>
      <w:r>
        <w:rPr>
          <w:rFonts w:ascii="Arial" w:hAnsi="Arial"/>
          <w:i/>
          <w:w w:val="105"/>
          <w:position w:val="3"/>
          <w:sz w:val="20"/>
        </w:rPr>
        <w:t>H</w:t>
      </w:r>
      <w:r>
        <w:rPr>
          <w:rFonts w:ascii="Arial" w:hAnsi="Arial"/>
          <w:i/>
          <w:w w:val="105"/>
          <w:sz w:val="14"/>
        </w:rPr>
        <w:t>out</w:t>
      </w:r>
      <w:r>
        <w:rPr>
          <w:rFonts w:ascii="Arial" w:hAnsi="Arial"/>
          <w:i/>
          <w:spacing w:val="3"/>
          <w:w w:val="105"/>
          <w:sz w:val="14"/>
        </w:rPr>
        <w:t> </w:t>
      </w:r>
      <w:r>
        <w:rPr>
          <w:rFonts w:ascii="Cambria" w:hAnsi="Cambria"/>
          <w:w w:val="105"/>
          <w:position w:val="3"/>
          <w:sz w:val="20"/>
        </w:rPr>
        <w:t>·</w:t>
      </w:r>
      <w:r>
        <w:rPr>
          <w:rFonts w:ascii="Cambria" w:hAnsi="Cambria"/>
          <w:spacing w:val="-10"/>
          <w:w w:val="105"/>
          <w:position w:val="3"/>
          <w:sz w:val="20"/>
        </w:rPr>
        <w:t> </w:t>
      </w:r>
      <w:r>
        <w:rPr>
          <w:rFonts w:ascii="Arial" w:hAnsi="Arial"/>
          <w:i/>
          <w:w w:val="105"/>
          <w:position w:val="3"/>
          <w:sz w:val="20"/>
        </w:rPr>
        <w:t>K</w:t>
      </w:r>
      <w:r>
        <w:rPr>
          <w:rFonts w:ascii="Arial" w:hAnsi="Arial"/>
          <w:i/>
          <w:w w:val="105"/>
          <w:sz w:val="14"/>
        </w:rPr>
        <w:t>w</w:t>
      </w:r>
      <w:r>
        <w:rPr>
          <w:rFonts w:ascii="Arial" w:hAnsi="Arial"/>
          <w:i/>
          <w:spacing w:val="3"/>
          <w:w w:val="105"/>
          <w:sz w:val="14"/>
        </w:rPr>
        <w:t> </w:t>
      </w:r>
      <w:r>
        <w:rPr>
          <w:rFonts w:ascii="Cambria" w:hAnsi="Cambria"/>
          <w:w w:val="105"/>
          <w:position w:val="3"/>
          <w:sz w:val="20"/>
        </w:rPr>
        <w:t>·</w:t>
      </w:r>
      <w:r>
        <w:rPr>
          <w:rFonts w:ascii="Cambria" w:hAnsi="Cambria"/>
          <w:spacing w:val="-10"/>
          <w:w w:val="105"/>
          <w:position w:val="3"/>
          <w:sz w:val="20"/>
        </w:rPr>
        <w:t> </w:t>
      </w:r>
      <w:r>
        <w:rPr>
          <w:rFonts w:ascii="Arial" w:hAnsi="Arial"/>
          <w:i/>
          <w:w w:val="105"/>
          <w:position w:val="3"/>
          <w:sz w:val="20"/>
        </w:rPr>
        <w:t>K</w:t>
      </w:r>
      <w:r>
        <w:rPr>
          <w:rFonts w:ascii="Arial" w:hAnsi="Arial"/>
          <w:i/>
          <w:w w:val="105"/>
          <w:sz w:val="14"/>
        </w:rPr>
        <w:t>h</w:t>
      </w:r>
      <w:r>
        <w:rPr>
          <w:rFonts w:ascii="Arial" w:hAnsi="Arial"/>
          <w:i/>
          <w:spacing w:val="3"/>
          <w:w w:val="105"/>
          <w:sz w:val="14"/>
        </w:rPr>
        <w:t> </w:t>
      </w:r>
      <w:r>
        <w:rPr>
          <w:rFonts w:ascii="Cambria" w:hAnsi="Cambria"/>
          <w:w w:val="105"/>
          <w:position w:val="3"/>
          <w:sz w:val="20"/>
        </w:rPr>
        <w:t>·</w:t>
      </w:r>
      <w:r>
        <w:rPr>
          <w:rFonts w:ascii="Cambria" w:hAnsi="Cambria"/>
          <w:spacing w:val="-10"/>
          <w:w w:val="105"/>
          <w:position w:val="3"/>
          <w:sz w:val="20"/>
        </w:rPr>
        <w:t> </w:t>
      </w:r>
      <w:r>
        <w:rPr>
          <w:rFonts w:ascii="Arial" w:hAnsi="Arial"/>
          <w:i/>
          <w:spacing w:val="-5"/>
          <w:w w:val="105"/>
          <w:position w:val="3"/>
          <w:sz w:val="20"/>
        </w:rPr>
        <w:t>C</w:t>
      </w:r>
      <w:r>
        <w:rPr>
          <w:rFonts w:ascii="Calibri" w:hAnsi="Calibri"/>
          <w:spacing w:val="-5"/>
          <w:w w:val="105"/>
          <w:sz w:val="14"/>
        </w:rPr>
        <w:t>1</w:t>
      </w:r>
      <w:r>
        <w:rPr>
          <w:rFonts w:ascii="Calibri" w:hAnsi="Calibri"/>
          <w:spacing w:val="-5"/>
          <w:w w:val="105"/>
          <w:position w:val="3"/>
          <w:sz w:val="20"/>
        </w:rPr>
        <w:t>)</w:t>
      </w:r>
      <w:r>
        <w:rPr>
          <w:rFonts w:ascii="Calibri" w:hAnsi="Calibri"/>
          <w:position w:val="3"/>
          <w:sz w:val="20"/>
        </w:rPr>
        <w:tab/>
      </w:r>
      <w:r>
        <w:rPr>
          <w:color w:val="231F20"/>
          <w:spacing w:val="-5"/>
          <w:w w:val="105"/>
          <w:position w:val="-1"/>
          <w:sz w:val="20"/>
        </w:rPr>
        <w:t>(1)</w:t>
      </w:r>
    </w:p>
    <w:p>
      <w:pPr>
        <w:pStyle w:val="BodyText"/>
        <w:spacing w:before="66"/>
      </w:pPr>
    </w:p>
    <w:p>
      <w:pPr>
        <w:pStyle w:val="BodyText"/>
        <w:spacing w:line="288" w:lineRule="auto"/>
        <w:ind w:left="354" w:right="474" w:firstLine="5"/>
      </w:pPr>
      <w:r>
        <w:rPr>
          <w:color w:val="231F20"/>
        </w:rPr>
        <w:t>In Equation </w:t>
      </w:r>
      <w:hyperlink w:history="true" w:anchor="_bookmark29">
        <w:r>
          <w:rPr>
            <w:color w:val="3E65AC"/>
            <w:u w:val="single" w:color="3E65AC"/>
          </w:rPr>
          <w:t>(1)</w:t>
        </w:r>
      </w:hyperlink>
      <w:r>
        <w:rPr>
          <w:color w:val="231F20"/>
        </w:rPr>
        <w:t>,</w:t>
      </w:r>
      <w:r>
        <w:rPr>
          <w:color w:val="231F20"/>
          <w:spacing w:val="-2"/>
        </w:rPr>
        <w:t> </w:t>
      </w:r>
      <w:r>
        <w:rPr>
          <w:rFonts w:ascii="Arial"/>
          <w:i/>
        </w:rPr>
        <w:t>T</w:t>
      </w:r>
      <w:r>
        <w:rPr>
          <w:rFonts w:ascii="Arial"/>
          <w:i/>
          <w:vertAlign w:val="subscript"/>
        </w:rPr>
        <w:t>SC</w:t>
      </w:r>
      <w:r>
        <w:rPr>
          <w:color w:val="231F20"/>
          <w:vertAlign w:val="baseline"/>
        </w:rPr>
        <w:t>,</w:t>
      </w:r>
      <w:r>
        <w:rPr>
          <w:color w:val="231F20"/>
          <w:spacing w:val="-2"/>
          <w:vertAlign w:val="baseline"/>
        </w:rPr>
        <w:t> </w:t>
      </w:r>
      <w:r>
        <w:rPr>
          <w:rFonts w:ascii="Arial"/>
          <w:i/>
          <w:vertAlign w:val="baseline"/>
        </w:rPr>
        <w:t>T</w:t>
      </w:r>
      <w:r>
        <w:rPr>
          <w:rFonts w:ascii="Arial"/>
          <w:i/>
          <w:vertAlign w:val="subscript"/>
        </w:rPr>
        <w:t>DSC</w:t>
      </w:r>
      <w:r>
        <w:rPr>
          <w:rFonts w:ascii="Arial"/>
          <w:i/>
          <w:vertAlign w:val="baseline"/>
        </w:rPr>
        <w:t> </w:t>
      </w:r>
      <w:r>
        <w:rPr>
          <w:color w:val="231F20"/>
          <w:vertAlign w:val="baseline"/>
        </w:rPr>
        <w:t>and</w:t>
      </w:r>
      <w:r>
        <w:rPr>
          <w:color w:val="231F20"/>
          <w:spacing w:val="-2"/>
          <w:vertAlign w:val="baseline"/>
        </w:rPr>
        <w:t> </w:t>
      </w:r>
      <w:r>
        <w:rPr>
          <w:rFonts w:ascii="Arial"/>
          <w:i/>
          <w:vertAlign w:val="baseline"/>
        </w:rPr>
        <w:t>T</w:t>
      </w:r>
      <w:r>
        <w:rPr>
          <w:rFonts w:ascii="Arial"/>
          <w:i/>
          <w:vertAlign w:val="subscript"/>
        </w:rPr>
        <w:t>GSConv</w:t>
      </w:r>
      <w:r>
        <w:rPr>
          <w:rFonts w:ascii="Arial"/>
          <w:i/>
          <w:vertAlign w:val="baseline"/>
        </w:rPr>
        <w:t> </w:t>
      </w:r>
      <w:r>
        <w:rPr>
          <w:color w:val="231F20"/>
          <w:vertAlign w:val="baseline"/>
        </w:rPr>
        <w:t>represent the time complexities of SC, DSC, and GSConv, respectively.</w:t>
      </w:r>
      <w:r>
        <w:rPr>
          <w:color w:val="231F20"/>
          <w:spacing w:val="-2"/>
          <w:vertAlign w:val="baseline"/>
        </w:rPr>
        <w:t> </w:t>
      </w:r>
      <w:r>
        <w:rPr>
          <w:rFonts w:ascii="Arial"/>
          <w:i/>
          <w:vertAlign w:val="baseline"/>
        </w:rPr>
        <w:t>W</w:t>
      </w:r>
      <w:r>
        <w:rPr>
          <w:rFonts w:ascii="Arial"/>
          <w:i/>
          <w:vertAlign w:val="subscript"/>
        </w:rPr>
        <w:t>out</w:t>
      </w:r>
      <w:r>
        <w:rPr>
          <w:rFonts w:ascii="Arial"/>
          <w:i/>
          <w:spacing w:val="30"/>
          <w:vertAlign w:val="baseline"/>
        </w:rPr>
        <w:t> </w:t>
      </w:r>
      <w:r>
        <w:rPr>
          <w:color w:val="231F20"/>
          <w:vertAlign w:val="baseline"/>
        </w:rPr>
        <w:t>and </w:t>
      </w:r>
      <w:r>
        <w:rPr>
          <w:rFonts w:ascii="Arial"/>
          <w:i/>
          <w:vertAlign w:val="baseline"/>
        </w:rPr>
        <w:t>H</w:t>
      </w:r>
      <w:r>
        <w:rPr>
          <w:rFonts w:ascii="Arial"/>
          <w:i/>
          <w:vertAlign w:val="subscript"/>
        </w:rPr>
        <w:t>out</w:t>
      </w:r>
      <w:r>
        <w:rPr>
          <w:rFonts w:ascii="Arial"/>
          <w:i/>
          <w:vertAlign w:val="baseline"/>
        </w:rPr>
        <w:t> </w:t>
      </w:r>
      <w:r>
        <w:rPr>
          <w:color w:val="231F20"/>
          <w:vertAlign w:val="baseline"/>
        </w:rPr>
        <w:t>denote</w:t>
      </w:r>
      <w:r>
        <w:rPr>
          <w:color w:val="231F20"/>
          <w:spacing w:val="-2"/>
          <w:vertAlign w:val="baseline"/>
        </w:rPr>
        <w:t> </w:t>
      </w:r>
      <w:r>
        <w:rPr>
          <w:color w:val="231F20"/>
          <w:vertAlign w:val="baseline"/>
        </w:rPr>
        <w:t>the</w:t>
      </w:r>
      <w:r>
        <w:rPr>
          <w:color w:val="231F20"/>
          <w:spacing w:val="-2"/>
          <w:vertAlign w:val="baseline"/>
        </w:rPr>
        <w:t> </w:t>
      </w:r>
      <w:r>
        <w:rPr>
          <w:color w:val="231F20"/>
          <w:vertAlign w:val="baseline"/>
        </w:rPr>
        <w:t>width</w:t>
      </w:r>
      <w:r>
        <w:rPr>
          <w:color w:val="231F20"/>
          <w:spacing w:val="-2"/>
          <w:vertAlign w:val="baseline"/>
        </w:rPr>
        <w:t> </w:t>
      </w:r>
      <w:r>
        <w:rPr>
          <w:color w:val="231F20"/>
          <w:vertAlign w:val="baseline"/>
        </w:rPr>
        <w:t>and</w:t>
      </w:r>
      <w:r>
        <w:rPr>
          <w:color w:val="231F20"/>
          <w:spacing w:val="-2"/>
          <w:vertAlign w:val="baseline"/>
        </w:rPr>
        <w:t> </w:t>
      </w:r>
      <w:r>
        <w:rPr>
          <w:color w:val="231F20"/>
          <w:vertAlign w:val="baseline"/>
        </w:rPr>
        <w:t>height</w:t>
      </w:r>
      <w:r>
        <w:rPr>
          <w:color w:val="231F20"/>
          <w:spacing w:val="-2"/>
          <w:vertAlign w:val="baseline"/>
        </w:rPr>
        <w:t> </w:t>
      </w:r>
      <w:r>
        <w:rPr>
          <w:color w:val="231F20"/>
          <w:vertAlign w:val="baseline"/>
        </w:rPr>
        <w:t>of</w:t>
      </w:r>
      <w:r>
        <w:rPr>
          <w:color w:val="231F20"/>
          <w:spacing w:val="-2"/>
          <w:vertAlign w:val="baseline"/>
        </w:rPr>
        <w:t> </w:t>
      </w:r>
      <w:r>
        <w:rPr>
          <w:color w:val="231F20"/>
          <w:vertAlign w:val="baseline"/>
        </w:rPr>
        <w:t>the</w:t>
      </w:r>
      <w:r>
        <w:rPr>
          <w:color w:val="231F20"/>
          <w:spacing w:val="-2"/>
          <w:vertAlign w:val="baseline"/>
        </w:rPr>
        <w:t> </w:t>
      </w:r>
      <w:r>
        <w:rPr>
          <w:color w:val="231F20"/>
          <w:vertAlign w:val="baseline"/>
        </w:rPr>
        <w:t>output</w:t>
      </w:r>
      <w:r>
        <w:rPr>
          <w:color w:val="231F20"/>
          <w:spacing w:val="-2"/>
          <w:vertAlign w:val="baseline"/>
        </w:rPr>
        <w:t> </w:t>
      </w:r>
      <w:r>
        <w:rPr>
          <w:color w:val="231F20"/>
          <w:vertAlign w:val="baseline"/>
        </w:rPr>
        <w:t>feature</w:t>
      </w:r>
      <w:r>
        <w:rPr>
          <w:color w:val="231F20"/>
          <w:spacing w:val="-2"/>
          <w:vertAlign w:val="baseline"/>
        </w:rPr>
        <w:t> </w:t>
      </w:r>
      <w:r>
        <w:rPr>
          <w:color w:val="231F20"/>
          <w:vertAlign w:val="baseline"/>
        </w:rPr>
        <w:t>map,</w:t>
      </w:r>
      <w:r>
        <w:rPr>
          <w:color w:val="231F20"/>
          <w:spacing w:val="-2"/>
          <w:vertAlign w:val="baseline"/>
        </w:rPr>
        <w:t> </w:t>
      </w:r>
      <w:r>
        <w:rPr>
          <w:color w:val="231F20"/>
          <w:vertAlign w:val="baseline"/>
        </w:rPr>
        <w:t>respectively,whereas</w:t>
      </w:r>
      <w:r>
        <w:rPr>
          <w:color w:val="231F20"/>
          <w:spacing w:val="-8"/>
          <w:vertAlign w:val="baseline"/>
        </w:rPr>
        <w:t> </w:t>
      </w:r>
      <w:r>
        <w:rPr>
          <w:rFonts w:ascii="Arial"/>
          <w:i/>
          <w:vertAlign w:val="baseline"/>
        </w:rPr>
        <w:t>K</w:t>
      </w:r>
      <w:r>
        <w:rPr>
          <w:rFonts w:ascii="Arial"/>
          <w:i/>
          <w:vertAlign w:val="subscript"/>
        </w:rPr>
        <w:t>w</w:t>
      </w:r>
      <w:r>
        <w:rPr>
          <w:rFonts w:ascii="Arial"/>
          <w:i/>
          <w:vertAlign w:val="baseline"/>
        </w:rPr>
        <w:t> </w:t>
      </w:r>
      <w:r>
        <w:rPr>
          <w:color w:val="231F20"/>
          <w:vertAlign w:val="baseline"/>
        </w:rPr>
        <w:t>and</w:t>
      </w:r>
      <w:r>
        <w:rPr>
          <w:color w:val="231F20"/>
          <w:spacing w:val="-8"/>
          <w:vertAlign w:val="baseline"/>
        </w:rPr>
        <w:t> </w:t>
      </w:r>
      <w:r>
        <w:rPr>
          <w:rFonts w:ascii="Arial"/>
          <w:i/>
          <w:vertAlign w:val="baseline"/>
        </w:rPr>
        <w:t>K</w:t>
      </w:r>
      <w:r>
        <w:rPr>
          <w:rFonts w:ascii="Arial"/>
          <w:i/>
          <w:vertAlign w:val="subscript"/>
        </w:rPr>
        <w:t>h</w:t>
      </w:r>
      <w:r>
        <w:rPr>
          <w:rFonts w:ascii="Arial"/>
          <w:i/>
          <w:vertAlign w:val="baseline"/>
        </w:rPr>
        <w:t> </w:t>
      </w:r>
      <w:r>
        <w:rPr>
          <w:color w:val="231F20"/>
          <w:vertAlign w:val="baseline"/>
        </w:rPr>
        <w:t>indicate</w:t>
      </w:r>
      <w:r>
        <w:rPr>
          <w:color w:val="231F20"/>
          <w:spacing w:val="-2"/>
          <w:vertAlign w:val="baseline"/>
        </w:rPr>
        <w:t> </w:t>
      </w:r>
      <w:r>
        <w:rPr>
          <w:color w:val="231F20"/>
          <w:vertAlign w:val="baseline"/>
        </w:rPr>
        <w:t>the</w:t>
      </w:r>
      <w:r>
        <w:rPr>
          <w:color w:val="231F20"/>
          <w:spacing w:val="-2"/>
          <w:vertAlign w:val="baseline"/>
        </w:rPr>
        <w:t> </w:t>
      </w:r>
      <w:r>
        <w:rPr>
          <w:color w:val="231F20"/>
          <w:vertAlign w:val="baseline"/>
        </w:rPr>
        <w:t>width</w:t>
      </w:r>
      <w:r>
        <w:rPr>
          <w:color w:val="231F20"/>
          <w:spacing w:val="-2"/>
          <w:vertAlign w:val="baseline"/>
        </w:rPr>
        <w:t> </w:t>
      </w:r>
      <w:r>
        <w:rPr>
          <w:color w:val="231F20"/>
          <w:vertAlign w:val="baseline"/>
        </w:rPr>
        <w:t>and</w:t>
      </w:r>
      <w:r>
        <w:rPr>
          <w:color w:val="231F20"/>
          <w:spacing w:val="-2"/>
          <w:vertAlign w:val="baseline"/>
        </w:rPr>
        <w:t> </w:t>
      </w:r>
      <w:r>
        <w:rPr>
          <w:color w:val="231F20"/>
          <w:vertAlign w:val="baseline"/>
        </w:rPr>
        <w:t>height of the convolution kernels. </w:t>
      </w:r>
      <w:r>
        <w:rPr>
          <w:rFonts w:ascii="Arial"/>
          <w:i/>
          <w:vertAlign w:val="baseline"/>
        </w:rPr>
        <w:t>C</w:t>
      </w:r>
      <w:r>
        <w:rPr>
          <w:rFonts w:ascii="Calibri"/>
          <w:vertAlign w:val="subscript"/>
        </w:rPr>
        <w:t>1</w:t>
      </w:r>
      <w:r>
        <w:rPr>
          <w:rFonts w:ascii="Calibri"/>
          <w:vertAlign w:val="baseline"/>
        </w:rPr>
        <w:t> </w:t>
      </w:r>
      <w:r>
        <w:rPr>
          <w:color w:val="231F20"/>
          <w:vertAlign w:val="baseline"/>
        </w:rPr>
        <w:t>represents the number of input tensor channels, and </w:t>
      </w:r>
      <w:r>
        <w:rPr>
          <w:rFonts w:ascii="Arial"/>
          <w:i/>
          <w:vertAlign w:val="baseline"/>
        </w:rPr>
        <w:t>C</w:t>
      </w:r>
      <w:r>
        <w:rPr>
          <w:rFonts w:ascii="Calibri"/>
          <w:vertAlign w:val="subscript"/>
        </w:rPr>
        <w:t>2</w:t>
      </w:r>
      <w:r>
        <w:rPr>
          <w:rFonts w:ascii="Calibri"/>
          <w:vertAlign w:val="baseline"/>
        </w:rPr>
        <w:t> </w:t>
      </w:r>
      <w:r>
        <w:rPr>
          <w:color w:val="231F20"/>
          <w:vertAlign w:val="baseline"/>
        </w:rPr>
        <w:t>represents the number of output tensor channels. In the GSBottleneck network, GSConv enhances the efficiency of information fusion between channels and optimizes parameter utilization, reducing computational costs and making the model more efficient and reliable for plant disease detection.</w:t>
      </w:r>
    </w:p>
    <w:p>
      <w:pPr>
        <w:pStyle w:val="BodyText"/>
      </w:pPr>
    </w:p>
    <w:p>
      <w:pPr>
        <w:pStyle w:val="BodyText"/>
      </w:pPr>
    </w:p>
    <w:p>
      <w:pPr>
        <w:pStyle w:val="BodyText"/>
      </w:pPr>
    </w:p>
    <w:p>
      <w:pPr>
        <w:pStyle w:val="BodyText"/>
      </w:pPr>
    </w:p>
    <w:p>
      <w:pPr>
        <w:pStyle w:val="BodyText"/>
        <w:spacing w:before="105"/>
      </w:pPr>
      <w:r>
        <w:rPr/>
        <w:drawing>
          <wp:anchor distT="0" distB="0" distL="0" distR="0" allowOverlap="1" layoutInCell="1" locked="0" behindDoc="1" simplePos="0" relativeHeight="487590400">
            <wp:simplePos x="0" y="0"/>
            <wp:positionH relativeFrom="page">
              <wp:posOffset>457200</wp:posOffset>
            </wp:positionH>
            <wp:positionV relativeFrom="paragraph">
              <wp:posOffset>228182</wp:posOffset>
            </wp:positionV>
            <wp:extent cx="3657600" cy="2508504"/>
            <wp:effectExtent l="0" t="0" r="0" b="0"/>
            <wp:wrapTopAndBottom/>
            <wp:docPr id="23" name="Image 23"/>
            <wp:cNvGraphicFramePr>
              <a:graphicFrameLocks/>
            </wp:cNvGraphicFramePr>
            <a:graphic>
              <a:graphicData uri="http://schemas.openxmlformats.org/drawingml/2006/picture">
                <pic:pic>
                  <pic:nvPicPr>
                    <pic:cNvPr id="23" name="Image 23"/>
                    <pic:cNvPicPr/>
                  </pic:nvPicPr>
                  <pic:blipFill>
                    <a:blip r:embed="rId25" cstate="print"/>
                    <a:stretch>
                      <a:fillRect/>
                    </a:stretch>
                  </pic:blipFill>
                  <pic:spPr>
                    <a:xfrm>
                      <a:off x="0" y="0"/>
                      <a:ext cx="3657600" cy="2508504"/>
                    </a:xfrm>
                    <a:prstGeom prst="rect">
                      <a:avLst/>
                    </a:prstGeom>
                  </pic:spPr>
                </pic:pic>
              </a:graphicData>
            </a:graphic>
          </wp:anchor>
        </w:drawing>
      </w:r>
    </w:p>
    <w:p>
      <w:pPr>
        <w:pStyle w:val="BodyText"/>
        <w:spacing w:before="2"/>
        <w:rPr>
          <w:sz w:val="16"/>
        </w:rPr>
      </w:pPr>
    </w:p>
    <w:p>
      <w:pPr>
        <w:spacing w:line="261" w:lineRule="auto" w:before="0"/>
        <w:ind w:left="360" w:right="0" w:firstLine="0"/>
        <w:jc w:val="left"/>
        <w:rPr>
          <w:rFonts w:ascii="Arial"/>
          <w:b/>
          <w:sz w:val="16"/>
        </w:rPr>
      </w:pPr>
      <w:r>
        <w:rPr>
          <w:rFonts w:ascii="Arial"/>
          <w:b/>
          <w:sz w:val="16"/>
        </w:rPr>
        <mc:AlternateContent>
          <mc:Choice Requires="wps">
            <w:drawing>
              <wp:anchor distT="0" distB="0" distL="0" distR="0" allowOverlap="1" layoutInCell="1" locked="0" behindDoc="1" simplePos="0" relativeHeight="487590912">
                <wp:simplePos x="0" y="0"/>
                <wp:positionH relativeFrom="page">
                  <wp:posOffset>457200</wp:posOffset>
                </wp:positionH>
                <wp:positionV relativeFrom="paragraph">
                  <wp:posOffset>263636</wp:posOffset>
                </wp:positionV>
                <wp:extent cx="6858000" cy="1270"/>
                <wp:effectExtent l="0" t="0" r="0" b="0"/>
                <wp:wrapTopAndBottom/>
                <wp:docPr id="24" name="Graphic 24"/>
                <wp:cNvGraphicFramePr>
                  <a:graphicFrameLocks/>
                </wp:cNvGraphicFramePr>
                <a:graphic>
                  <a:graphicData uri="http://schemas.microsoft.com/office/word/2010/wordprocessingShape">
                    <wps:wsp>
                      <wps:cNvPr id="24" name="Graphic 24"/>
                      <wps:cNvSpPr/>
                      <wps:spPr>
                        <a:xfrm>
                          <a:off x="0" y="0"/>
                          <a:ext cx="6858000" cy="1270"/>
                        </a:xfrm>
                        <a:custGeom>
                          <a:avLst/>
                          <a:gdLst/>
                          <a:ahLst/>
                          <a:cxnLst/>
                          <a:rect l="l" t="t" r="r" b="b"/>
                          <a:pathLst>
                            <a:path w="6858000" h="0">
                              <a:moveTo>
                                <a:pt x="0" y="0"/>
                              </a:moveTo>
                              <a:lnTo>
                                <a:pt x="6858000" y="0"/>
                              </a:lnTo>
                            </a:path>
                          </a:pathLst>
                        </a:custGeom>
                        <a:ln w="6350">
                          <a:solidFill>
                            <a:srgbClr val="949598"/>
                          </a:solidFill>
                          <a:prstDash val="solid"/>
                        </a:ln>
                      </wps:spPr>
                      <wps:bodyPr wrap="square" lIns="0" tIns="0" rIns="0" bIns="0" rtlCol="0">
                        <a:prstTxWarp prst="textNoShape">
                          <a:avLst/>
                        </a:prstTxWarp>
                        <a:noAutofit/>
                      </wps:bodyPr>
                    </wps:wsp>
                  </a:graphicData>
                </a:graphic>
              </wp:anchor>
            </w:drawing>
          </mc:Choice>
          <mc:Fallback>
            <w:pict>
              <v:shape style="position:absolute;margin-left:36pt;margin-top:20.758757pt;width:540pt;height:.1pt;mso-position-horizontal-relative:page;mso-position-vertical-relative:paragraph;z-index:-15725568;mso-wrap-distance-left:0;mso-wrap-distance-right:0" id="docshape12" coordorigin="720,415" coordsize="10800,0" path="m720,415l11520,415e" filled="false" stroked="true" strokeweight=".5pt" strokecolor="#949598">
                <v:path arrowok="t"/>
                <v:stroke dashstyle="solid"/>
                <w10:wrap type="topAndBottom"/>
              </v:shape>
            </w:pict>
          </mc:Fallback>
        </mc:AlternateContent>
      </w:r>
      <w:bookmarkStart w:name="_bookmark30" w:id="31"/>
      <w:bookmarkEnd w:id="31"/>
      <w:r>
        <w:rPr/>
      </w:r>
      <w:r>
        <w:rPr>
          <w:rFonts w:ascii="Arial"/>
          <w:b/>
          <w:color w:val="231F20"/>
          <w:sz w:val="16"/>
        </w:rPr>
        <w:t>Fig</w:t>
      </w:r>
      <w:r>
        <w:rPr>
          <w:rFonts w:ascii="Arial"/>
          <w:b/>
          <w:color w:val="231F20"/>
          <w:spacing w:val="-2"/>
          <w:sz w:val="16"/>
        </w:rPr>
        <w:t> </w:t>
      </w:r>
      <w:r>
        <w:rPr>
          <w:rFonts w:ascii="Arial"/>
          <w:b/>
          <w:color w:val="231F20"/>
          <w:sz w:val="16"/>
        </w:rPr>
        <w:t>3.</w:t>
      </w:r>
      <w:r>
        <w:rPr>
          <w:rFonts w:ascii="Arial"/>
          <w:b/>
          <w:color w:val="231F20"/>
          <w:spacing w:val="31"/>
          <w:sz w:val="16"/>
        </w:rPr>
        <w:t> </w:t>
      </w:r>
      <w:r>
        <w:rPr>
          <w:rFonts w:ascii="Arial"/>
          <w:b/>
          <w:color w:val="231F20"/>
          <w:sz w:val="16"/>
        </w:rPr>
        <w:t>GSConv</w:t>
      </w:r>
      <w:r>
        <w:rPr>
          <w:rFonts w:ascii="Arial"/>
          <w:b/>
          <w:color w:val="231F20"/>
          <w:spacing w:val="-2"/>
          <w:sz w:val="16"/>
        </w:rPr>
        <w:t> </w:t>
      </w:r>
      <w:r>
        <w:rPr>
          <w:rFonts w:ascii="Arial"/>
          <w:b/>
          <w:color w:val="231F20"/>
          <w:sz w:val="16"/>
        </w:rPr>
        <w:t>Module</w:t>
      </w:r>
      <w:r>
        <w:rPr>
          <w:rFonts w:ascii="Arial"/>
          <w:b/>
          <w:color w:val="231F20"/>
          <w:spacing w:val="-2"/>
          <w:sz w:val="16"/>
        </w:rPr>
        <w:t> </w:t>
      </w:r>
      <w:r>
        <w:rPr>
          <w:rFonts w:ascii="Arial"/>
          <w:b/>
          <w:color w:val="231F20"/>
          <w:sz w:val="16"/>
        </w:rPr>
        <w:t>Structure:</w:t>
      </w:r>
      <w:r>
        <w:rPr>
          <w:rFonts w:ascii="Arial"/>
          <w:b/>
          <w:color w:val="231F20"/>
          <w:spacing w:val="-2"/>
          <w:sz w:val="16"/>
        </w:rPr>
        <w:t> </w:t>
      </w:r>
      <w:r>
        <w:rPr>
          <w:rFonts w:ascii="Arial"/>
          <w:b/>
          <w:color w:val="231F20"/>
          <w:sz w:val="16"/>
        </w:rPr>
        <w:t>The</w:t>
      </w:r>
      <w:r>
        <w:rPr>
          <w:rFonts w:ascii="Arial"/>
          <w:b/>
          <w:color w:val="231F20"/>
          <w:spacing w:val="-2"/>
          <w:sz w:val="16"/>
        </w:rPr>
        <w:t> </w:t>
      </w:r>
      <w:r>
        <w:rPr>
          <w:rFonts w:ascii="Arial"/>
          <w:b/>
          <w:color w:val="231F20"/>
          <w:sz w:val="16"/>
        </w:rPr>
        <w:t>input</w:t>
      </w:r>
      <w:r>
        <w:rPr>
          <w:rFonts w:ascii="Arial"/>
          <w:b/>
          <w:color w:val="231F20"/>
          <w:spacing w:val="-2"/>
          <w:sz w:val="16"/>
        </w:rPr>
        <w:t> </w:t>
      </w:r>
      <w:r>
        <w:rPr>
          <w:rFonts w:ascii="Arial"/>
          <w:b/>
          <w:color w:val="231F20"/>
          <w:sz w:val="16"/>
        </w:rPr>
        <w:t>is</w:t>
      </w:r>
      <w:r>
        <w:rPr>
          <w:rFonts w:ascii="Arial"/>
          <w:b/>
          <w:color w:val="231F20"/>
          <w:spacing w:val="-2"/>
          <w:sz w:val="16"/>
        </w:rPr>
        <w:t> </w:t>
      </w:r>
      <w:r>
        <w:rPr>
          <w:rFonts w:ascii="Arial"/>
          <w:b/>
          <w:color w:val="231F20"/>
          <w:sz w:val="16"/>
        </w:rPr>
        <w:t>split</w:t>
      </w:r>
      <w:r>
        <w:rPr>
          <w:rFonts w:ascii="Arial"/>
          <w:b/>
          <w:color w:val="231F20"/>
          <w:spacing w:val="-2"/>
          <w:sz w:val="16"/>
        </w:rPr>
        <w:t> </w:t>
      </w:r>
      <w:r>
        <w:rPr>
          <w:rFonts w:ascii="Arial"/>
          <w:b/>
          <w:color w:val="231F20"/>
          <w:sz w:val="16"/>
        </w:rPr>
        <w:t>into</w:t>
      </w:r>
      <w:r>
        <w:rPr>
          <w:rFonts w:ascii="Arial"/>
          <w:b/>
          <w:color w:val="231F20"/>
          <w:spacing w:val="-2"/>
          <w:sz w:val="16"/>
        </w:rPr>
        <w:t> </w:t>
      </w:r>
      <w:r>
        <w:rPr>
          <w:rFonts w:ascii="Arial"/>
          <w:b/>
          <w:color w:val="231F20"/>
          <w:sz w:val="16"/>
        </w:rPr>
        <w:t>two</w:t>
      </w:r>
      <w:r>
        <w:rPr>
          <w:rFonts w:ascii="Arial"/>
          <w:b/>
          <w:color w:val="231F20"/>
          <w:spacing w:val="-2"/>
          <w:sz w:val="16"/>
        </w:rPr>
        <w:t> </w:t>
      </w:r>
      <w:r>
        <w:rPr>
          <w:rFonts w:ascii="Arial"/>
          <w:b/>
          <w:color w:val="231F20"/>
          <w:sz w:val="16"/>
        </w:rPr>
        <w:t>groups,</w:t>
      </w:r>
      <w:r>
        <w:rPr>
          <w:rFonts w:ascii="Arial"/>
          <w:b/>
          <w:color w:val="231F20"/>
          <w:spacing w:val="-2"/>
          <w:sz w:val="16"/>
        </w:rPr>
        <w:t> </w:t>
      </w:r>
      <w:r>
        <w:rPr>
          <w:rFonts w:ascii="Arial"/>
          <w:b/>
          <w:color w:val="231F20"/>
          <w:sz w:val="16"/>
        </w:rPr>
        <w:t>processed</w:t>
      </w:r>
      <w:r>
        <w:rPr>
          <w:rFonts w:ascii="Arial"/>
          <w:b/>
          <w:color w:val="231F20"/>
          <w:spacing w:val="-2"/>
          <w:sz w:val="16"/>
        </w:rPr>
        <w:t> </w:t>
      </w:r>
      <w:r>
        <w:rPr>
          <w:rFonts w:ascii="Arial"/>
          <w:b/>
          <w:color w:val="231F20"/>
          <w:sz w:val="16"/>
        </w:rPr>
        <w:t>separately</w:t>
      </w:r>
      <w:r>
        <w:rPr>
          <w:rFonts w:ascii="Arial"/>
          <w:b/>
          <w:color w:val="231F20"/>
          <w:spacing w:val="-2"/>
          <w:sz w:val="16"/>
        </w:rPr>
        <w:t> </w:t>
      </w:r>
      <w:r>
        <w:rPr>
          <w:rFonts w:ascii="Arial"/>
          <w:b/>
          <w:color w:val="231F20"/>
          <w:sz w:val="16"/>
        </w:rPr>
        <w:t>with</w:t>
      </w:r>
      <w:r>
        <w:rPr>
          <w:rFonts w:ascii="Arial"/>
          <w:b/>
          <w:color w:val="231F20"/>
          <w:spacing w:val="-2"/>
          <w:sz w:val="16"/>
        </w:rPr>
        <w:t> </w:t>
      </w:r>
      <w:r>
        <w:rPr>
          <w:rFonts w:ascii="Arial"/>
          <w:b/>
          <w:color w:val="231F20"/>
          <w:sz w:val="16"/>
        </w:rPr>
        <w:t>depthwise</w:t>
      </w:r>
      <w:r>
        <w:rPr>
          <w:rFonts w:ascii="Arial"/>
          <w:b/>
          <w:color w:val="231F20"/>
          <w:spacing w:val="-2"/>
          <w:sz w:val="16"/>
        </w:rPr>
        <w:t> </w:t>
      </w:r>
      <w:r>
        <w:rPr>
          <w:rFonts w:ascii="Arial"/>
          <w:b/>
          <w:color w:val="231F20"/>
          <w:sz w:val="16"/>
        </w:rPr>
        <w:t>convolution</w:t>
      </w:r>
      <w:r>
        <w:rPr>
          <w:rFonts w:ascii="Arial"/>
          <w:b/>
          <w:color w:val="231F20"/>
          <w:spacing w:val="-2"/>
          <w:sz w:val="16"/>
        </w:rPr>
        <w:t> </w:t>
      </w:r>
      <w:r>
        <w:rPr>
          <w:rFonts w:ascii="Arial"/>
          <w:b/>
          <w:color w:val="231F20"/>
          <w:sz w:val="16"/>
        </w:rPr>
        <w:t>(DWConv)</w:t>
      </w:r>
      <w:r>
        <w:rPr>
          <w:rFonts w:ascii="Arial"/>
          <w:b/>
          <w:color w:val="231F20"/>
          <w:spacing w:val="-2"/>
          <w:sz w:val="16"/>
        </w:rPr>
        <w:t> </w:t>
      </w:r>
      <w:r>
        <w:rPr>
          <w:rFonts w:ascii="Arial"/>
          <w:b/>
          <w:color w:val="231F20"/>
          <w:sz w:val="16"/>
        </w:rPr>
        <w:t>and</w:t>
      </w:r>
      <w:r>
        <w:rPr>
          <w:rFonts w:ascii="Arial"/>
          <w:b/>
          <w:color w:val="231F20"/>
          <w:spacing w:val="-2"/>
          <w:sz w:val="16"/>
        </w:rPr>
        <w:t> </w:t>
      </w:r>
      <w:r>
        <w:rPr>
          <w:rFonts w:ascii="Arial"/>
          <w:b/>
          <w:color w:val="231F20"/>
          <w:sz w:val="16"/>
        </w:rPr>
        <w:t>concat- enation, and then shuffled to produce the output features.</w:t>
      </w:r>
    </w:p>
    <w:p>
      <w:pPr>
        <w:spacing w:before="100"/>
        <w:ind w:left="360" w:right="0" w:firstLine="0"/>
        <w:jc w:val="left"/>
        <w:rPr>
          <w:sz w:val="16"/>
        </w:rPr>
      </w:pPr>
      <w:hyperlink r:id="rId26">
        <w:r>
          <w:rPr>
            <w:color w:val="3E65AC"/>
            <w:spacing w:val="-5"/>
            <w:sz w:val="16"/>
            <w:u w:val="single" w:color="3E65AC"/>
          </w:rPr>
          <w:t>https://doi.org/10.1371/journal.pone.0322750.g003</w:t>
        </w:r>
      </w:hyperlink>
    </w:p>
    <w:p>
      <w:pPr>
        <w:spacing w:after="0"/>
        <w:jc w:val="left"/>
        <w:rPr>
          <w:sz w:val="16"/>
        </w:rPr>
        <w:sectPr>
          <w:pgSz w:w="12240" w:h="15840"/>
          <w:pgMar w:header="366" w:footer="681" w:top="1140" w:bottom="880" w:left="360" w:right="360"/>
        </w:sectPr>
      </w:pPr>
    </w:p>
    <w:p>
      <w:pPr>
        <w:pStyle w:val="BodyText"/>
      </w:pPr>
    </w:p>
    <w:p>
      <w:pPr>
        <w:pStyle w:val="BodyText"/>
      </w:pPr>
    </w:p>
    <w:p>
      <w:pPr>
        <w:pStyle w:val="BodyText"/>
        <w:spacing w:before="58"/>
      </w:pPr>
    </w:p>
    <w:p>
      <w:pPr>
        <w:pStyle w:val="Heading2"/>
        <w:numPr>
          <w:ilvl w:val="1"/>
          <w:numId w:val="1"/>
        </w:numPr>
        <w:tabs>
          <w:tab w:pos="737" w:val="left" w:leader="none"/>
        </w:tabs>
        <w:spacing w:line="240" w:lineRule="auto" w:before="0" w:after="0"/>
        <w:ind w:left="737" w:right="0" w:hanging="377"/>
        <w:jc w:val="left"/>
      </w:pPr>
      <w:r>
        <w:rPr>
          <w:color w:val="231F20"/>
          <w:spacing w:val="-4"/>
        </w:rPr>
        <w:t>MECS</w:t>
      </w:r>
    </w:p>
    <w:p>
      <w:pPr>
        <w:pStyle w:val="BodyText"/>
        <w:spacing w:line="292" w:lineRule="auto" w:before="130"/>
        <w:ind w:left="360" w:right="404"/>
      </w:pPr>
      <w:r>
        <w:rPr>
          <w:color w:val="231F20"/>
        </w:rPr>
        <w:t>The attention mechanism plays a crucial role in focusing on important areas within an image, which is beneficial for extracting small-scale occluded features related to plant diseases. However, its implementation also increases the com- </w:t>
      </w:r>
      <w:bookmarkStart w:name="_bookmark31" w:id="32"/>
      <w:bookmarkEnd w:id="32"/>
      <w:r>
        <w:rPr>
          <w:color w:val="231F20"/>
        </w:rPr>
        <w:t>putational</w:t>
      </w:r>
      <w:r>
        <w:rPr>
          <w:color w:val="231F20"/>
        </w:rPr>
        <w:t> workload, leading to higher costs [</w:t>
      </w:r>
      <w:hyperlink w:history="true" w:anchor="_bookmark70">
        <w:r>
          <w:rPr>
            <w:color w:val="3E65AC"/>
            <w:u w:val="single" w:color="3E65AC"/>
          </w:rPr>
          <w:t>27</w:t>
        </w:r>
      </w:hyperlink>
      <w:r>
        <w:rPr>
          <w:color w:val="231F20"/>
        </w:rPr>
        <w:t>].</w:t>
      </w:r>
      <w:r>
        <w:rPr>
          <w:color w:val="231F20"/>
          <w:spacing w:val="-6"/>
        </w:rPr>
        <w:t> </w:t>
      </w:r>
      <w:r>
        <w:rPr>
          <w:color w:val="231F20"/>
        </w:rPr>
        <w:t>Although YOLOv8 performs well in plant disease detection, it still faces challenges such as background interference, diversity of disease features, and small object detection. To address these issues, this paper introduces a Median-enhanced Spatial and Channel</w:t>
      </w:r>
      <w:r>
        <w:rPr>
          <w:color w:val="231F20"/>
          <w:spacing w:val="-11"/>
        </w:rPr>
        <w:t> </w:t>
      </w:r>
      <w:r>
        <w:rPr>
          <w:color w:val="231F20"/>
        </w:rPr>
        <w:t>Attention Block (MECS) to effectively enhance the capability</w:t>
      </w:r>
      <w:r>
        <w:rPr>
          <w:color w:val="231F20"/>
          <w:spacing w:val="-3"/>
        </w:rPr>
        <w:t> </w:t>
      </w:r>
      <w:r>
        <w:rPr>
          <w:color w:val="231F20"/>
        </w:rPr>
        <w:t>of</w:t>
      </w:r>
      <w:r>
        <w:rPr>
          <w:color w:val="231F20"/>
          <w:spacing w:val="-3"/>
        </w:rPr>
        <w:t> </w:t>
      </w:r>
      <w:r>
        <w:rPr>
          <w:color w:val="231F20"/>
        </w:rPr>
        <w:t>feature</w:t>
      </w:r>
      <w:r>
        <w:rPr>
          <w:color w:val="231F20"/>
          <w:spacing w:val="-3"/>
        </w:rPr>
        <w:t> </w:t>
      </w:r>
      <w:r>
        <w:rPr>
          <w:color w:val="231F20"/>
        </w:rPr>
        <w:t>extraction.</w:t>
      </w:r>
      <w:r>
        <w:rPr>
          <w:color w:val="231F20"/>
          <w:spacing w:val="-3"/>
        </w:rPr>
        <w:t> </w:t>
      </w:r>
      <w:r>
        <w:rPr>
          <w:color w:val="231F20"/>
        </w:rPr>
        <w:t>Its</w:t>
      </w:r>
      <w:r>
        <w:rPr>
          <w:color w:val="231F20"/>
          <w:spacing w:val="-3"/>
        </w:rPr>
        <w:t> </w:t>
      </w:r>
      <w:r>
        <w:rPr>
          <w:color w:val="231F20"/>
        </w:rPr>
        <w:t>structure,</w:t>
      </w:r>
      <w:r>
        <w:rPr>
          <w:color w:val="231F20"/>
          <w:spacing w:val="-3"/>
        </w:rPr>
        <w:t> </w:t>
      </w:r>
      <w:r>
        <w:rPr>
          <w:color w:val="231F20"/>
        </w:rPr>
        <w:t>as</w:t>
      </w:r>
      <w:r>
        <w:rPr>
          <w:color w:val="231F20"/>
          <w:spacing w:val="-3"/>
        </w:rPr>
        <w:t> </w:t>
      </w:r>
      <w:r>
        <w:rPr>
          <w:color w:val="231F20"/>
        </w:rPr>
        <w:t>shown</w:t>
      </w:r>
      <w:r>
        <w:rPr>
          <w:color w:val="231F20"/>
          <w:spacing w:val="-3"/>
        </w:rPr>
        <w:t> </w:t>
      </w:r>
      <w:r>
        <w:rPr>
          <w:color w:val="231F20"/>
        </w:rPr>
        <w:t>in</w:t>
      </w:r>
      <w:r>
        <w:rPr>
          <w:color w:val="231F20"/>
          <w:spacing w:val="-3"/>
        </w:rPr>
        <w:t> </w:t>
      </w:r>
      <w:hyperlink w:history="true" w:anchor="_bookmark32">
        <w:r>
          <w:rPr>
            <w:color w:val="3E65AC"/>
            <w:u w:val="single" w:color="3E65AC"/>
          </w:rPr>
          <w:t>Fig</w:t>
        </w:r>
        <w:r>
          <w:rPr>
            <w:color w:val="3E65AC"/>
            <w:spacing w:val="-3"/>
            <w:u w:val="single" w:color="3E65AC"/>
          </w:rPr>
          <w:t> </w:t>
        </w:r>
        <w:r>
          <w:rPr>
            <w:color w:val="3E65AC"/>
            <w:u w:val="single" w:color="3E65AC"/>
          </w:rPr>
          <w:t>4</w:t>
        </w:r>
      </w:hyperlink>
      <w:r>
        <w:rPr>
          <w:color w:val="231F20"/>
        </w:rPr>
        <w:t>,</w:t>
      </w:r>
      <w:r>
        <w:rPr>
          <w:color w:val="231F20"/>
          <w:spacing w:val="-3"/>
        </w:rPr>
        <w:t> </w:t>
      </w:r>
      <w:r>
        <w:rPr>
          <w:color w:val="231F20"/>
        </w:rPr>
        <w:t>the</w:t>
      </w:r>
      <w:r>
        <w:rPr>
          <w:color w:val="231F20"/>
          <w:spacing w:val="-3"/>
        </w:rPr>
        <w:t> </w:t>
      </w:r>
      <w:r>
        <w:rPr>
          <w:color w:val="231F20"/>
        </w:rPr>
        <w:t>MECS</w:t>
      </w:r>
      <w:r>
        <w:rPr>
          <w:color w:val="231F20"/>
          <w:spacing w:val="-3"/>
        </w:rPr>
        <w:t> </w:t>
      </w:r>
      <w:r>
        <w:rPr>
          <w:color w:val="231F20"/>
        </w:rPr>
        <w:t>module</w:t>
      </w:r>
      <w:r>
        <w:rPr>
          <w:color w:val="231F20"/>
          <w:spacing w:val="-3"/>
        </w:rPr>
        <w:t> </w:t>
      </w:r>
      <w:r>
        <w:rPr>
          <w:color w:val="231F20"/>
        </w:rPr>
        <w:t>combines</w:t>
      </w:r>
      <w:r>
        <w:rPr>
          <w:color w:val="231F20"/>
          <w:spacing w:val="-3"/>
        </w:rPr>
        <w:t> </w:t>
      </w:r>
      <w:r>
        <w:rPr>
          <w:color w:val="231F20"/>
        </w:rPr>
        <w:t>channel</w:t>
      </w:r>
      <w:r>
        <w:rPr>
          <w:color w:val="231F20"/>
          <w:spacing w:val="-3"/>
        </w:rPr>
        <w:t> </w:t>
      </w:r>
      <w:r>
        <w:rPr>
          <w:color w:val="231F20"/>
        </w:rPr>
        <w:t>and</w:t>
      </w:r>
      <w:r>
        <w:rPr>
          <w:color w:val="231F20"/>
          <w:spacing w:val="-3"/>
        </w:rPr>
        <w:t> </w:t>
      </w:r>
      <w:r>
        <w:rPr>
          <w:color w:val="231F20"/>
        </w:rPr>
        <w:t>spatial</w:t>
      </w:r>
      <w:r>
        <w:rPr>
          <w:color w:val="231F20"/>
          <w:spacing w:val="-3"/>
        </w:rPr>
        <w:t> </w:t>
      </w:r>
      <w:r>
        <w:rPr>
          <w:color w:val="231F20"/>
        </w:rPr>
        <w:t>attention mechanisms, enabling it to capture and fuse features across different scales.</w:t>
      </w:r>
    </w:p>
    <w:p>
      <w:pPr>
        <w:pStyle w:val="BodyText"/>
        <w:spacing w:line="292" w:lineRule="auto"/>
        <w:ind w:left="360" w:right="474" w:firstLine="240"/>
      </w:pPr>
      <w:r>
        <w:rPr>
          <w:color w:val="231F20"/>
        </w:rPr>
        <w:t>The channel attention mechanism aggregates global statistical information from the input feature map to generate a channel</w:t>
      </w:r>
      <w:r>
        <w:rPr>
          <w:color w:val="231F20"/>
          <w:spacing w:val="-2"/>
        </w:rPr>
        <w:t> </w:t>
      </w:r>
      <w:r>
        <w:rPr>
          <w:color w:val="231F20"/>
        </w:rPr>
        <w:t>attention</w:t>
      </w:r>
      <w:r>
        <w:rPr>
          <w:color w:val="231F20"/>
          <w:spacing w:val="-3"/>
        </w:rPr>
        <w:t> </w:t>
      </w:r>
      <w:r>
        <w:rPr>
          <w:color w:val="231F20"/>
        </w:rPr>
        <w:t>map,</w:t>
      </w:r>
      <w:r>
        <w:rPr>
          <w:color w:val="231F20"/>
          <w:spacing w:val="-2"/>
        </w:rPr>
        <w:t> </w:t>
      </w:r>
      <w:r>
        <w:rPr>
          <w:color w:val="231F20"/>
        </w:rPr>
        <w:t>which</w:t>
      </w:r>
      <w:r>
        <w:rPr>
          <w:color w:val="231F20"/>
          <w:spacing w:val="-3"/>
        </w:rPr>
        <w:t> </w:t>
      </w:r>
      <w:r>
        <w:rPr>
          <w:color w:val="231F20"/>
        </w:rPr>
        <w:t>weights</w:t>
      </w:r>
      <w:r>
        <w:rPr>
          <w:color w:val="231F20"/>
          <w:spacing w:val="-2"/>
        </w:rPr>
        <w:t> </w:t>
      </w:r>
      <w:r>
        <w:rPr>
          <w:color w:val="231F20"/>
        </w:rPr>
        <w:t>the</w:t>
      </w:r>
      <w:r>
        <w:rPr>
          <w:color w:val="231F20"/>
          <w:spacing w:val="-3"/>
        </w:rPr>
        <w:t> </w:t>
      </w:r>
      <w:r>
        <w:rPr>
          <w:color w:val="231F20"/>
        </w:rPr>
        <w:t>channels</w:t>
      </w:r>
      <w:r>
        <w:rPr>
          <w:color w:val="231F20"/>
          <w:spacing w:val="-2"/>
        </w:rPr>
        <w:t> </w:t>
      </w:r>
      <w:r>
        <w:rPr>
          <w:color w:val="231F20"/>
        </w:rPr>
        <w:t>of</w:t>
      </w:r>
      <w:r>
        <w:rPr>
          <w:color w:val="231F20"/>
          <w:spacing w:val="-3"/>
        </w:rPr>
        <w:t> </w:t>
      </w:r>
      <w:r>
        <w:rPr>
          <w:color w:val="231F20"/>
        </w:rPr>
        <w:t>the</w:t>
      </w:r>
      <w:r>
        <w:rPr>
          <w:color w:val="231F20"/>
          <w:spacing w:val="-2"/>
        </w:rPr>
        <w:t> </w:t>
      </w:r>
      <w:r>
        <w:rPr>
          <w:color w:val="231F20"/>
        </w:rPr>
        <w:t>input</w:t>
      </w:r>
      <w:r>
        <w:rPr>
          <w:color w:val="231F20"/>
          <w:spacing w:val="-3"/>
        </w:rPr>
        <w:t> </w:t>
      </w:r>
      <w:r>
        <w:rPr>
          <w:color w:val="231F20"/>
        </w:rPr>
        <w:t>features.</w:t>
      </w:r>
      <w:r>
        <w:rPr>
          <w:color w:val="231F20"/>
          <w:spacing w:val="-6"/>
        </w:rPr>
        <w:t> </w:t>
      </w:r>
      <w:r>
        <w:rPr>
          <w:color w:val="231F20"/>
        </w:rPr>
        <w:t>The</w:t>
      </w:r>
      <w:r>
        <w:rPr>
          <w:color w:val="231F20"/>
          <w:spacing w:val="-2"/>
        </w:rPr>
        <w:t> </w:t>
      </w:r>
      <w:r>
        <w:rPr>
          <w:color w:val="231F20"/>
        </w:rPr>
        <w:t>specific</w:t>
      </w:r>
      <w:r>
        <w:rPr>
          <w:color w:val="231F20"/>
          <w:spacing w:val="-3"/>
        </w:rPr>
        <w:t> </w:t>
      </w:r>
      <w:r>
        <w:rPr>
          <w:color w:val="231F20"/>
        </w:rPr>
        <w:t>process</w:t>
      </w:r>
      <w:r>
        <w:rPr>
          <w:color w:val="231F20"/>
          <w:spacing w:val="-2"/>
        </w:rPr>
        <w:t> </w:t>
      </w:r>
      <w:r>
        <w:rPr>
          <w:color w:val="231F20"/>
        </w:rPr>
        <w:t>is</w:t>
      </w:r>
      <w:r>
        <w:rPr>
          <w:color w:val="231F20"/>
          <w:spacing w:val="-3"/>
        </w:rPr>
        <w:t> </w:t>
      </w:r>
      <w:r>
        <w:rPr>
          <w:color w:val="231F20"/>
        </w:rPr>
        <w:t>as</w:t>
      </w:r>
      <w:r>
        <w:rPr>
          <w:color w:val="231F20"/>
          <w:spacing w:val="-2"/>
        </w:rPr>
        <w:t> </w:t>
      </w:r>
      <w:r>
        <w:rPr>
          <w:color w:val="231F20"/>
        </w:rPr>
        <w:t>follows:</w:t>
      </w:r>
      <w:r>
        <w:rPr>
          <w:color w:val="231F20"/>
          <w:spacing w:val="-3"/>
        </w:rPr>
        <w:t> </w:t>
      </w:r>
      <w:r>
        <w:rPr>
          <w:color w:val="231F20"/>
        </w:rPr>
        <w:t>the</w:t>
      </w:r>
      <w:r>
        <w:rPr>
          <w:color w:val="231F20"/>
          <w:spacing w:val="-2"/>
        </w:rPr>
        <w:t> </w:t>
      </w:r>
      <w:r>
        <w:rPr>
          <w:color w:val="231F20"/>
        </w:rPr>
        <w:t>input</w:t>
      </w:r>
      <w:r>
        <w:rPr>
          <w:color w:val="231F20"/>
          <w:spacing w:val="-3"/>
        </w:rPr>
        <w:t> </w:t>
      </w:r>
      <w:r>
        <w:rPr>
          <w:color w:val="231F20"/>
        </w:rPr>
        <w:t>fea- ture map undergoes global average pooling (AvgPool), global max pooling (MaxPool), and global median pooling (Medi- anPool) to produce three different pooling results. Each pooling result has a size of</w:t>
      </w:r>
    </w:p>
    <w:p>
      <w:pPr>
        <w:tabs>
          <w:tab w:pos="10915" w:val="left" w:leader="none"/>
        </w:tabs>
        <w:spacing w:before="153"/>
        <w:ind w:left="5434" w:right="0" w:firstLine="0"/>
        <w:jc w:val="left"/>
        <w:rPr>
          <w:position w:val="-9"/>
          <w:sz w:val="20"/>
        </w:rPr>
      </w:pPr>
      <w:r>
        <w:rPr>
          <w:spacing w:val="-2"/>
          <w:w w:val="115"/>
          <w:position w:val="-8"/>
          <w:sz w:val="20"/>
        </w:rPr>
        <w:t>R</w:t>
      </w:r>
      <w:r>
        <w:rPr>
          <w:rFonts w:ascii="Arial" w:hAnsi="Arial"/>
          <w:i/>
          <w:spacing w:val="-2"/>
          <w:w w:val="115"/>
          <w:sz w:val="14"/>
        </w:rPr>
        <w:t>C</w:t>
      </w:r>
      <w:r>
        <w:rPr>
          <w:rFonts w:ascii="Cambria" w:hAnsi="Cambria"/>
          <w:spacing w:val="-2"/>
          <w:w w:val="115"/>
          <w:sz w:val="14"/>
        </w:rPr>
        <w:t>×</w:t>
      </w:r>
      <w:r>
        <w:rPr>
          <w:rFonts w:ascii="Calibri" w:hAnsi="Calibri"/>
          <w:spacing w:val="-2"/>
          <w:w w:val="115"/>
          <w:sz w:val="14"/>
        </w:rPr>
        <w:t>1</w:t>
      </w:r>
      <w:r>
        <w:rPr>
          <w:rFonts w:ascii="Cambria" w:hAnsi="Cambria"/>
          <w:spacing w:val="-2"/>
          <w:w w:val="115"/>
          <w:sz w:val="14"/>
        </w:rPr>
        <w:t>×</w:t>
      </w:r>
      <w:r>
        <w:rPr>
          <w:rFonts w:ascii="Calibri" w:hAnsi="Calibri"/>
          <w:spacing w:val="-2"/>
          <w:w w:val="115"/>
          <w:sz w:val="14"/>
        </w:rPr>
        <w:t>1</w:t>
      </w:r>
      <w:r>
        <w:rPr>
          <w:rFonts w:ascii="Calibri" w:hAnsi="Calibri"/>
          <w:sz w:val="14"/>
        </w:rPr>
        <w:tab/>
      </w:r>
      <w:r>
        <w:rPr>
          <w:color w:val="231F20"/>
          <w:spacing w:val="-5"/>
          <w:w w:val="115"/>
          <w:position w:val="-9"/>
          <w:sz w:val="20"/>
        </w:rPr>
        <w:t>(2)</w:t>
      </w:r>
    </w:p>
    <w:p>
      <w:pPr>
        <w:pStyle w:val="BodyText"/>
        <w:spacing w:before="124"/>
        <w:rPr>
          <w:sz w:val="14"/>
        </w:rPr>
      </w:pPr>
    </w:p>
    <w:p>
      <w:pPr>
        <w:pStyle w:val="BodyText"/>
        <w:spacing w:line="292" w:lineRule="auto"/>
        <w:ind w:left="360" w:right="404" w:firstLine="240"/>
      </w:pPr>
      <w:r>
        <w:rPr>
          <w:color w:val="231F20"/>
        </w:rPr>
        <w:t>Here, (C) represents the number of channels. Each pooling result is passed through a shared multilayer perceptron (MLP), which consists of two 1 x 1 convolutional layers and a ReLU activation function. The first convolutional layer reduces the feature dimension from (C) to (C/r), where (r) is the dimensionality reduction ratio, and the second convolu- tional layer restores the feature dimension back to (C). Finally, the Sigmoid activation function is applied to compress the output values into the range of [0, 1], resulting in three attention maps.</w:t>
      </w:r>
      <w:r>
        <w:rPr>
          <w:color w:val="231F20"/>
          <w:spacing w:val="-2"/>
        </w:rPr>
        <w:t> </w:t>
      </w:r>
      <w:r>
        <w:rPr>
          <w:color w:val="231F20"/>
        </w:rPr>
        <w:t>The three attention maps from the pooling results are</w:t>
      </w:r>
      <w:r>
        <w:rPr>
          <w:color w:val="231F20"/>
          <w:spacing w:val="-3"/>
        </w:rPr>
        <w:t> </w:t>
      </w:r>
      <w:r>
        <w:rPr>
          <w:color w:val="231F20"/>
        </w:rPr>
        <w:t>summed</w:t>
      </w:r>
      <w:r>
        <w:rPr>
          <w:color w:val="231F20"/>
          <w:spacing w:val="-3"/>
        </w:rPr>
        <w:t> </w:t>
      </w:r>
      <w:r>
        <w:rPr>
          <w:color w:val="231F20"/>
        </w:rPr>
        <w:t>elementwise</w:t>
      </w:r>
      <w:r>
        <w:rPr>
          <w:color w:val="231F20"/>
          <w:spacing w:val="-3"/>
        </w:rPr>
        <w:t> </w:t>
      </w:r>
      <w:r>
        <w:rPr>
          <w:color w:val="231F20"/>
        </w:rPr>
        <w:t>to</w:t>
      </w:r>
      <w:r>
        <w:rPr>
          <w:color w:val="231F20"/>
          <w:spacing w:val="-3"/>
        </w:rPr>
        <w:t> </w:t>
      </w:r>
      <w:r>
        <w:rPr>
          <w:color w:val="231F20"/>
        </w:rPr>
        <w:t>obtain</w:t>
      </w:r>
      <w:r>
        <w:rPr>
          <w:color w:val="231F20"/>
          <w:spacing w:val="-3"/>
        </w:rPr>
        <w:t> </w:t>
      </w:r>
      <w:r>
        <w:rPr>
          <w:color w:val="231F20"/>
        </w:rPr>
        <w:t>the</w:t>
      </w:r>
      <w:r>
        <w:rPr>
          <w:color w:val="231F20"/>
          <w:spacing w:val="-3"/>
        </w:rPr>
        <w:t> </w:t>
      </w:r>
      <w:r>
        <w:rPr>
          <w:color w:val="231F20"/>
        </w:rPr>
        <w:t>final</w:t>
      </w:r>
      <w:r>
        <w:rPr>
          <w:color w:val="231F20"/>
          <w:spacing w:val="-3"/>
        </w:rPr>
        <w:t> </w:t>
      </w:r>
      <w:r>
        <w:rPr>
          <w:color w:val="231F20"/>
        </w:rPr>
        <w:t>channel</w:t>
      </w:r>
      <w:r>
        <w:rPr>
          <w:color w:val="231F20"/>
          <w:spacing w:val="-3"/>
        </w:rPr>
        <w:t> </w:t>
      </w:r>
      <w:r>
        <w:rPr>
          <w:color w:val="231F20"/>
        </w:rPr>
        <w:t>attention</w:t>
      </w:r>
      <w:r>
        <w:rPr>
          <w:color w:val="231F20"/>
          <w:spacing w:val="-3"/>
        </w:rPr>
        <w:t> </w:t>
      </w:r>
      <w:r>
        <w:rPr>
          <w:color w:val="231F20"/>
        </w:rPr>
        <w:t>map.</w:t>
      </w:r>
      <w:r>
        <w:rPr>
          <w:color w:val="231F20"/>
          <w:spacing w:val="-7"/>
        </w:rPr>
        <w:t> </w:t>
      </w:r>
      <w:r>
        <w:rPr>
          <w:color w:val="231F20"/>
        </w:rPr>
        <w:t>The</w:t>
      </w:r>
      <w:r>
        <w:rPr>
          <w:color w:val="231F20"/>
          <w:spacing w:val="-3"/>
        </w:rPr>
        <w:t> </w:t>
      </w:r>
      <w:r>
        <w:rPr>
          <w:color w:val="231F20"/>
        </w:rPr>
        <w:t>channel</w:t>
      </w:r>
      <w:r>
        <w:rPr>
          <w:color w:val="231F20"/>
          <w:spacing w:val="-3"/>
        </w:rPr>
        <w:t> </w:t>
      </w:r>
      <w:r>
        <w:rPr>
          <w:color w:val="231F20"/>
        </w:rPr>
        <w:t>attention</w:t>
      </w:r>
      <w:r>
        <w:rPr>
          <w:color w:val="231F20"/>
          <w:spacing w:val="-3"/>
        </w:rPr>
        <w:t> </w:t>
      </w:r>
      <w:r>
        <w:rPr>
          <w:color w:val="231F20"/>
        </w:rPr>
        <w:t>map</w:t>
      </w:r>
      <w:r>
        <w:rPr>
          <w:color w:val="231F20"/>
          <w:spacing w:val="-3"/>
        </w:rPr>
        <w:t> </w:t>
      </w:r>
      <w:r>
        <w:rPr>
          <w:color w:val="231F20"/>
        </w:rPr>
        <w:t>is</w:t>
      </w:r>
      <w:r>
        <w:rPr>
          <w:color w:val="231F20"/>
          <w:spacing w:val="-3"/>
        </w:rPr>
        <w:t> </w:t>
      </w:r>
      <w:r>
        <w:rPr>
          <w:color w:val="231F20"/>
        </w:rPr>
        <w:t>then</w:t>
      </w:r>
      <w:r>
        <w:rPr>
          <w:color w:val="231F20"/>
          <w:spacing w:val="-3"/>
        </w:rPr>
        <w:t> </w:t>
      </w:r>
      <w:r>
        <w:rPr>
          <w:color w:val="231F20"/>
        </w:rPr>
        <w:t>elementwise</w:t>
      </w:r>
      <w:r>
        <w:rPr>
          <w:color w:val="231F20"/>
          <w:spacing w:val="-3"/>
        </w:rPr>
        <w:t> </w:t>
      </w:r>
      <w:r>
        <w:rPr>
          <w:color w:val="231F20"/>
        </w:rPr>
        <w:t>multi- plied with the original input feature map to produce the weighted feature map. The formula is as follows:</w:t>
      </w:r>
    </w:p>
    <w:p>
      <w:pPr>
        <w:pStyle w:val="BodyText"/>
      </w:pPr>
    </w:p>
    <w:p>
      <w:pPr>
        <w:pStyle w:val="BodyText"/>
        <w:spacing w:before="153"/>
      </w:pPr>
      <w:r>
        <w:rPr/>
        <w:drawing>
          <wp:anchor distT="0" distB="0" distL="0" distR="0" allowOverlap="1" layoutInCell="1" locked="0" behindDoc="1" simplePos="0" relativeHeight="487591424">
            <wp:simplePos x="0" y="0"/>
            <wp:positionH relativeFrom="page">
              <wp:posOffset>457200</wp:posOffset>
            </wp:positionH>
            <wp:positionV relativeFrom="paragraph">
              <wp:posOffset>258604</wp:posOffset>
            </wp:positionV>
            <wp:extent cx="6833806" cy="2864453"/>
            <wp:effectExtent l="0" t="0" r="0" b="0"/>
            <wp:wrapTopAndBottom/>
            <wp:docPr id="25" name="Image 25"/>
            <wp:cNvGraphicFramePr>
              <a:graphicFrameLocks/>
            </wp:cNvGraphicFramePr>
            <a:graphic>
              <a:graphicData uri="http://schemas.openxmlformats.org/drawingml/2006/picture">
                <pic:pic>
                  <pic:nvPicPr>
                    <pic:cNvPr id="25" name="Image 25"/>
                    <pic:cNvPicPr/>
                  </pic:nvPicPr>
                  <pic:blipFill>
                    <a:blip r:embed="rId27" cstate="print"/>
                    <a:stretch>
                      <a:fillRect/>
                    </a:stretch>
                  </pic:blipFill>
                  <pic:spPr>
                    <a:xfrm>
                      <a:off x="0" y="0"/>
                      <a:ext cx="6833806" cy="2864453"/>
                    </a:xfrm>
                    <a:prstGeom prst="rect">
                      <a:avLst/>
                    </a:prstGeom>
                  </pic:spPr>
                </pic:pic>
              </a:graphicData>
            </a:graphic>
          </wp:anchor>
        </w:drawing>
      </w:r>
    </w:p>
    <w:p>
      <w:pPr>
        <w:pStyle w:val="BodyText"/>
        <w:spacing w:before="16"/>
        <w:rPr>
          <w:sz w:val="16"/>
        </w:rPr>
      </w:pPr>
    </w:p>
    <w:p>
      <w:pPr>
        <w:spacing w:line="261" w:lineRule="auto" w:before="0"/>
        <w:ind w:left="360" w:right="404" w:firstLine="0"/>
        <w:jc w:val="left"/>
        <w:rPr>
          <w:sz w:val="16"/>
        </w:rPr>
      </w:pPr>
      <w:r>
        <w:rPr>
          <w:sz w:val="16"/>
        </w:rPr>
        <mc:AlternateContent>
          <mc:Choice Requires="wps">
            <w:drawing>
              <wp:anchor distT="0" distB="0" distL="0" distR="0" allowOverlap="1" layoutInCell="1" locked="0" behindDoc="1" simplePos="0" relativeHeight="487591936">
                <wp:simplePos x="0" y="0"/>
                <wp:positionH relativeFrom="page">
                  <wp:posOffset>457200</wp:posOffset>
                </wp:positionH>
                <wp:positionV relativeFrom="paragraph">
                  <wp:posOffset>390725</wp:posOffset>
                </wp:positionV>
                <wp:extent cx="6858000" cy="1270"/>
                <wp:effectExtent l="0" t="0" r="0" b="0"/>
                <wp:wrapTopAndBottom/>
                <wp:docPr id="26" name="Graphic 26"/>
                <wp:cNvGraphicFramePr>
                  <a:graphicFrameLocks/>
                </wp:cNvGraphicFramePr>
                <a:graphic>
                  <a:graphicData uri="http://schemas.microsoft.com/office/word/2010/wordprocessingShape">
                    <wps:wsp>
                      <wps:cNvPr id="26" name="Graphic 26"/>
                      <wps:cNvSpPr/>
                      <wps:spPr>
                        <a:xfrm>
                          <a:off x="0" y="0"/>
                          <a:ext cx="6858000" cy="1270"/>
                        </a:xfrm>
                        <a:custGeom>
                          <a:avLst/>
                          <a:gdLst/>
                          <a:ahLst/>
                          <a:cxnLst/>
                          <a:rect l="l" t="t" r="r" b="b"/>
                          <a:pathLst>
                            <a:path w="6858000" h="0">
                              <a:moveTo>
                                <a:pt x="0" y="0"/>
                              </a:moveTo>
                              <a:lnTo>
                                <a:pt x="6858000" y="0"/>
                              </a:lnTo>
                            </a:path>
                          </a:pathLst>
                        </a:custGeom>
                        <a:ln w="6350">
                          <a:solidFill>
                            <a:srgbClr val="949598"/>
                          </a:solidFill>
                          <a:prstDash val="solid"/>
                        </a:ln>
                      </wps:spPr>
                      <wps:bodyPr wrap="square" lIns="0" tIns="0" rIns="0" bIns="0" rtlCol="0">
                        <a:prstTxWarp prst="textNoShape">
                          <a:avLst/>
                        </a:prstTxWarp>
                        <a:noAutofit/>
                      </wps:bodyPr>
                    </wps:wsp>
                  </a:graphicData>
                </a:graphic>
              </wp:anchor>
            </w:drawing>
          </mc:Choice>
          <mc:Fallback>
            <w:pict>
              <v:shape style="position:absolute;margin-left:36pt;margin-top:30.765785pt;width:540pt;height:.1pt;mso-position-horizontal-relative:page;mso-position-vertical-relative:paragraph;z-index:-15724544;mso-wrap-distance-left:0;mso-wrap-distance-right:0" id="docshape13" coordorigin="720,615" coordsize="10800,0" path="m720,615l11520,615e" filled="false" stroked="true" strokeweight=".5pt" strokecolor="#949598">
                <v:path arrowok="t"/>
                <v:stroke dashstyle="solid"/>
                <w10:wrap type="topAndBottom"/>
              </v:shape>
            </w:pict>
          </mc:Fallback>
        </mc:AlternateContent>
      </w:r>
      <w:bookmarkStart w:name="_bookmark32" w:id="33"/>
      <w:bookmarkEnd w:id="33"/>
      <w:r>
        <w:rPr/>
      </w:r>
      <w:r>
        <w:rPr>
          <w:rFonts w:ascii="Arial"/>
          <w:b/>
          <w:color w:val="231F20"/>
          <w:sz w:val="16"/>
        </w:rPr>
        <w:t>Fig 4.</w:t>
      </w:r>
      <w:r>
        <w:rPr>
          <w:rFonts w:ascii="Arial"/>
          <w:b/>
          <w:color w:val="231F20"/>
          <w:spacing w:val="40"/>
          <w:sz w:val="16"/>
        </w:rPr>
        <w:t> </w:t>
      </w:r>
      <w:r>
        <w:rPr>
          <w:rFonts w:ascii="Arial"/>
          <w:b/>
          <w:color w:val="231F20"/>
          <w:sz w:val="16"/>
        </w:rPr>
        <w:t>GSConv Module Structure: The input is a split MECS Module Structure: This module combines channel and spatial attention mecha- nisms.</w:t>
      </w:r>
      <w:r>
        <w:rPr>
          <w:rFonts w:ascii="Arial"/>
          <w:b/>
          <w:color w:val="231F20"/>
          <w:spacing w:val="-3"/>
          <w:sz w:val="16"/>
        </w:rPr>
        <w:t> </w:t>
      </w:r>
      <w:r>
        <w:rPr>
          <w:color w:val="231F20"/>
          <w:sz w:val="16"/>
        </w:rPr>
        <w:t>Channel</w:t>
      </w:r>
      <w:r>
        <w:rPr>
          <w:color w:val="231F20"/>
          <w:spacing w:val="-3"/>
          <w:sz w:val="16"/>
        </w:rPr>
        <w:t> </w:t>
      </w:r>
      <w:r>
        <w:rPr>
          <w:color w:val="231F20"/>
          <w:sz w:val="16"/>
        </w:rPr>
        <w:t>attention</w:t>
      </w:r>
      <w:r>
        <w:rPr>
          <w:color w:val="231F20"/>
          <w:spacing w:val="-3"/>
          <w:sz w:val="16"/>
        </w:rPr>
        <w:t> </w:t>
      </w:r>
      <w:r>
        <w:rPr>
          <w:color w:val="231F20"/>
          <w:sz w:val="16"/>
        </w:rPr>
        <w:t>uses</w:t>
      </w:r>
      <w:r>
        <w:rPr>
          <w:color w:val="231F20"/>
          <w:spacing w:val="-3"/>
          <w:sz w:val="16"/>
        </w:rPr>
        <w:t> </w:t>
      </w:r>
      <w:r>
        <w:rPr>
          <w:color w:val="231F20"/>
          <w:sz w:val="16"/>
        </w:rPr>
        <w:t>MaxPool,</w:t>
      </w:r>
      <w:r>
        <w:rPr>
          <w:color w:val="231F20"/>
          <w:spacing w:val="-3"/>
          <w:sz w:val="16"/>
        </w:rPr>
        <w:t> </w:t>
      </w:r>
      <w:r>
        <w:rPr>
          <w:color w:val="231F20"/>
          <w:sz w:val="16"/>
        </w:rPr>
        <w:t>MedianPool,</w:t>
      </w:r>
      <w:r>
        <w:rPr>
          <w:color w:val="231F20"/>
          <w:spacing w:val="-3"/>
          <w:sz w:val="16"/>
        </w:rPr>
        <w:t> </w:t>
      </w:r>
      <w:r>
        <w:rPr>
          <w:color w:val="231F20"/>
          <w:sz w:val="16"/>
        </w:rPr>
        <w:t>and</w:t>
      </w:r>
      <w:r>
        <w:rPr>
          <w:color w:val="231F20"/>
          <w:spacing w:val="-11"/>
          <w:sz w:val="16"/>
        </w:rPr>
        <w:t> </w:t>
      </w:r>
      <w:r>
        <w:rPr>
          <w:color w:val="231F20"/>
          <w:sz w:val="16"/>
        </w:rPr>
        <w:t>AvgPool</w:t>
      </w:r>
      <w:r>
        <w:rPr>
          <w:color w:val="231F20"/>
          <w:spacing w:val="-3"/>
          <w:sz w:val="16"/>
        </w:rPr>
        <w:t> </w:t>
      </w:r>
      <w:r>
        <w:rPr>
          <w:color w:val="231F20"/>
          <w:sz w:val="16"/>
        </w:rPr>
        <w:t>operations,</w:t>
      </w:r>
      <w:r>
        <w:rPr>
          <w:color w:val="231F20"/>
          <w:spacing w:val="-3"/>
          <w:sz w:val="16"/>
        </w:rPr>
        <w:t> </w:t>
      </w:r>
      <w:r>
        <w:rPr>
          <w:color w:val="231F20"/>
          <w:sz w:val="16"/>
        </w:rPr>
        <w:t>which</w:t>
      </w:r>
      <w:r>
        <w:rPr>
          <w:color w:val="231F20"/>
          <w:spacing w:val="-3"/>
          <w:sz w:val="16"/>
        </w:rPr>
        <w:t> </w:t>
      </w:r>
      <w:r>
        <w:rPr>
          <w:color w:val="231F20"/>
          <w:sz w:val="16"/>
        </w:rPr>
        <w:t>are</w:t>
      </w:r>
      <w:r>
        <w:rPr>
          <w:color w:val="231F20"/>
          <w:spacing w:val="-3"/>
          <w:sz w:val="16"/>
        </w:rPr>
        <w:t> </w:t>
      </w:r>
      <w:r>
        <w:rPr>
          <w:color w:val="231F20"/>
          <w:sz w:val="16"/>
        </w:rPr>
        <w:t>processed</w:t>
      </w:r>
      <w:r>
        <w:rPr>
          <w:color w:val="231F20"/>
          <w:spacing w:val="-3"/>
          <w:sz w:val="16"/>
        </w:rPr>
        <w:t> </w:t>
      </w:r>
      <w:r>
        <w:rPr>
          <w:color w:val="231F20"/>
          <w:sz w:val="16"/>
        </w:rPr>
        <w:t>through</w:t>
      </w:r>
      <w:r>
        <w:rPr>
          <w:color w:val="231F20"/>
          <w:spacing w:val="-3"/>
          <w:sz w:val="16"/>
        </w:rPr>
        <w:t> </w:t>
      </w:r>
      <w:r>
        <w:rPr>
          <w:color w:val="231F20"/>
          <w:sz w:val="16"/>
        </w:rPr>
        <w:t>a</w:t>
      </w:r>
      <w:r>
        <w:rPr>
          <w:color w:val="231F20"/>
          <w:spacing w:val="-3"/>
          <w:sz w:val="16"/>
        </w:rPr>
        <w:t> </w:t>
      </w:r>
      <w:r>
        <w:rPr>
          <w:color w:val="231F20"/>
          <w:sz w:val="16"/>
        </w:rPr>
        <w:t>shared</w:t>
      </w:r>
      <w:r>
        <w:rPr>
          <w:color w:val="231F20"/>
          <w:spacing w:val="-3"/>
          <w:sz w:val="16"/>
        </w:rPr>
        <w:t> </w:t>
      </w:r>
      <w:r>
        <w:rPr>
          <w:color w:val="231F20"/>
          <w:sz w:val="16"/>
        </w:rPr>
        <w:t>MLP</w:t>
      </w:r>
      <w:r>
        <w:rPr>
          <w:color w:val="231F20"/>
          <w:spacing w:val="-6"/>
          <w:sz w:val="16"/>
        </w:rPr>
        <w:t> </w:t>
      </w:r>
      <w:r>
        <w:rPr>
          <w:color w:val="231F20"/>
          <w:sz w:val="16"/>
        </w:rPr>
        <w:t>to</w:t>
      </w:r>
      <w:r>
        <w:rPr>
          <w:color w:val="231F20"/>
          <w:spacing w:val="-3"/>
          <w:sz w:val="16"/>
        </w:rPr>
        <w:t> </w:t>
      </w:r>
      <w:r>
        <w:rPr>
          <w:color w:val="231F20"/>
          <w:sz w:val="16"/>
        </w:rPr>
        <w:t>generate</w:t>
      </w:r>
      <w:r>
        <w:rPr>
          <w:color w:val="231F20"/>
          <w:spacing w:val="-3"/>
          <w:sz w:val="16"/>
        </w:rPr>
        <w:t> </w:t>
      </w:r>
      <w:r>
        <w:rPr>
          <w:color w:val="231F20"/>
          <w:sz w:val="16"/>
        </w:rPr>
        <w:t>refined</w:t>
      </w:r>
      <w:r>
        <w:rPr>
          <w:color w:val="231F20"/>
          <w:spacing w:val="-3"/>
          <w:sz w:val="16"/>
        </w:rPr>
        <w:t> </w:t>
      </w:r>
      <w:r>
        <w:rPr>
          <w:color w:val="231F20"/>
          <w:sz w:val="16"/>
        </w:rPr>
        <w:t>channel features. Spatial attention applies convolution and multidepth convolutions to capture spatial information, enhancing feature representation.</w:t>
      </w:r>
    </w:p>
    <w:p>
      <w:pPr>
        <w:spacing w:before="100"/>
        <w:ind w:left="360" w:right="0" w:firstLine="0"/>
        <w:jc w:val="left"/>
        <w:rPr>
          <w:sz w:val="16"/>
        </w:rPr>
      </w:pPr>
      <w:hyperlink r:id="rId28">
        <w:r>
          <w:rPr>
            <w:color w:val="3E65AC"/>
            <w:spacing w:val="-5"/>
            <w:sz w:val="16"/>
            <w:u w:val="single" w:color="3E65AC"/>
          </w:rPr>
          <w:t>https://doi.org/10.1371/journal.pone.0322750.g004</w:t>
        </w:r>
      </w:hyperlink>
    </w:p>
    <w:p>
      <w:pPr>
        <w:spacing w:after="0"/>
        <w:jc w:val="left"/>
        <w:rPr>
          <w:sz w:val="16"/>
        </w:rPr>
        <w:sectPr>
          <w:pgSz w:w="12240" w:h="15840"/>
          <w:pgMar w:header="366" w:footer="681" w:top="1140" w:bottom="880" w:left="360" w:right="360"/>
        </w:sectPr>
      </w:pPr>
    </w:p>
    <w:p>
      <w:pPr>
        <w:pStyle w:val="BodyText"/>
      </w:pPr>
    </w:p>
    <w:p>
      <w:pPr>
        <w:pStyle w:val="BodyText"/>
      </w:pPr>
    </w:p>
    <w:p>
      <w:pPr>
        <w:pStyle w:val="BodyText"/>
        <w:spacing w:before="68"/>
      </w:pPr>
    </w:p>
    <w:p>
      <w:pPr>
        <w:pStyle w:val="BodyText"/>
        <w:tabs>
          <w:tab w:pos="10915" w:val="left" w:leader="none"/>
        </w:tabs>
        <w:ind w:left="2329"/>
        <w:rPr>
          <w:position w:val="-5"/>
        </w:rPr>
      </w:pPr>
      <w:r>
        <w:rPr>
          <w:rFonts w:ascii="Arial" w:hAnsi="Arial"/>
          <w:i/>
          <w:w w:val="110"/>
        </w:rPr>
        <w:t>F</w:t>
      </w:r>
      <w:r>
        <w:rPr>
          <w:rFonts w:ascii="Arial" w:hAnsi="Arial"/>
          <w:i/>
          <w:w w:val="110"/>
          <w:vertAlign w:val="subscript"/>
        </w:rPr>
        <w:t>c</w:t>
      </w:r>
      <w:r>
        <w:rPr>
          <w:rFonts w:ascii="Arial" w:hAnsi="Arial"/>
          <w:i/>
          <w:spacing w:val="-6"/>
          <w:w w:val="110"/>
          <w:vertAlign w:val="baseline"/>
        </w:rPr>
        <w:t> </w:t>
      </w:r>
      <w:r>
        <w:rPr>
          <w:rFonts w:ascii="Calibri" w:hAnsi="Calibri"/>
          <w:w w:val="110"/>
          <w:vertAlign w:val="baseline"/>
        </w:rPr>
        <w:t>=</w:t>
      </w:r>
      <w:r>
        <w:rPr>
          <w:rFonts w:ascii="Calibri" w:hAnsi="Calibri"/>
          <w:spacing w:val="-3"/>
          <w:w w:val="110"/>
          <w:vertAlign w:val="baseline"/>
        </w:rPr>
        <w:t> </w:t>
      </w:r>
      <w:r>
        <w:rPr>
          <w:rFonts w:ascii="Calibri" w:hAnsi="Calibri"/>
          <w:i/>
          <w:w w:val="110"/>
          <w:vertAlign w:val="baseline"/>
        </w:rPr>
        <w:t>σ</w:t>
      </w:r>
      <w:r>
        <w:rPr>
          <w:rFonts w:ascii="Calibri" w:hAnsi="Calibri"/>
          <w:w w:val="110"/>
          <w:vertAlign w:val="baseline"/>
        </w:rPr>
        <w:t>(</w:t>
      </w:r>
      <w:r>
        <w:rPr>
          <w:w w:val="110"/>
          <w:vertAlign w:val="baseline"/>
        </w:rPr>
        <w:t>MLP</w:t>
      </w:r>
      <w:r>
        <w:rPr>
          <w:rFonts w:ascii="Calibri" w:hAnsi="Calibri"/>
          <w:w w:val="110"/>
          <w:vertAlign w:val="baseline"/>
        </w:rPr>
        <w:t>(</w:t>
      </w:r>
      <w:r>
        <w:rPr>
          <w:w w:val="110"/>
          <w:vertAlign w:val="baseline"/>
        </w:rPr>
        <w:t>AvgPool</w:t>
      </w:r>
      <w:r>
        <w:rPr>
          <w:rFonts w:ascii="Calibri" w:hAnsi="Calibri"/>
          <w:w w:val="110"/>
          <w:vertAlign w:val="baseline"/>
        </w:rPr>
        <w:t>(</w:t>
      </w:r>
      <w:r>
        <w:rPr>
          <w:rFonts w:ascii="Arial" w:hAnsi="Arial"/>
          <w:i/>
          <w:w w:val="110"/>
          <w:vertAlign w:val="baseline"/>
        </w:rPr>
        <w:t>F</w:t>
      </w:r>
      <w:r>
        <w:rPr>
          <w:rFonts w:ascii="Calibri" w:hAnsi="Calibri"/>
          <w:w w:val="110"/>
          <w:vertAlign w:val="baseline"/>
        </w:rPr>
        <w:t>)))</w:t>
      </w:r>
      <w:r>
        <w:rPr>
          <w:rFonts w:ascii="Calibri" w:hAnsi="Calibri"/>
          <w:spacing w:val="-11"/>
          <w:w w:val="110"/>
          <w:vertAlign w:val="baseline"/>
        </w:rPr>
        <w:t> </w:t>
      </w:r>
      <w:r>
        <w:rPr>
          <w:rFonts w:ascii="Calibri" w:hAnsi="Calibri"/>
          <w:w w:val="110"/>
          <w:vertAlign w:val="baseline"/>
        </w:rPr>
        <w:t>+</w:t>
      </w:r>
      <w:r>
        <w:rPr>
          <w:rFonts w:ascii="Calibri" w:hAnsi="Calibri"/>
          <w:spacing w:val="-12"/>
          <w:w w:val="110"/>
          <w:vertAlign w:val="baseline"/>
        </w:rPr>
        <w:t> </w:t>
      </w:r>
      <w:r>
        <w:rPr>
          <w:rFonts w:ascii="Calibri" w:hAnsi="Calibri"/>
          <w:i/>
          <w:w w:val="110"/>
          <w:vertAlign w:val="baseline"/>
        </w:rPr>
        <w:t>σ</w:t>
      </w:r>
      <w:r>
        <w:rPr>
          <w:rFonts w:ascii="Calibri" w:hAnsi="Calibri"/>
          <w:w w:val="110"/>
          <w:vertAlign w:val="baseline"/>
        </w:rPr>
        <w:t>(</w:t>
      </w:r>
      <w:r>
        <w:rPr>
          <w:w w:val="110"/>
          <w:vertAlign w:val="baseline"/>
        </w:rPr>
        <w:t>MLP</w:t>
      </w:r>
      <w:r>
        <w:rPr>
          <w:rFonts w:ascii="Calibri" w:hAnsi="Calibri"/>
          <w:w w:val="110"/>
          <w:vertAlign w:val="baseline"/>
        </w:rPr>
        <w:t>(</w:t>
      </w:r>
      <w:r>
        <w:rPr>
          <w:w w:val="110"/>
          <w:vertAlign w:val="baseline"/>
        </w:rPr>
        <w:t>MaxPool</w:t>
      </w:r>
      <w:r>
        <w:rPr>
          <w:rFonts w:ascii="Calibri" w:hAnsi="Calibri"/>
          <w:w w:val="110"/>
          <w:vertAlign w:val="baseline"/>
        </w:rPr>
        <w:t>(</w:t>
      </w:r>
      <w:r>
        <w:rPr>
          <w:rFonts w:ascii="Arial" w:hAnsi="Arial"/>
          <w:i/>
          <w:w w:val="110"/>
          <w:vertAlign w:val="baseline"/>
        </w:rPr>
        <w:t>F</w:t>
      </w:r>
      <w:r>
        <w:rPr>
          <w:rFonts w:ascii="Calibri" w:hAnsi="Calibri"/>
          <w:w w:val="110"/>
          <w:vertAlign w:val="baseline"/>
        </w:rPr>
        <w:t>)))</w:t>
      </w:r>
      <w:r>
        <w:rPr>
          <w:rFonts w:ascii="Calibri" w:hAnsi="Calibri"/>
          <w:spacing w:val="-12"/>
          <w:w w:val="110"/>
          <w:vertAlign w:val="baseline"/>
        </w:rPr>
        <w:t> </w:t>
      </w:r>
      <w:r>
        <w:rPr>
          <w:rFonts w:ascii="Calibri" w:hAnsi="Calibri"/>
          <w:w w:val="110"/>
          <w:vertAlign w:val="baseline"/>
        </w:rPr>
        <w:t>+</w:t>
      </w:r>
      <w:r>
        <w:rPr>
          <w:rFonts w:ascii="Calibri" w:hAnsi="Calibri"/>
          <w:spacing w:val="-12"/>
          <w:w w:val="110"/>
          <w:vertAlign w:val="baseline"/>
        </w:rPr>
        <w:t> </w:t>
      </w:r>
      <w:r>
        <w:rPr>
          <w:rFonts w:ascii="Calibri" w:hAnsi="Calibri"/>
          <w:i/>
          <w:spacing w:val="-2"/>
          <w:w w:val="110"/>
          <w:vertAlign w:val="baseline"/>
        </w:rPr>
        <w:t>σ</w:t>
      </w:r>
      <w:r>
        <w:rPr>
          <w:rFonts w:ascii="Calibri" w:hAnsi="Calibri"/>
          <w:spacing w:val="-2"/>
          <w:w w:val="110"/>
          <w:vertAlign w:val="baseline"/>
        </w:rPr>
        <w:t>(</w:t>
      </w:r>
      <w:r>
        <w:rPr>
          <w:spacing w:val="-2"/>
          <w:w w:val="110"/>
          <w:vertAlign w:val="baseline"/>
        </w:rPr>
        <w:t>MLP</w:t>
      </w:r>
      <w:r>
        <w:rPr>
          <w:rFonts w:ascii="Calibri" w:hAnsi="Calibri"/>
          <w:spacing w:val="-2"/>
          <w:w w:val="110"/>
          <w:vertAlign w:val="baseline"/>
        </w:rPr>
        <w:t>(</w:t>
      </w:r>
      <w:r>
        <w:rPr>
          <w:spacing w:val="-2"/>
          <w:w w:val="110"/>
          <w:vertAlign w:val="baseline"/>
        </w:rPr>
        <w:t>MedianPool</w:t>
      </w:r>
      <w:r>
        <w:rPr>
          <w:rFonts w:ascii="Calibri" w:hAnsi="Calibri"/>
          <w:spacing w:val="-2"/>
          <w:w w:val="110"/>
          <w:vertAlign w:val="baseline"/>
        </w:rPr>
        <w:t>(</w:t>
      </w:r>
      <w:r>
        <w:rPr>
          <w:rFonts w:ascii="Arial" w:hAnsi="Arial"/>
          <w:i/>
          <w:spacing w:val="-2"/>
          <w:w w:val="110"/>
          <w:vertAlign w:val="baseline"/>
        </w:rPr>
        <w:t>F</w:t>
      </w:r>
      <w:r>
        <w:rPr>
          <w:rFonts w:ascii="Calibri" w:hAnsi="Calibri"/>
          <w:spacing w:val="-2"/>
          <w:w w:val="110"/>
          <w:vertAlign w:val="baseline"/>
        </w:rPr>
        <w:t>)))</w:t>
      </w:r>
      <w:r>
        <w:rPr>
          <w:rFonts w:ascii="Calibri" w:hAnsi="Calibri"/>
          <w:vertAlign w:val="baseline"/>
        </w:rPr>
        <w:tab/>
      </w:r>
      <w:r>
        <w:rPr>
          <w:color w:val="231F20"/>
          <w:spacing w:val="-5"/>
          <w:w w:val="115"/>
          <w:position w:val="-5"/>
          <w:vertAlign w:val="baseline"/>
        </w:rPr>
        <w:t>(3)</w:t>
      </w:r>
    </w:p>
    <w:p>
      <w:pPr>
        <w:pStyle w:val="BodyText"/>
      </w:pPr>
    </w:p>
    <w:p>
      <w:pPr>
        <w:pStyle w:val="BodyText"/>
        <w:spacing w:before="7"/>
      </w:pPr>
    </w:p>
    <w:p>
      <w:pPr>
        <w:tabs>
          <w:tab w:pos="10915" w:val="left" w:leader="none"/>
        </w:tabs>
        <w:spacing w:before="0"/>
        <w:ind w:left="5250" w:right="0" w:firstLine="0"/>
        <w:jc w:val="left"/>
        <w:rPr>
          <w:position w:val="-3"/>
          <w:sz w:val="20"/>
        </w:rPr>
      </w:pPr>
      <w:r>
        <w:rPr>
          <w:rFonts w:ascii="Arial" w:hAnsi="Arial"/>
          <w:i/>
          <w:w w:val="110"/>
          <w:sz w:val="20"/>
        </w:rPr>
        <w:t>F</w:t>
      </w:r>
      <w:r>
        <w:rPr>
          <w:rFonts w:ascii="Cambria" w:hAnsi="Cambria"/>
          <w:i/>
          <w:w w:val="110"/>
          <w:sz w:val="20"/>
          <w:vertAlign w:val="superscript"/>
        </w:rPr>
        <w:t>′</w:t>
      </w:r>
      <w:r>
        <w:rPr>
          <w:rFonts w:ascii="Cambria" w:hAnsi="Cambria"/>
          <w:i/>
          <w:spacing w:val="-3"/>
          <w:w w:val="110"/>
          <w:sz w:val="20"/>
          <w:vertAlign w:val="baseline"/>
        </w:rPr>
        <w:t> </w:t>
      </w:r>
      <w:r>
        <w:rPr>
          <w:rFonts w:ascii="Calibri" w:hAnsi="Calibri"/>
          <w:w w:val="135"/>
          <w:sz w:val="20"/>
          <w:vertAlign w:val="baseline"/>
        </w:rPr>
        <w:t>=</w:t>
      </w:r>
      <w:r>
        <w:rPr>
          <w:rFonts w:ascii="Calibri" w:hAnsi="Calibri"/>
          <w:spacing w:val="-15"/>
          <w:w w:val="135"/>
          <w:sz w:val="20"/>
          <w:vertAlign w:val="baseline"/>
        </w:rPr>
        <w:t> </w:t>
      </w:r>
      <w:r>
        <w:rPr>
          <w:rFonts w:ascii="Arial" w:hAnsi="Arial"/>
          <w:i/>
          <w:w w:val="110"/>
          <w:sz w:val="20"/>
          <w:vertAlign w:val="baseline"/>
        </w:rPr>
        <w:t>F</w:t>
      </w:r>
      <w:r>
        <w:rPr>
          <w:rFonts w:ascii="Arial" w:hAnsi="Arial"/>
          <w:i/>
          <w:w w:val="110"/>
          <w:sz w:val="20"/>
          <w:vertAlign w:val="subscript"/>
        </w:rPr>
        <w:t>c</w:t>
      </w:r>
      <w:r>
        <w:rPr>
          <w:rFonts w:ascii="Arial" w:hAnsi="Arial"/>
          <w:i/>
          <w:spacing w:val="-16"/>
          <w:w w:val="110"/>
          <w:sz w:val="20"/>
          <w:vertAlign w:val="baseline"/>
        </w:rPr>
        <w:t> </w:t>
      </w:r>
      <w:r>
        <w:rPr>
          <w:rFonts w:ascii="Cambria" w:hAnsi="Cambria"/>
          <w:sz w:val="20"/>
          <w:vertAlign w:val="baseline"/>
        </w:rPr>
        <w:t>⊙</w:t>
      </w:r>
      <w:r>
        <w:rPr>
          <w:rFonts w:ascii="Cambria" w:hAnsi="Cambria"/>
          <w:spacing w:val="-9"/>
          <w:sz w:val="20"/>
          <w:vertAlign w:val="baseline"/>
        </w:rPr>
        <w:t> </w:t>
      </w:r>
      <w:r>
        <w:rPr>
          <w:rFonts w:ascii="Arial" w:hAnsi="Arial"/>
          <w:i/>
          <w:spacing w:val="-10"/>
          <w:w w:val="110"/>
          <w:sz w:val="20"/>
          <w:vertAlign w:val="baseline"/>
        </w:rPr>
        <w:t>F</w:t>
      </w:r>
      <w:r>
        <w:rPr>
          <w:rFonts w:ascii="Arial" w:hAnsi="Arial"/>
          <w:i/>
          <w:sz w:val="20"/>
          <w:vertAlign w:val="baseline"/>
        </w:rPr>
        <w:tab/>
      </w:r>
      <w:r>
        <w:rPr>
          <w:color w:val="231F20"/>
          <w:spacing w:val="-5"/>
          <w:w w:val="110"/>
          <w:position w:val="-3"/>
          <w:sz w:val="20"/>
          <w:vertAlign w:val="baseline"/>
        </w:rPr>
        <w:t>(4)</w:t>
      </w:r>
    </w:p>
    <w:p>
      <w:pPr>
        <w:pStyle w:val="BodyText"/>
        <w:spacing w:before="45"/>
      </w:pPr>
    </w:p>
    <w:p>
      <w:pPr>
        <w:pStyle w:val="BodyText"/>
        <w:ind w:left="600"/>
        <w:rPr>
          <w:position w:val="1"/>
        </w:rPr>
      </w:pPr>
      <w:r>
        <w:rPr>
          <w:color w:val="231F20"/>
          <w:position w:val="1"/>
        </w:rPr>
        <w:t>Here,</w:t>
      </w:r>
      <w:r>
        <w:rPr>
          <w:color w:val="231F20"/>
          <w:spacing w:val="-14"/>
          <w:position w:val="1"/>
        </w:rPr>
        <w:t> </w:t>
      </w:r>
      <w:r>
        <w:rPr>
          <w:rFonts w:ascii="Calibri" w:hAnsi="Calibri"/>
          <w:i/>
          <w:position w:val="2"/>
        </w:rPr>
        <w:t>σ</w:t>
      </w:r>
      <w:r>
        <w:rPr>
          <w:rFonts w:ascii="Calibri" w:hAnsi="Calibri"/>
          <w:i/>
          <w:spacing w:val="12"/>
          <w:position w:val="2"/>
        </w:rPr>
        <w:t> </w:t>
      </w:r>
      <w:r>
        <w:rPr>
          <w:color w:val="231F20"/>
          <w:position w:val="1"/>
        </w:rPr>
        <w:t>denotes</w:t>
      </w:r>
      <w:r>
        <w:rPr>
          <w:color w:val="231F20"/>
          <w:spacing w:val="-9"/>
          <w:position w:val="1"/>
        </w:rPr>
        <w:t> </w:t>
      </w:r>
      <w:r>
        <w:rPr>
          <w:color w:val="231F20"/>
          <w:position w:val="1"/>
        </w:rPr>
        <w:t>the</w:t>
      </w:r>
      <w:r>
        <w:rPr>
          <w:color w:val="231F20"/>
          <w:spacing w:val="-8"/>
          <w:position w:val="1"/>
        </w:rPr>
        <w:t> </w:t>
      </w:r>
      <w:r>
        <w:rPr>
          <w:color w:val="231F20"/>
          <w:position w:val="1"/>
        </w:rPr>
        <w:t>Sigmoid</w:t>
      </w:r>
      <w:r>
        <w:rPr>
          <w:color w:val="231F20"/>
          <w:spacing w:val="-8"/>
          <w:position w:val="1"/>
        </w:rPr>
        <w:t> </w:t>
      </w:r>
      <w:r>
        <w:rPr>
          <w:color w:val="231F20"/>
          <w:position w:val="1"/>
        </w:rPr>
        <w:t>function,</w:t>
      </w:r>
      <w:r>
        <w:rPr>
          <w:color w:val="231F20"/>
          <w:spacing w:val="-9"/>
          <w:position w:val="1"/>
        </w:rPr>
        <w:t> </w:t>
      </w:r>
      <w:r>
        <w:rPr>
          <w:color w:val="231F20"/>
          <w:position w:val="1"/>
        </w:rPr>
        <w:t>and</w:t>
      </w:r>
      <w:r>
        <w:rPr>
          <w:color w:val="231F20"/>
          <w:spacing w:val="-13"/>
          <w:position w:val="1"/>
        </w:rPr>
        <w:t> </w:t>
      </w:r>
      <w:r>
        <w:rPr>
          <w:rFonts w:ascii="Cambria" w:hAnsi="Cambria"/>
        </w:rPr>
        <w:t>⊙</w:t>
      </w:r>
      <w:r>
        <w:rPr>
          <w:rFonts w:ascii="Cambria" w:hAnsi="Cambria"/>
          <w:spacing w:val="-5"/>
        </w:rPr>
        <w:t> </w:t>
      </w:r>
      <w:r>
        <w:rPr>
          <w:color w:val="231F20"/>
          <w:position w:val="1"/>
        </w:rPr>
        <w:t>represents</w:t>
      </w:r>
      <w:r>
        <w:rPr>
          <w:color w:val="231F20"/>
          <w:spacing w:val="-9"/>
          <w:position w:val="1"/>
        </w:rPr>
        <w:t> </w:t>
      </w:r>
      <w:r>
        <w:rPr>
          <w:color w:val="231F20"/>
          <w:position w:val="1"/>
        </w:rPr>
        <w:t>elementwise</w:t>
      </w:r>
      <w:r>
        <w:rPr>
          <w:color w:val="231F20"/>
          <w:spacing w:val="-8"/>
          <w:position w:val="1"/>
        </w:rPr>
        <w:t> </w:t>
      </w:r>
      <w:r>
        <w:rPr>
          <w:color w:val="231F20"/>
          <w:spacing w:val="-2"/>
          <w:position w:val="1"/>
        </w:rPr>
        <w:t>multiplication.</w:t>
      </w:r>
    </w:p>
    <w:p>
      <w:pPr>
        <w:pStyle w:val="BodyText"/>
        <w:spacing w:line="292" w:lineRule="auto" w:before="43"/>
        <w:ind w:left="360" w:firstLine="240"/>
      </w:pPr>
      <w:r>
        <w:rPr>
          <w:color w:val="231F20"/>
          <w:spacing w:val="-2"/>
        </w:rPr>
        <w:t>The</w:t>
      </w:r>
      <w:r>
        <w:rPr>
          <w:color w:val="231F20"/>
          <w:spacing w:val="-6"/>
        </w:rPr>
        <w:t> </w:t>
      </w:r>
      <w:r>
        <w:rPr>
          <w:color w:val="231F20"/>
          <w:spacing w:val="-2"/>
        </w:rPr>
        <w:t>spatial</w:t>
      </w:r>
      <w:r>
        <w:rPr>
          <w:color w:val="231F20"/>
          <w:spacing w:val="-5"/>
        </w:rPr>
        <w:t> </w:t>
      </w:r>
      <w:r>
        <w:rPr>
          <w:color w:val="231F20"/>
          <w:spacing w:val="-2"/>
        </w:rPr>
        <w:t>attention</w:t>
      </w:r>
      <w:r>
        <w:rPr>
          <w:color w:val="231F20"/>
          <w:spacing w:val="-5"/>
        </w:rPr>
        <w:t> </w:t>
      </w:r>
      <w:r>
        <w:rPr>
          <w:color w:val="231F20"/>
          <w:spacing w:val="-2"/>
        </w:rPr>
        <w:t>mechanism</w:t>
      </w:r>
      <w:r>
        <w:rPr>
          <w:color w:val="231F20"/>
          <w:spacing w:val="-5"/>
        </w:rPr>
        <w:t> </w:t>
      </w:r>
      <w:r>
        <w:rPr>
          <w:color w:val="231F20"/>
          <w:spacing w:val="-2"/>
        </w:rPr>
        <w:t>captures</w:t>
      </w:r>
      <w:r>
        <w:rPr>
          <w:color w:val="231F20"/>
          <w:spacing w:val="-5"/>
        </w:rPr>
        <w:t> </w:t>
      </w:r>
      <w:r>
        <w:rPr>
          <w:color w:val="231F20"/>
          <w:spacing w:val="-2"/>
        </w:rPr>
        <w:t>the</w:t>
      </w:r>
      <w:r>
        <w:rPr>
          <w:color w:val="231F20"/>
          <w:spacing w:val="-5"/>
        </w:rPr>
        <w:t> </w:t>
      </w:r>
      <w:r>
        <w:rPr>
          <w:color w:val="231F20"/>
          <w:spacing w:val="-2"/>
        </w:rPr>
        <w:t>spatial</w:t>
      </w:r>
      <w:r>
        <w:rPr>
          <w:color w:val="231F20"/>
          <w:spacing w:val="-5"/>
        </w:rPr>
        <w:t> </w:t>
      </w:r>
      <w:r>
        <w:rPr>
          <w:color w:val="231F20"/>
          <w:spacing w:val="-2"/>
        </w:rPr>
        <w:t>relationships</w:t>
      </w:r>
      <w:r>
        <w:rPr>
          <w:color w:val="231F20"/>
          <w:spacing w:val="-5"/>
        </w:rPr>
        <w:t> </w:t>
      </w:r>
      <w:r>
        <w:rPr>
          <w:color w:val="231F20"/>
          <w:spacing w:val="-2"/>
        </w:rPr>
        <w:t>of</w:t>
      </w:r>
      <w:r>
        <w:rPr>
          <w:color w:val="231F20"/>
          <w:spacing w:val="-5"/>
        </w:rPr>
        <w:t> </w:t>
      </w:r>
      <w:r>
        <w:rPr>
          <w:color w:val="231F20"/>
          <w:spacing w:val="-2"/>
        </w:rPr>
        <w:t>the</w:t>
      </w:r>
      <w:r>
        <w:rPr>
          <w:color w:val="231F20"/>
          <w:spacing w:val="-5"/>
        </w:rPr>
        <w:t> </w:t>
      </w:r>
      <w:r>
        <w:rPr>
          <w:color w:val="231F20"/>
          <w:spacing w:val="-2"/>
        </w:rPr>
        <w:t>input</w:t>
      </w:r>
      <w:r>
        <w:rPr>
          <w:color w:val="231F20"/>
          <w:spacing w:val="-5"/>
        </w:rPr>
        <w:t> </w:t>
      </w:r>
      <w:r>
        <w:rPr>
          <w:color w:val="231F20"/>
          <w:spacing w:val="-2"/>
        </w:rPr>
        <w:t>feature</w:t>
      </w:r>
      <w:r>
        <w:rPr>
          <w:color w:val="231F20"/>
          <w:spacing w:val="-5"/>
        </w:rPr>
        <w:t> </w:t>
      </w:r>
      <w:r>
        <w:rPr>
          <w:color w:val="231F20"/>
          <w:spacing w:val="-2"/>
        </w:rPr>
        <w:t>map</w:t>
      </w:r>
      <w:r>
        <w:rPr>
          <w:color w:val="231F20"/>
          <w:spacing w:val="-5"/>
        </w:rPr>
        <w:t> </w:t>
      </w:r>
      <w:r>
        <w:rPr>
          <w:color w:val="231F20"/>
          <w:spacing w:val="-2"/>
        </w:rPr>
        <w:t>through</w:t>
      </w:r>
      <w:r>
        <w:rPr>
          <w:color w:val="231F20"/>
          <w:spacing w:val="-5"/>
        </w:rPr>
        <w:t> </w:t>
      </w:r>
      <w:r>
        <w:rPr>
          <w:color w:val="231F20"/>
          <w:spacing w:val="-2"/>
        </w:rPr>
        <w:t>multiscale</w:t>
      </w:r>
      <w:r>
        <w:rPr>
          <w:color w:val="231F20"/>
          <w:spacing w:val="-5"/>
        </w:rPr>
        <w:t> </w:t>
      </w:r>
      <w:r>
        <w:rPr>
          <w:color w:val="231F20"/>
          <w:spacing w:val="-2"/>
        </w:rPr>
        <w:t>depthwise </w:t>
      </w:r>
      <w:r>
        <w:rPr>
          <w:color w:val="231F20"/>
        </w:rPr>
        <w:t>convolutions,</w:t>
      </w:r>
      <w:r>
        <w:rPr>
          <w:color w:val="231F20"/>
          <w:spacing w:val="-8"/>
        </w:rPr>
        <w:t> </w:t>
      </w:r>
      <w:r>
        <w:rPr>
          <w:color w:val="231F20"/>
        </w:rPr>
        <w:t>generating</w:t>
      </w:r>
      <w:r>
        <w:rPr>
          <w:color w:val="231F20"/>
          <w:spacing w:val="-8"/>
        </w:rPr>
        <w:t> </w:t>
      </w:r>
      <w:r>
        <w:rPr>
          <w:color w:val="231F20"/>
        </w:rPr>
        <w:t>a</w:t>
      </w:r>
      <w:r>
        <w:rPr>
          <w:color w:val="231F20"/>
          <w:spacing w:val="-8"/>
        </w:rPr>
        <w:t> </w:t>
      </w:r>
      <w:r>
        <w:rPr>
          <w:color w:val="231F20"/>
        </w:rPr>
        <w:t>spatial</w:t>
      </w:r>
      <w:r>
        <w:rPr>
          <w:color w:val="231F20"/>
          <w:spacing w:val="-8"/>
        </w:rPr>
        <w:t> </w:t>
      </w:r>
      <w:r>
        <w:rPr>
          <w:color w:val="231F20"/>
        </w:rPr>
        <w:t>attention</w:t>
      </w:r>
      <w:r>
        <w:rPr>
          <w:color w:val="231F20"/>
          <w:spacing w:val="-8"/>
        </w:rPr>
        <w:t> </w:t>
      </w:r>
      <w:r>
        <w:rPr>
          <w:color w:val="231F20"/>
        </w:rPr>
        <w:t>map.</w:t>
      </w:r>
      <w:r>
        <w:rPr>
          <w:color w:val="231F20"/>
          <w:spacing w:val="-12"/>
        </w:rPr>
        <w:t> </w:t>
      </w:r>
      <w:r>
        <w:rPr>
          <w:color w:val="231F20"/>
        </w:rPr>
        <w:t>The</w:t>
      </w:r>
      <w:r>
        <w:rPr>
          <w:color w:val="231F20"/>
          <w:spacing w:val="-8"/>
        </w:rPr>
        <w:t> </w:t>
      </w:r>
      <w:r>
        <w:rPr>
          <w:color w:val="231F20"/>
        </w:rPr>
        <w:t>process</w:t>
      </w:r>
      <w:r>
        <w:rPr>
          <w:color w:val="231F20"/>
          <w:spacing w:val="-8"/>
        </w:rPr>
        <w:t> </w:t>
      </w:r>
      <w:r>
        <w:rPr>
          <w:color w:val="231F20"/>
        </w:rPr>
        <w:t>is</w:t>
      </w:r>
      <w:r>
        <w:rPr>
          <w:color w:val="231F20"/>
          <w:spacing w:val="-8"/>
        </w:rPr>
        <w:t> </w:t>
      </w:r>
      <w:r>
        <w:rPr>
          <w:color w:val="231F20"/>
        </w:rPr>
        <w:t>as</w:t>
      </w:r>
      <w:r>
        <w:rPr>
          <w:color w:val="231F20"/>
          <w:spacing w:val="-8"/>
        </w:rPr>
        <w:t> </w:t>
      </w:r>
      <w:r>
        <w:rPr>
          <w:color w:val="231F20"/>
        </w:rPr>
        <w:t>follows:</w:t>
      </w:r>
      <w:r>
        <w:rPr>
          <w:color w:val="231F20"/>
          <w:spacing w:val="-8"/>
        </w:rPr>
        <w:t> </w:t>
      </w:r>
      <w:r>
        <w:rPr>
          <w:color w:val="231F20"/>
        </w:rPr>
        <w:t>the</w:t>
      </w:r>
      <w:r>
        <w:rPr>
          <w:color w:val="231F20"/>
          <w:spacing w:val="-8"/>
        </w:rPr>
        <w:t> </w:t>
      </w:r>
      <w:r>
        <w:rPr>
          <w:color w:val="231F20"/>
        </w:rPr>
        <w:t>input</w:t>
      </w:r>
      <w:r>
        <w:rPr>
          <w:color w:val="231F20"/>
          <w:spacing w:val="-8"/>
        </w:rPr>
        <w:t> </w:t>
      </w:r>
      <w:r>
        <w:rPr>
          <w:color w:val="231F20"/>
        </w:rPr>
        <w:t>feature</w:t>
      </w:r>
      <w:r>
        <w:rPr>
          <w:color w:val="231F20"/>
          <w:spacing w:val="-8"/>
        </w:rPr>
        <w:t> </w:t>
      </w:r>
      <w:r>
        <w:rPr>
          <w:color w:val="231F20"/>
        </w:rPr>
        <w:t>map</w:t>
      </w:r>
      <w:r>
        <w:rPr>
          <w:color w:val="231F20"/>
          <w:spacing w:val="-8"/>
        </w:rPr>
        <w:t> </w:t>
      </w:r>
      <w:r>
        <w:rPr>
          <w:color w:val="231F20"/>
        </w:rPr>
        <w:t>is</w:t>
      </w:r>
      <w:r>
        <w:rPr>
          <w:color w:val="231F20"/>
          <w:spacing w:val="-8"/>
        </w:rPr>
        <w:t> </w:t>
      </w:r>
      <w:r>
        <w:rPr>
          <w:color w:val="231F20"/>
        </w:rPr>
        <w:t>first</w:t>
      </w:r>
      <w:r>
        <w:rPr>
          <w:color w:val="231F20"/>
          <w:spacing w:val="-8"/>
        </w:rPr>
        <w:t> </w:t>
      </w:r>
      <w:r>
        <w:rPr>
          <w:color w:val="231F20"/>
        </w:rPr>
        <w:t>passed</w:t>
      </w:r>
      <w:r>
        <w:rPr>
          <w:color w:val="231F20"/>
          <w:spacing w:val="-8"/>
        </w:rPr>
        <w:t> </w:t>
      </w:r>
      <w:r>
        <w:rPr>
          <w:color w:val="231F20"/>
        </w:rPr>
        <w:t>through</w:t>
      </w:r>
      <w:r>
        <w:rPr>
          <w:color w:val="231F20"/>
          <w:spacing w:val="-8"/>
        </w:rPr>
        <w:t> </w:t>
      </w:r>
      <w:r>
        <w:rPr>
          <w:color w:val="231F20"/>
        </w:rPr>
        <w:t>a</w:t>
      </w:r>
    </w:p>
    <w:p>
      <w:pPr>
        <w:pStyle w:val="BodyText"/>
        <w:spacing w:line="271" w:lineRule="auto"/>
        <w:ind w:left="360" w:right="357" w:hanging="6"/>
      </w:pPr>
      <w:r>
        <w:rPr>
          <w:rFonts w:ascii="Calibri" w:hAnsi="Calibri"/>
        </w:rPr>
        <w:t>5</w:t>
      </w:r>
      <w:r>
        <w:rPr>
          <w:rFonts w:ascii="Calibri" w:hAnsi="Calibri"/>
          <w:spacing w:val="-11"/>
        </w:rPr>
        <w:t> </w:t>
      </w:r>
      <w:r>
        <w:rPr>
          <w:rFonts w:ascii="Cambria" w:hAnsi="Cambria"/>
          <w:i/>
          <w:w w:val="115"/>
        </w:rPr>
        <w:t>×</w:t>
      </w:r>
      <w:r>
        <w:rPr>
          <w:rFonts w:ascii="Cambria" w:hAnsi="Cambria"/>
          <w:i/>
          <w:spacing w:val="-13"/>
          <w:w w:val="115"/>
        </w:rPr>
        <w:t> </w:t>
      </w:r>
      <w:r>
        <w:rPr>
          <w:rFonts w:ascii="Calibri" w:hAnsi="Calibri"/>
        </w:rPr>
        <w:t>5 </w:t>
      </w:r>
      <w:r>
        <w:rPr>
          <w:color w:val="231F20"/>
          <w:position w:val="1"/>
        </w:rPr>
        <w:t>depthwise</w:t>
      </w:r>
      <w:r>
        <w:rPr>
          <w:color w:val="231F20"/>
          <w:spacing w:val="-13"/>
          <w:position w:val="1"/>
        </w:rPr>
        <w:t> </w:t>
      </w:r>
      <w:r>
        <w:rPr>
          <w:color w:val="231F20"/>
          <w:position w:val="1"/>
        </w:rPr>
        <w:t>convolutional</w:t>
      </w:r>
      <w:r>
        <w:rPr>
          <w:color w:val="231F20"/>
          <w:spacing w:val="-13"/>
          <w:position w:val="1"/>
        </w:rPr>
        <w:t> </w:t>
      </w:r>
      <w:r>
        <w:rPr>
          <w:color w:val="231F20"/>
          <w:position w:val="1"/>
        </w:rPr>
        <w:t>layer</w:t>
      </w:r>
      <w:r>
        <w:rPr>
          <w:color w:val="231F20"/>
          <w:spacing w:val="-13"/>
          <w:position w:val="1"/>
        </w:rPr>
        <w:t> </w:t>
      </w:r>
      <w:r>
        <w:rPr>
          <w:color w:val="231F20"/>
          <w:position w:val="1"/>
        </w:rPr>
        <w:t>to</w:t>
      </w:r>
      <w:r>
        <w:rPr>
          <w:color w:val="231F20"/>
          <w:spacing w:val="-13"/>
          <w:position w:val="1"/>
        </w:rPr>
        <w:t> </w:t>
      </w:r>
      <w:r>
        <w:rPr>
          <w:color w:val="231F20"/>
          <w:position w:val="1"/>
        </w:rPr>
        <w:t>extract</w:t>
      </w:r>
      <w:r>
        <w:rPr>
          <w:color w:val="231F20"/>
          <w:spacing w:val="-13"/>
          <w:position w:val="1"/>
        </w:rPr>
        <w:t> </w:t>
      </w:r>
      <w:r>
        <w:rPr>
          <w:color w:val="231F20"/>
          <w:position w:val="1"/>
        </w:rPr>
        <w:t>basic</w:t>
      </w:r>
      <w:r>
        <w:rPr>
          <w:color w:val="231F20"/>
          <w:spacing w:val="-13"/>
          <w:position w:val="1"/>
        </w:rPr>
        <w:t> </w:t>
      </w:r>
      <w:r>
        <w:rPr>
          <w:color w:val="231F20"/>
          <w:position w:val="1"/>
        </w:rPr>
        <w:t>features.</w:t>
      </w:r>
      <w:r>
        <w:rPr>
          <w:color w:val="231F20"/>
          <w:spacing w:val="-14"/>
          <w:position w:val="1"/>
        </w:rPr>
        <w:t> </w:t>
      </w:r>
      <w:r>
        <w:rPr>
          <w:color w:val="231F20"/>
          <w:position w:val="1"/>
        </w:rPr>
        <w:t>The</w:t>
      </w:r>
      <w:r>
        <w:rPr>
          <w:color w:val="231F20"/>
          <w:spacing w:val="-13"/>
          <w:position w:val="1"/>
        </w:rPr>
        <w:t> </w:t>
      </w:r>
      <w:r>
        <w:rPr>
          <w:color w:val="231F20"/>
          <w:position w:val="1"/>
        </w:rPr>
        <w:t>output</w:t>
      </w:r>
      <w:r>
        <w:rPr>
          <w:color w:val="231F20"/>
          <w:spacing w:val="-13"/>
          <w:position w:val="1"/>
        </w:rPr>
        <w:t> </w:t>
      </w:r>
      <w:r>
        <w:rPr>
          <w:color w:val="231F20"/>
          <w:position w:val="1"/>
        </w:rPr>
        <w:t>size</w:t>
      </w:r>
      <w:r>
        <w:rPr>
          <w:color w:val="231F20"/>
          <w:spacing w:val="-13"/>
          <w:position w:val="1"/>
        </w:rPr>
        <w:t> </w:t>
      </w:r>
      <w:r>
        <w:rPr>
          <w:color w:val="231F20"/>
          <w:position w:val="1"/>
        </w:rPr>
        <w:t>of</w:t>
      </w:r>
      <w:r>
        <w:rPr>
          <w:color w:val="231F20"/>
          <w:spacing w:val="-13"/>
          <w:position w:val="1"/>
        </w:rPr>
        <w:t> </w:t>
      </w:r>
      <w:r>
        <w:rPr>
          <w:color w:val="231F20"/>
          <w:position w:val="1"/>
        </w:rPr>
        <w:t>this</w:t>
      </w:r>
      <w:r>
        <w:rPr>
          <w:color w:val="231F20"/>
          <w:spacing w:val="-13"/>
          <w:position w:val="1"/>
        </w:rPr>
        <w:t> </w:t>
      </w:r>
      <w:r>
        <w:rPr>
          <w:color w:val="231F20"/>
          <w:position w:val="1"/>
        </w:rPr>
        <w:t>convolutional</w:t>
      </w:r>
      <w:r>
        <w:rPr>
          <w:color w:val="231F20"/>
          <w:spacing w:val="-13"/>
          <w:position w:val="1"/>
        </w:rPr>
        <w:t> </w:t>
      </w:r>
      <w:r>
        <w:rPr>
          <w:color w:val="231F20"/>
          <w:position w:val="1"/>
        </w:rPr>
        <w:t>layer</w:t>
      </w:r>
      <w:r>
        <w:rPr>
          <w:color w:val="231F20"/>
          <w:spacing w:val="-13"/>
          <w:position w:val="1"/>
        </w:rPr>
        <w:t> </w:t>
      </w:r>
      <w:r>
        <w:rPr>
          <w:color w:val="231F20"/>
          <w:position w:val="1"/>
        </w:rPr>
        <w:t>is</w:t>
      </w:r>
      <w:r>
        <w:rPr>
          <w:color w:val="231F20"/>
          <w:spacing w:val="-13"/>
          <w:position w:val="1"/>
        </w:rPr>
        <w:t> </w:t>
      </w:r>
      <w:r>
        <w:rPr>
          <w:color w:val="231F20"/>
          <w:position w:val="1"/>
        </w:rPr>
        <w:t>the</w:t>
      </w:r>
      <w:r>
        <w:rPr>
          <w:color w:val="231F20"/>
          <w:spacing w:val="-13"/>
          <w:position w:val="1"/>
        </w:rPr>
        <w:t> </w:t>
      </w:r>
      <w:r>
        <w:rPr>
          <w:color w:val="231F20"/>
          <w:position w:val="1"/>
        </w:rPr>
        <w:t>same</w:t>
      </w:r>
      <w:r>
        <w:rPr>
          <w:color w:val="231F20"/>
          <w:spacing w:val="-13"/>
          <w:position w:val="1"/>
        </w:rPr>
        <w:t> </w:t>
      </w:r>
      <w:r>
        <w:rPr>
          <w:color w:val="231F20"/>
          <w:position w:val="1"/>
        </w:rPr>
        <w:t>as</w:t>
      </w:r>
      <w:r>
        <w:rPr>
          <w:color w:val="231F20"/>
          <w:spacing w:val="-13"/>
          <w:position w:val="1"/>
        </w:rPr>
        <w:t> </w:t>
      </w:r>
      <w:r>
        <w:rPr>
          <w:color w:val="231F20"/>
          <w:position w:val="1"/>
        </w:rPr>
        <w:t>that</w:t>
      </w:r>
      <w:r>
        <w:rPr>
          <w:color w:val="231F20"/>
          <w:spacing w:val="-13"/>
          <w:position w:val="1"/>
        </w:rPr>
        <w:t> </w:t>
      </w:r>
      <w:r>
        <w:rPr>
          <w:color w:val="231F20"/>
          <w:position w:val="1"/>
        </w:rPr>
        <w:t>o</w:t>
      </w:r>
      <w:r>
        <w:rPr>
          <w:color w:val="231F20"/>
          <w:position w:val="1"/>
        </w:rPr>
        <w:t>f</w:t>
      </w:r>
      <w:r>
        <w:rPr>
          <w:color w:val="231F20"/>
          <w:position w:val="1"/>
        </w:rPr>
        <w:t> </w:t>
      </w:r>
      <w:r>
        <w:rPr>
          <w:color w:val="231F20"/>
        </w:rPr>
        <w:t>the</w:t>
      </w:r>
      <w:r>
        <w:rPr>
          <w:color w:val="231F20"/>
          <w:spacing w:val="-14"/>
        </w:rPr>
        <w:t> </w:t>
      </w:r>
      <w:r>
        <w:rPr>
          <w:color w:val="231F20"/>
        </w:rPr>
        <w:t>input.</w:t>
      </w:r>
      <w:r>
        <w:rPr>
          <w:color w:val="231F20"/>
          <w:spacing w:val="-14"/>
        </w:rPr>
        <w:t> </w:t>
      </w:r>
      <w:r>
        <w:rPr>
          <w:color w:val="231F20"/>
        </w:rPr>
        <w:t>The</w:t>
      </w:r>
      <w:r>
        <w:rPr>
          <w:color w:val="231F20"/>
          <w:spacing w:val="-14"/>
        </w:rPr>
        <w:t> </w:t>
      </w:r>
      <w:r>
        <w:rPr>
          <w:color w:val="231F20"/>
        </w:rPr>
        <w:t>output</w:t>
      </w:r>
      <w:r>
        <w:rPr>
          <w:color w:val="231F20"/>
          <w:spacing w:val="-14"/>
        </w:rPr>
        <w:t> </w:t>
      </w:r>
      <w:r>
        <w:rPr>
          <w:color w:val="231F20"/>
        </w:rPr>
        <w:t>feature</w:t>
      </w:r>
      <w:r>
        <w:rPr>
          <w:color w:val="231F20"/>
          <w:spacing w:val="-14"/>
        </w:rPr>
        <w:t> </w:t>
      </w:r>
      <w:r>
        <w:rPr>
          <w:color w:val="231F20"/>
        </w:rPr>
        <w:t>map</w:t>
      </w:r>
      <w:r>
        <w:rPr>
          <w:color w:val="231F20"/>
          <w:spacing w:val="-14"/>
        </w:rPr>
        <w:t> </w:t>
      </w:r>
      <w:r>
        <w:rPr>
          <w:color w:val="231F20"/>
        </w:rPr>
        <w:t>from</w:t>
      </w:r>
      <w:r>
        <w:rPr>
          <w:color w:val="231F20"/>
          <w:spacing w:val="-14"/>
        </w:rPr>
        <w:t> </w:t>
      </w:r>
      <w:r>
        <w:rPr>
          <w:color w:val="231F20"/>
        </w:rPr>
        <w:t>the</w:t>
      </w:r>
      <w:r>
        <w:rPr>
          <w:color w:val="231F20"/>
          <w:spacing w:val="-14"/>
        </w:rPr>
        <w:t> </w:t>
      </w:r>
      <w:r>
        <w:rPr>
          <w:color w:val="231F20"/>
        </w:rPr>
        <w:t>initial</w:t>
      </w:r>
      <w:r>
        <w:rPr>
          <w:color w:val="231F20"/>
          <w:spacing w:val="-14"/>
        </w:rPr>
        <w:t> </w:t>
      </w:r>
      <w:r>
        <w:rPr>
          <w:color w:val="231F20"/>
        </w:rPr>
        <w:t>convolutional</w:t>
      </w:r>
      <w:r>
        <w:rPr>
          <w:color w:val="231F20"/>
          <w:spacing w:val="-13"/>
        </w:rPr>
        <w:t> </w:t>
      </w:r>
      <w:r>
        <w:rPr>
          <w:color w:val="231F20"/>
        </w:rPr>
        <w:t>layer</w:t>
      </w:r>
      <w:r>
        <w:rPr>
          <w:color w:val="231F20"/>
          <w:spacing w:val="-14"/>
        </w:rPr>
        <w:t> </w:t>
      </w:r>
      <w:r>
        <w:rPr>
          <w:color w:val="231F20"/>
        </w:rPr>
        <w:t>is</w:t>
      </w:r>
      <w:r>
        <w:rPr>
          <w:color w:val="231F20"/>
          <w:spacing w:val="-14"/>
        </w:rPr>
        <w:t> </w:t>
      </w:r>
      <w:r>
        <w:rPr>
          <w:color w:val="231F20"/>
        </w:rPr>
        <w:t>then</w:t>
      </w:r>
      <w:r>
        <w:rPr>
          <w:color w:val="231F20"/>
          <w:spacing w:val="-14"/>
        </w:rPr>
        <w:t> </w:t>
      </w:r>
      <w:r>
        <w:rPr>
          <w:color w:val="231F20"/>
        </w:rPr>
        <w:t>passed</w:t>
      </w:r>
      <w:r>
        <w:rPr>
          <w:color w:val="231F20"/>
          <w:spacing w:val="-14"/>
        </w:rPr>
        <w:t> </w:t>
      </w:r>
      <w:r>
        <w:rPr>
          <w:color w:val="231F20"/>
        </w:rPr>
        <w:t>through</w:t>
      </w:r>
      <w:r>
        <w:rPr>
          <w:color w:val="231F20"/>
          <w:spacing w:val="-14"/>
        </w:rPr>
        <w:t> </w:t>
      </w:r>
      <w:r>
        <w:rPr>
          <w:color w:val="231F20"/>
        </w:rPr>
        <w:t>multiple</w:t>
      </w:r>
      <w:r>
        <w:rPr>
          <w:color w:val="231F20"/>
          <w:spacing w:val="-14"/>
        </w:rPr>
        <w:t> </w:t>
      </w:r>
      <w:r>
        <w:rPr>
          <w:color w:val="231F20"/>
        </w:rPr>
        <w:t>depthwise</w:t>
      </w:r>
      <w:r>
        <w:rPr>
          <w:color w:val="231F20"/>
          <w:spacing w:val="-14"/>
        </w:rPr>
        <w:t> </w:t>
      </w:r>
      <w:r>
        <w:rPr>
          <w:color w:val="231F20"/>
        </w:rPr>
        <w:t>convolutional </w:t>
      </w:r>
      <w:r>
        <w:rPr>
          <w:color w:val="231F20"/>
          <w:position w:val="1"/>
        </w:rPr>
        <w:t>layers</w:t>
      </w:r>
      <w:r>
        <w:rPr>
          <w:color w:val="231F20"/>
          <w:spacing w:val="-2"/>
          <w:position w:val="1"/>
        </w:rPr>
        <w:t> </w:t>
      </w:r>
      <w:r>
        <w:rPr>
          <w:color w:val="231F20"/>
          <w:position w:val="1"/>
        </w:rPr>
        <w:t>of</w:t>
      </w:r>
      <w:r>
        <w:rPr>
          <w:color w:val="231F20"/>
          <w:spacing w:val="-2"/>
          <w:position w:val="1"/>
        </w:rPr>
        <w:t> </w:t>
      </w:r>
      <w:r>
        <w:rPr>
          <w:color w:val="231F20"/>
          <w:position w:val="1"/>
        </w:rPr>
        <w:t>varying</w:t>
      </w:r>
      <w:r>
        <w:rPr>
          <w:color w:val="231F20"/>
          <w:spacing w:val="-2"/>
          <w:position w:val="1"/>
        </w:rPr>
        <w:t> </w:t>
      </w:r>
      <w:r>
        <w:rPr>
          <w:color w:val="231F20"/>
          <w:position w:val="1"/>
        </w:rPr>
        <w:t>sizes,</w:t>
      </w:r>
      <w:r>
        <w:rPr>
          <w:color w:val="231F20"/>
          <w:spacing w:val="-2"/>
          <w:position w:val="1"/>
        </w:rPr>
        <w:t> </w:t>
      </w:r>
      <w:r>
        <w:rPr>
          <w:color w:val="231F20"/>
          <w:position w:val="1"/>
        </w:rPr>
        <w:t>such</w:t>
      </w:r>
      <w:r>
        <w:rPr>
          <w:color w:val="231F20"/>
          <w:spacing w:val="-2"/>
          <w:position w:val="1"/>
        </w:rPr>
        <w:t> </w:t>
      </w:r>
      <w:r>
        <w:rPr>
          <w:color w:val="231F20"/>
          <w:position w:val="1"/>
        </w:rPr>
        <w:t>as</w:t>
      </w:r>
      <w:r>
        <w:rPr>
          <w:color w:val="231F20"/>
          <w:spacing w:val="-9"/>
          <w:position w:val="1"/>
        </w:rPr>
        <w:t> </w:t>
      </w:r>
      <w:r>
        <w:rPr>
          <w:rFonts w:ascii="Calibri" w:hAnsi="Calibri"/>
          <w:position w:val="-1"/>
        </w:rPr>
        <w:t>1 </w:t>
      </w:r>
      <w:r>
        <w:rPr>
          <w:rFonts w:ascii="Cambria" w:hAnsi="Cambria"/>
          <w:i/>
          <w:w w:val="115"/>
          <w:position w:val="-1"/>
        </w:rPr>
        <w:t>×</w:t>
      </w:r>
      <w:r>
        <w:rPr>
          <w:rFonts w:ascii="Cambria" w:hAnsi="Cambria"/>
          <w:i/>
          <w:spacing w:val="-5"/>
          <w:w w:val="115"/>
          <w:position w:val="-1"/>
        </w:rPr>
        <w:t> </w:t>
      </w:r>
      <w:r>
        <w:rPr>
          <w:rFonts w:ascii="Calibri" w:hAnsi="Calibri"/>
          <w:position w:val="-1"/>
        </w:rPr>
        <w:t>11</w:t>
      </w:r>
      <w:r>
        <w:rPr>
          <w:color w:val="231F20"/>
          <w:position w:val="1"/>
        </w:rPr>
        <w:t>,</w:t>
      </w:r>
      <w:r>
        <w:rPr>
          <w:color w:val="231F20"/>
          <w:spacing w:val="-9"/>
          <w:position w:val="1"/>
        </w:rPr>
        <w:t> </w:t>
      </w:r>
      <w:r>
        <w:rPr>
          <w:rFonts w:ascii="Calibri" w:hAnsi="Calibri"/>
        </w:rPr>
        <w:t>1 </w:t>
      </w:r>
      <w:r>
        <w:rPr>
          <w:rFonts w:ascii="Cambria" w:hAnsi="Cambria"/>
          <w:i/>
          <w:w w:val="115"/>
        </w:rPr>
        <w:t>×</w:t>
      </w:r>
      <w:r>
        <w:rPr>
          <w:rFonts w:ascii="Cambria" w:hAnsi="Cambria"/>
          <w:i/>
          <w:spacing w:val="-5"/>
          <w:w w:val="115"/>
        </w:rPr>
        <w:t> </w:t>
      </w:r>
      <w:r>
        <w:rPr>
          <w:rFonts w:ascii="Calibri" w:hAnsi="Calibri"/>
        </w:rPr>
        <w:t>7</w:t>
      </w:r>
      <w:r>
        <w:rPr>
          <w:color w:val="231F20"/>
          <w:position w:val="1"/>
        </w:rPr>
        <w:t>,</w:t>
      </w:r>
      <w:r>
        <w:rPr>
          <w:color w:val="231F20"/>
          <w:spacing w:val="-2"/>
          <w:position w:val="1"/>
        </w:rPr>
        <w:t> </w:t>
      </w:r>
      <w:r>
        <w:rPr>
          <w:color w:val="231F20"/>
          <w:position w:val="1"/>
        </w:rPr>
        <w:t>and</w:t>
      </w:r>
      <w:r>
        <w:rPr>
          <w:color w:val="231F20"/>
          <w:spacing w:val="-2"/>
          <w:position w:val="1"/>
        </w:rPr>
        <w:t> </w:t>
      </w:r>
      <w:r>
        <w:rPr>
          <w:color w:val="231F20"/>
          <w:position w:val="1"/>
        </w:rPr>
        <w:t>others,</w:t>
      </w:r>
      <w:r>
        <w:rPr>
          <w:color w:val="231F20"/>
          <w:spacing w:val="-2"/>
          <w:position w:val="1"/>
        </w:rPr>
        <w:t> </w:t>
      </w:r>
      <w:r>
        <w:rPr>
          <w:color w:val="231F20"/>
          <w:position w:val="1"/>
        </w:rPr>
        <w:t>to</w:t>
      </w:r>
      <w:r>
        <w:rPr>
          <w:color w:val="231F20"/>
          <w:spacing w:val="-2"/>
          <w:position w:val="1"/>
        </w:rPr>
        <w:t> </w:t>
      </w:r>
      <w:r>
        <w:rPr>
          <w:color w:val="231F20"/>
          <w:position w:val="1"/>
        </w:rPr>
        <w:t>further</w:t>
      </w:r>
      <w:r>
        <w:rPr>
          <w:color w:val="231F20"/>
          <w:spacing w:val="-2"/>
          <w:position w:val="1"/>
        </w:rPr>
        <w:t> </w:t>
      </w:r>
      <w:r>
        <w:rPr>
          <w:color w:val="231F20"/>
          <w:position w:val="1"/>
        </w:rPr>
        <w:t>extract</w:t>
      </w:r>
      <w:r>
        <w:rPr>
          <w:color w:val="231F20"/>
          <w:spacing w:val="-2"/>
          <w:position w:val="1"/>
        </w:rPr>
        <w:t> </w:t>
      </w:r>
      <w:r>
        <w:rPr>
          <w:color w:val="231F20"/>
          <w:position w:val="1"/>
        </w:rPr>
        <w:t>multi-scale</w:t>
      </w:r>
      <w:r>
        <w:rPr>
          <w:color w:val="231F20"/>
          <w:spacing w:val="-2"/>
          <w:position w:val="1"/>
        </w:rPr>
        <w:t> </w:t>
      </w:r>
      <w:r>
        <w:rPr>
          <w:color w:val="231F20"/>
          <w:position w:val="1"/>
        </w:rPr>
        <w:t>features.</w:t>
      </w:r>
      <w:r>
        <w:rPr>
          <w:color w:val="231F20"/>
          <w:spacing w:val="-6"/>
          <w:position w:val="1"/>
        </w:rPr>
        <w:t> </w:t>
      </w:r>
      <w:r>
        <w:rPr>
          <w:color w:val="231F20"/>
          <w:position w:val="1"/>
        </w:rPr>
        <w:t>The</w:t>
      </w:r>
      <w:r>
        <w:rPr>
          <w:color w:val="231F20"/>
          <w:spacing w:val="-2"/>
          <w:position w:val="1"/>
        </w:rPr>
        <w:t> </w:t>
      </w:r>
      <w:r>
        <w:rPr>
          <w:color w:val="231F20"/>
          <w:position w:val="1"/>
        </w:rPr>
        <w:t>outputs</w:t>
      </w:r>
      <w:r>
        <w:rPr>
          <w:color w:val="231F20"/>
          <w:spacing w:val="-2"/>
          <w:position w:val="1"/>
        </w:rPr>
        <w:t> </w:t>
      </w:r>
      <w:r>
        <w:rPr>
          <w:color w:val="231F20"/>
          <w:position w:val="1"/>
        </w:rPr>
        <w:t>from</w:t>
      </w:r>
      <w:r>
        <w:rPr>
          <w:color w:val="231F20"/>
          <w:spacing w:val="-2"/>
          <w:position w:val="1"/>
        </w:rPr>
        <w:t> </w:t>
      </w:r>
      <w:r>
        <w:rPr>
          <w:color w:val="231F20"/>
          <w:position w:val="1"/>
        </w:rPr>
        <w:t>all</w:t>
      </w:r>
      <w:r>
        <w:rPr>
          <w:color w:val="231F20"/>
          <w:spacing w:val="-2"/>
          <w:position w:val="1"/>
        </w:rPr>
        <w:t> </w:t>
      </w:r>
      <w:r>
        <w:rPr>
          <w:color w:val="231F20"/>
          <w:position w:val="1"/>
        </w:rPr>
        <w:t>depth- </w:t>
      </w:r>
      <w:r>
        <w:rPr>
          <w:color w:val="231F20"/>
        </w:rPr>
        <w:t>wise</w:t>
      </w:r>
      <w:r>
        <w:rPr>
          <w:color w:val="231F20"/>
          <w:spacing w:val="-6"/>
        </w:rPr>
        <w:t> </w:t>
      </w:r>
      <w:r>
        <w:rPr>
          <w:color w:val="231F20"/>
        </w:rPr>
        <w:t>convolutional</w:t>
      </w:r>
      <w:r>
        <w:rPr>
          <w:color w:val="231F20"/>
          <w:spacing w:val="-6"/>
        </w:rPr>
        <w:t> </w:t>
      </w:r>
      <w:r>
        <w:rPr>
          <w:color w:val="231F20"/>
        </w:rPr>
        <w:t>layers</w:t>
      </w:r>
      <w:r>
        <w:rPr>
          <w:color w:val="231F20"/>
          <w:spacing w:val="-6"/>
        </w:rPr>
        <w:t> </w:t>
      </w:r>
      <w:r>
        <w:rPr>
          <w:color w:val="231F20"/>
        </w:rPr>
        <w:t>are</w:t>
      </w:r>
      <w:r>
        <w:rPr>
          <w:color w:val="231F20"/>
          <w:spacing w:val="-6"/>
        </w:rPr>
        <w:t> </w:t>
      </w:r>
      <w:r>
        <w:rPr>
          <w:color w:val="231F20"/>
        </w:rPr>
        <w:t>summed</w:t>
      </w:r>
      <w:r>
        <w:rPr>
          <w:color w:val="231F20"/>
          <w:spacing w:val="-6"/>
        </w:rPr>
        <w:t> </w:t>
      </w:r>
      <w:r>
        <w:rPr>
          <w:color w:val="231F20"/>
        </w:rPr>
        <w:t>elementwise</w:t>
      </w:r>
      <w:r>
        <w:rPr>
          <w:color w:val="231F20"/>
          <w:spacing w:val="-6"/>
        </w:rPr>
        <w:t> </w:t>
      </w:r>
      <w:r>
        <w:rPr>
          <w:color w:val="231F20"/>
        </w:rPr>
        <w:t>to</w:t>
      </w:r>
      <w:r>
        <w:rPr>
          <w:color w:val="231F20"/>
          <w:spacing w:val="-6"/>
        </w:rPr>
        <w:t> </w:t>
      </w:r>
      <w:r>
        <w:rPr>
          <w:color w:val="231F20"/>
        </w:rPr>
        <w:t>obtain</w:t>
      </w:r>
      <w:r>
        <w:rPr>
          <w:color w:val="231F20"/>
          <w:spacing w:val="-6"/>
        </w:rPr>
        <w:t> </w:t>
      </w:r>
      <w:r>
        <w:rPr>
          <w:color w:val="231F20"/>
        </w:rPr>
        <w:t>the</w:t>
      </w:r>
      <w:r>
        <w:rPr>
          <w:color w:val="231F20"/>
          <w:spacing w:val="-6"/>
        </w:rPr>
        <w:t> </w:t>
      </w:r>
      <w:r>
        <w:rPr>
          <w:color w:val="231F20"/>
        </w:rPr>
        <w:t>fused</w:t>
      </w:r>
      <w:r>
        <w:rPr>
          <w:color w:val="231F20"/>
          <w:spacing w:val="-6"/>
        </w:rPr>
        <w:t> </w:t>
      </w:r>
      <w:r>
        <w:rPr>
          <w:color w:val="231F20"/>
        </w:rPr>
        <w:t>feature</w:t>
      </w:r>
      <w:r>
        <w:rPr>
          <w:color w:val="231F20"/>
          <w:spacing w:val="-6"/>
        </w:rPr>
        <w:t> </w:t>
      </w:r>
      <w:r>
        <w:rPr>
          <w:color w:val="231F20"/>
        </w:rPr>
        <w:t>map.</w:t>
      </w:r>
      <w:r>
        <w:rPr>
          <w:color w:val="231F20"/>
          <w:spacing w:val="-10"/>
        </w:rPr>
        <w:t> </w:t>
      </w:r>
      <w:r>
        <w:rPr>
          <w:color w:val="231F20"/>
        </w:rPr>
        <w:t>The</w:t>
      </w:r>
      <w:r>
        <w:rPr>
          <w:color w:val="231F20"/>
          <w:spacing w:val="-6"/>
        </w:rPr>
        <w:t> </w:t>
      </w:r>
      <w:r>
        <w:rPr>
          <w:color w:val="231F20"/>
        </w:rPr>
        <w:t>fused</w:t>
      </w:r>
      <w:r>
        <w:rPr>
          <w:color w:val="231F20"/>
          <w:spacing w:val="-6"/>
        </w:rPr>
        <w:t> </w:t>
      </w:r>
      <w:r>
        <w:rPr>
          <w:color w:val="231F20"/>
        </w:rPr>
        <w:t>feature</w:t>
      </w:r>
      <w:r>
        <w:rPr>
          <w:color w:val="231F20"/>
          <w:spacing w:val="-6"/>
        </w:rPr>
        <w:t> </w:t>
      </w:r>
      <w:r>
        <w:rPr>
          <w:color w:val="231F20"/>
        </w:rPr>
        <w:t>map</w:t>
      </w:r>
      <w:r>
        <w:rPr>
          <w:color w:val="231F20"/>
          <w:spacing w:val="-6"/>
        </w:rPr>
        <w:t> </w:t>
      </w:r>
      <w:r>
        <w:rPr>
          <w:color w:val="231F20"/>
        </w:rPr>
        <w:t>is</w:t>
      </w:r>
      <w:r>
        <w:rPr>
          <w:color w:val="231F20"/>
          <w:spacing w:val="-6"/>
        </w:rPr>
        <w:t> </w:t>
      </w:r>
      <w:r>
        <w:rPr>
          <w:color w:val="231F20"/>
        </w:rPr>
        <w:t>then</w:t>
      </w:r>
      <w:r>
        <w:rPr>
          <w:color w:val="231F20"/>
          <w:spacing w:val="-6"/>
        </w:rPr>
        <w:t> </w:t>
      </w:r>
      <w:r>
        <w:rPr>
          <w:color w:val="231F20"/>
        </w:rPr>
        <w:t>passed through</w:t>
      </w:r>
      <w:r>
        <w:rPr>
          <w:color w:val="231F20"/>
          <w:spacing w:val="-6"/>
        </w:rPr>
        <w:t> </w:t>
      </w:r>
      <w:r>
        <w:rPr>
          <w:color w:val="231F20"/>
        </w:rPr>
        <w:t>a</w:t>
      </w:r>
      <w:r>
        <w:rPr>
          <w:color w:val="231F20"/>
          <w:spacing w:val="-12"/>
        </w:rPr>
        <w:t> </w:t>
      </w:r>
      <w:r>
        <w:rPr>
          <w:rFonts w:ascii="Calibri" w:hAnsi="Calibri"/>
          <w:position w:val="-2"/>
        </w:rPr>
        <w:t>1</w:t>
      </w:r>
      <w:r>
        <w:rPr>
          <w:rFonts w:ascii="Calibri" w:hAnsi="Calibri"/>
          <w:spacing w:val="-3"/>
          <w:position w:val="-2"/>
        </w:rPr>
        <w:t> </w:t>
      </w:r>
      <w:r>
        <w:rPr>
          <w:rFonts w:ascii="Cambria" w:hAnsi="Cambria"/>
          <w:i/>
          <w:w w:val="115"/>
          <w:position w:val="-2"/>
        </w:rPr>
        <w:t>×</w:t>
      </w:r>
      <w:r>
        <w:rPr>
          <w:rFonts w:ascii="Cambria" w:hAnsi="Cambria"/>
          <w:i/>
          <w:spacing w:val="-9"/>
          <w:w w:val="115"/>
          <w:position w:val="-2"/>
        </w:rPr>
        <w:t> </w:t>
      </w:r>
      <w:r>
        <w:rPr>
          <w:rFonts w:ascii="Calibri" w:hAnsi="Calibri"/>
          <w:position w:val="-2"/>
        </w:rPr>
        <w:t>1 </w:t>
      </w:r>
      <w:r>
        <w:rPr>
          <w:color w:val="231F20"/>
        </w:rPr>
        <w:t>convolutional</w:t>
      </w:r>
      <w:r>
        <w:rPr>
          <w:color w:val="231F20"/>
          <w:spacing w:val="-6"/>
        </w:rPr>
        <w:t> </w:t>
      </w:r>
      <w:r>
        <w:rPr>
          <w:color w:val="231F20"/>
        </w:rPr>
        <w:t>layer</w:t>
      </w:r>
      <w:r>
        <w:rPr>
          <w:color w:val="231F20"/>
          <w:spacing w:val="-6"/>
        </w:rPr>
        <w:t> </w:t>
      </w:r>
      <w:r>
        <w:rPr>
          <w:color w:val="231F20"/>
        </w:rPr>
        <w:t>to</w:t>
      </w:r>
      <w:r>
        <w:rPr>
          <w:color w:val="231F20"/>
          <w:spacing w:val="-6"/>
        </w:rPr>
        <w:t> </w:t>
      </w:r>
      <w:r>
        <w:rPr>
          <w:color w:val="231F20"/>
        </w:rPr>
        <w:t>generate</w:t>
      </w:r>
      <w:r>
        <w:rPr>
          <w:color w:val="231F20"/>
          <w:spacing w:val="-6"/>
        </w:rPr>
        <w:t> </w:t>
      </w:r>
      <w:r>
        <w:rPr>
          <w:color w:val="231F20"/>
        </w:rPr>
        <w:t>the</w:t>
      </w:r>
      <w:r>
        <w:rPr>
          <w:color w:val="231F20"/>
          <w:spacing w:val="-6"/>
        </w:rPr>
        <w:t> </w:t>
      </w:r>
      <w:r>
        <w:rPr>
          <w:color w:val="231F20"/>
        </w:rPr>
        <w:t>final</w:t>
      </w:r>
      <w:r>
        <w:rPr>
          <w:color w:val="231F20"/>
          <w:spacing w:val="-6"/>
        </w:rPr>
        <w:t> </w:t>
      </w:r>
      <w:r>
        <w:rPr>
          <w:color w:val="231F20"/>
        </w:rPr>
        <w:t>spatial</w:t>
      </w:r>
      <w:r>
        <w:rPr>
          <w:color w:val="231F20"/>
          <w:spacing w:val="-6"/>
        </w:rPr>
        <w:t> </w:t>
      </w:r>
      <w:r>
        <w:rPr>
          <w:color w:val="231F20"/>
        </w:rPr>
        <w:t>attention</w:t>
      </w:r>
      <w:r>
        <w:rPr>
          <w:color w:val="231F20"/>
          <w:spacing w:val="-6"/>
        </w:rPr>
        <w:t> </w:t>
      </w:r>
      <w:r>
        <w:rPr>
          <w:color w:val="231F20"/>
        </w:rPr>
        <w:t>map.</w:t>
      </w:r>
      <w:r>
        <w:rPr>
          <w:color w:val="231F20"/>
          <w:spacing w:val="-10"/>
        </w:rPr>
        <w:t> </w:t>
      </w:r>
      <w:r>
        <w:rPr>
          <w:color w:val="231F20"/>
        </w:rPr>
        <w:t>This</w:t>
      </w:r>
      <w:r>
        <w:rPr>
          <w:color w:val="231F20"/>
          <w:spacing w:val="-6"/>
        </w:rPr>
        <w:t> </w:t>
      </w:r>
      <w:r>
        <w:rPr>
          <w:color w:val="231F20"/>
        </w:rPr>
        <w:t>attention</w:t>
      </w:r>
      <w:r>
        <w:rPr>
          <w:color w:val="231F20"/>
          <w:spacing w:val="-6"/>
        </w:rPr>
        <w:t> </w:t>
      </w:r>
      <w:r>
        <w:rPr>
          <w:color w:val="231F20"/>
        </w:rPr>
        <w:t>map</w:t>
      </w:r>
      <w:r>
        <w:rPr>
          <w:color w:val="231F20"/>
          <w:spacing w:val="-6"/>
        </w:rPr>
        <w:t> </w:t>
      </w:r>
      <w:r>
        <w:rPr>
          <w:color w:val="231F20"/>
        </w:rPr>
        <w:t>is</w:t>
      </w:r>
      <w:r>
        <w:rPr>
          <w:color w:val="231F20"/>
          <w:spacing w:val="-6"/>
        </w:rPr>
        <w:t> </w:t>
      </w:r>
      <w:r>
        <w:rPr>
          <w:color w:val="231F20"/>
        </w:rPr>
        <w:t>element-wise</w:t>
      </w:r>
      <w:r>
        <w:rPr>
          <w:color w:val="231F20"/>
          <w:spacing w:val="-6"/>
        </w:rPr>
        <w:t> </w:t>
      </w:r>
      <w:r>
        <w:rPr>
          <w:color w:val="231F20"/>
        </w:rPr>
        <w:t>multiplied with</w:t>
      </w:r>
      <w:r>
        <w:rPr>
          <w:color w:val="231F20"/>
          <w:spacing w:val="-4"/>
        </w:rPr>
        <w:t> </w:t>
      </w:r>
      <w:r>
        <w:rPr>
          <w:color w:val="231F20"/>
        </w:rPr>
        <w:t>the</w:t>
      </w:r>
      <w:r>
        <w:rPr>
          <w:color w:val="231F20"/>
          <w:spacing w:val="-4"/>
        </w:rPr>
        <w:t> </w:t>
      </w:r>
      <w:r>
        <w:rPr>
          <w:color w:val="231F20"/>
        </w:rPr>
        <w:t>channel-weighted</w:t>
      </w:r>
      <w:r>
        <w:rPr>
          <w:color w:val="231F20"/>
          <w:spacing w:val="-4"/>
        </w:rPr>
        <w:t> </w:t>
      </w:r>
      <w:r>
        <w:rPr>
          <w:color w:val="231F20"/>
        </w:rPr>
        <w:t>feature</w:t>
      </w:r>
      <w:r>
        <w:rPr>
          <w:color w:val="231F20"/>
          <w:spacing w:val="-4"/>
        </w:rPr>
        <w:t> </w:t>
      </w:r>
      <w:r>
        <w:rPr>
          <w:color w:val="231F20"/>
        </w:rPr>
        <w:t>map</w:t>
      </w:r>
      <w:r>
        <w:rPr>
          <w:color w:val="231F20"/>
          <w:spacing w:val="-4"/>
        </w:rPr>
        <w:t> </w:t>
      </w:r>
      <w:r>
        <w:rPr>
          <w:color w:val="231F20"/>
        </w:rPr>
        <w:t>to</w:t>
      </w:r>
      <w:r>
        <w:rPr>
          <w:color w:val="231F20"/>
          <w:spacing w:val="-4"/>
        </w:rPr>
        <w:t> </w:t>
      </w:r>
      <w:r>
        <w:rPr>
          <w:color w:val="231F20"/>
        </w:rPr>
        <w:t>produce</w:t>
      </w:r>
      <w:r>
        <w:rPr>
          <w:color w:val="231F20"/>
          <w:spacing w:val="-4"/>
        </w:rPr>
        <w:t> </w:t>
      </w:r>
      <w:r>
        <w:rPr>
          <w:color w:val="231F20"/>
        </w:rPr>
        <w:t>the</w:t>
      </w:r>
      <w:r>
        <w:rPr>
          <w:color w:val="231F20"/>
          <w:spacing w:val="-4"/>
        </w:rPr>
        <w:t> </w:t>
      </w:r>
      <w:r>
        <w:rPr>
          <w:color w:val="231F20"/>
        </w:rPr>
        <w:t>final</w:t>
      </w:r>
      <w:r>
        <w:rPr>
          <w:color w:val="231F20"/>
          <w:spacing w:val="-4"/>
        </w:rPr>
        <w:t> </w:t>
      </w:r>
      <w:r>
        <w:rPr>
          <w:color w:val="231F20"/>
        </w:rPr>
        <w:t>output</w:t>
      </w:r>
      <w:r>
        <w:rPr>
          <w:color w:val="231F20"/>
          <w:spacing w:val="-4"/>
        </w:rPr>
        <w:t> </w:t>
      </w:r>
      <w:r>
        <w:rPr>
          <w:color w:val="231F20"/>
        </w:rPr>
        <w:t>feature</w:t>
      </w:r>
      <w:r>
        <w:rPr>
          <w:color w:val="231F20"/>
          <w:spacing w:val="-4"/>
        </w:rPr>
        <w:t> </w:t>
      </w:r>
      <w:r>
        <w:rPr>
          <w:color w:val="231F20"/>
        </w:rPr>
        <w:t>map.</w:t>
      </w:r>
      <w:r>
        <w:rPr>
          <w:color w:val="231F20"/>
          <w:spacing w:val="-8"/>
        </w:rPr>
        <w:t> </w:t>
      </w:r>
      <w:r>
        <w:rPr>
          <w:color w:val="231F20"/>
        </w:rPr>
        <w:t>The</w:t>
      </w:r>
      <w:r>
        <w:rPr>
          <w:color w:val="231F20"/>
          <w:spacing w:val="-4"/>
        </w:rPr>
        <w:t> </w:t>
      </w:r>
      <w:r>
        <w:rPr>
          <w:color w:val="231F20"/>
        </w:rPr>
        <w:t>formula</w:t>
      </w:r>
      <w:r>
        <w:rPr>
          <w:color w:val="231F20"/>
          <w:spacing w:val="-4"/>
        </w:rPr>
        <w:t> </w:t>
      </w:r>
      <w:r>
        <w:rPr>
          <w:color w:val="231F20"/>
        </w:rPr>
        <w:t>is</w:t>
      </w:r>
      <w:r>
        <w:rPr>
          <w:color w:val="231F20"/>
          <w:spacing w:val="-4"/>
        </w:rPr>
        <w:t> </w:t>
      </w:r>
      <w:r>
        <w:rPr>
          <w:color w:val="231F20"/>
        </w:rPr>
        <w:t>as</w:t>
      </w:r>
      <w:r>
        <w:rPr>
          <w:color w:val="231F20"/>
          <w:spacing w:val="-4"/>
        </w:rPr>
        <w:t> </w:t>
      </w:r>
      <w:r>
        <w:rPr>
          <w:color w:val="231F20"/>
        </w:rPr>
        <w:t>follows:</w:t>
      </w:r>
    </w:p>
    <w:p>
      <w:pPr>
        <w:pStyle w:val="BodyText"/>
        <w:spacing w:before="8"/>
        <w:rPr>
          <w:sz w:val="8"/>
        </w:rPr>
      </w:pPr>
    </w:p>
    <w:p>
      <w:pPr>
        <w:pStyle w:val="BodyText"/>
        <w:spacing w:after="0"/>
        <w:rPr>
          <w:sz w:val="8"/>
        </w:rPr>
        <w:sectPr>
          <w:pgSz w:w="12240" w:h="15840"/>
          <w:pgMar w:header="366" w:footer="681" w:top="1140" w:bottom="880" w:left="360" w:right="360"/>
        </w:sectPr>
      </w:pPr>
    </w:p>
    <w:p>
      <w:pPr>
        <w:spacing w:before="62"/>
        <w:ind w:left="5112" w:right="0" w:firstLine="0"/>
        <w:jc w:val="center"/>
        <w:rPr>
          <w:rFonts w:ascii="Calibri" w:hAnsi="Calibri"/>
          <w:sz w:val="20"/>
        </w:rPr>
      </w:pPr>
      <w:r>
        <w:rPr>
          <w:rFonts w:ascii="Calibri" w:hAnsi="Calibri"/>
          <w:sz w:val="20"/>
        </w:rPr>
        <mc:AlternateContent>
          <mc:Choice Requires="wps">
            <w:drawing>
              <wp:anchor distT="0" distB="0" distL="0" distR="0" allowOverlap="1" layoutInCell="1" locked="0" behindDoc="1" simplePos="0" relativeHeight="486827520">
                <wp:simplePos x="0" y="0"/>
                <wp:positionH relativeFrom="page">
                  <wp:posOffset>3838473</wp:posOffset>
                </wp:positionH>
                <wp:positionV relativeFrom="paragraph">
                  <wp:posOffset>37883</wp:posOffset>
                </wp:positionV>
                <wp:extent cx="49530" cy="101600"/>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49530" cy="101600"/>
                        </a:xfrm>
                        <a:prstGeom prst="rect">
                          <a:avLst/>
                        </a:prstGeom>
                      </wps:spPr>
                      <wps:txbx>
                        <w:txbxContent>
                          <w:p>
                            <w:pPr>
                              <w:spacing w:line="160" w:lineRule="exact" w:before="0"/>
                              <w:ind w:left="0" w:right="0" w:firstLine="0"/>
                              <w:jc w:val="left"/>
                              <w:rPr>
                                <w:rFonts w:ascii="Arial"/>
                                <w:i/>
                                <w:sz w:val="14"/>
                              </w:rPr>
                            </w:pPr>
                            <w:r>
                              <w:rPr>
                                <w:rFonts w:ascii="Arial"/>
                                <w:i/>
                                <w:spacing w:val="-10"/>
                                <w:sz w:val="14"/>
                              </w:rPr>
                              <w:t>n</w:t>
                            </w:r>
                          </w:p>
                        </w:txbxContent>
                      </wps:txbx>
                      <wps:bodyPr wrap="square" lIns="0" tIns="0" rIns="0" bIns="0" rtlCol="0">
                        <a:noAutofit/>
                      </wps:bodyPr>
                    </wps:wsp>
                  </a:graphicData>
                </a:graphic>
              </wp:anchor>
            </w:drawing>
          </mc:Choice>
          <mc:Fallback>
            <w:pict>
              <v:shape style="position:absolute;margin-left:302.242004pt;margin-top:2.982921pt;width:3.9pt;height:8pt;mso-position-horizontal-relative:page;mso-position-vertical-relative:paragraph;z-index:-16488960" type="#_x0000_t202" id="docshape14" filled="false" stroked="false">
                <v:textbox inset="0,0,0,0">
                  <w:txbxContent>
                    <w:p>
                      <w:pPr>
                        <w:spacing w:line="160" w:lineRule="exact" w:before="0"/>
                        <w:ind w:left="0" w:right="0" w:firstLine="0"/>
                        <w:jc w:val="left"/>
                        <w:rPr>
                          <w:rFonts w:ascii="Arial"/>
                          <w:i/>
                          <w:sz w:val="14"/>
                        </w:rPr>
                      </w:pPr>
                      <w:r>
                        <w:rPr>
                          <w:rFonts w:ascii="Arial"/>
                          <w:i/>
                          <w:spacing w:val="-10"/>
                          <w:sz w:val="14"/>
                        </w:rPr>
                        <w:t>n</w:t>
                      </w:r>
                    </w:p>
                  </w:txbxContent>
                </v:textbox>
                <w10:wrap type="none"/>
              </v:shape>
            </w:pict>
          </mc:Fallback>
        </mc:AlternateContent>
      </w:r>
      <w:r>
        <w:rPr>
          <w:rFonts w:ascii="Arial" w:hAnsi="Arial"/>
          <w:i/>
          <w:w w:val="125"/>
          <w:sz w:val="20"/>
        </w:rPr>
        <w:t>F</w:t>
      </w:r>
      <w:r>
        <w:rPr>
          <w:rFonts w:ascii="Arial" w:hAnsi="Arial"/>
          <w:i/>
          <w:w w:val="125"/>
          <w:sz w:val="20"/>
          <w:vertAlign w:val="subscript"/>
        </w:rPr>
        <w:t>s</w:t>
      </w:r>
      <w:r>
        <w:rPr>
          <w:rFonts w:ascii="Arial" w:hAnsi="Arial"/>
          <w:i/>
          <w:spacing w:val="-4"/>
          <w:w w:val="125"/>
          <w:sz w:val="20"/>
          <w:vertAlign w:val="baseline"/>
        </w:rPr>
        <w:t> </w:t>
      </w:r>
      <w:r>
        <w:rPr>
          <w:rFonts w:ascii="Calibri" w:hAnsi="Calibri"/>
          <w:w w:val="145"/>
          <w:sz w:val="20"/>
          <w:vertAlign w:val="baseline"/>
        </w:rPr>
        <w:t>=</w:t>
      </w:r>
      <w:r>
        <w:rPr>
          <w:rFonts w:ascii="Calibri" w:hAnsi="Calibri"/>
          <w:spacing w:val="-9"/>
          <w:w w:val="145"/>
          <w:sz w:val="20"/>
          <w:vertAlign w:val="baseline"/>
        </w:rPr>
        <w:t> </w:t>
      </w:r>
      <w:r>
        <w:rPr>
          <w:rFonts w:ascii="Times New Roman" w:hAnsi="Times New Roman"/>
          <w:w w:val="175"/>
          <w:position w:val="19"/>
          <w:sz w:val="20"/>
          <w:vertAlign w:val="baseline"/>
        </w:rPr>
        <w:t>∑</w:t>
      </w:r>
      <w:r>
        <w:rPr>
          <w:rFonts w:ascii="Times New Roman" w:hAnsi="Times New Roman"/>
          <w:spacing w:val="-54"/>
          <w:w w:val="175"/>
          <w:position w:val="19"/>
          <w:sz w:val="20"/>
          <w:vertAlign w:val="baseline"/>
        </w:rPr>
        <w:t> </w:t>
      </w:r>
      <w:r>
        <w:rPr>
          <w:rFonts w:ascii="Arial" w:hAnsi="Arial"/>
          <w:i/>
          <w:spacing w:val="-2"/>
          <w:w w:val="115"/>
          <w:sz w:val="20"/>
          <w:vertAlign w:val="baseline"/>
        </w:rPr>
        <w:t>D</w:t>
      </w:r>
      <w:r>
        <w:rPr>
          <w:rFonts w:ascii="Arial" w:hAnsi="Arial"/>
          <w:i/>
          <w:spacing w:val="-2"/>
          <w:w w:val="115"/>
          <w:sz w:val="20"/>
          <w:vertAlign w:val="subscript"/>
        </w:rPr>
        <w:t>i</w:t>
      </w:r>
      <w:r>
        <w:rPr>
          <w:rFonts w:ascii="Calibri" w:hAnsi="Calibri"/>
          <w:spacing w:val="-2"/>
          <w:w w:val="115"/>
          <w:sz w:val="20"/>
          <w:vertAlign w:val="baseline"/>
        </w:rPr>
        <w:t>(</w:t>
      </w:r>
      <w:r>
        <w:rPr>
          <w:rFonts w:ascii="Arial" w:hAnsi="Arial"/>
          <w:i/>
          <w:spacing w:val="-2"/>
          <w:w w:val="115"/>
          <w:sz w:val="20"/>
          <w:vertAlign w:val="baseline"/>
        </w:rPr>
        <w:t>F</w:t>
      </w:r>
      <w:r>
        <w:rPr>
          <w:rFonts w:ascii="Cambria" w:hAnsi="Cambria"/>
          <w:i/>
          <w:spacing w:val="-2"/>
          <w:w w:val="115"/>
          <w:sz w:val="20"/>
          <w:vertAlign w:val="superscript"/>
        </w:rPr>
        <w:t>′</w:t>
      </w:r>
      <w:r>
        <w:rPr>
          <w:rFonts w:ascii="Calibri" w:hAnsi="Calibri"/>
          <w:spacing w:val="-2"/>
          <w:w w:val="115"/>
          <w:sz w:val="20"/>
          <w:vertAlign w:val="baseline"/>
        </w:rPr>
        <w:t>)</w:t>
      </w:r>
    </w:p>
    <w:p>
      <w:pPr>
        <w:spacing w:before="56"/>
        <w:ind w:left="5029" w:right="0" w:firstLine="0"/>
        <w:jc w:val="center"/>
        <w:rPr>
          <w:rFonts w:ascii="Calibri"/>
          <w:sz w:val="14"/>
        </w:rPr>
      </w:pPr>
      <w:r>
        <w:rPr>
          <w:rFonts w:ascii="Arial"/>
          <w:i/>
          <w:spacing w:val="-5"/>
          <w:w w:val="130"/>
          <w:sz w:val="14"/>
        </w:rPr>
        <w:t>i</w:t>
      </w:r>
      <w:r>
        <w:rPr>
          <w:rFonts w:ascii="Calibri"/>
          <w:spacing w:val="-5"/>
          <w:w w:val="130"/>
          <w:sz w:val="14"/>
        </w:rPr>
        <w:t>=1</w:t>
      </w:r>
    </w:p>
    <w:p>
      <w:pPr>
        <w:spacing w:line="240" w:lineRule="auto" w:before="0"/>
        <w:rPr>
          <w:rFonts w:ascii="Calibri"/>
          <w:sz w:val="20"/>
        </w:rPr>
      </w:pPr>
      <w:r>
        <w:rPr/>
        <w:br w:type="column"/>
      </w:r>
      <w:r>
        <w:rPr>
          <w:rFonts w:ascii="Calibri"/>
          <w:sz w:val="20"/>
        </w:rPr>
      </w:r>
    </w:p>
    <w:p>
      <w:pPr>
        <w:pStyle w:val="BodyText"/>
        <w:spacing w:before="21"/>
        <w:rPr>
          <w:rFonts w:ascii="Calibri"/>
        </w:rPr>
      </w:pPr>
    </w:p>
    <w:p>
      <w:pPr>
        <w:pStyle w:val="BodyText"/>
        <w:spacing w:before="1"/>
        <w:ind w:right="359"/>
        <w:jc w:val="right"/>
      </w:pPr>
      <w:r>
        <w:rPr>
          <w:color w:val="231F20"/>
          <w:spacing w:val="-5"/>
        </w:rPr>
        <w:t>(5)</w:t>
      </w:r>
    </w:p>
    <w:p>
      <w:pPr>
        <w:pStyle w:val="BodyText"/>
        <w:spacing w:after="0"/>
        <w:jc w:val="right"/>
        <w:sectPr>
          <w:type w:val="continuous"/>
          <w:pgSz w:w="12240" w:h="15840"/>
          <w:pgMar w:header="366" w:footer="681" w:top="700" w:bottom="880" w:left="360" w:right="360"/>
          <w:cols w:num="2" w:equalWidth="0">
            <w:col w:w="6418" w:space="40"/>
            <w:col w:w="5062"/>
          </w:cols>
        </w:sectPr>
      </w:pPr>
    </w:p>
    <w:p>
      <w:pPr>
        <w:pStyle w:val="BodyText"/>
      </w:pPr>
    </w:p>
    <w:p>
      <w:pPr>
        <w:pStyle w:val="BodyText"/>
        <w:spacing w:before="4"/>
      </w:pPr>
    </w:p>
    <w:p>
      <w:pPr>
        <w:tabs>
          <w:tab w:pos="10915" w:val="left" w:leader="none"/>
        </w:tabs>
        <w:spacing w:before="1"/>
        <w:ind w:left="4738" w:right="0" w:firstLine="0"/>
        <w:jc w:val="left"/>
        <w:rPr>
          <w:position w:val="-5"/>
          <w:sz w:val="20"/>
        </w:rPr>
      </w:pPr>
      <w:r>
        <w:rPr>
          <w:rFonts w:ascii="Arial" w:hAnsi="Arial"/>
          <w:i/>
          <w:w w:val="105"/>
          <w:sz w:val="20"/>
        </w:rPr>
        <w:t>F</w:t>
      </w:r>
      <w:r>
        <w:rPr>
          <w:rFonts w:ascii="Cambria" w:hAnsi="Cambria"/>
          <w:i/>
          <w:w w:val="105"/>
          <w:sz w:val="20"/>
          <w:vertAlign w:val="superscript"/>
        </w:rPr>
        <w:t>′′</w:t>
      </w:r>
      <w:r>
        <w:rPr>
          <w:rFonts w:ascii="Cambria" w:hAnsi="Cambria"/>
          <w:i/>
          <w:spacing w:val="16"/>
          <w:w w:val="105"/>
          <w:sz w:val="20"/>
          <w:vertAlign w:val="baseline"/>
        </w:rPr>
        <w:t> </w:t>
      </w:r>
      <w:r>
        <w:rPr>
          <w:rFonts w:ascii="Calibri" w:hAnsi="Calibri"/>
          <w:w w:val="105"/>
          <w:sz w:val="20"/>
          <w:vertAlign w:val="baseline"/>
        </w:rPr>
        <w:t>=</w:t>
      </w:r>
      <w:r>
        <w:rPr>
          <w:rFonts w:ascii="Calibri" w:hAnsi="Calibri"/>
          <w:spacing w:val="6"/>
          <w:w w:val="105"/>
          <w:sz w:val="20"/>
          <w:vertAlign w:val="baseline"/>
        </w:rPr>
        <w:t> </w:t>
      </w:r>
      <w:r>
        <w:rPr>
          <w:rFonts w:ascii="Arial" w:hAnsi="Arial"/>
          <w:i/>
          <w:w w:val="105"/>
          <w:sz w:val="20"/>
          <w:vertAlign w:val="baseline"/>
        </w:rPr>
        <w:t>Conv</w:t>
      </w:r>
      <w:r>
        <w:rPr>
          <w:w w:val="105"/>
          <w:sz w:val="20"/>
          <w:vertAlign w:val="baseline"/>
        </w:rPr>
        <w:t>1x1</w:t>
      </w:r>
      <w:r>
        <w:rPr>
          <w:rFonts w:ascii="Calibri" w:hAnsi="Calibri"/>
          <w:w w:val="105"/>
          <w:sz w:val="20"/>
          <w:vertAlign w:val="baseline"/>
        </w:rPr>
        <w:t>(</w:t>
      </w:r>
      <w:r>
        <w:rPr>
          <w:rFonts w:ascii="Arial" w:hAnsi="Arial"/>
          <w:i/>
          <w:w w:val="105"/>
          <w:sz w:val="20"/>
          <w:vertAlign w:val="baseline"/>
        </w:rPr>
        <w:t>F</w:t>
      </w:r>
      <w:r>
        <w:rPr>
          <w:rFonts w:ascii="Arial" w:hAnsi="Arial"/>
          <w:i/>
          <w:w w:val="105"/>
          <w:sz w:val="20"/>
          <w:vertAlign w:val="subscript"/>
        </w:rPr>
        <w:t>s</w:t>
      </w:r>
      <w:r>
        <w:rPr>
          <w:rFonts w:ascii="Calibri" w:hAnsi="Calibri"/>
          <w:w w:val="105"/>
          <w:sz w:val="20"/>
          <w:vertAlign w:val="baseline"/>
        </w:rPr>
        <w:t>)</w:t>
      </w:r>
      <w:r>
        <w:rPr>
          <w:rFonts w:ascii="Calibri" w:hAnsi="Calibri"/>
          <w:spacing w:val="-5"/>
          <w:w w:val="105"/>
          <w:sz w:val="20"/>
          <w:vertAlign w:val="baseline"/>
        </w:rPr>
        <w:t> </w:t>
      </w:r>
      <w:r>
        <w:rPr>
          <w:rFonts w:ascii="Cambria" w:hAnsi="Cambria"/>
          <w:w w:val="105"/>
          <w:sz w:val="20"/>
          <w:vertAlign w:val="baseline"/>
        </w:rPr>
        <w:t>⊙</w:t>
      </w:r>
      <w:r>
        <w:rPr>
          <w:rFonts w:ascii="Cambria" w:hAnsi="Cambria"/>
          <w:spacing w:val="-3"/>
          <w:w w:val="105"/>
          <w:sz w:val="20"/>
          <w:vertAlign w:val="baseline"/>
        </w:rPr>
        <w:t> </w:t>
      </w:r>
      <w:r>
        <w:rPr>
          <w:rFonts w:ascii="Arial" w:hAnsi="Arial"/>
          <w:i/>
          <w:spacing w:val="-5"/>
          <w:w w:val="105"/>
          <w:sz w:val="20"/>
          <w:vertAlign w:val="baseline"/>
        </w:rPr>
        <w:t>F</w:t>
      </w:r>
      <w:r>
        <w:rPr>
          <w:rFonts w:ascii="Cambria" w:hAnsi="Cambria"/>
          <w:i/>
          <w:spacing w:val="-5"/>
          <w:w w:val="105"/>
          <w:sz w:val="20"/>
          <w:vertAlign w:val="superscript"/>
        </w:rPr>
        <w:t>′</w:t>
      </w:r>
      <w:r>
        <w:rPr>
          <w:rFonts w:ascii="Cambria" w:hAnsi="Cambria"/>
          <w:i/>
          <w:sz w:val="20"/>
          <w:vertAlign w:val="baseline"/>
        </w:rPr>
        <w:tab/>
      </w:r>
      <w:r>
        <w:rPr>
          <w:color w:val="231F20"/>
          <w:spacing w:val="-5"/>
          <w:w w:val="115"/>
          <w:position w:val="-5"/>
          <w:sz w:val="20"/>
          <w:vertAlign w:val="baseline"/>
        </w:rPr>
        <w:t>(6)</w:t>
      </w:r>
    </w:p>
    <w:p>
      <w:pPr>
        <w:pStyle w:val="BodyText"/>
        <w:spacing w:before="62"/>
      </w:pPr>
    </w:p>
    <w:p>
      <w:pPr>
        <w:pStyle w:val="BodyText"/>
        <w:spacing w:line="288" w:lineRule="auto"/>
        <w:ind w:left="360" w:firstLine="240"/>
        <w:rPr>
          <w:position w:val="1"/>
        </w:rPr>
      </w:pPr>
      <w:r>
        <w:rPr>
          <w:color w:val="231F20"/>
        </w:rPr>
        <w:t>Here,</w:t>
      </w:r>
      <w:r>
        <w:rPr>
          <w:color w:val="231F20"/>
          <w:spacing w:val="-9"/>
        </w:rPr>
        <w:t> </w:t>
      </w:r>
      <w:r>
        <w:rPr>
          <w:rFonts w:ascii="Arial" w:hAnsi="Arial"/>
          <w:i/>
        </w:rPr>
        <w:t>D</w:t>
      </w:r>
      <w:r>
        <w:rPr>
          <w:rFonts w:ascii="Arial" w:hAnsi="Arial"/>
          <w:i/>
          <w:vertAlign w:val="subscript"/>
        </w:rPr>
        <w:t>i</w:t>
      </w:r>
      <w:r>
        <w:rPr>
          <w:rFonts w:ascii="Arial" w:hAnsi="Arial"/>
          <w:i/>
          <w:vertAlign w:val="baseline"/>
        </w:rPr>
        <w:t> </w:t>
      </w:r>
      <w:r>
        <w:rPr>
          <w:color w:val="231F20"/>
          <w:vertAlign w:val="baseline"/>
        </w:rPr>
        <w:t>indicates</w:t>
      </w:r>
      <w:r>
        <w:rPr>
          <w:color w:val="231F20"/>
          <w:spacing w:val="-3"/>
          <w:vertAlign w:val="baseline"/>
        </w:rPr>
        <w:t> </w:t>
      </w:r>
      <w:r>
        <w:rPr>
          <w:color w:val="231F20"/>
          <w:vertAlign w:val="baseline"/>
        </w:rPr>
        <w:t>the</w:t>
      </w:r>
      <w:r>
        <w:rPr>
          <w:color w:val="231F20"/>
          <w:spacing w:val="-3"/>
          <w:vertAlign w:val="baseline"/>
        </w:rPr>
        <w:t> </w:t>
      </w:r>
      <w:r>
        <w:rPr>
          <w:color w:val="231F20"/>
          <w:vertAlign w:val="baseline"/>
        </w:rPr>
        <w:t>depthwise</w:t>
      </w:r>
      <w:r>
        <w:rPr>
          <w:color w:val="231F20"/>
          <w:spacing w:val="-3"/>
          <w:vertAlign w:val="baseline"/>
        </w:rPr>
        <w:t> </w:t>
      </w:r>
      <w:r>
        <w:rPr>
          <w:color w:val="231F20"/>
          <w:vertAlign w:val="baseline"/>
        </w:rPr>
        <w:t>convolution</w:t>
      </w:r>
      <w:r>
        <w:rPr>
          <w:color w:val="231F20"/>
          <w:spacing w:val="-3"/>
          <w:vertAlign w:val="baseline"/>
        </w:rPr>
        <w:t> </w:t>
      </w:r>
      <w:r>
        <w:rPr>
          <w:color w:val="231F20"/>
          <w:vertAlign w:val="baseline"/>
        </w:rPr>
        <w:t>operations</w:t>
      </w:r>
      <w:r>
        <w:rPr>
          <w:color w:val="231F20"/>
          <w:spacing w:val="-3"/>
          <w:vertAlign w:val="baseline"/>
        </w:rPr>
        <w:t> </w:t>
      </w:r>
      <w:r>
        <w:rPr>
          <w:color w:val="231F20"/>
          <w:vertAlign w:val="baseline"/>
        </w:rPr>
        <w:t>of</w:t>
      </w:r>
      <w:r>
        <w:rPr>
          <w:color w:val="231F20"/>
          <w:spacing w:val="-3"/>
          <w:vertAlign w:val="baseline"/>
        </w:rPr>
        <w:t> </w:t>
      </w:r>
      <w:r>
        <w:rPr>
          <w:color w:val="231F20"/>
          <w:vertAlign w:val="baseline"/>
        </w:rPr>
        <w:t>different</w:t>
      </w:r>
      <w:r>
        <w:rPr>
          <w:color w:val="231F20"/>
          <w:spacing w:val="-3"/>
          <w:vertAlign w:val="baseline"/>
        </w:rPr>
        <w:t> </w:t>
      </w:r>
      <w:r>
        <w:rPr>
          <w:color w:val="231F20"/>
          <w:vertAlign w:val="baseline"/>
        </w:rPr>
        <w:t>sizes,</w:t>
      </w:r>
      <w:r>
        <w:rPr>
          <w:color w:val="231F20"/>
          <w:spacing w:val="-3"/>
          <w:vertAlign w:val="baseline"/>
        </w:rPr>
        <w:t> </w:t>
      </w:r>
      <w:r>
        <w:rPr>
          <w:rFonts w:ascii="Arial" w:hAnsi="Arial"/>
          <w:i/>
          <w:color w:val="231F20"/>
          <w:vertAlign w:val="baseline"/>
        </w:rPr>
        <w:t>n</w:t>
      </w:r>
      <w:r>
        <w:rPr>
          <w:rFonts w:ascii="Arial" w:hAnsi="Arial"/>
          <w:i/>
          <w:color w:val="231F20"/>
          <w:spacing w:val="-3"/>
          <w:vertAlign w:val="baseline"/>
        </w:rPr>
        <w:t> </w:t>
      </w:r>
      <w:r>
        <w:rPr>
          <w:color w:val="231F20"/>
          <w:vertAlign w:val="baseline"/>
        </w:rPr>
        <w:t>represents</w:t>
      </w:r>
      <w:r>
        <w:rPr>
          <w:color w:val="231F20"/>
          <w:spacing w:val="-3"/>
          <w:vertAlign w:val="baseline"/>
        </w:rPr>
        <w:t> </w:t>
      </w:r>
      <w:r>
        <w:rPr>
          <w:color w:val="231F20"/>
          <w:vertAlign w:val="baseline"/>
        </w:rPr>
        <w:t>the</w:t>
      </w:r>
      <w:r>
        <w:rPr>
          <w:color w:val="231F20"/>
          <w:spacing w:val="-3"/>
          <w:vertAlign w:val="baseline"/>
        </w:rPr>
        <w:t> </w:t>
      </w:r>
      <w:r>
        <w:rPr>
          <w:color w:val="231F20"/>
          <w:vertAlign w:val="baseline"/>
        </w:rPr>
        <w:t>number</w:t>
      </w:r>
      <w:r>
        <w:rPr>
          <w:color w:val="231F20"/>
          <w:spacing w:val="-3"/>
          <w:vertAlign w:val="baseline"/>
        </w:rPr>
        <w:t> </w:t>
      </w:r>
      <w:r>
        <w:rPr>
          <w:color w:val="231F20"/>
          <w:vertAlign w:val="baseline"/>
        </w:rPr>
        <w:t>of</w:t>
      </w:r>
      <w:r>
        <w:rPr>
          <w:color w:val="231F20"/>
          <w:spacing w:val="-3"/>
          <w:vertAlign w:val="baseline"/>
        </w:rPr>
        <w:t> </w:t>
      </w:r>
      <w:r>
        <w:rPr>
          <w:color w:val="231F20"/>
          <w:vertAlign w:val="baseline"/>
        </w:rPr>
        <w:t>depthwise</w:t>
      </w:r>
      <w:r>
        <w:rPr>
          <w:color w:val="231F20"/>
          <w:spacing w:val="-3"/>
          <w:vertAlign w:val="baseline"/>
        </w:rPr>
        <w:t> </w:t>
      </w:r>
      <w:r>
        <w:rPr>
          <w:color w:val="231F20"/>
          <w:vertAlign w:val="baseline"/>
        </w:rPr>
        <w:t>convo- </w:t>
      </w:r>
      <w:r>
        <w:rPr>
          <w:color w:val="231F20"/>
          <w:position w:val="1"/>
          <w:vertAlign w:val="baseline"/>
        </w:rPr>
        <w:t>lutions, and </w:t>
      </w:r>
      <w:r>
        <w:rPr>
          <w:rFonts w:ascii="Arial" w:hAnsi="Arial"/>
          <w:i/>
          <w:vertAlign w:val="baseline"/>
        </w:rPr>
        <w:t>Conv</w:t>
      </w:r>
      <w:r>
        <w:rPr>
          <w:rFonts w:ascii="Calibri" w:hAnsi="Calibri"/>
          <w:vertAlign w:val="baseline"/>
        </w:rPr>
        <w:t>1 </w:t>
      </w:r>
      <w:r>
        <w:rPr>
          <w:rFonts w:ascii="Cambria" w:hAnsi="Cambria"/>
          <w:i/>
          <w:w w:val="115"/>
          <w:vertAlign w:val="baseline"/>
        </w:rPr>
        <w:t>× </w:t>
      </w:r>
      <w:r>
        <w:rPr>
          <w:rFonts w:ascii="Calibri" w:hAnsi="Calibri"/>
          <w:vertAlign w:val="baseline"/>
        </w:rPr>
        <w:t>1 </w:t>
      </w:r>
      <w:r>
        <w:rPr>
          <w:color w:val="231F20"/>
          <w:position w:val="1"/>
          <w:vertAlign w:val="baseline"/>
        </w:rPr>
        <w:t>indicates the convolution operation of </w:t>
      </w:r>
      <w:r>
        <w:rPr>
          <w:rFonts w:ascii="Calibri" w:hAnsi="Calibri"/>
          <w:position w:val="-1"/>
          <w:vertAlign w:val="baseline"/>
        </w:rPr>
        <w:t>1 </w:t>
      </w:r>
      <w:r>
        <w:rPr>
          <w:rFonts w:ascii="Cambria" w:hAnsi="Cambria"/>
          <w:i/>
          <w:w w:val="115"/>
          <w:position w:val="-1"/>
          <w:vertAlign w:val="baseline"/>
        </w:rPr>
        <w:t>× </w:t>
      </w:r>
      <w:r>
        <w:rPr>
          <w:rFonts w:ascii="Calibri" w:hAnsi="Calibri"/>
          <w:position w:val="-1"/>
          <w:vertAlign w:val="baseline"/>
        </w:rPr>
        <w:t>1</w:t>
      </w:r>
      <w:r>
        <w:rPr>
          <w:color w:val="231F20"/>
          <w:position w:val="1"/>
          <w:vertAlign w:val="baseline"/>
        </w:rPr>
        <w:t>.</w:t>
      </w:r>
    </w:p>
    <w:p>
      <w:pPr>
        <w:pStyle w:val="BodyText"/>
        <w:spacing w:before="55"/>
      </w:pPr>
    </w:p>
    <w:p>
      <w:pPr>
        <w:pStyle w:val="Heading1"/>
        <w:numPr>
          <w:ilvl w:val="0"/>
          <w:numId w:val="1"/>
        </w:numPr>
        <w:tabs>
          <w:tab w:pos="591" w:val="left" w:leader="none"/>
        </w:tabs>
        <w:spacing w:line="240" w:lineRule="auto" w:before="0" w:after="0"/>
        <w:ind w:left="591" w:right="0" w:hanging="231"/>
        <w:jc w:val="left"/>
      </w:pPr>
      <w:r>
        <w:rPr>
          <w:color w:val="231F20"/>
        </w:rPr>
        <w:t>Materials</w:t>
      </w:r>
      <w:r>
        <w:rPr>
          <w:color w:val="231F20"/>
          <w:spacing w:val="-5"/>
        </w:rPr>
        <w:t> </w:t>
      </w:r>
      <w:r>
        <w:rPr>
          <w:color w:val="231F20"/>
        </w:rPr>
        <w:t>and</w:t>
      </w:r>
      <w:r>
        <w:rPr>
          <w:color w:val="231F20"/>
          <w:spacing w:val="-5"/>
        </w:rPr>
        <w:t> </w:t>
      </w:r>
      <w:r>
        <w:rPr>
          <w:color w:val="231F20"/>
          <w:spacing w:val="-2"/>
        </w:rPr>
        <w:t>results</w:t>
      </w:r>
    </w:p>
    <w:p>
      <w:pPr>
        <w:pStyle w:val="Heading2"/>
        <w:numPr>
          <w:ilvl w:val="1"/>
          <w:numId w:val="1"/>
        </w:numPr>
        <w:tabs>
          <w:tab w:pos="737" w:val="left" w:leader="none"/>
        </w:tabs>
        <w:spacing w:line="240" w:lineRule="auto" w:before="111" w:after="0"/>
        <w:ind w:left="737" w:right="0" w:hanging="377"/>
        <w:jc w:val="left"/>
      </w:pPr>
      <w:r>
        <w:rPr>
          <w:color w:val="231F20"/>
          <w:spacing w:val="-2"/>
        </w:rPr>
        <w:t>Dataset</w:t>
      </w:r>
    </w:p>
    <w:p>
      <w:pPr>
        <w:pStyle w:val="BodyText"/>
        <w:spacing w:line="292" w:lineRule="auto" w:before="130"/>
        <w:ind w:left="360" w:right="404"/>
      </w:pPr>
      <w:r>
        <w:rPr>
          <w:color w:val="231F20"/>
        </w:rPr>
        <w:t>In</w:t>
      </w:r>
      <w:r>
        <w:rPr>
          <w:color w:val="231F20"/>
          <w:spacing w:val="-1"/>
        </w:rPr>
        <w:t> </w:t>
      </w:r>
      <w:r>
        <w:rPr>
          <w:color w:val="231F20"/>
        </w:rPr>
        <w:t>this</w:t>
      </w:r>
      <w:r>
        <w:rPr>
          <w:color w:val="231F20"/>
          <w:spacing w:val="-1"/>
        </w:rPr>
        <w:t> </w:t>
      </w:r>
      <w:r>
        <w:rPr>
          <w:color w:val="231F20"/>
        </w:rPr>
        <w:t>study,</w:t>
      </w:r>
      <w:r>
        <w:rPr>
          <w:color w:val="231F20"/>
          <w:spacing w:val="-1"/>
        </w:rPr>
        <w:t> </w:t>
      </w:r>
      <w:r>
        <w:rPr>
          <w:color w:val="231F20"/>
        </w:rPr>
        <w:t>we</w:t>
      </w:r>
      <w:r>
        <w:rPr>
          <w:color w:val="231F20"/>
          <w:spacing w:val="-1"/>
        </w:rPr>
        <w:t> </w:t>
      </w:r>
      <w:r>
        <w:rPr>
          <w:color w:val="231F20"/>
        </w:rPr>
        <w:t>address</w:t>
      </w:r>
      <w:r>
        <w:rPr>
          <w:color w:val="231F20"/>
          <w:spacing w:val="-1"/>
        </w:rPr>
        <w:t> </w:t>
      </w:r>
      <w:r>
        <w:rPr>
          <w:color w:val="231F20"/>
        </w:rPr>
        <w:t>the</w:t>
      </w:r>
      <w:r>
        <w:rPr>
          <w:color w:val="231F20"/>
          <w:spacing w:val="-1"/>
        </w:rPr>
        <w:t> </w:t>
      </w:r>
      <w:r>
        <w:rPr>
          <w:color w:val="231F20"/>
        </w:rPr>
        <w:t>common</w:t>
      </w:r>
      <w:r>
        <w:rPr>
          <w:color w:val="231F20"/>
          <w:spacing w:val="-1"/>
        </w:rPr>
        <w:t> </w:t>
      </w:r>
      <w:r>
        <w:rPr>
          <w:color w:val="231F20"/>
        </w:rPr>
        <w:t>challenges</w:t>
      </w:r>
      <w:r>
        <w:rPr>
          <w:color w:val="231F20"/>
          <w:spacing w:val="-1"/>
        </w:rPr>
        <w:t> </w:t>
      </w:r>
      <w:r>
        <w:rPr>
          <w:color w:val="231F20"/>
        </w:rPr>
        <w:t>in</w:t>
      </w:r>
      <w:r>
        <w:rPr>
          <w:color w:val="231F20"/>
          <w:spacing w:val="-1"/>
        </w:rPr>
        <w:t> </w:t>
      </w:r>
      <w:r>
        <w:rPr>
          <w:color w:val="231F20"/>
        </w:rPr>
        <w:t>plant</w:t>
      </w:r>
      <w:r>
        <w:rPr>
          <w:color w:val="231F20"/>
          <w:spacing w:val="-1"/>
        </w:rPr>
        <w:t> </w:t>
      </w:r>
      <w:r>
        <w:rPr>
          <w:color w:val="231F20"/>
        </w:rPr>
        <w:t>disease</w:t>
      </w:r>
      <w:r>
        <w:rPr>
          <w:color w:val="231F20"/>
          <w:spacing w:val="-1"/>
        </w:rPr>
        <w:t> </w:t>
      </w:r>
      <w:r>
        <w:rPr>
          <w:color w:val="231F20"/>
        </w:rPr>
        <w:t>detection</w:t>
      </w:r>
      <w:r>
        <w:rPr>
          <w:color w:val="231F20"/>
          <w:spacing w:val="-1"/>
        </w:rPr>
        <w:t> </w:t>
      </w:r>
      <w:r>
        <w:rPr>
          <w:color w:val="231F20"/>
        </w:rPr>
        <w:t>tasks,</w:t>
      </w:r>
      <w:r>
        <w:rPr>
          <w:color w:val="231F20"/>
          <w:spacing w:val="-1"/>
        </w:rPr>
        <w:t> </w:t>
      </w:r>
      <w:r>
        <w:rPr>
          <w:color w:val="231F20"/>
        </w:rPr>
        <w:t>such</w:t>
      </w:r>
      <w:r>
        <w:rPr>
          <w:color w:val="231F20"/>
          <w:spacing w:val="-1"/>
        </w:rPr>
        <w:t> </w:t>
      </w:r>
      <w:r>
        <w:rPr>
          <w:color w:val="231F20"/>
        </w:rPr>
        <w:t>as</w:t>
      </w:r>
      <w:r>
        <w:rPr>
          <w:color w:val="231F20"/>
          <w:spacing w:val="-1"/>
        </w:rPr>
        <w:t> </w:t>
      </w:r>
      <w:r>
        <w:rPr>
          <w:color w:val="231F20"/>
        </w:rPr>
        <w:t>variations</w:t>
      </w:r>
      <w:r>
        <w:rPr>
          <w:color w:val="231F20"/>
          <w:spacing w:val="-1"/>
        </w:rPr>
        <w:t> </w:t>
      </w:r>
      <w:r>
        <w:rPr>
          <w:color w:val="231F20"/>
        </w:rPr>
        <w:t>in</w:t>
      </w:r>
      <w:r>
        <w:rPr>
          <w:color w:val="231F20"/>
          <w:spacing w:val="-1"/>
        </w:rPr>
        <w:t> </w:t>
      </w:r>
      <w:r>
        <w:rPr>
          <w:color w:val="231F20"/>
        </w:rPr>
        <w:t>lighting,</w:t>
      </w:r>
      <w:r>
        <w:rPr>
          <w:color w:val="231F20"/>
          <w:spacing w:val="-1"/>
        </w:rPr>
        <w:t> </w:t>
      </w:r>
      <w:r>
        <w:rPr>
          <w:color w:val="231F20"/>
        </w:rPr>
        <w:t>complex backgrounds, and difficulties in d distinguishing between different disease features. We utilized a plant disease object detection dataset from the Roboflow open-source platform, which underwent the systematic preprocessing.</w:t>
      </w:r>
      <w:r>
        <w:rPr>
          <w:color w:val="231F20"/>
          <w:spacing w:val="-1"/>
        </w:rPr>
        <w:t> </w:t>
      </w:r>
      <w:r>
        <w:rPr>
          <w:color w:val="231F20"/>
        </w:rPr>
        <w:t>This dataset aims to increase the automation level of agricultural disease detection and covers a wide range of plant disease catego- ries,</w:t>
      </w:r>
      <w:r>
        <w:rPr>
          <w:color w:val="231F20"/>
          <w:spacing w:val="-4"/>
        </w:rPr>
        <w:t> </w:t>
      </w:r>
      <w:r>
        <w:rPr>
          <w:color w:val="231F20"/>
        </w:rPr>
        <w:t>including</w:t>
      </w:r>
      <w:r>
        <w:rPr>
          <w:color w:val="231F20"/>
          <w:spacing w:val="-14"/>
        </w:rPr>
        <w:t> </w:t>
      </w:r>
      <w:r>
        <w:rPr>
          <w:color w:val="231F20"/>
        </w:rPr>
        <w:t>ALS,</w:t>
      </w:r>
      <w:r>
        <w:rPr>
          <w:color w:val="231F20"/>
          <w:spacing w:val="-3"/>
        </w:rPr>
        <w:t> </w:t>
      </w:r>
      <w:r>
        <w:rPr>
          <w:color w:val="231F20"/>
        </w:rPr>
        <w:t>angular</w:t>
      </w:r>
      <w:r>
        <w:rPr>
          <w:color w:val="231F20"/>
          <w:spacing w:val="-3"/>
        </w:rPr>
        <w:t> </w:t>
      </w:r>
      <w:r>
        <w:rPr>
          <w:color w:val="231F20"/>
        </w:rPr>
        <w:t>leaf</w:t>
      </w:r>
      <w:r>
        <w:rPr>
          <w:color w:val="231F20"/>
          <w:spacing w:val="-3"/>
        </w:rPr>
        <w:t> </w:t>
      </w:r>
      <w:r>
        <w:rPr>
          <w:color w:val="231F20"/>
        </w:rPr>
        <w:t>spot,</w:t>
      </w:r>
      <w:r>
        <w:rPr>
          <w:color w:val="231F20"/>
          <w:spacing w:val="-3"/>
        </w:rPr>
        <w:t> </w:t>
      </w:r>
      <w:r>
        <w:rPr>
          <w:color w:val="231F20"/>
        </w:rPr>
        <w:t>anthracnose,</w:t>
      </w:r>
      <w:r>
        <w:rPr>
          <w:color w:val="231F20"/>
          <w:spacing w:val="-3"/>
        </w:rPr>
        <w:t> </w:t>
      </w:r>
      <w:r>
        <w:rPr>
          <w:color w:val="231F20"/>
        </w:rPr>
        <w:t>rust,</w:t>
      </w:r>
      <w:r>
        <w:rPr>
          <w:color w:val="231F20"/>
          <w:spacing w:val="-3"/>
        </w:rPr>
        <w:t> </w:t>
      </w:r>
      <w:r>
        <w:rPr>
          <w:color w:val="231F20"/>
        </w:rPr>
        <w:t>gray</w:t>
      </w:r>
      <w:r>
        <w:rPr>
          <w:color w:val="231F20"/>
          <w:spacing w:val="-3"/>
        </w:rPr>
        <w:t> </w:t>
      </w:r>
      <w:r>
        <w:rPr>
          <w:color w:val="231F20"/>
        </w:rPr>
        <w:t>mold,</w:t>
      </w:r>
      <w:r>
        <w:rPr>
          <w:color w:val="231F20"/>
          <w:spacing w:val="-3"/>
        </w:rPr>
        <w:t> </w:t>
      </w:r>
      <w:r>
        <w:rPr>
          <w:color w:val="231F20"/>
        </w:rPr>
        <w:t>leaf</w:t>
      </w:r>
      <w:r>
        <w:rPr>
          <w:color w:val="231F20"/>
          <w:spacing w:val="-3"/>
        </w:rPr>
        <w:t> </w:t>
      </w:r>
      <w:r>
        <w:rPr>
          <w:color w:val="231F20"/>
        </w:rPr>
        <w:t>spot,</w:t>
      </w:r>
      <w:r>
        <w:rPr>
          <w:color w:val="231F20"/>
          <w:spacing w:val="-3"/>
        </w:rPr>
        <w:t> </w:t>
      </w:r>
      <w:r>
        <w:rPr>
          <w:color w:val="231F20"/>
        </w:rPr>
        <w:t>powdery</w:t>
      </w:r>
      <w:r>
        <w:rPr>
          <w:color w:val="231F20"/>
          <w:spacing w:val="-3"/>
        </w:rPr>
        <w:t> </w:t>
      </w:r>
      <w:r>
        <w:rPr>
          <w:color w:val="231F20"/>
        </w:rPr>
        <w:t>mildew,</w:t>
      </w:r>
      <w:r>
        <w:rPr>
          <w:color w:val="231F20"/>
          <w:spacing w:val="-3"/>
        </w:rPr>
        <w:t> </w:t>
      </w:r>
      <w:r>
        <w:rPr>
          <w:color w:val="231F20"/>
        </w:rPr>
        <w:t>and</w:t>
      </w:r>
      <w:r>
        <w:rPr>
          <w:color w:val="231F20"/>
          <w:spacing w:val="-3"/>
        </w:rPr>
        <w:t> </w:t>
      </w:r>
      <w:r>
        <w:rPr>
          <w:color w:val="231F20"/>
        </w:rPr>
        <w:t>other</w:t>
      </w:r>
      <w:r>
        <w:rPr>
          <w:color w:val="231F20"/>
          <w:spacing w:val="-3"/>
        </w:rPr>
        <w:t> </w:t>
      </w:r>
      <w:r>
        <w:rPr>
          <w:color w:val="231F20"/>
        </w:rPr>
        <w:t>major</w:t>
      </w:r>
      <w:r>
        <w:rPr>
          <w:color w:val="231F20"/>
          <w:spacing w:val="-3"/>
        </w:rPr>
        <w:t> </w:t>
      </w:r>
      <w:r>
        <w:rPr>
          <w:color w:val="231F20"/>
        </w:rPr>
        <w:t>diseases, as well as pests such as spider mites, comprehensively covering common plant disease types in agricultural production.</w:t>
      </w:r>
    </w:p>
    <w:p>
      <w:pPr>
        <w:pStyle w:val="BodyText"/>
        <w:spacing w:line="292" w:lineRule="auto"/>
        <w:ind w:left="360" w:right="399" w:firstLine="240"/>
      </w:pPr>
      <w:r>
        <w:rPr>
          <w:color w:val="231F20"/>
        </w:rPr>
        <w:t>The dataset consists of 5,841 high-quality images, divided into 4,088 for training, 1,168 for validation, and 585 for test- ing</w:t>
      </w:r>
      <w:r>
        <w:rPr>
          <w:color w:val="231F20"/>
          <w:spacing w:val="-3"/>
        </w:rPr>
        <w:t> </w:t>
      </w:r>
      <w:r>
        <w:rPr>
          <w:color w:val="231F20"/>
        </w:rPr>
        <w:t>following</w:t>
      </w:r>
      <w:r>
        <w:rPr>
          <w:color w:val="231F20"/>
          <w:spacing w:val="-3"/>
        </w:rPr>
        <w:t> </w:t>
      </w:r>
      <w:r>
        <w:rPr>
          <w:color w:val="231F20"/>
        </w:rPr>
        <w:t>a</w:t>
      </w:r>
      <w:r>
        <w:rPr>
          <w:color w:val="231F20"/>
          <w:spacing w:val="-3"/>
        </w:rPr>
        <w:t> </w:t>
      </w:r>
      <w:r>
        <w:rPr>
          <w:color w:val="231F20"/>
        </w:rPr>
        <w:t>7:2:1</w:t>
      </w:r>
      <w:r>
        <w:rPr>
          <w:color w:val="231F20"/>
          <w:spacing w:val="-3"/>
        </w:rPr>
        <w:t> </w:t>
      </w:r>
      <w:r>
        <w:rPr>
          <w:color w:val="231F20"/>
        </w:rPr>
        <w:t>ratio,</w:t>
      </w:r>
      <w:r>
        <w:rPr>
          <w:color w:val="231F20"/>
          <w:spacing w:val="-3"/>
        </w:rPr>
        <w:t> </w:t>
      </w:r>
      <w:r>
        <w:rPr>
          <w:color w:val="231F20"/>
        </w:rPr>
        <w:t>ensuring</w:t>
      </w:r>
      <w:r>
        <w:rPr>
          <w:color w:val="231F20"/>
          <w:spacing w:val="-3"/>
        </w:rPr>
        <w:t> </w:t>
      </w:r>
      <w:r>
        <w:rPr>
          <w:color w:val="231F20"/>
        </w:rPr>
        <w:t>a</w:t>
      </w:r>
      <w:r>
        <w:rPr>
          <w:color w:val="231F20"/>
          <w:spacing w:val="-3"/>
        </w:rPr>
        <w:t> </w:t>
      </w:r>
      <w:r>
        <w:rPr>
          <w:color w:val="231F20"/>
        </w:rPr>
        <w:t>balanced</w:t>
      </w:r>
      <w:r>
        <w:rPr>
          <w:color w:val="231F20"/>
          <w:spacing w:val="-3"/>
        </w:rPr>
        <w:t> </w:t>
      </w:r>
      <w:r>
        <w:rPr>
          <w:color w:val="231F20"/>
        </w:rPr>
        <w:t>distribution</w:t>
      </w:r>
      <w:r>
        <w:rPr>
          <w:color w:val="231F20"/>
          <w:spacing w:val="-3"/>
        </w:rPr>
        <w:t> </w:t>
      </w:r>
      <w:r>
        <w:rPr>
          <w:color w:val="231F20"/>
        </w:rPr>
        <w:t>for</w:t>
      </w:r>
      <w:r>
        <w:rPr>
          <w:color w:val="231F20"/>
          <w:spacing w:val="-3"/>
        </w:rPr>
        <w:t> </w:t>
      </w:r>
      <w:r>
        <w:rPr>
          <w:color w:val="231F20"/>
        </w:rPr>
        <w:t>model</w:t>
      </w:r>
      <w:r>
        <w:rPr>
          <w:color w:val="231F20"/>
          <w:spacing w:val="-3"/>
        </w:rPr>
        <w:t> </w:t>
      </w:r>
      <w:r>
        <w:rPr>
          <w:color w:val="231F20"/>
        </w:rPr>
        <w:t>training</w:t>
      </w:r>
      <w:r>
        <w:rPr>
          <w:color w:val="231F20"/>
          <w:spacing w:val="-3"/>
        </w:rPr>
        <w:t> </w:t>
      </w:r>
      <w:r>
        <w:rPr>
          <w:color w:val="231F20"/>
        </w:rPr>
        <w:t>and</w:t>
      </w:r>
      <w:r>
        <w:rPr>
          <w:color w:val="231F20"/>
          <w:spacing w:val="-3"/>
        </w:rPr>
        <w:t> </w:t>
      </w:r>
      <w:r>
        <w:rPr>
          <w:color w:val="231F20"/>
        </w:rPr>
        <w:t>evaluation.</w:t>
      </w:r>
      <w:r>
        <w:rPr>
          <w:color w:val="231F20"/>
          <w:spacing w:val="-3"/>
        </w:rPr>
        <w:t> </w:t>
      </w:r>
      <w:r>
        <w:rPr>
          <w:color w:val="231F20"/>
        </w:rPr>
        <w:t>It</w:t>
      </w:r>
      <w:r>
        <w:rPr>
          <w:color w:val="231F20"/>
          <w:spacing w:val="-3"/>
        </w:rPr>
        <w:t> </w:t>
      </w:r>
      <w:r>
        <w:rPr>
          <w:color w:val="231F20"/>
        </w:rPr>
        <w:t>includes</w:t>
      </w:r>
      <w:r>
        <w:rPr>
          <w:color w:val="231F20"/>
          <w:spacing w:val="-3"/>
        </w:rPr>
        <w:t> </w:t>
      </w:r>
      <w:r>
        <w:rPr>
          <w:color w:val="231F20"/>
        </w:rPr>
        <w:t>images</w:t>
      </w:r>
      <w:r>
        <w:rPr>
          <w:color w:val="231F20"/>
          <w:spacing w:val="-3"/>
        </w:rPr>
        <w:t> </w:t>
      </w:r>
      <w:r>
        <w:rPr>
          <w:color w:val="231F20"/>
        </w:rPr>
        <w:t>from</w:t>
      </w:r>
      <w:r>
        <w:rPr>
          <w:color w:val="231F20"/>
          <w:spacing w:val="-3"/>
        </w:rPr>
        <w:t> </w:t>
      </w:r>
      <w:r>
        <w:rPr>
          <w:color w:val="231F20"/>
        </w:rPr>
        <w:t>three different</w:t>
      </w:r>
      <w:r>
        <w:rPr>
          <w:color w:val="231F20"/>
          <w:spacing w:val="-3"/>
        </w:rPr>
        <w:t> </w:t>
      </w:r>
      <w:r>
        <w:rPr>
          <w:color w:val="231F20"/>
        </w:rPr>
        <w:t>plant</w:t>
      </w:r>
      <w:r>
        <w:rPr>
          <w:color w:val="231F20"/>
          <w:spacing w:val="-3"/>
        </w:rPr>
        <w:t> </w:t>
      </w:r>
      <w:r>
        <w:rPr>
          <w:color w:val="231F20"/>
        </w:rPr>
        <w:t>species</w:t>
      </w:r>
      <w:r>
        <w:rPr>
          <w:color w:val="231F20"/>
          <w:spacing w:val="-3"/>
        </w:rPr>
        <w:t> </w:t>
      </w:r>
      <w:r>
        <w:rPr>
          <w:color w:val="231F20"/>
        </w:rPr>
        <w:t>(Beans,</w:t>
      </w:r>
      <w:r>
        <w:rPr>
          <w:color w:val="231F20"/>
          <w:spacing w:val="-3"/>
        </w:rPr>
        <w:t> </w:t>
      </w:r>
      <w:r>
        <w:rPr>
          <w:color w:val="231F20"/>
        </w:rPr>
        <w:t>Strawberries,</w:t>
      </w:r>
      <w:r>
        <w:rPr>
          <w:color w:val="231F20"/>
          <w:spacing w:val="-3"/>
        </w:rPr>
        <w:t> </w:t>
      </w:r>
      <w:r>
        <w:rPr>
          <w:color w:val="231F20"/>
        </w:rPr>
        <w:t>and</w:t>
      </w:r>
      <w:r>
        <w:rPr>
          <w:color w:val="231F20"/>
          <w:spacing w:val="-7"/>
        </w:rPr>
        <w:t> </w:t>
      </w:r>
      <w:r>
        <w:rPr>
          <w:color w:val="231F20"/>
        </w:rPr>
        <w:t>Tomatos),</w:t>
      </w:r>
      <w:r>
        <w:rPr>
          <w:color w:val="231F20"/>
          <w:spacing w:val="-3"/>
        </w:rPr>
        <w:t> </w:t>
      </w:r>
      <w:r>
        <w:rPr>
          <w:color w:val="231F20"/>
        </w:rPr>
        <w:t>with</w:t>
      </w:r>
      <w:r>
        <w:rPr>
          <w:color w:val="231F20"/>
          <w:spacing w:val="-3"/>
        </w:rPr>
        <w:t> </w:t>
      </w:r>
      <w:r>
        <w:rPr>
          <w:color w:val="231F20"/>
        </w:rPr>
        <w:t>a</w:t>
      </w:r>
      <w:r>
        <w:rPr>
          <w:color w:val="231F20"/>
          <w:spacing w:val="-3"/>
        </w:rPr>
        <w:t> </w:t>
      </w:r>
      <w:r>
        <w:rPr>
          <w:color w:val="231F20"/>
        </w:rPr>
        <w:t>total</w:t>
      </w:r>
      <w:r>
        <w:rPr>
          <w:color w:val="231F20"/>
          <w:spacing w:val="-3"/>
        </w:rPr>
        <w:t> </w:t>
      </w:r>
      <w:r>
        <w:rPr>
          <w:color w:val="231F20"/>
        </w:rPr>
        <w:t>of</w:t>
      </w:r>
      <w:r>
        <w:rPr>
          <w:color w:val="231F20"/>
          <w:spacing w:val="-3"/>
        </w:rPr>
        <w:t> </w:t>
      </w:r>
      <w:r>
        <w:rPr>
          <w:color w:val="231F20"/>
        </w:rPr>
        <w:t>12</w:t>
      </w:r>
      <w:r>
        <w:rPr>
          <w:color w:val="231F20"/>
          <w:spacing w:val="-3"/>
        </w:rPr>
        <w:t> </w:t>
      </w:r>
      <w:r>
        <w:rPr>
          <w:color w:val="231F20"/>
        </w:rPr>
        <w:t>plant</w:t>
      </w:r>
      <w:r>
        <w:rPr>
          <w:color w:val="231F20"/>
          <w:spacing w:val="-3"/>
        </w:rPr>
        <w:t> </w:t>
      </w:r>
      <w:r>
        <w:rPr>
          <w:color w:val="231F20"/>
        </w:rPr>
        <w:t>disease</w:t>
      </w:r>
      <w:r>
        <w:rPr>
          <w:color w:val="231F20"/>
          <w:spacing w:val="-3"/>
        </w:rPr>
        <w:t> </w:t>
      </w:r>
      <w:r>
        <w:rPr>
          <w:color w:val="231F20"/>
        </w:rPr>
        <w:t>categories</w:t>
      </w:r>
      <w:r>
        <w:rPr>
          <w:color w:val="231F20"/>
          <w:spacing w:val="-3"/>
        </w:rPr>
        <w:t> </w:t>
      </w:r>
      <w:r>
        <w:rPr>
          <w:color w:val="231F20"/>
        </w:rPr>
        <w:t>along</w:t>
      </w:r>
      <w:r>
        <w:rPr>
          <w:color w:val="231F20"/>
          <w:spacing w:val="-3"/>
        </w:rPr>
        <w:t> </w:t>
      </w:r>
      <w:r>
        <w:rPr>
          <w:color w:val="231F20"/>
        </w:rPr>
        <w:t>with</w:t>
      </w:r>
      <w:r>
        <w:rPr>
          <w:color w:val="231F20"/>
          <w:spacing w:val="-3"/>
        </w:rPr>
        <w:t> </w:t>
      </w:r>
      <w:r>
        <w:rPr>
          <w:color w:val="231F20"/>
        </w:rPr>
        <w:t>their</w:t>
      </w:r>
      <w:r>
        <w:rPr>
          <w:color w:val="231F20"/>
          <w:spacing w:val="-3"/>
        </w:rPr>
        <w:t> </w:t>
      </w:r>
      <w:r>
        <w:rPr>
          <w:color w:val="231F20"/>
        </w:rPr>
        <w:t>cor- responding healthy classes. The most represented category is Beans_Rust with 800 images, while the least represented is Strawberry_Anthracnose_Fruit_Rot with 300 images, indicating a certain level of class imbalance. On average, each image contains 2 annotated objects, and the bounding box sizes range from 200 to over 8,000 pixels, covering a variety</w:t>
      </w:r>
      <w:r>
        <w:rPr>
          <w:color w:val="231F20"/>
          <w:spacing w:val="40"/>
        </w:rPr>
        <w:t> </w:t>
      </w:r>
      <w:r>
        <w:rPr>
          <w:color w:val="231F20"/>
        </w:rPr>
        <w:t>of lesion scales, from early-stage infections to widespread diseases. This dataset provides a diverse and comprehen-</w:t>
      </w:r>
    </w:p>
    <w:p>
      <w:pPr>
        <w:pStyle w:val="BodyText"/>
        <w:spacing w:line="292" w:lineRule="auto"/>
        <w:ind w:left="360"/>
      </w:pPr>
      <w:r>
        <w:rPr>
          <w:color w:val="231F20"/>
        </w:rPr>
        <w:t>sive</w:t>
      </w:r>
      <w:r>
        <w:rPr>
          <w:color w:val="231F20"/>
          <w:spacing w:val="-3"/>
        </w:rPr>
        <w:t> </w:t>
      </w:r>
      <w:r>
        <w:rPr>
          <w:color w:val="231F20"/>
        </w:rPr>
        <w:t>representation</w:t>
      </w:r>
      <w:r>
        <w:rPr>
          <w:color w:val="231F20"/>
          <w:spacing w:val="-3"/>
        </w:rPr>
        <w:t> </w:t>
      </w:r>
      <w:r>
        <w:rPr>
          <w:color w:val="231F20"/>
        </w:rPr>
        <w:t>of</w:t>
      </w:r>
      <w:r>
        <w:rPr>
          <w:color w:val="231F20"/>
          <w:spacing w:val="-3"/>
        </w:rPr>
        <w:t> </w:t>
      </w:r>
      <w:r>
        <w:rPr>
          <w:color w:val="231F20"/>
        </w:rPr>
        <w:t>plant</w:t>
      </w:r>
      <w:r>
        <w:rPr>
          <w:color w:val="231F20"/>
          <w:spacing w:val="-3"/>
        </w:rPr>
        <w:t> </w:t>
      </w:r>
      <w:r>
        <w:rPr>
          <w:color w:val="231F20"/>
        </w:rPr>
        <w:t>diseases</w:t>
      </w:r>
      <w:r>
        <w:rPr>
          <w:color w:val="231F20"/>
          <w:spacing w:val="-3"/>
        </w:rPr>
        <w:t> </w:t>
      </w:r>
      <w:r>
        <w:rPr>
          <w:color w:val="231F20"/>
        </w:rPr>
        <w:t>under</w:t>
      </w:r>
      <w:r>
        <w:rPr>
          <w:color w:val="231F20"/>
          <w:spacing w:val="-3"/>
        </w:rPr>
        <w:t> </w:t>
      </w:r>
      <w:r>
        <w:rPr>
          <w:color w:val="231F20"/>
        </w:rPr>
        <w:t>different</w:t>
      </w:r>
      <w:r>
        <w:rPr>
          <w:color w:val="231F20"/>
          <w:spacing w:val="-3"/>
        </w:rPr>
        <w:t> </w:t>
      </w:r>
      <w:r>
        <w:rPr>
          <w:color w:val="231F20"/>
        </w:rPr>
        <w:t>conditions,</w:t>
      </w:r>
      <w:r>
        <w:rPr>
          <w:color w:val="231F20"/>
          <w:spacing w:val="-3"/>
        </w:rPr>
        <w:t> </w:t>
      </w:r>
      <w:r>
        <w:rPr>
          <w:color w:val="231F20"/>
        </w:rPr>
        <w:t>as</w:t>
      </w:r>
      <w:r>
        <w:rPr>
          <w:color w:val="231F20"/>
          <w:spacing w:val="-3"/>
        </w:rPr>
        <w:t> </w:t>
      </w:r>
      <w:r>
        <w:rPr>
          <w:color w:val="231F20"/>
        </w:rPr>
        <w:t>shown</w:t>
      </w:r>
      <w:r>
        <w:rPr>
          <w:color w:val="231F20"/>
          <w:spacing w:val="-3"/>
        </w:rPr>
        <w:t> </w:t>
      </w:r>
      <w:r>
        <w:rPr>
          <w:color w:val="231F20"/>
        </w:rPr>
        <w:t>in</w:t>
      </w:r>
      <w:r>
        <w:rPr>
          <w:color w:val="231F20"/>
          <w:spacing w:val="-3"/>
        </w:rPr>
        <w:t> </w:t>
      </w:r>
      <w:hyperlink w:history="true" w:anchor="_bookmark33">
        <w:r>
          <w:rPr>
            <w:color w:val="3E65AC"/>
            <w:u w:val="single" w:color="3E65AC"/>
          </w:rPr>
          <w:t>Fig</w:t>
        </w:r>
        <w:r>
          <w:rPr>
            <w:color w:val="3E65AC"/>
            <w:spacing w:val="-3"/>
            <w:u w:val="single" w:color="3E65AC"/>
          </w:rPr>
          <w:t> </w:t>
        </w:r>
        <w:r>
          <w:rPr>
            <w:color w:val="3E65AC"/>
            <w:u w:val="single" w:color="3E65AC"/>
          </w:rPr>
          <w:t>5</w:t>
        </w:r>
      </w:hyperlink>
      <w:r>
        <w:rPr>
          <w:color w:val="231F20"/>
        </w:rPr>
        <w:t>,</w:t>
      </w:r>
      <w:r>
        <w:rPr>
          <w:color w:val="231F20"/>
          <w:spacing w:val="-3"/>
        </w:rPr>
        <w:t> </w:t>
      </w:r>
      <w:r>
        <w:rPr>
          <w:color w:val="231F20"/>
        </w:rPr>
        <w:t>ensuring</w:t>
      </w:r>
      <w:r>
        <w:rPr>
          <w:color w:val="231F20"/>
          <w:spacing w:val="-3"/>
        </w:rPr>
        <w:t> </w:t>
      </w:r>
      <w:r>
        <w:rPr>
          <w:color w:val="231F20"/>
        </w:rPr>
        <w:t>robust</w:t>
      </w:r>
      <w:r>
        <w:rPr>
          <w:color w:val="231F20"/>
          <w:spacing w:val="-3"/>
        </w:rPr>
        <w:t> </w:t>
      </w:r>
      <w:r>
        <w:rPr>
          <w:color w:val="231F20"/>
        </w:rPr>
        <w:t>model</w:t>
      </w:r>
      <w:r>
        <w:rPr>
          <w:color w:val="231F20"/>
          <w:spacing w:val="-3"/>
        </w:rPr>
        <w:t> </w:t>
      </w:r>
      <w:r>
        <w:rPr>
          <w:color w:val="231F20"/>
        </w:rPr>
        <w:t>training</w:t>
      </w:r>
      <w:r>
        <w:rPr>
          <w:color w:val="231F20"/>
          <w:spacing w:val="-3"/>
        </w:rPr>
        <w:t> </w:t>
      </w:r>
      <w:r>
        <w:rPr>
          <w:color w:val="231F20"/>
        </w:rPr>
        <w:t>while addressing real-world complexities in agricultural disease detection.</w:t>
      </w:r>
    </w:p>
    <w:p>
      <w:pPr>
        <w:pStyle w:val="BodyText"/>
        <w:spacing w:line="292" w:lineRule="auto"/>
        <w:ind w:left="360" w:right="404" w:firstLine="240"/>
      </w:pPr>
      <w:r>
        <w:rPr>
          <w:color w:val="231F20"/>
        </w:rPr>
        <w:t>To</w:t>
      </w:r>
      <w:r>
        <w:rPr>
          <w:color w:val="231F20"/>
          <w:spacing w:val="-5"/>
        </w:rPr>
        <w:t> </w:t>
      </w:r>
      <w:r>
        <w:rPr>
          <w:color w:val="231F20"/>
        </w:rPr>
        <w:t>enhance</w:t>
      </w:r>
      <w:r>
        <w:rPr>
          <w:color w:val="231F20"/>
          <w:spacing w:val="-5"/>
        </w:rPr>
        <w:t> </w:t>
      </w:r>
      <w:r>
        <w:rPr>
          <w:color w:val="231F20"/>
        </w:rPr>
        <w:t>the</w:t>
      </w:r>
      <w:r>
        <w:rPr>
          <w:color w:val="231F20"/>
          <w:spacing w:val="-5"/>
        </w:rPr>
        <w:t> </w:t>
      </w:r>
      <w:r>
        <w:rPr>
          <w:color w:val="231F20"/>
        </w:rPr>
        <w:t>model’s</w:t>
      </w:r>
      <w:r>
        <w:rPr>
          <w:color w:val="231F20"/>
          <w:spacing w:val="-5"/>
        </w:rPr>
        <w:t> </w:t>
      </w:r>
      <w:r>
        <w:rPr>
          <w:color w:val="231F20"/>
        </w:rPr>
        <w:t>generalizability</w:t>
      </w:r>
      <w:r>
        <w:rPr>
          <w:color w:val="231F20"/>
          <w:spacing w:val="-5"/>
        </w:rPr>
        <w:t> </w:t>
      </w:r>
      <w:r>
        <w:rPr>
          <w:color w:val="231F20"/>
        </w:rPr>
        <w:t>and</w:t>
      </w:r>
      <w:r>
        <w:rPr>
          <w:color w:val="231F20"/>
          <w:spacing w:val="-5"/>
        </w:rPr>
        <w:t> </w:t>
      </w:r>
      <w:r>
        <w:rPr>
          <w:color w:val="231F20"/>
        </w:rPr>
        <w:t>robustness</w:t>
      </w:r>
      <w:r>
        <w:rPr>
          <w:color w:val="231F20"/>
          <w:spacing w:val="-5"/>
        </w:rPr>
        <w:t> </w:t>
      </w:r>
      <w:r>
        <w:rPr>
          <w:color w:val="231F20"/>
        </w:rPr>
        <w:t>in</w:t>
      </w:r>
      <w:r>
        <w:rPr>
          <w:color w:val="231F20"/>
          <w:spacing w:val="-5"/>
        </w:rPr>
        <w:t> </w:t>
      </w:r>
      <w:r>
        <w:rPr>
          <w:color w:val="231F20"/>
        </w:rPr>
        <w:t>complex</w:t>
      </w:r>
      <w:r>
        <w:rPr>
          <w:color w:val="231F20"/>
          <w:spacing w:val="-5"/>
        </w:rPr>
        <w:t> </w:t>
      </w:r>
      <w:r>
        <w:rPr>
          <w:color w:val="231F20"/>
        </w:rPr>
        <w:t>scenarios,</w:t>
      </w:r>
      <w:r>
        <w:rPr>
          <w:color w:val="231F20"/>
          <w:spacing w:val="-5"/>
        </w:rPr>
        <w:t> </w:t>
      </w:r>
      <w:r>
        <w:rPr>
          <w:color w:val="231F20"/>
        </w:rPr>
        <w:t>the</w:t>
      </w:r>
      <w:r>
        <w:rPr>
          <w:color w:val="231F20"/>
          <w:spacing w:val="-5"/>
        </w:rPr>
        <w:t> </w:t>
      </w:r>
      <w:r>
        <w:rPr>
          <w:color w:val="231F20"/>
        </w:rPr>
        <w:t>dataset</w:t>
      </w:r>
      <w:r>
        <w:rPr>
          <w:color w:val="231F20"/>
          <w:spacing w:val="-5"/>
        </w:rPr>
        <w:t> </w:t>
      </w:r>
      <w:r>
        <w:rPr>
          <w:color w:val="231F20"/>
        </w:rPr>
        <w:t>underwent</w:t>
      </w:r>
      <w:r>
        <w:rPr>
          <w:color w:val="231F20"/>
          <w:spacing w:val="-5"/>
        </w:rPr>
        <w:t> </w:t>
      </w:r>
      <w:r>
        <w:rPr>
          <w:color w:val="231F20"/>
        </w:rPr>
        <w:t>strict</w:t>
      </w:r>
      <w:r>
        <w:rPr>
          <w:color w:val="231F20"/>
          <w:spacing w:val="-5"/>
        </w:rPr>
        <w:t> </w:t>
      </w:r>
      <w:r>
        <w:rPr>
          <w:color w:val="231F20"/>
        </w:rPr>
        <w:t>preprocess- ing before use. The preprocessing steps included standardizing the image size to ensure consistent resolution, thereby optimizing the model’s processing efficiency; adjusting brightness and contrast to address differences in image quality</w:t>
      </w:r>
    </w:p>
    <w:p>
      <w:pPr>
        <w:pStyle w:val="BodyText"/>
        <w:spacing w:after="0" w:line="292" w:lineRule="auto"/>
        <w:sectPr>
          <w:type w:val="continuous"/>
          <w:pgSz w:w="12240" w:h="15840"/>
          <w:pgMar w:header="366" w:footer="681" w:top="700" w:bottom="880" w:left="360" w:right="360"/>
        </w:sectPr>
      </w:pPr>
    </w:p>
    <w:p>
      <w:pPr>
        <w:pStyle w:val="BodyText"/>
      </w:pPr>
    </w:p>
    <w:p>
      <w:pPr>
        <w:pStyle w:val="BodyText"/>
      </w:pPr>
    </w:p>
    <w:p>
      <w:pPr>
        <w:pStyle w:val="BodyText"/>
      </w:pPr>
    </w:p>
    <w:p>
      <w:pPr>
        <w:pStyle w:val="BodyText"/>
        <w:spacing w:before="66" w:after="1"/>
      </w:pPr>
    </w:p>
    <w:p>
      <w:pPr>
        <w:pStyle w:val="BodyText"/>
        <w:ind w:left="471"/>
      </w:pPr>
      <w:r>
        <w:rPr/>
        <w:drawing>
          <wp:inline distT="0" distB="0" distL="0" distR="0">
            <wp:extent cx="5343239" cy="1927859"/>
            <wp:effectExtent l="0" t="0" r="0" b="0"/>
            <wp:docPr id="28" name="Image 28"/>
            <wp:cNvGraphicFramePr>
              <a:graphicFrameLocks/>
            </wp:cNvGraphicFramePr>
            <a:graphic>
              <a:graphicData uri="http://schemas.openxmlformats.org/drawingml/2006/picture">
                <pic:pic>
                  <pic:nvPicPr>
                    <pic:cNvPr id="28" name="Image 28"/>
                    <pic:cNvPicPr/>
                  </pic:nvPicPr>
                  <pic:blipFill>
                    <a:blip r:embed="rId29" cstate="print"/>
                    <a:stretch>
                      <a:fillRect/>
                    </a:stretch>
                  </pic:blipFill>
                  <pic:spPr>
                    <a:xfrm>
                      <a:off x="0" y="0"/>
                      <a:ext cx="5343239" cy="1927859"/>
                    </a:xfrm>
                    <a:prstGeom prst="rect">
                      <a:avLst/>
                    </a:prstGeom>
                  </pic:spPr>
                </pic:pic>
              </a:graphicData>
            </a:graphic>
          </wp:inline>
        </w:drawing>
      </w:r>
      <w:r>
        <w:rPr/>
      </w:r>
    </w:p>
    <w:p>
      <w:pPr>
        <w:pStyle w:val="BodyText"/>
        <w:spacing w:before="43"/>
        <w:rPr>
          <w:sz w:val="16"/>
        </w:rPr>
      </w:pPr>
    </w:p>
    <w:p>
      <w:pPr>
        <w:spacing w:line="261" w:lineRule="auto" w:before="0"/>
        <w:ind w:left="360" w:right="474" w:firstLine="0"/>
        <w:jc w:val="left"/>
        <w:rPr>
          <w:rFonts w:ascii="Arial"/>
          <w:b/>
          <w:sz w:val="16"/>
        </w:rPr>
      </w:pPr>
      <w:r>
        <w:rPr>
          <w:rFonts w:ascii="Arial"/>
          <w:b/>
          <w:sz w:val="16"/>
        </w:rPr>
        <mc:AlternateContent>
          <mc:Choice Requires="wps">
            <w:drawing>
              <wp:anchor distT="0" distB="0" distL="0" distR="0" allowOverlap="1" layoutInCell="1" locked="0" behindDoc="1" simplePos="0" relativeHeight="487592960">
                <wp:simplePos x="0" y="0"/>
                <wp:positionH relativeFrom="page">
                  <wp:posOffset>457200</wp:posOffset>
                </wp:positionH>
                <wp:positionV relativeFrom="paragraph">
                  <wp:posOffset>263620</wp:posOffset>
                </wp:positionV>
                <wp:extent cx="6858000" cy="1270"/>
                <wp:effectExtent l="0" t="0" r="0" b="0"/>
                <wp:wrapTopAndBottom/>
                <wp:docPr id="29" name="Graphic 29"/>
                <wp:cNvGraphicFramePr>
                  <a:graphicFrameLocks/>
                </wp:cNvGraphicFramePr>
                <a:graphic>
                  <a:graphicData uri="http://schemas.microsoft.com/office/word/2010/wordprocessingShape">
                    <wps:wsp>
                      <wps:cNvPr id="29" name="Graphic 29"/>
                      <wps:cNvSpPr/>
                      <wps:spPr>
                        <a:xfrm>
                          <a:off x="0" y="0"/>
                          <a:ext cx="6858000" cy="1270"/>
                        </a:xfrm>
                        <a:custGeom>
                          <a:avLst/>
                          <a:gdLst/>
                          <a:ahLst/>
                          <a:cxnLst/>
                          <a:rect l="l" t="t" r="r" b="b"/>
                          <a:pathLst>
                            <a:path w="6858000" h="0">
                              <a:moveTo>
                                <a:pt x="0" y="0"/>
                              </a:moveTo>
                              <a:lnTo>
                                <a:pt x="6858000" y="0"/>
                              </a:lnTo>
                            </a:path>
                          </a:pathLst>
                        </a:custGeom>
                        <a:ln w="6350">
                          <a:solidFill>
                            <a:srgbClr val="949598"/>
                          </a:solidFill>
                          <a:prstDash val="solid"/>
                        </a:ln>
                      </wps:spPr>
                      <wps:bodyPr wrap="square" lIns="0" tIns="0" rIns="0" bIns="0" rtlCol="0">
                        <a:prstTxWarp prst="textNoShape">
                          <a:avLst/>
                        </a:prstTxWarp>
                        <a:noAutofit/>
                      </wps:bodyPr>
                    </wps:wsp>
                  </a:graphicData>
                </a:graphic>
              </wp:anchor>
            </w:drawing>
          </mc:Choice>
          <mc:Fallback>
            <w:pict>
              <v:shape style="position:absolute;margin-left:36pt;margin-top:20.757515pt;width:540pt;height:.1pt;mso-position-horizontal-relative:page;mso-position-vertical-relative:paragraph;z-index:-15723520;mso-wrap-distance-left:0;mso-wrap-distance-right:0" id="docshape15" coordorigin="720,415" coordsize="10800,0" path="m720,415l11520,415e" filled="false" stroked="true" strokeweight=".5pt" strokecolor="#949598">
                <v:path arrowok="t"/>
                <v:stroke dashstyle="solid"/>
                <w10:wrap type="topAndBottom"/>
              </v:shape>
            </w:pict>
          </mc:Fallback>
        </mc:AlternateContent>
      </w:r>
      <w:bookmarkStart w:name="_bookmark33" w:id="34"/>
      <w:bookmarkEnd w:id="34"/>
      <w:r>
        <w:rPr/>
      </w:r>
      <w:r>
        <w:rPr>
          <w:rFonts w:ascii="Arial"/>
          <w:b/>
          <w:color w:val="231F20"/>
          <w:sz w:val="16"/>
        </w:rPr>
        <w:t>Fig</w:t>
      </w:r>
      <w:r>
        <w:rPr>
          <w:rFonts w:ascii="Arial"/>
          <w:b/>
          <w:color w:val="231F20"/>
          <w:spacing w:val="-2"/>
          <w:sz w:val="16"/>
        </w:rPr>
        <w:t> </w:t>
      </w:r>
      <w:r>
        <w:rPr>
          <w:rFonts w:ascii="Arial"/>
          <w:b/>
          <w:color w:val="231F20"/>
          <w:sz w:val="16"/>
        </w:rPr>
        <w:t>5.</w:t>
      </w:r>
      <w:r>
        <w:rPr>
          <w:rFonts w:ascii="Arial"/>
          <w:b/>
          <w:color w:val="231F20"/>
          <w:spacing w:val="32"/>
          <w:sz w:val="16"/>
        </w:rPr>
        <w:t> </w:t>
      </w:r>
      <w:r>
        <w:rPr>
          <w:rFonts w:ascii="Arial"/>
          <w:b/>
          <w:color w:val="231F20"/>
          <w:sz w:val="16"/>
        </w:rPr>
        <w:t>Samples</w:t>
      </w:r>
      <w:r>
        <w:rPr>
          <w:rFonts w:ascii="Arial"/>
          <w:b/>
          <w:color w:val="231F20"/>
          <w:spacing w:val="-2"/>
          <w:sz w:val="16"/>
        </w:rPr>
        <w:t> </w:t>
      </w:r>
      <w:r>
        <w:rPr>
          <w:rFonts w:ascii="Arial"/>
          <w:b/>
          <w:color w:val="231F20"/>
          <w:sz w:val="16"/>
        </w:rPr>
        <w:t>of</w:t>
      </w:r>
      <w:r>
        <w:rPr>
          <w:rFonts w:ascii="Arial"/>
          <w:b/>
          <w:color w:val="231F20"/>
          <w:spacing w:val="-2"/>
          <w:sz w:val="16"/>
        </w:rPr>
        <w:t> </w:t>
      </w:r>
      <w:r>
        <w:rPr>
          <w:rFonts w:ascii="Arial"/>
          <w:b/>
          <w:color w:val="231F20"/>
          <w:sz w:val="16"/>
        </w:rPr>
        <w:t>datasets,</w:t>
      </w:r>
      <w:r>
        <w:rPr>
          <w:rFonts w:ascii="Arial"/>
          <w:b/>
          <w:color w:val="231F20"/>
          <w:spacing w:val="-2"/>
          <w:sz w:val="16"/>
        </w:rPr>
        <w:t> </w:t>
      </w:r>
      <w:r>
        <w:rPr>
          <w:rFonts w:ascii="Arial"/>
          <w:b/>
          <w:color w:val="231F20"/>
          <w:sz w:val="16"/>
        </w:rPr>
        <w:t>where</w:t>
      </w:r>
      <w:r>
        <w:rPr>
          <w:rFonts w:ascii="Arial"/>
          <w:b/>
          <w:color w:val="231F20"/>
          <w:spacing w:val="-2"/>
          <w:sz w:val="16"/>
        </w:rPr>
        <w:t> </w:t>
      </w:r>
      <w:r>
        <w:rPr>
          <w:rFonts w:ascii="Arial"/>
          <w:b/>
          <w:color w:val="231F20"/>
          <w:sz w:val="16"/>
        </w:rPr>
        <w:t>(A)</w:t>
      </w:r>
      <w:r>
        <w:rPr>
          <w:rFonts w:ascii="Arial"/>
          <w:b/>
          <w:color w:val="231F20"/>
          <w:spacing w:val="-2"/>
          <w:sz w:val="16"/>
        </w:rPr>
        <w:t> </w:t>
      </w:r>
      <w:r>
        <w:rPr>
          <w:rFonts w:ascii="Arial"/>
          <w:b/>
          <w:color w:val="231F20"/>
          <w:sz w:val="16"/>
        </w:rPr>
        <w:t>is</w:t>
      </w:r>
      <w:r>
        <w:rPr>
          <w:rFonts w:ascii="Arial"/>
          <w:b/>
          <w:color w:val="231F20"/>
          <w:spacing w:val="-2"/>
          <w:sz w:val="16"/>
        </w:rPr>
        <w:t> </w:t>
      </w:r>
      <w:r>
        <w:rPr>
          <w:rFonts w:ascii="Arial"/>
          <w:b/>
          <w:color w:val="231F20"/>
          <w:sz w:val="16"/>
        </w:rPr>
        <w:t>a</w:t>
      </w:r>
      <w:r>
        <w:rPr>
          <w:rFonts w:ascii="Arial"/>
          <w:b/>
          <w:color w:val="231F20"/>
          <w:spacing w:val="-2"/>
          <w:sz w:val="16"/>
        </w:rPr>
        <w:t> </w:t>
      </w:r>
      <w:r>
        <w:rPr>
          <w:rFonts w:ascii="Arial"/>
          <w:b/>
          <w:color w:val="231F20"/>
          <w:sz w:val="16"/>
        </w:rPr>
        <w:t>diseased</w:t>
      </w:r>
      <w:r>
        <w:rPr>
          <w:rFonts w:ascii="Arial"/>
          <w:b/>
          <w:color w:val="231F20"/>
          <w:spacing w:val="-2"/>
          <w:sz w:val="16"/>
        </w:rPr>
        <w:t> </w:t>
      </w:r>
      <w:r>
        <w:rPr>
          <w:rFonts w:ascii="Arial"/>
          <w:b/>
          <w:color w:val="231F20"/>
          <w:sz w:val="16"/>
        </w:rPr>
        <w:t>apple</w:t>
      </w:r>
      <w:r>
        <w:rPr>
          <w:rFonts w:ascii="Arial"/>
          <w:b/>
          <w:color w:val="231F20"/>
          <w:spacing w:val="-2"/>
          <w:sz w:val="16"/>
        </w:rPr>
        <w:t> </w:t>
      </w:r>
      <w:r>
        <w:rPr>
          <w:rFonts w:ascii="Arial"/>
          <w:b/>
          <w:color w:val="231F20"/>
          <w:sz w:val="16"/>
        </w:rPr>
        <w:t>leaf</w:t>
      </w:r>
      <w:r>
        <w:rPr>
          <w:rFonts w:ascii="Arial"/>
          <w:b/>
          <w:color w:val="231F20"/>
          <w:spacing w:val="-2"/>
          <w:sz w:val="16"/>
        </w:rPr>
        <w:t> </w:t>
      </w:r>
      <w:r>
        <w:rPr>
          <w:rFonts w:ascii="Arial"/>
          <w:b/>
          <w:color w:val="231F20"/>
          <w:sz w:val="16"/>
        </w:rPr>
        <w:t>with</w:t>
      </w:r>
      <w:r>
        <w:rPr>
          <w:rFonts w:ascii="Arial"/>
          <w:b/>
          <w:color w:val="231F20"/>
          <w:spacing w:val="-2"/>
          <w:sz w:val="16"/>
        </w:rPr>
        <w:t> </w:t>
      </w:r>
      <w:r>
        <w:rPr>
          <w:rFonts w:ascii="Arial"/>
          <w:b/>
          <w:color w:val="231F20"/>
          <w:sz w:val="16"/>
        </w:rPr>
        <w:t>a</w:t>
      </w:r>
      <w:r>
        <w:rPr>
          <w:rFonts w:ascii="Arial"/>
          <w:b/>
          <w:color w:val="231F20"/>
          <w:spacing w:val="-2"/>
          <w:sz w:val="16"/>
        </w:rPr>
        <w:t> </w:t>
      </w:r>
      <w:r>
        <w:rPr>
          <w:rFonts w:ascii="Arial"/>
          <w:b/>
          <w:color w:val="231F20"/>
          <w:sz w:val="16"/>
        </w:rPr>
        <w:t>normal</w:t>
      </w:r>
      <w:r>
        <w:rPr>
          <w:rFonts w:ascii="Arial"/>
          <w:b/>
          <w:color w:val="231F20"/>
          <w:spacing w:val="-2"/>
          <w:sz w:val="16"/>
        </w:rPr>
        <w:t> </w:t>
      </w:r>
      <w:r>
        <w:rPr>
          <w:rFonts w:ascii="Arial"/>
          <w:b/>
          <w:color w:val="231F20"/>
          <w:sz w:val="16"/>
        </w:rPr>
        <w:t>background,</w:t>
      </w:r>
      <w:r>
        <w:rPr>
          <w:rFonts w:ascii="Arial"/>
          <w:b/>
          <w:color w:val="231F20"/>
          <w:spacing w:val="-2"/>
          <w:sz w:val="16"/>
        </w:rPr>
        <w:t> </w:t>
      </w:r>
      <w:r>
        <w:rPr>
          <w:rFonts w:ascii="Arial"/>
          <w:b/>
          <w:color w:val="231F20"/>
          <w:sz w:val="16"/>
        </w:rPr>
        <w:t>(B)</w:t>
      </w:r>
      <w:r>
        <w:rPr>
          <w:rFonts w:ascii="Arial"/>
          <w:b/>
          <w:color w:val="231F20"/>
          <w:spacing w:val="-2"/>
          <w:sz w:val="16"/>
        </w:rPr>
        <w:t> </w:t>
      </w:r>
      <w:r>
        <w:rPr>
          <w:rFonts w:ascii="Arial"/>
          <w:b/>
          <w:color w:val="231F20"/>
          <w:sz w:val="16"/>
        </w:rPr>
        <w:t>is</w:t>
      </w:r>
      <w:r>
        <w:rPr>
          <w:rFonts w:ascii="Arial"/>
          <w:b/>
          <w:color w:val="231F20"/>
          <w:spacing w:val="-2"/>
          <w:sz w:val="16"/>
        </w:rPr>
        <w:t> </w:t>
      </w:r>
      <w:r>
        <w:rPr>
          <w:rFonts w:ascii="Arial"/>
          <w:b/>
          <w:color w:val="231F20"/>
          <w:sz w:val="16"/>
        </w:rPr>
        <w:t>a</w:t>
      </w:r>
      <w:r>
        <w:rPr>
          <w:rFonts w:ascii="Arial"/>
          <w:b/>
          <w:color w:val="231F20"/>
          <w:spacing w:val="-2"/>
          <w:sz w:val="16"/>
        </w:rPr>
        <w:t> </w:t>
      </w:r>
      <w:r>
        <w:rPr>
          <w:rFonts w:ascii="Arial"/>
          <w:b/>
          <w:color w:val="231F20"/>
          <w:sz w:val="16"/>
        </w:rPr>
        <w:t>diseased</w:t>
      </w:r>
      <w:r>
        <w:rPr>
          <w:rFonts w:ascii="Arial"/>
          <w:b/>
          <w:color w:val="231F20"/>
          <w:spacing w:val="-2"/>
          <w:sz w:val="16"/>
        </w:rPr>
        <w:t> </w:t>
      </w:r>
      <w:r>
        <w:rPr>
          <w:rFonts w:ascii="Arial"/>
          <w:b/>
          <w:color w:val="231F20"/>
          <w:sz w:val="16"/>
        </w:rPr>
        <w:t>apple</w:t>
      </w:r>
      <w:r>
        <w:rPr>
          <w:rFonts w:ascii="Arial"/>
          <w:b/>
          <w:color w:val="231F20"/>
          <w:spacing w:val="-2"/>
          <w:sz w:val="16"/>
        </w:rPr>
        <w:t> </w:t>
      </w:r>
      <w:r>
        <w:rPr>
          <w:rFonts w:ascii="Arial"/>
          <w:b/>
          <w:color w:val="231F20"/>
          <w:sz w:val="16"/>
        </w:rPr>
        <w:t>leaf</w:t>
      </w:r>
      <w:r>
        <w:rPr>
          <w:rFonts w:ascii="Arial"/>
          <w:b/>
          <w:color w:val="231F20"/>
          <w:spacing w:val="-2"/>
          <w:sz w:val="16"/>
        </w:rPr>
        <w:t> </w:t>
      </w:r>
      <w:r>
        <w:rPr>
          <w:rFonts w:ascii="Arial"/>
          <w:b/>
          <w:color w:val="231F20"/>
          <w:sz w:val="16"/>
        </w:rPr>
        <w:t>in</w:t>
      </w:r>
      <w:r>
        <w:rPr>
          <w:rFonts w:ascii="Arial"/>
          <w:b/>
          <w:color w:val="231F20"/>
          <w:spacing w:val="-2"/>
          <w:sz w:val="16"/>
        </w:rPr>
        <w:t> </w:t>
      </w:r>
      <w:r>
        <w:rPr>
          <w:rFonts w:ascii="Arial"/>
          <w:b/>
          <w:color w:val="231F20"/>
          <w:sz w:val="16"/>
        </w:rPr>
        <w:t>a</w:t>
      </w:r>
      <w:r>
        <w:rPr>
          <w:rFonts w:ascii="Arial"/>
          <w:b/>
          <w:color w:val="231F20"/>
          <w:spacing w:val="-2"/>
          <w:sz w:val="16"/>
        </w:rPr>
        <w:t> </w:t>
      </w:r>
      <w:r>
        <w:rPr>
          <w:rFonts w:ascii="Arial"/>
          <w:b/>
          <w:color w:val="231F20"/>
          <w:sz w:val="16"/>
        </w:rPr>
        <w:t>real</w:t>
      </w:r>
      <w:r>
        <w:rPr>
          <w:rFonts w:ascii="Arial"/>
          <w:b/>
          <w:color w:val="231F20"/>
          <w:spacing w:val="-2"/>
          <w:sz w:val="16"/>
        </w:rPr>
        <w:t> </w:t>
      </w:r>
      <w:r>
        <w:rPr>
          <w:rFonts w:ascii="Arial"/>
          <w:b/>
          <w:color w:val="231F20"/>
          <w:sz w:val="16"/>
        </w:rPr>
        <w:t>environment, and (C) is in an intensive situation where samples of apple leaves have multiple diseases collected in this paper.</w:t>
      </w:r>
    </w:p>
    <w:p>
      <w:pPr>
        <w:spacing w:before="100"/>
        <w:ind w:left="360" w:right="0" w:firstLine="0"/>
        <w:jc w:val="left"/>
        <w:rPr>
          <w:sz w:val="16"/>
        </w:rPr>
      </w:pPr>
      <w:hyperlink r:id="rId30">
        <w:r>
          <w:rPr>
            <w:color w:val="3E65AC"/>
            <w:spacing w:val="-5"/>
            <w:sz w:val="16"/>
            <w:u w:val="single" w:color="3E65AC"/>
          </w:rPr>
          <w:t>https://doi.org/10.1371/journal.pone.0322750.g005</w:t>
        </w:r>
      </w:hyperlink>
    </w:p>
    <w:p>
      <w:pPr>
        <w:pStyle w:val="BodyText"/>
        <w:spacing w:before="98"/>
      </w:pPr>
    </w:p>
    <w:p>
      <w:pPr>
        <w:pStyle w:val="BodyText"/>
        <w:spacing w:line="292" w:lineRule="auto"/>
        <w:ind w:left="360" w:right="357"/>
      </w:pPr>
      <w:r>
        <w:rPr>
          <w:color w:val="231F20"/>
        </w:rPr>
        <w:t>under various lighting conditions; and employing data augmentation techniques such as random cropping, rotation, and horizontal</w:t>
      </w:r>
      <w:r>
        <w:rPr>
          <w:color w:val="231F20"/>
          <w:spacing w:val="-3"/>
        </w:rPr>
        <w:t> </w:t>
      </w:r>
      <w:r>
        <w:rPr>
          <w:color w:val="231F20"/>
        </w:rPr>
        <w:t>flipping</w:t>
      </w:r>
      <w:r>
        <w:rPr>
          <w:color w:val="231F20"/>
          <w:spacing w:val="-4"/>
        </w:rPr>
        <w:t> </w:t>
      </w:r>
      <w:r>
        <w:rPr>
          <w:color w:val="231F20"/>
        </w:rPr>
        <w:t>to</w:t>
      </w:r>
      <w:r>
        <w:rPr>
          <w:color w:val="231F20"/>
          <w:spacing w:val="-3"/>
        </w:rPr>
        <w:t> </w:t>
      </w:r>
      <w:r>
        <w:rPr>
          <w:color w:val="231F20"/>
        </w:rPr>
        <w:t>enrich</w:t>
      </w:r>
      <w:r>
        <w:rPr>
          <w:color w:val="231F20"/>
          <w:spacing w:val="-3"/>
        </w:rPr>
        <w:t> </w:t>
      </w:r>
      <w:r>
        <w:rPr>
          <w:color w:val="231F20"/>
        </w:rPr>
        <w:t>the</w:t>
      </w:r>
      <w:r>
        <w:rPr>
          <w:color w:val="231F20"/>
          <w:spacing w:val="-3"/>
        </w:rPr>
        <w:t> </w:t>
      </w:r>
      <w:r>
        <w:rPr>
          <w:color w:val="231F20"/>
        </w:rPr>
        <w:t>diversity</w:t>
      </w:r>
      <w:r>
        <w:rPr>
          <w:color w:val="231F20"/>
          <w:spacing w:val="-3"/>
        </w:rPr>
        <w:t> </w:t>
      </w:r>
      <w:r>
        <w:rPr>
          <w:color w:val="231F20"/>
        </w:rPr>
        <w:t>of</w:t>
      </w:r>
      <w:r>
        <w:rPr>
          <w:color w:val="231F20"/>
          <w:spacing w:val="-3"/>
        </w:rPr>
        <w:t> </w:t>
      </w:r>
      <w:r>
        <w:rPr>
          <w:color w:val="231F20"/>
        </w:rPr>
        <w:t>the</w:t>
      </w:r>
      <w:r>
        <w:rPr>
          <w:color w:val="231F20"/>
          <w:spacing w:val="-3"/>
        </w:rPr>
        <w:t> </w:t>
      </w:r>
      <w:r>
        <w:rPr>
          <w:color w:val="231F20"/>
        </w:rPr>
        <w:t>training</w:t>
      </w:r>
      <w:r>
        <w:rPr>
          <w:color w:val="231F20"/>
          <w:spacing w:val="-3"/>
        </w:rPr>
        <w:t> </w:t>
      </w:r>
      <w:r>
        <w:rPr>
          <w:color w:val="231F20"/>
        </w:rPr>
        <w:t>data,</w:t>
      </w:r>
      <w:r>
        <w:rPr>
          <w:color w:val="231F20"/>
          <w:spacing w:val="-3"/>
        </w:rPr>
        <w:t> </w:t>
      </w:r>
      <w:r>
        <w:rPr>
          <w:color w:val="231F20"/>
        </w:rPr>
        <w:t>thereby</w:t>
      </w:r>
      <w:r>
        <w:rPr>
          <w:color w:val="231F20"/>
          <w:spacing w:val="-3"/>
        </w:rPr>
        <w:t> </w:t>
      </w:r>
      <w:r>
        <w:rPr>
          <w:color w:val="231F20"/>
        </w:rPr>
        <w:t>improving</w:t>
      </w:r>
      <w:r>
        <w:rPr>
          <w:color w:val="231F20"/>
          <w:spacing w:val="-3"/>
        </w:rPr>
        <w:t> </w:t>
      </w:r>
      <w:r>
        <w:rPr>
          <w:color w:val="231F20"/>
        </w:rPr>
        <w:t>the</w:t>
      </w:r>
      <w:r>
        <w:rPr>
          <w:color w:val="231F20"/>
          <w:spacing w:val="-3"/>
        </w:rPr>
        <w:t> </w:t>
      </w:r>
      <w:r>
        <w:rPr>
          <w:color w:val="231F20"/>
        </w:rPr>
        <w:t>model’s</w:t>
      </w:r>
      <w:r>
        <w:rPr>
          <w:color w:val="231F20"/>
          <w:spacing w:val="-3"/>
        </w:rPr>
        <w:t> </w:t>
      </w:r>
      <w:r>
        <w:rPr>
          <w:color w:val="231F20"/>
        </w:rPr>
        <w:t>adaptability</w:t>
      </w:r>
      <w:r>
        <w:rPr>
          <w:color w:val="231F20"/>
          <w:spacing w:val="-4"/>
        </w:rPr>
        <w:t> </w:t>
      </w:r>
      <w:r>
        <w:rPr>
          <w:color w:val="231F20"/>
        </w:rPr>
        <w:t>to</w:t>
      </w:r>
      <w:r>
        <w:rPr>
          <w:color w:val="231F20"/>
          <w:spacing w:val="-3"/>
        </w:rPr>
        <w:t> </w:t>
      </w:r>
      <w:r>
        <w:rPr>
          <w:color w:val="231F20"/>
        </w:rPr>
        <w:t>disease</w:t>
      </w:r>
      <w:r>
        <w:rPr>
          <w:color w:val="231F20"/>
          <w:spacing w:val="-3"/>
        </w:rPr>
        <w:t> </w:t>
      </w:r>
      <w:r>
        <w:rPr>
          <w:color w:val="231F20"/>
        </w:rPr>
        <w:t>features from different angles and complex backgrounds.</w:t>
      </w:r>
    </w:p>
    <w:p>
      <w:pPr>
        <w:pStyle w:val="BodyText"/>
        <w:spacing w:line="292" w:lineRule="auto"/>
        <w:ind w:left="360" w:right="404" w:firstLine="240"/>
      </w:pPr>
      <w:r>
        <w:rPr>
          <w:color w:val="231F20"/>
        </w:rPr>
        <w:t>These</w:t>
      </w:r>
      <w:r>
        <w:rPr>
          <w:color w:val="231F20"/>
          <w:spacing w:val="-11"/>
        </w:rPr>
        <w:t> </w:t>
      </w:r>
      <w:r>
        <w:rPr>
          <w:color w:val="231F20"/>
        </w:rPr>
        <w:t>preprocessing</w:t>
      </w:r>
      <w:r>
        <w:rPr>
          <w:color w:val="231F20"/>
          <w:spacing w:val="-11"/>
        </w:rPr>
        <w:t> </w:t>
      </w:r>
      <w:r>
        <w:rPr>
          <w:color w:val="231F20"/>
        </w:rPr>
        <w:t>measures</w:t>
      </w:r>
      <w:r>
        <w:rPr>
          <w:color w:val="231F20"/>
          <w:spacing w:val="-11"/>
        </w:rPr>
        <w:t> </w:t>
      </w:r>
      <w:r>
        <w:rPr>
          <w:color w:val="231F20"/>
        </w:rPr>
        <w:t>not</w:t>
      </w:r>
      <w:r>
        <w:rPr>
          <w:color w:val="231F20"/>
          <w:spacing w:val="-11"/>
        </w:rPr>
        <w:t> </w:t>
      </w:r>
      <w:r>
        <w:rPr>
          <w:color w:val="231F20"/>
        </w:rPr>
        <w:t>only</w:t>
      </w:r>
      <w:r>
        <w:rPr>
          <w:color w:val="231F20"/>
          <w:spacing w:val="-11"/>
        </w:rPr>
        <w:t> </w:t>
      </w:r>
      <w:r>
        <w:rPr>
          <w:color w:val="231F20"/>
        </w:rPr>
        <w:t>ensure</w:t>
      </w:r>
      <w:r>
        <w:rPr>
          <w:color w:val="231F20"/>
          <w:spacing w:val="-11"/>
        </w:rPr>
        <w:t> </w:t>
      </w:r>
      <w:r>
        <w:rPr>
          <w:color w:val="231F20"/>
        </w:rPr>
        <w:t>the</w:t>
      </w:r>
      <w:r>
        <w:rPr>
          <w:color w:val="231F20"/>
          <w:spacing w:val="-11"/>
        </w:rPr>
        <w:t> </w:t>
      </w:r>
      <w:r>
        <w:rPr>
          <w:color w:val="231F20"/>
        </w:rPr>
        <w:t>quality</w:t>
      </w:r>
      <w:r>
        <w:rPr>
          <w:color w:val="231F20"/>
          <w:spacing w:val="-11"/>
        </w:rPr>
        <w:t> </w:t>
      </w:r>
      <w:r>
        <w:rPr>
          <w:color w:val="231F20"/>
        </w:rPr>
        <w:t>and</w:t>
      </w:r>
      <w:r>
        <w:rPr>
          <w:color w:val="231F20"/>
          <w:spacing w:val="-11"/>
        </w:rPr>
        <w:t> </w:t>
      </w:r>
      <w:r>
        <w:rPr>
          <w:color w:val="231F20"/>
        </w:rPr>
        <w:t>consistency</w:t>
      </w:r>
      <w:r>
        <w:rPr>
          <w:color w:val="231F20"/>
          <w:spacing w:val="-11"/>
        </w:rPr>
        <w:t> </w:t>
      </w:r>
      <w:r>
        <w:rPr>
          <w:color w:val="231F20"/>
        </w:rPr>
        <w:t>of</w:t>
      </w:r>
      <w:r>
        <w:rPr>
          <w:color w:val="231F20"/>
          <w:spacing w:val="-11"/>
        </w:rPr>
        <w:t> </w:t>
      </w:r>
      <w:r>
        <w:rPr>
          <w:color w:val="231F20"/>
        </w:rPr>
        <w:t>the</w:t>
      </w:r>
      <w:r>
        <w:rPr>
          <w:color w:val="231F20"/>
          <w:spacing w:val="-11"/>
        </w:rPr>
        <w:t> </w:t>
      </w:r>
      <w:r>
        <w:rPr>
          <w:color w:val="231F20"/>
        </w:rPr>
        <w:t>dataset</w:t>
      </w:r>
      <w:r>
        <w:rPr>
          <w:color w:val="231F20"/>
          <w:spacing w:val="-11"/>
        </w:rPr>
        <w:t> </w:t>
      </w:r>
      <w:r>
        <w:rPr>
          <w:color w:val="231F20"/>
        </w:rPr>
        <w:t>but</w:t>
      </w:r>
      <w:r>
        <w:rPr>
          <w:color w:val="231F20"/>
          <w:spacing w:val="-11"/>
        </w:rPr>
        <w:t> </w:t>
      </w:r>
      <w:r>
        <w:rPr>
          <w:color w:val="231F20"/>
        </w:rPr>
        <w:t>also</w:t>
      </w:r>
      <w:r>
        <w:rPr>
          <w:color w:val="231F20"/>
          <w:spacing w:val="-11"/>
        </w:rPr>
        <w:t> </w:t>
      </w:r>
      <w:r>
        <w:rPr>
          <w:color w:val="231F20"/>
        </w:rPr>
        <w:t>enhance</w:t>
      </w:r>
      <w:r>
        <w:rPr>
          <w:color w:val="231F20"/>
          <w:spacing w:val="-11"/>
        </w:rPr>
        <w:t> </w:t>
      </w:r>
      <w:r>
        <w:rPr>
          <w:color w:val="231F20"/>
        </w:rPr>
        <w:t>the</w:t>
      </w:r>
      <w:r>
        <w:rPr>
          <w:color w:val="231F20"/>
          <w:spacing w:val="-11"/>
        </w:rPr>
        <w:t> </w:t>
      </w:r>
      <w:r>
        <w:rPr>
          <w:color w:val="231F20"/>
        </w:rPr>
        <w:t>diversity </w:t>
      </w:r>
      <w:r>
        <w:rPr>
          <w:color w:val="231F20"/>
          <w:spacing w:val="-2"/>
        </w:rPr>
        <w:t>of</w:t>
      </w:r>
      <w:r>
        <w:rPr>
          <w:color w:val="231F20"/>
          <w:spacing w:val="-5"/>
        </w:rPr>
        <w:t> </w:t>
      </w:r>
      <w:r>
        <w:rPr>
          <w:color w:val="231F20"/>
          <w:spacing w:val="-2"/>
        </w:rPr>
        <w:t>samples,</w:t>
      </w:r>
      <w:r>
        <w:rPr>
          <w:color w:val="231F20"/>
          <w:spacing w:val="-5"/>
        </w:rPr>
        <w:t> </w:t>
      </w:r>
      <w:r>
        <w:rPr>
          <w:color w:val="231F20"/>
          <w:spacing w:val="-2"/>
        </w:rPr>
        <w:t>allowing</w:t>
      </w:r>
      <w:r>
        <w:rPr>
          <w:color w:val="231F20"/>
          <w:spacing w:val="-5"/>
        </w:rPr>
        <w:t> </w:t>
      </w:r>
      <w:r>
        <w:rPr>
          <w:color w:val="231F20"/>
          <w:spacing w:val="-2"/>
        </w:rPr>
        <w:t>the</w:t>
      </w:r>
      <w:r>
        <w:rPr>
          <w:color w:val="231F20"/>
          <w:spacing w:val="-5"/>
        </w:rPr>
        <w:t> </w:t>
      </w:r>
      <w:r>
        <w:rPr>
          <w:color w:val="231F20"/>
          <w:spacing w:val="-2"/>
        </w:rPr>
        <w:t>model</w:t>
      </w:r>
      <w:r>
        <w:rPr>
          <w:color w:val="231F20"/>
          <w:spacing w:val="-5"/>
        </w:rPr>
        <w:t> </w:t>
      </w:r>
      <w:r>
        <w:rPr>
          <w:color w:val="231F20"/>
          <w:spacing w:val="-2"/>
        </w:rPr>
        <w:t>to</w:t>
      </w:r>
      <w:r>
        <w:rPr>
          <w:color w:val="231F20"/>
          <w:spacing w:val="-5"/>
        </w:rPr>
        <w:t> </w:t>
      </w:r>
      <w:r>
        <w:rPr>
          <w:color w:val="231F20"/>
          <w:spacing w:val="-2"/>
        </w:rPr>
        <w:t>demonstrate</w:t>
      </w:r>
      <w:r>
        <w:rPr>
          <w:color w:val="231F20"/>
          <w:spacing w:val="-5"/>
        </w:rPr>
        <w:t> </w:t>
      </w:r>
      <w:r>
        <w:rPr>
          <w:color w:val="231F20"/>
          <w:spacing w:val="-2"/>
        </w:rPr>
        <w:t>greater</w:t>
      </w:r>
      <w:r>
        <w:rPr>
          <w:color w:val="231F20"/>
          <w:spacing w:val="-5"/>
        </w:rPr>
        <w:t> </w:t>
      </w:r>
      <w:r>
        <w:rPr>
          <w:color w:val="231F20"/>
          <w:spacing w:val="-2"/>
        </w:rPr>
        <w:t>robustness</w:t>
      </w:r>
      <w:r>
        <w:rPr>
          <w:color w:val="231F20"/>
          <w:spacing w:val="-5"/>
        </w:rPr>
        <w:t> </w:t>
      </w:r>
      <w:r>
        <w:rPr>
          <w:color w:val="231F20"/>
          <w:spacing w:val="-2"/>
        </w:rPr>
        <w:t>and</w:t>
      </w:r>
      <w:r>
        <w:rPr>
          <w:color w:val="231F20"/>
          <w:spacing w:val="-5"/>
        </w:rPr>
        <w:t> </w:t>
      </w:r>
      <w:r>
        <w:rPr>
          <w:color w:val="231F20"/>
          <w:spacing w:val="-2"/>
        </w:rPr>
        <w:t>accuracy</w:t>
      </w:r>
      <w:r>
        <w:rPr>
          <w:color w:val="231F20"/>
          <w:spacing w:val="-5"/>
        </w:rPr>
        <w:t> </w:t>
      </w:r>
      <w:r>
        <w:rPr>
          <w:color w:val="231F20"/>
          <w:spacing w:val="-2"/>
        </w:rPr>
        <w:t>in</w:t>
      </w:r>
      <w:r>
        <w:rPr>
          <w:color w:val="231F20"/>
          <w:spacing w:val="-5"/>
        </w:rPr>
        <w:t> </w:t>
      </w:r>
      <w:r>
        <w:rPr>
          <w:color w:val="231F20"/>
          <w:spacing w:val="-2"/>
        </w:rPr>
        <w:t>complex</w:t>
      </w:r>
      <w:r>
        <w:rPr>
          <w:color w:val="231F20"/>
          <w:spacing w:val="-5"/>
        </w:rPr>
        <w:t> </w:t>
      </w:r>
      <w:r>
        <w:rPr>
          <w:color w:val="231F20"/>
          <w:spacing w:val="-2"/>
        </w:rPr>
        <w:t>environments.</w:t>
      </w:r>
      <w:r>
        <w:rPr>
          <w:color w:val="231F20"/>
          <w:spacing w:val="-15"/>
        </w:rPr>
        <w:t> </w:t>
      </w:r>
      <w:r>
        <w:rPr>
          <w:color w:val="231F20"/>
          <w:spacing w:val="-2"/>
        </w:rPr>
        <w:t>After</w:t>
      </w:r>
      <w:r>
        <w:rPr>
          <w:color w:val="231F20"/>
          <w:spacing w:val="-5"/>
        </w:rPr>
        <w:t> </w:t>
      </w:r>
      <w:r>
        <w:rPr>
          <w:color w:val="231F20"/>
          <w:spacing w:val="-2"/>
        </w:rPr>
        <w:t>preprocess- </w:t>
      </w:r>
      <w:r>
        <w:rPr>
          <w:color w:val="231F20"/>
        </w:rPr>
        <w:t>ing,</w:t>
      </w:r>
      <w:r>
        <w:rPr>
          <w:color w:val="231F20"/>
          <w:spacing w:val="-12"/>
        </w:rPr>
        <w:t> </w:t>
      </w:r>
      <w:r>
        <w:rPr>
          <w:color w:val="231F20"/>
        </w:rPr>
        <w:t>the</w:t>
      </w:r>
      <w:r>
        <w:rPr>
          <w:color w:val="231F20"/>
          <w:spacing w:val="-12"/>
        </w:rPr>
        <w:t> </w:t>
      </w:r>
      <w:r>
        <w:rPr>
          <w:color w:val="231F20"/>
        </w:rPr>
        <w:t>model</w:t>
      </w:r>
      <w:r>
        <w:rPr>
          <w:color w:val="231F20"/>
          <w:spacing w:val="-12"/>
        </w:rPr>
        <w:t> </w:t>
      </w:r>
      <w:r>
        <w:rPr>
          <w:color w:val="231F20"/>
        </w:rPr>
        <w:t>was</w:t>
      </w:r>
      <w:r>
        <w:rPr>
          <w:color w:val="231F20"/>
          <w:spacing w:val="-12"/>
        </w:rPr>
        <w:t> </w:t>
      </w:r>
      <w:r>
        <w:rPr>
          <w:color w:val="231F20"/>
        </w:rPr>
        <w:t>better</w:t>
      </w:r>
      <w:r>
        <w:rPr>
          <w:color w:val="231F20"/>
          <w:spacing w:val="-12"/>
        </w:rPr>
        <w:t> </w:t>
      </w:r>
      <w:r>
        <w:rPr>
          <w:color w:val="231F20"/>
        </w:rPr>
        <w:t>able</w:t>
      </w:r>
      <w:r>
        <w:rPr>
          <w:color w:val="231F20"/>
          <w:spacing w:val="-12"/>
        </w:rPr>
        <w:t> </w:t>
      </w:r>
      <w:r>
        <w:rPr>
          <w:color w:val="231F20"/>
        </w:rPr>
        <w:t>to</w:t>
      </w:r>
      <w:r>
        <w:rPr>
          <w:color w:val="231F20"/>
          <w:spacing w:val="-12"/>
        </w:rPr>
        <w:t> </w:t>
      </w:r>
      <w:r>
        <w:rPr>
          <w:color w:val="231F20"/>
        </w:rPr>
        <w:t>learn</w:t>
      </w:r>
      <w:r>
        <w:rPr>
          <w:color w:val="231F20"/>
          <w:spacing w:val="-12"/>
        </w:rPr>
        <w:t> </w:t>
      </w:r>
      <w:r>
        <w:rPr>
          <w:color w:val="231F20"/>
        </w:rPr>
        <w:t>and</w:t>
      </w:r>
      <w:r>
        <w:rPr>
          <w:color w:val="231F20"/>
          <w:spacing w:val="-12"/>
        </w:rPr>
        <w:t> </w:t>
      </w:r>
      <w:r>
        <w:rPr>
          <w:color w:val="231F20"/>
        </w:rPr>
        <w:t>recognize</w:t>
      </w:r>
      <w:r>
        <w:rPr>
          <w:color w:val="231F20"/>
          <w:spacing w:val="-12"/>
        </w:rPr>
        <w:t> </w:t>
      </w:r>
      <w:r>
        <w:rPr>
          <w:color w:val="231F20"/>
        </w:rPr>
        <w:t>plant</w:t>
      </w:r>
      <w:r>
        <w:rPr>
          <w:color w:val="231F20"/>
          <w:spacing w:val="-12"/>
        </w:rPr>
        <w:t> </w:t>
      </w:r>
      <w:r>
        <w:rPr>
          <w:color w:val="231F20"/>
        </w:rPr>
        <w:t>disease</w:t>
      </w:r>
      <w:r>
        <w:rPr>
          <w:color w:val="231F20"/>
          <w:spacing w:val="-12"/>
        </w:rPr>
        <w:t> </w:t>
      </w:r>
      <w:r>
        <w:rPr>
          <w:color w:val="231F20"/>
        </w:rPr>
        <w:t>features,</w:t>
      </w:r>
      <w:r>
        <w:rPr>
          <w:color w:val="231F20"/>
          <w:spacing w:val="-12"/>
        </w:rPr>
        <w:t> </w:t>
      </w:r>
      <w:r>
        <w:rPr>
          <w:color w:val="231F20"/>
        </w:rPr>
        <w:t>significantly</w:t>
      </w:r>
      <w:r>
        <w:rPr>
          <w:color w:val="231F20"/>
          <w:spacing w:val="-12"/>
        </w:rPr>
        <w:t> </w:t>
      </w:r>
      <w:r>
        <w:rPr>
          <w:color w:val="231F20"/>
        </w:rPr>
        <w:t>improving</w:t>
      </w:r>
      <w:r>
        <w:rPr>
          <w:color w:val="231F20"/>
          <w:spacing w:val="-12"/>
        </w:rPr>
        <w:t> </w:t>
      </w:r>
      <w:r>
        <w:rPr>
          <w:color w:val="231F20"/>
        </w:rPr>
        <w:t>precision</w:t>
      </w:r>
      <w:r>
        <w:rPr>
          <w:color w:val="231F20"/>
          <w:spacing w:val="-12"/>
        </w:rPr>
        <w:t> </w:t>
      </w:r>
      <w:r>
        <w:rPr>
          <w:color w:val="231F20"/>
        </w:rPr>
        <w:t>and</w:t>
      </w:r>
      <w:r>
        <w:rPr>
          <w:color w:val="231F20"/>
          <w:spacing w:val="-12"/>
        </w:rPr>
        <w:t> </w:t>
      </w:r>
      <w:r>
        <w:rPr>
          <w:color w:val="231F20"/>
        </w:rPr>
        <w:t>efficiency in</w:t>
      </w:r>
      <w:r>
        <w:rPr>
          <w:color w:val="231F20"/>
          <w:spacing w:val="-6"/>
        </w:rPr>
        <w:t> </w:t>
      </w:r>
      <w:r>
        <w:rPr>
          <w:color w:val="231F20"/>
        </w:rPr>
        <w:t>plant</w:t>
      </w:r>
      <w:r>
        <w:rPr>
          <w:color w:val="231F20"/>
          <w:spacing w:val="-6"/>
        </w:rPr>
        <w:t> </w:t>
      </w:r>
      <w:r>
        <w:rPr>
          <w:color w:val="231F20"/>
        </w:rPr>
        <w:t>disease</w:t>
      </w:r>
      <w:r>
        <w:rPr>
          <w:color w:val="231F20"/>
          <w:spacing w:val="-6"/>
        </w:rPr>
        <w:t> </w:t>
      </w:r>
      <w:r>
        <w:rPr>
          <w:color w:val="231F20"/>
        </w:rPr>
        <w:t>detection</w:t>
      </w:r>
      <w:r>
        <w:rPr>
          <w:color w:val="231F20"/>
          <w:spacing w:val="-6"/>
        </w:rPr>
        <w:t> </w:t>
      </w:r>
      <w:r>
        <w:rPr>
          <w:color w:val="231F20"/>
        </w:rPr>
        <w:t>tasks.</w:t>
      </w:r>
      <w:r>
        <w:rPr>
          <w:color w:val="231F20"/>
          <w:spacing w:val="-10"/>
        </w:rPr>
        <w:t> </w:t>
      </w:r>
      <w:r>
        <w:rPr>
          <w:color w:val="231F20"/>
        </w:rPr>
        <w:t>This</w:t>
      </w:r>
      <w:r>
        <w:rPr>
          <w:color w:val="231F20"/>
          <w:spacing w:val="-6"/>
        </w:rPr>
        <w:t> </w:t>
      </w:r>
      <w:r>
        <w:rPr>
          <w:color w:val="231F20"/>
        </w:rPr>
        <w:t>provided</w:t>
      </w:r>
      <w:r>
        <w:rPr>
          <w:color w:val="231F20"/>
          <w:spacing w:val="-6"/>
        </w:rPr>
        <w:t> </w:t>
      </w:r>
      <w:r>
        <w:rPr>
          <w:color w:val="231F20"/>
        </w:rPr>
        <w:t>a</w:t>
      </w:r>
      <w:r>
        <w:rPr>
          <w:color w:val="231F20"/>
          <w:spacing w:val="-6"/>
        </w:rPr>
        <w:t> </w:t>
      </w:r>
      <w:r>
        <w:rPr>
          <w:color w:val="231F20"/>
        </w:rPr>
        <w:t>solid</w:t>
      </w:r>
      <w:r>
        <w:rPr>
          <w:color w:val="231F20"/>
          <w:spacing w:val="-6"/>
        </w:rPr>
        <w:t> </w:t>
      </w:r>
      <w:r>
        <w:rPr>
          <w:color w:val="231F20"/>
        </w:rPr>
        <w:t>data</w:t>
      </w:r>
      <w:r>
        <w:rPr>
          <w:color w:val="231F20"/>
          <w:spacing w:val="-6"/>
        </w:rPr>
        <w:t> </w:t>
      </w:r>
      <w:r>
        <w:rPr>
          <w:color w:val="231F20"/>
        </w:rPr>
        <w:t>foundation</w:t>
      </w:r>
      <w:r>
        <w:rPr>
          <w:color w:val="231F20"/>
          <w:spacing w:val="-6"/>
        </w:rPr>
        <w:t> </w:t>
      </w:r>
      <w:r>
        <w:rPr>
          <w:color w:val="231F20"/>
        </w:rPr>
        <w:t>for</w:t>
      </w:r>
      <w:r>
        <w:rPr>
          <w:color w:val="231F20"/>
          <w:spacing w:val="-6"/>
        </w:rPr>
        <w:t> </w:t>
      </w:r>
      <w:r>
        <w:rPr>
          <w:color w:val="231F20"/>
        </w:rPr>
        <w:t>subsequent</w:t>
      </w:r>
      <w:r>
        <w:rPr>
          <w:color w:val="231F20"/>
          <w:spacing w:val="-6"/>
        </w:rPr>
        <w:t> </w:t>
      </w:r>
      <w:r>
        <w:rPr>
          <w:color w:val="231F20"/>
        </w:rPr>
        <w:t>model</w:t>
      </w:r>
      <w:r>
        <w:rPr>
          <w:color w:val="231F20"/>
          <w:spacing w:val="-6"/>
        </w:rPr>
        <w:t> </w:t>
      </w:r>
      <w:r>
        <w:rPr>
          <w:color w:val="231F20"/>
        </w:rPr>
        <w:t>optimization</w:t>
      </w:r>
      <w:r>
        <w:rPr>
          <w:color w:val="231F20"/>
          <w:spacing w:val="-6"/>
        </w:rPr>
        <w:t> </w:t>
      </w:r>
      <w:r>
        <w:rPr>
          <w:color w:val="231F20"/>
        </w:rPr>
        <w:t>and</w:t>
      </w:r>
      <w:r>
        <w:rPr>
          <w:color w:val="231F20"/>
          <w:spacing w:val="-6"/>
        </w:rPr>
        <w:t> </w:t>
      </w:r>
      <w:r>
        <w:rPr>
          <w:color w:val="231F20"/>
        </w:rPr>
        <w:t>application.</w:t>
      </w:r>
    </w:p>
    <w:p>
      <w:pPr>
        <w:pStyle w:val="BodyText"/>
        <w:spacing w:before="6"/>
      </w:pPr>
    </w:p>
    <w:p>
      <w:pPr>
        <w:pStyle w:val="Heading2"/>
        <w:numPr>
          <w:ilvl w:val="1"/>
          <w:numId w:val="1"/>
        </w:numPr>
        <w:tabs>
          <w:tab w:pos="737" w:val="left" w:leader="none"/>
        </w:tabs>
        <w:spacing w:line="240" w:lineRule="auto" w:before="0" w:after="0"/>
        <w:ind w:left="737" w:right="0" w:hanging="377"/>
        <w:jc w:val="left"/>
      </w:pPr>
      <w:r>
        <w:rPr>
          <w:color w:val="231F20"/>
        </w:rPr>
        <w:t>Experimental environment and </w:t>
      </w:r>
      <w:r>
        <w:rPr>
          <w:color w:val="231F20"/>
          <w:spacing w:val="-2"/>
        </w:rPr>
        <w:t>hyperparameters</w:t>
      </w:r>
    </w:p>
    <w:p>
      <w:pPr>
        <w:pStyle w:val="BodyText"/>
        <w:spacing w:line="292" w:lineRule="auto" w:before="130"/>
        <w:ind w:left="360" w:right="404"/>
      </w:pPr>
      <w:r>
        <w:rPr>
          <w:color w:val="231F20"/>
          <w:spacing w:val="-4"/>
        </w:rPr>
        <w:t>The</w:t>
      </w:r>
      <w:r>
        <w:rPr>
          <w:color w:val="231F20"/>
          <w:spacing w:val="-8"/>
        </w:rPr>
        <w:t> </w:t>
      </w:r>
      <w:r>
        <w:rPr>
          <w:color w:val="231F20"/>
          <w:spacing w:val="-4"/>
        </w:rPr>
        <w:t>experiments</w:t>
      </w:r>
      <w:r>
        <w:rPr>
          <w:color w:val="231F20"/>
          <w:spacing w:val="-8"/>
        </w:rPr>
        <w:t> </w:t>
      </w:r>
      <w:r>
        <w:rPr>
          <w:color w:val="231F20"/>
          <w:spacing w:val="-4"/>
        </w:rPr>
        <w:t>were</w:t>
      </w:r>
      <w:r>
        <w:rPr>
          <w:color w:val="231F20"/>
          <w:spacing w:val="-7"/>
        </w:rPr>
        <w:t> </w:t>
      </w:r>
      <w:r>
        <w:rPr>
          <w:color w:val="231F20"/>
          <w:spacing w:val="-4"/>
        </w:rPr>
        <w:t>conducted</w:t>
      </w:r>
      <w:r>
        <w:rPr>
          <w:color w:val="231F20"/>
          <w:spacing w:val="-7"/>
        </w:rPr>
        <w:t> </w:t>
      </w:r>
      <w:r>
        <w:rPr>
          <w:color w:val="231F20"/>
          <w:spacing w:val="-4"/>
        </w:rPr>
        <w:t>on</w:t>
      </w:r>
      <w:r>
        <w:rPr>
          <w:color w:val="231F20"/>
          <w:spacing w:val="-7"/>
        </w:rPr>
        <w:t> </w:t>
      </w:r>
      <w:r>
        <w:rPr>
          <w:color w:val="231F20"/>
          <w:spacing w:val="-4"/>
        </w:rPr>
        <w:t>a</w:t>
      </w:r>
      <w:r>
        <w:rPr>
          <w:color w:val="231F20"/>
          <w:spacing w:val="-7"/>
        </w:rPr>
        <w:t> </w:t>
      </w:r>
      <w:r>
        <w:rPr>
          <w:color w:val="231F20"/>
          <w:spacing w:val="-4"/>
        </w:rPr>
        <w:t>server</w:t>
      </w:r>
      <w:r>
        <w:rPr>
          <w:color w:val="231F20"/>
          <w:spacing w:val="-7"/>
        </w:rPr>
        <w:t> </w:t>
      </w:r>
      <w:r>
        <w:rPr>
          <w:color w:val="231F20"/>
          <w:spacing w:val="-4"/>
        </w:rPr>
        <w:t>with</w:t>
      </w:r>
      <w:r>
        <w:rPr>
          <w:color w:val="231F20"/>
          <w:spacing w:val="-7"/>
        </w:rPr>
        <w:t> </w:t>
      </w:r>
      <w:r>
        <w:rPr>
          <w:color w:val="231F20"/>
          <w:spacing w:val="-4"/>
        </w:rPr>
        <w:t>an</w:t>
      </w:r>
      <w:r>
        <w:rPr>
          <w:color w:val="231F20"/>
          <w:spacing w:val="-7"/>
        </w:rPr>
        <w:t> </w:t>
      </w:r>
      <w:r>
        <w:rPr>
          <w:color w:val="231F20"/>
          <w:spacing w:val="-4"/>
        </w:rPr>
        <w:t>Intel(R)</w:t>
      </w:r>
      <w:r>
        <w:rPr>
          <w:color w:val="231F20"/>
          <w:spacing w:val="-7"/>
        </w:rPr>
        <w:t> </w:t>
      </w:r>
      <w:r>
        <w:rPr>
          <w:color w:val="231F20"/>
          <w:spacing w:val="-4"/>
        </w:rPr>
        <w:t>Xeon(R)</w:t>
      </w:r>
      <w:r>
        <w:rPr>
          <w:color w:val="231F20"/>
          <w:spacing w:val="-7"/>
        </w:rPr>
        <w:t> </w:t>
      </w:r>
      <w:r>
        <w:rPr>
          <w:color w:val="231F20"/>
          <w:spacing w:val="-4"/>
        </w:rPr>
        <w:t>CPU</w:t>
      </w:r>
      <w:r>
        <w:rPr>
          <w:color w:val="231F20"/>
          <w:spacing w:val="-7"/>
        </w:rPr>
        <w:t> </w:t>
      </w:r>
      <w:r>
        <w:rPr>
          <w:color w:val="231F20"/>
          <w:spacing w:val="-4"/>
        </w:rPr>
        <w:t>E5-2696</w:t>
      </w:r>
      <w:r>
        <w:rPr>
          <w:color w:val="231F20"/>
          <w:spacing w:val="-7"/>
        </w:rPr>
        <w:t> </w:t>
      </w:r>
      <w:r>
        <w:rPr>
          <w:color w:val="231F20"/>
          <w:spacing w:val="-4"/>
        </w:rPr>
        <w:t>v3</w:t>
      </w:r>
      <w:r>
        <w:rPr>
          <w:color w:val="231F20"/>
          <w:spacing w:val="-7"/>
        </w:rPr>
        <w:t> </w:t>
      </w:r>
      <w:r>
        <w:rPr>
          <w:color w:val="231F20"/>
          <w:spacing w:val="-4"/>
        </w:rPr>
        <w:t>processor,</w:t>
      </w:r>
      <w:r>
        <w:rPr>
          <w:color w:val="231F20"/>
          <w:spacing w:val="-7"/>
        </w:rPr>
        <w:t> </w:t>
      </w:r>
      <w:r>
        <w:rPr>
          <w:color w:val="231F20"/>
          <w:spacing w:val="-4"/>
        </w:rPr>
        <w:t>an</w:t>
      </w:r>
      <w:r>
        <w:rPr>
          <w:color w:val="231F20"/>
          <w:spacing w:val="-7"/>
        </w:rPr>
        <w:t> </w:t>
      </w:r>
      <w:r>
        <w:rPr>
          <w:color w:val="231F20"/>
          <w:spacing w:val="-4"/>
        </w:rPr>
        <w:t>RTX</w:t>
      </w:r>
      <w:r>
        <w:rPr>
          <w:color w:val="231F20"/>
          <w:spacing w:val="-7"/>
        </w:rPr>
        <w:t> </w:t>
      </w:r>
      <w:r>
        <w:rPr>
          <w:color w:val="231F20"/>
          <w:spacing w:val="-4"/>
        </w:rPr>
        <w:t>3090</w:t>
      </w:r>
      <w:r>
        <w:rPr>
          <w:color w:val="231F20"/>
          <w:spacing w:val="-7"/>
        </w:rPr>
        <w:t> </w:t>
      </w:r>
      <w:r>
        <w:rPr>
          <w:color w:val="231F20"/>
          <w:spacing w:val="-4"/>
        </w:rPr>
        <w:t>GPU</w:t>
      </w:r>
      <w:r>
        <w:rPr>
          <w:color w:val="231F20"/>
          <w:spacing w:val="-7"/>
        </w:rPr>
        <w:t> </w:t>
      </w:r>
      <w:r>
        <w:rPr>
          <w:color w:val="231F20"/>
          <w:spacing w:val="-4"/>
        </w:rPr>
        <w:t>(24GB), </w:t>
      </w:r>
      <w:r>
        <w:rPr>
          <w:color w:val="231F20"/>
          <w:spacing w:val="-2"/>
        </w:rPr>
        <w:t>and</w:t>
      </w:r>
      <w:r>
        <w:rPr>
          <w:color w:val="231F20"/>
          <w:spacing w:val="-6"/>
        </w:rPr>
        <w:t> </w:t>
      </w:r>
      <w:r>
        <w:rPr>
          <w:color w:val="231F20"/>
          <w:spacing w:val="-2"/>
        </w:rPr>
        <w:t>64GB</w:t>
      </w:r>
      <w:r>
        <w:rPr>
          <w:color w:val="231F20"/>
          <w:spacing w:val="-6"/>
        </w:rPr>
        <w:t> </w:t>
      </w:r>
      <w:r>
        <w:rPr>
          <w:color w:val="231F20"/>
          <w:spacing w:val="-2"/>
        </w:rPr>
        <w:t>RAM,</w:t>
      </w:r>
      <w:r>
        <w:rPr>
          <w:color w:val="231F20"/>
          <w:spacing w:val="-6"/>
        </w:rPr>
        <w:t> </w:t>
      </w:r>
      <w:r>
        <w:rPr>
          <w:color w:val="231F20"/>
          <w:spacing w:val="-2"/>
        </w:rPr>
        <w:t>running</w:t>
      </w:r>
      <w:r>
        <w:rPr>
          <w:color w:val="231F20"/>
          <w:spacing w:val="-6"/>
        </w:rPr>
        <w:t> </w:t>
      </w:r>
      <w:r>
        <w:rPr>
          <w:color w:val="231F20"/>
          <w:spacing w:val="-2"/>
        </w:rPr>
        <w:t>Ubuntu</w:t>
      </w:r>
      <w:r>
        <w:rPr>
          <w:color w:val="231F20"/>
          <w:spacing w:val="-6"/>
        </w:rPr>
        <w:t> </w:t>
      </w:r>
      <w:r>
        <w:rPr>
          <w:color w:val="231F20"/>
          <w:spacing w:val="-2"/>
        </w:rPr>
        <w:t>as</w:t>
      </w:r>
      <w:r>
        <w:rPr>
          <w:color w:val="231F20"/>
          <w:spacing w:val="-6"/>
        </w:rPr>
        <w:t> </w:t>
      </w:r>
      <w:r>
        <w:rPr>
          <w:color w:val="231F20"/>
          <w:spacing w:val="-2"/>
        </w:rPr>
        <w:t>the</w:t>
      </w:r>
      <w:r>
        <w:rPr>
          <w:color w:val="231F20"/>
          <w:spacing w:val="-6"/>
        </w:rPr>
        <w:t> </w:t>
      </w:r>
      <w:r>
        <w:rPr>
          <w:color w:val="231F20"/>
          <w:spacing w:val="-2"/>
        </w:rPr>
        <w:t>operating</w:t>
      </w:r>
      <w:r>
        <w:rPr>
          <w:color w:val="231F20"/>
          <w:spacing w:val="-6"/>
        </w:rPr>
        <w:t> </w:t>
      </w:r>
      <w:r>
        <w:rPr>
          <w:color w:val="231F20"/>
          <w:spacing w:val="-2"/>
        </w:rPr>
        <w:t>system.</w:t>
      </w:r>
      <w:r>
        <w:rPr>
          <w:color w:val="231F20"/>
          <w:spacing w:val="-10"/>
        </w:rPr>
        <w:t> </w:t>
      </w:r>
      <w:r>
        <w:rPr>
          <w:color w:val="231F20"/>
          <w:spacing w:val="-2"/>
        </w:rPr>
        <w:t>The</w:t>
      </w:r>
      <w:r>
        <w:rPr>
          <w:color w:val="231F20"/>
          <w:spacing w:val="-6"/>
        </w:rPr>
        <w:t> </w:t>
      </w:r>
      <w:r>
        <w:rPr>
          <w:color w:val="231F20"/>
          <w:spacing w:val="-2"/>
        </w:rPr>
        <w:t>model</w:t>
      </w:r>
      <w:r>
        <w:rPr>
          <w:color w:val="231F20"/>
          <w:spacing w:val="-6"/>
        </w:rPr>
        <w:t> </w:t>
      </w:r>
      <w:r>
        <w:rPr>
          <w:color w:val="231F20"/>
          <w:spacing w:val="-2"/>
        </w:rPr>
        <w:t>was</w:t>
      </w:r>
      <w:r>
        <w:rPr>
          <w:color w:val="231F20"/>
          <w:spacing w:val="-6"/>
        </w:rPr>
        <w:t> </w:t>
      </w:r>
      <w:r>
        <w:rPr>
          <w:color w:val="231F20"/>
          <w:spacing w:val="-2"/>
        </w:rPr>
        <w:t>implemented</w:t>
      </w:r>
      <w:r>
        <w:rPr>
          <w:color w:val="231F20"/>
          <w:spacing w:val="-6"/>
        </w:rPr>
        <w:t> </w:t>
      </w:r>
      <w:r>
        <w:rPr>
          <w:color w:val="231F20"/>
          <w:spacing w:val="-2"/>
        </w:rPr>
        <w:t>using</w:t>
      </w:r>
      <w:r>
        <w:rPr>
          <w:color w:val="231F20"/>
          <w:spacing w:val="-6"/>
        </w:rPr>
        <w:t> </w:t>
      </w:r>
      <w:r>
        <w:rPr>
          <w:color w:val="231F20"/>
          <w:spacing w:val="-2"/>
        </w:rPr>
        <w:t>Python</w:t>
      </w:r>
      <w:r>
        <w:rPr>
          <w:color w:val="231F20"/>
          <w:spacing w:val="-6"/>
        </w:rPr>
        <w:t> </w:t>
      </w:r>
      <w:r>
        <w:rPr>
          <w:color w:val="231F20"/>
          <w:spacing w:val="-2"/>
        </w:rPr>
        <w:t>3.8</w:t>
      </w:r>
      <w:r>
        <w:rPr>
          <w:color w:val="231F20"/>
          <w:spacing w:val="-6"/>
        </w:rPr>
        <w:t> </w:t>
      </w:r>
      <w:r>
        <w:rPr>
          <w:color w:val="231F20"/>
          <w:spacing w:val="-2"/>
        </w:rPr>
        <w:t>and</w:t>
      </w:r>
      <w:r>
        <w:rPr>
          <w:color w:val="231F20"/>
          <w:spacing w:val="-6"/>
        </w:rPr>
        <w:t> </w:t>
      </w:r>
      <w:r>
        <w:rPr>
          <w:color w:val="231F20"/>
          <w:spacing w:val="-2"/>
        </w:rPr>
        <w:t>trained</w:t>
      </w:r>
      <w:r>
        <w:rPr>
          <w:color w:val="231F20"/>
          <w:spacing w:val="-6"/>
        </w:rPr>
        <w:t> </w:t>
      </w:r>
      <w:r>
        <w:rPr>
          <w:color w:val="231F20"/>
          <w:spacing w:val="-2"/>
        </w:rPr>
        <w:t>with CUDA</w:t>
      </w:r>
      <w:r>
        <w:rPr>
          <w:color w:val="231F20"/>
          <w:spacing w:val="-18"/>
        </w:rPr>
        <w:t> </w:t>
      </w:r>
      <w:r>
        <w:rPr>
          <w:color w:val="231F20"/>
          <w:spacing w:val="-2"/>
        </w:rPr>
        <w:t>12.1</w:t>
      </w:r>
      <w:r>
        <w:rPr>
          <w:color w:val="231F20"/>
          <w:spacing w:val="-6"/>
        </w:rPr>
        <w:t> </w:t>
      </w:r>
      <w:r>
        <w:rPr>
          <w:color w:val="231F20"/>
          <w:spacing w:val="-2"/>
        </w:rPr>
        <w:t>for</w:t>
      </w:r>
      <w:r>
        <w:rPr>
          <w:color w:val="231F20"/>
          <w:spacing w:val="-6"/>
        </w:rPr>
        <w:t> </w:t>
      </w:r>
      <w:r>
        <w:rPr>
          <w:color w:val="231F20"/>
          <w:spacing w:val="-2"/>
        </w:rPr>
        <w:t>GPU</w:t>
      </w:r>
      <w:r>
        <w:rPr>
          <w:color w:val="231F20"/>
          <w:spacing w:val="-6"/>
        </w:rPr>
        <w:t> </w:t>
      </w:r>
      <w:r>
        <w:rPr>
          <w:color w:val="231F20"/>
          <w:spacing w:val="-2"/>
        </w:rPr>
        <w:t>acceleration.</w:t>
      </w:r>
      <w:r>
        <w:rPr>
          <w:color w:val="231F20"/>
          <w:spacing w:val="-10"/>
        </w:rPr>
        <w:t> </w:t>
      </w:r>
      <w:r>
        <w:rPr>
          <w:color w:val="231F20"/>
          <w:spacing w:val="-2"/>
        </w:rPr>
        <w:t>The</w:t>
      </w:r>
      <w:r>
        <w:rPr>
          <w:color w:val="231F20"/>
          <w:spacing w:val="-6"/>
        </w:rPr>
        <w:t> </w:t>
      </w:r>
      <w:r>
        <w:rPr>
          <w:color w:val="231F20"/>
          <w:spacing w:val="-2"/>
        </w:rPr>
        <w:t>network</w:t>
      </w:r>
      <w:r>
        <w:rPr>
          <w:color w:val="231F20"/>
          <w:spacing w:val="-6"/>
        </w:rPr>
        <w:t> </w:t>
      </w:r>
      <w:r>
        <w:rPr>
          <w:color w:val="231F20"/>
          <w:spacing w:val="-2"/>
        </w:rPr>
        <w:t>was</w:t>
      </w:r>
      <w:r>
        <w:rPr>
          <w:color w:val="231F20"/>
          <w:spacing w:val="-6"/>
        </w:rPr>
        <w:t> </w:t>
      </w:r>
      <w:r>
        <w:rPr>
          <w:color w:val="231F20"/>
          <w:spacing w:val="-2"/>
        </w:rPr>
        <w:t>trained</w:t>
      </w:r>
      <w:r>
        <w:rPr>
          <w:color w:val="231F20"/>
          <w:spacing w:val="-6"/>
        </w:rPr>
        <w:t> </w:t>
      </w:r>
      <w:r>
        <w:rPr>
          <w:color w:val="231F20"/>
          <w:spacing w:val="-2"/>
        </w:rPr>
        <w:t>for</w:t>
      </w:r>
      <w:r>
        <w:rPr>
          <w:color w:val="231F20"/>
          <w:spacing w:val="-6"/>
        </w:rPr>
        <w:t> </w:t>
      </w:r>
      <w:r>
        <w:rPr>
          <w:color w:val="231F20"/>
          <w:spacing w:val="-2"/>
        </w:rPr>
        <w:t>300</w:t>
      </w:r>
      <w:r>
        <w:rPr>
          <w:color w:val="231F20"/>
          <w:spacing w:val="-6"/>
        </w:rPr>
        <w:t> </w:t>
      </w:r>
      <w:r>
        <w:rPr>
          <w:color w:val="231F20"/>
          <w:spacing w:val="-2"/>
        </w:rPr>
        <w:t>epochs</w:t>
      </w:r>
      <w:r>
        <w:rPr>
          <w:color w:val="231F20"/>
          <w:spacing w:val="-6"/>
        </w:rPr>
        <w:t> </w:t>
      </w:r>
      <w:r>
        <w:rPr>
          <w:color w:val="231F20"/>
          <w:spacing w:val="-2"/>
        </w:rPr>
        <w:t>with</w:t>
      </w:r>
      <w:r>
        <w:rPr>
          <w:color w:val="231F20"/>
          <w:spacing w:val="-6"/>
        </w:rPr>
        <w:t> </w:t>
      </w:r>
      <w:r>
        <w:rPr>
          <w:color w:val="231F20"/>
          <w:spacing w:val="-2"/>
        </w:rPr>
        <w:t>a</w:t>
      </w:r>
      <w:r>
        <w:rPr>
          <w:color w:val="231F20"/>
          <w:spacing w:val="-6"/>
        </w:rPr>
        <w:t> </w:t>
      </w:r>
      <w:r>
        <w:rPr>
          <w:color w:val="231F20"/>
          <w:spacing w:val="-2"/>
        </w:rPr>
        <w:t>batch</w:t>
      </w:r>
      <w:r>
        <w:rPr>
          <w:color w:val="231F20"/>
          <w:spacing w:val="-6"/>
        </w:rPr>
        <w:t> </w:t>
      </w:r>
      <w:r>
        <w:rPr>
          <w:color w:val="231F20"/>
          <w:spacing w:val="-2"/>
        </w:rPr>
        <w:t>size</w:t>
      </w:r>
      <w:r>
        <w:rPr>
          <w:color w:val="231F20"/>
          <w:spacing w:val="-6"/>
        </w:rPr>
        <w:t> </w:t>
      </w:r>
      <w:r>
        <w:rPr>
          <w:color w:val="231F20"/>
          <w:spacing w:val="-2"/>
        </w:rPr>
        <w:t>of</w:t>
      </w:r>
      <w:r>
        <w:rPr>
          <w:color w:val="231F20"/>
          <w:spacing w:val="-6"/>
        </w:rPr>
        <w:t> </w:t>
      </w:r>
      <w:r>
        <w:rPr>
          <w:color w:val="231F20"/>
          <w:spacing w:val="-2"/>
        </w:rPr>
        <w:t>16,</w:t>
      </w:r>
      <w:r>
        <w:rPr>
          <w:color w:val="231F20"/>
          <w:spacing w:val="-6"/>
        </w:rPr>
        <w:t> </w:t>
      </w:r>
      <w:r>
        <w:rPr>
          <w:color w:val="231F20"/>
          <w:spacing w:val="-2"/>
        </w:rPr>
        <w:t>using</w:t>
      </w:r>
      <w:r>
        <w:rPr>
          <w:color w:val="231F20"/>
          <w:spacing w:val="-6"/>
        </w:rPr>
        <w:t> </w:t>
      </w:r>
      <w:r>
        <w:rPr>
          <w:color w:val="231F20"/>
          <w:spacing w:val="-2"/>
        </w:rPr>
        <w:t>the</w:t>
      </w:r>
      <w:r>
        <w:rPr>
          <w:color w:val="231F20"/>
          <w:spacing w:val="-6"/>
        </w:rPr>
        <w:t> </w:t>
      </w:r>
      <w:r>
        <w:rPr>
          <w:color w:val="231F20"/>
          <w:spacing w:val="-2"/>
        </w:rPr>
        <w:t>SGD</w:t>
      </w:r>
      <w:r>
        <w:rPr>
          <w:color w:val="231F20"/>
          <w:spacing w:val="-6"/>
        </w:rPr>
        <w:t> </w:t>
      </w:r>
      <w:r>
        <w:rPr>
          <w:color w:val="231F20"/>
          <w:spacing w:val="-2"/>
        </w:rPr>
        <w:t>optimizer with</w:t>
      </w:r>
      <w:r>
        <w:rPr>
          <w:color w:val="231F20"/>
          <w:spacing w:val="-10"/>
        </w:rPr>
        <w:t> </w:t>
      </w:r>
      <w:r>
        <w:rPr>
          <w:color w:val="231F20"/>
          <w:spacing w:val="-2"/>
        </w:rPr>
        <w:t>a</w:t>
      </w:r>
      <w:r>
        <w:rPr>
          <w:color w:val="231F20"/>
          <w:spacing w:val="-9"/>
        </w:rPr>
        <w:t> </w:t>
      </w:r>
      <w:r>
        <w:rPr>
          <w:color w:val="231F20"/>
          <w:spacing w:val="-2"/>
        </w:rPr>
        <w:t>learning</w:t>
      </w:r>
      <w:r>
        <w:rPr>
          <w:color w:val="231F20"/>
          <w:spacing w:val="-9"/>
        </w:rPr>
        <w:t> </w:t>
      </w:r>
      <w:r>
        <w:rPr>
          <w:color w:val="231F20"/>
          <w:spacing w:val="-2"/>
        </w:rPr>
        <w:t>rate</w:t>
      </w:r>
      <w:r>
        <w:rPr>
          <w:color w:val="231F20"/>
          <w:spacing w:val="-9"/>
        </w:rPr>
        <w:t> </w:t>
      </w:r>
      <w:r>
        <w:rPr>
          <w:color w:val="231F20"/>
          <w:spacing w:val="-2"/>
        </w:rPr>
        <w:t>of</w:t>
      </w:r>
      <w:r>
        <w:rPr>
          <w:color w:val="231F20"/>
          <w:spacing w:val="-9"/>
        </w:rPr>
        <w:t> </w:t>
      </w:r>
      <w:r>
        <w:rPr>
          <w:color w:val="231F20"/>
          <w:spacing w:val="-2"/>
        </w:rPr>
        <w:t>0.0001.</w:t>
      </w:r>
      <w:r>
        <w:rPr>
          <w:color w:val="231F20"/>
          <w:spacing w:val="-12"/>
        </w:rPr>
        <w:t> </w:t>
      </w:r>
      <w:r>
        <w:rPr>
          <w:color w:val="231F20"/>
          <w:spacing w:val="-2"/>
        </w:rPr>
        <w:t>The</w:t>
      </w:r>
      <w:r>
        <w:rPr>
          <w:color w:val="231F20"/>
          <w:spacing w:val="-9"/>
        </w:rPr>
        <w:t> </w:t>
      </w:r>
      <w:r>
        <w:rPr>
          <w:color w:val="231F20"/>
          <w:spacing w:val="-2"/>
        </w:rPr>
        <w:t>input</w:t>
      </w:r>
      <w:r>
        <w:rPr>
          <w:color w:val="231F20"/>
          <w:spacing w:val="-9"/>
        </w:rPr>
        <w:t> </w:t>
      </w:r>
      <w:r>
        <w:rPr>
          <w:color w:val="231F20"/>
          <w:spacing w:val="-2"/>
        </w:rPr>
        <w:t>image</w:t>
      </w:r>
      <w:r>
        <w:rPr>
          <w:color w:val="231F20"/>
          <w:spacing w:val="-9"/>
        </w:rPr>
        <w:t> </w:t>
      </w:r>
      <w:r>
        <w:rPr>
          <w:color w:val="231F20"/>
          <w:spacing w:val="-2"/>
        </w:rPr>
        <w:t>size</w:t>
      </w:r>
      <w:r>
        <w:rPr>
          <w:color w:val="231F20"/>
          <w:spacing w:val="-9"/>
        </w:rPr>
        <w:t> </w:t>
      </w:r>
      <w:r>
        <w:rPr>
          <w:color w:val="231F20"/>
          <w:spacing w:val="-2"/>
        </w:rPr>
        <w:t>was</w:t>
      </w:r>
      <w:r>
        <w:rPr>
          <w:color w:val="231F20"/>
          <w:spacing w:val="-9"/>
        </w:rPr>
        <w:t> </w:t>
      </w:r>
      <w:r>
        <w:rPr>
          <w:color w:val="231F20"/>
          <w:spacing w:val="-2"/>
        </w:rPr>
        <w:t>640</w:t>
      </w:r>
      <w:r>
        <w:rPr>
          <w:color w:val="231F20"/>
          <w:spacing w:val="-39"/>
        </w:rPr>
        <w:t> </w:t>
      </w:r>
      <w:r>
        <w:rPr>
          <w:color w:val="231F20"/>
          <w:spacing w:val="-2"/>
        </w:rPr>
        <w:t>×</w:t>
      </w:r>
      <w:r>
        <w:rPr>
          <w:color w:val="231F20"/>
          <w:spacing w:val="-39"/>
        </w:rPr>
        <w:t> </w:t>
      </w:r>
      <w:r>
        <w:rPr>
          <w:color w:val="231F20"/>
          <w:spacing w:val="-2"/>
        </w:rPr>
        <w:t>640</w:t>
      </w:r>
      <w:r>
        <w:rPr>
          <w:color w:val="231F20"/>
          <w:spacing w:val="-9"/>
        </w:rPr>
        <w:t> </w:t>
      </w:r>
      <w:r>
        <w:rPr>
          <w:color w:val="231F20"/>
          <w:spacing w:val="-2"/>
        </w:rPr>
        <w:t>pixels.</w:t>
      </w:r>
      <w:r>
        <w:rPr>
          <w:color w:val="231F20"/>
          <w:spacing w:val="-9"/>
        </w:rPr>
        <w:t> </w:t>
      </w:r>
      <w:r>
        <w:rPr>
          <w:color w:val="231F20"/>
          <w:spacing w:val="-2"/>
        </w:rPr>
        <w:t>Unlike</w:t>
      </w:r>
      <w:r>
        <w:rPr>
          <w:color w:val="231F20"/>
          <w:spacing w:val="-9"/>
        </w:rPr>
        <w:t> </w:t>
      </w:r>
      <w:r>
        <w:rPr>
          <w:color w:val="231F20"/>
          <w:spacing w:val="-2"/>
        </w:rPr>
        <w:t>many</w:t>
      </w:r>
      <w:r>
        <w:rPr>
          <w:color w:val="231F20"/>
          <w:spacing w:val="-9"/>
        </w:rPr>
        <w:t> </w:t>
      </w:r>
      <w:r>
        <w:rPr>
          <w:color w:val="231F20"/>
          <w:spacing w:val="-2"/>
        </w:rPr>
        <w:t>previous</w:t>
      </w:r>
      <w:r>
        <w:rPr>
          <w:color w:val="231F20"/>
          <w:spacing w:val="-9"/>
        </w:rPr>
        <w:t> </w:t>
      </w:r>
      <w:r>
        <w:rPr>
          <w:color w:val="231F20"/>
          <w:spacing w:val="-2"/>
        </w:rPr>
        <w:t>studies,</w:t>
      </w:r>
      <w:r>
        <w:rPr>
          <w:color w:val="231F20"/>
          <w:spacing w:val="-9"/>
        </w:rPr>
        <w:t> </w:t>
      </w:r>
      <w:r>
        <w:rPr>
          <w:color w:val="231F20"/>
          <w:spacing w:val="-2"/>
        </w:rPr>
        <w:t>no</w:t>
      </w:r>
      <w:r>
        <w:rPr>
          <w:color w:val="231F20"/>
          <w:spacing w:val="-9"/>
        </w:rPr>
        <w:t> </w:t>
      </w:r>
      <w:r>
        <w:rPr>
          <w:color w:val="231F20"/>
          <w:spacing w:val="-2"/>
        </w:rPr>
        <w:t>pretrained</w:t>
      </w:r>
      <w:r>
        <w:rPr>
          <w:color w:val="231F20"/>
          <w:spacing w:val="-9"/>
        </w:rPr>
        <w:t> </w:t>
      </w:r>
      <w:r>
        <w:rPr>
          <w:color w:val="231F20"/>
          <w:spacing w:val="-2"/>
        </w:rPr>
        <w:t>models were</w:t>
      </w:r>
      <w:r>
        <w:rPr>
          <w:color w:val="231F20"/>
          <w:spacing w:val="-11"/>
        </w:rPr>
        <w:t> </w:t>
      </w:r>
      <w:r>
        <w:rPr>
          <w:color w:val="231F20"/>
          <w:spacing w:val="-2"/>
        </w:rPr>
        <w:t>used,</w:t>
      </w:r>
      <w:r>
        <w:rPr>
          <w:color w:val="231F20"/>
          <w:spacing w:val="-11"/>
        </w:rPr>
        <w:t> </w:t>
      </w:r>
      <w:r>
        <w:rPr>
          <w:color w:val="231F20"/>
          <w:spacing w:val="-2"/>
        </w:rPr>
        <w:t>and</w:t>
      </w:r>
      <w:r>
        <w:rPr>
          <w:color w:val="231F20"/>
          <w:spacing w:val="-11"/>
        </w:rPr>
        <w:t> </w:t>
      </w:r>
      <w:r>
        <w:rPr>
          <w:color w:val="231F20"/>
          <w:spacing w:val="-2"/>
        </w:rPr>
        <w:t>the</w:t>
      </w:r>
      <w:r>
        <w:rPr>
          <w:color w:val="231F20"/>
          <w:spacing w:val="-11"/>
        </w:rPr>
        <w:t> </w:t>
      </w:r>
      <w:r>
        <w:rPr>
          <w:color w:val="231F20"/>
          <w:spacing w:val="-2"/>
        </w:rPr>
        <w:t>network</w:t>
      </w:r>
      <w:r>
        <w:rPr>
          <w:color w:val="231F20"/>
          <w:spacing w:val="-11"/>
        </w:rPr>
        <w:t> </w:t>
      </w:r>
      <w:r>
        <w:rPr>
          <w:color w:val="231F20"/>
          <w:spacing w:val="-2"/>
        </w:rPr>
        <w:t>was</w:t>
      </w:r>
      <w:r>
        <w:rPr>
          <w:color w:val="231F20"/>
          <w:spacing w:val="-11"/>
        </w:rPr>
        <w:t> </w:t>
      </w:r>
      <w:r>
        <w:rPr>
          <w:color w:val="231F20"/>
          <w:spacing w:val="-2"/>
        </w:rPr>
        <w:t>trained</w:t>
      </w:r>
      <w:r>
        <w:rPr>
          <w:color w:val="231F20"/>
          <w:spacing w:val="-11"/>
        </w:rPr>
        <w:t> </w:t>
      </w:r>
      <w:r>
        <w:rPr>
          <w:color w:val="231F20"/>
          <w:spacing w:val="-2"/>
        </w:rPr>
        <w:t>from</w:t>
      </w:r>
      <w:r>
        <w:rPr>
          <w:color w:val="231F20"/>
          <w:spacing w:val="-11"/>
        </w:rPr>
        <w:t> </w:t>
      </w:r>
      <w:r>
        <w:rPr>
          <w:color w:val="231F20"/>
          <w:spacing w:val="-2"/>
        </w:rPr>
        <w:t>scratch</w:t>
      </w:r>
      <w:r>
        <w:rPr>
          <w:color w:val="231F20"/>
          <w:spacing w:val="-11"/>
        </w:rPr>
        <w:t> </w:t>
      </w:r>
      <w:r>
        <w:rPr>
          <w:color w:val="231F20"/>
          <w:spacing w:val="-2"/>
        </w:rPr>
        <w:t>to</w:t>
      </w:r>
      <w:r>
        <w:rPr>
          <w:color w:val="231F20"/>
          <w:spacing w:val="-11"/>
        </w:rPr>
        <w:t> </w:t>
      </w:r>
      <w:r>
        <w:rPr>
          <w:color w:val="231F20"/>
          <w:spacing w:val="-2"/>
        </w:rPr>
        <w:t>learn</w:t>
      </w:r>
      <w:r>
        <w:rPr>
          <w:color w:val="231F20"/>
          <w:spacing w:val="-11"/>
        </w:rPr>
        <w:t> </w:t>
      </w:r>
      <w:r>
        <w:rPr>
          <w:color w:val="231F20"/>
          <w:spacing w:val="-2"/>
        </w:rPr>
        <w:t>domain-specific</w:t>
      </w:r>
      <w:r>
        <w:rPr>
          <w:color w:val="231F20"/>
          <w:spacing w:val="-11"/>
        </w:rPr>
        <w:t> </w:t>
      </w:r>
      <w:r>
        <w:rPr>
          <w:color w:val="231F20"/>
          <w:spacing w:val="-2"/>
        </w:rPr>
        <w:t>features</w:t>
      </w:r>
      <w:r>
        <w:rPr>
          <w:color w:val="231F20"/>
          <w:spacing w:val="-11"/>
        </w:rPr>
        <w:t> </w:t>
      </w:r>
      <w:r>
        <w:rPr>
          <w:color w:val="231F20"/>
          <w:spacing w:val="-2"/>
        </w:rPr>
        <w:t>directly</w:t>
      </w:r>
      <w:r>
        <w:rPr>
          <w:color w:val="231F20"/>
          <w:spacing w:val="-11"/>
        </w:rPr>
        <w:t> </w:t>
      </w:r>
      <w:r>
        <w:rPr>
          <w:color w:val="231F20"/>
          <w:spacing w:val="-2"/>
        </w:rPr>
        <w:t>from</w:t>
      </w:r>
      <w:r>
        <w:rPr>
          <w:color w:val="231F20"/>
          <w:spacing w:val="-11"/>
        </w:rPr>
        <w:t> </w:t>
      </w:r>
      <w:r>
        <w:rPr>
          <w:color w:val="231F20"/>
          <w:spacing w:val="-2"/>
        </w:rPr>
        <w:t>the</w:t>
      </w:r>
      <w:r>
        <w:rPr>
          <w:color w:val="231F20"/>
          <w:spacing w:val="-11"/>
        </w:rPr>
        <w:t> </w:t>
      </w:r>
      <w:r>
        <w:rPr>
          <w:color w:val="231F20"/>
          <w:spacing w:val="-2"/>
        </w:rPr>
        <w:t>plant</w:t>
      </w:r>
      <w:r>
        <w:rPr>
          <w:color w:val="231F20"/>
          <w:spacing w:val="-11"/>
        </w:rPr>
        <w:t> </w:t>
      </w:r>
      <w:r>
        <w:rPr>
          <w:color w:val="231F20"/>
          <w:spacing w:val="-2"/>
        </w:rPr>
        <w:t>disease</w:t>
      </w:r>
      <w:r>
        <w:rPr>
          <w:color w:val="231F20"/>
          <w:spacing w:val="-11"/>
        </w:rPr>
        <w:t> </w:t>
      </w:r>
      <w:r>
        <w:rPr>
          <w:color w:val="231F20"/>
          <w:spacing w:val="-2"/>
        </w:rPr>
        <w:t>dataset.</w:t>
      </w:r>
    </w:p>
    <w:p>
      <w:pPr>
        <w:pStyle w:val="BodyText"/>
        <w:spacing w:before="7"/>
      </w:pPr>
    </w:p>
    <w:p>
      <w:pPr>
        <w:pStyle w:val="Heading2"/>
        <w:numPr>
          <w:ilvl w:val="1"/>
          <w:numId w:val="1"/>
        </w:numPr>
        <w:tabs>
          <w:tab w:pos="737" w:val="left" w:leader="none"/>
        </w:tabs>
        <w:spacing w:line="240" w:lineRule="auto" w:before="0" w:after="0"/>
        <w:ind w:left="737" w:right="0" w:hanging="377"/>
        <w:jc w:val="left"/>
      </w:pPr>
      <w:r>
        <w:rPr>
          <w:color w:val="231F20"/>
        </w:rPr>
        <w:t>Evaluation </w:t>
      </w:r>
      <w:r>
        <w:rPr>
          <w:color w:val="231F20"/>
          <w:spacing w:val="-2"/>
        </w:rPr>
        <w:t>indicators</w:t>
      </w:r>
    </w:p>
    <w:p>
      <w:pPr>
        <w:pStyle w:val="BodyText"/>
        <w:spacing w:line="292" w:lineRule="auto" w:before="130"/>
        <w:ind w:left="360" w:right="474"/>
      </w:pPr>
      <w:r>
        <w:rPr>
          <w:color w:val="231F20"/>
        </w:rPr>
        <w:t>In</w:t>
      </w:r>
      <w:r>
        <w:rPr>
          <w:color w:val="231F20"/>
          <w:spacing w:val="-3"/>
        </w:rPr>
        <w:t> </w:t>
      </w:r>
      <w:r>
        <w:rPr>
          <w:color w:val="231F20"/>
        </w:rPr>
        <w:t>the</w:t>
      </w:r>
      <w:r>
        <w:rPr>
          <w:color w:val="231F20"/>
          <w:spacing w:val="-3"/>
        </w:rPr>
        <w:t> </w:t>
      </w:r>
      <w:r>
        <w:rPr>
          <w:color w:val="231F20"/>
        </w:rPr>
        <w:t>field</w:t>
      </w:r>
      <w:r>
        <w:rPr>
          <w:color w:val="231F20"/>
          <w:spacing w:val="-3"/>
        </w:rPr>
        <w:t> </w:t>
      </w:r>
      <w:r>
        <w:rPr>
          <w:color w:val="231F20"/>
        </w:rPr>
        <w:t>of</w:t>
      </w:r>
      <w:r>
        <w:rPr>
          <w:color w:val="231F20"/>
          <w:spacing w:val="-3"/>
        </w:rPr>
        <w:t> </w:t>
      </w:r>
      <w:r>
        <w:rPr>
          <w:color w:val="231F20"/>
        </w:rPr>
        <w:t>object</w:t>
      </w:r>
      <w:r>
        <w:rPr>
          <w:color w:val="231F20"/>
          <w:spacing w:val="-3"/>
        </w:rPr>
        <w:t> </w:t>
      </w:r>
      <w:r>
        <w:rPr>
          <w:color w:val="231F20"/>
        </w:rPr>
        <w:t>detection,</w:t>
      </w:r>
      <w:r>
        <w:rPr>
          <w:color w:val="231F20"/>
          <w:spacing w:val="-3"/>
        </w:rPr>
        <w:t> </w:t>
      </w:r>
      <w:r>
        <w:rPr>
          <w:color w:val="231F20"/>
        </w:rPr>
        <w:t>the</w:t>
      </w:r>
      <w:r>
        <w:rPr>
          <w:color w:val="231F20"/>
          <w:spacing w:val="-3"/>
        </w:rPr>
        <w:t> </w:t>
      </w:r>
      <w:r>
        <w:rPr>
          <w:color w:val="231F20"/>
        </w:rPr>
        <w:t>most</w:t>
      </w:r>
      <w:r>
        <w:rPr>
          <w:color w:val="231F20"/>
          <w:spacing w:val="-3"/>
        </w:rPr>
        <w:t> </w:t>
      </w:r>
      <w:r>
        <w:rPr>
          <w:color w:val="231F20"/>
        </w:rPr>
        <w:t>commonly</w:t>
      </w:r>
      <w:r>
        <w:rPr>
          <w:color w:val="231F20"/>
          <w:spacing w:val="-3"/>
        </w:rPr>
        <w:t> </w:t>
      </w:r>
      <w:r>
        <w:rPr>
          <w:color w:val="231F20"/>
        </w:rPr>
        <w:t>used</w:t>
      </w:r>
      <w:r>
        <w:rPr>
          <w:color w:val="231F20"/>
          <w:spacing w:val="-3"/>
        </w:rPr>
        <w:t> </w:t>
      </w:r>
      <w:r>
        <w:rPr>
          <w:color w:val="231F20"/>
        </w:rPr>
        <w:t>evaluation</w:t>
      </w:r>
      <w:r>
        <w:rPr>
          <w:color w:val="231F20"/>
          <w:spacing w:val="-3"/>
        </w:rPr>
        <w:t> </w:t>
      </w:r>
      <w:r>
        <w:rPr>
          <w:color w:val="231F20"/>
        </w:rPr>
        <w:t>indicators</w:t>
      </w:r>
      <w:r>
        <w:rPr>
          <w:color w:val="231F20"/>
          <w:spacing w:val="-3"/>
        </w:rPr>
        <w:t> </w:t>
      </w:r>
      <w:r>
        <w:rPr>
          <w:color w:val="231F20"/>
        </w:rPr>
        <w:t>are</w:t>
      </w:r>
      <w:r>
        <w:rPr>
          <w:color w:val="231F20"/>
          <w:spacing w:val="-3"/>
        </w:rPr>
        <w:t> </w:t>
      </w:r>
      <w:r>
        <w:rPr>
          <w:color w:val="231F20"/>
        </w:rPr>
        <w:t>mAP50,</w:t>
      </w:r>
      <w:r>
        <w:rPr>
          <w:color w:val="231F20"/>
          <w:spacing w:val="-3"/>
        </w:rPr>
        <w:t> </w:t>
      </w:r>
      <w:r>
        <w:rPr>
          <w:color w:val="231F20"/>
        </w:rPr>
        <w:t>mAP50:95,</w:t>
      </w:r>
      <w:r>
        <w:rPr>
          <w:color w:val="231F20"/>
          <w:spacing w:val="-3"/>
        </w:rPr>
        <w:t> </w:t>
      </w:r>
      <w:r>
        <w:rPr>
          <w:color w:val="231F20"/>
        </w:rPr>
        <w:t>GFLOPs,</w:t>
      </w:r>
      <w:r>
        <w:rPr>
          <w:color w:val="231F20"/>
          <w:spacing w:val="-3"/>
        </w:rPr>
        <w:t> </w:t>
      </w:r>
      <w:r>
        <w:rPr>
          <w:color w:val="231F20"/>
        </w:rPr>
        <w:t>Params, FPS and P (precision):</w:t>
      </w:r>
    </w:p>
    <w:p>
      <w:pPr>
        <w:pStyle w:val="BodyText"/>
        <w:spacing w:after="0" w:line="292" w:lineRule="auto"/>
        <w:sectPr>
          <w:pgSz w:w="12240" w:h="15840"/>
          <w:pgMar w:header="366" w:footer="681" w:top="1140" w:bottom="880" w:left="360" w:right="360"/>
        </w:sectPr>
      </w:pPr>
    </w:p>
    <w:p>
      <w:pPr>
        <w:tabs>
          <w:tab w:pos="5467" w:val="left" w:leader="none"/>
        </w:tabs>
        <w:spacing w:line="175" w:lineRule="auto" w:before="176"/>
        <w:ind w:left="5218" w:right="0" w:hanging="423"/>
        <w:jc w:val="left"/>
        <w:rPr>
          <w:rFonts w:ascii="Arial"/>
          <w:i/>
          <w:sz w:val="20"/>
        </w:rPr>
      </w:pPr>
      <w:r>
        <w:rPr>
          <w:rFonts w:ascii="Arial"/>
          <w:i/>
          <w:sz w:val="20"/>
        </w:rPr>
        <mc:AlternateContent>
          <mc:Choice Requires="wps">
            <w:drawing>
              <wp:anchor distT="0" distB="0" distL="0" distR="0" allowOverlap="1" layoutInCell="1" locked="0" behindDoc="1" simplePos="0" relativeHeight="486828544">
                <wp:simplePos x="0" y="0"/>
                <wp:positionH relativeFrom="page">
                  <wp:posOffset>3542322</wp:posOffset>
                </wp:positionH>
                <wp:positionV relativeFrom="paragraph">
                  <wp:posOffset>274958</wp:posOffset>
                </wp:positionV>
                <wp:extent cx="478155" cy="1270"/>
                <wp:effectExtent l="0" t="0" r="0" b="0"/>
                <wp:wrapNone/>
                <wp:docPr id="30" name="Graphic 30"/>
                <wp:cNvGraphicFramePr>
                  <a:graphicFrameLocks/>
                </wp:cNvGraphicFramePr>
                <a:graphic>
                  <a:graphicData uri="http://schemas.microsoft.com/office/word/2010/wordprocessingShape">
                    <wps:wsp>
                      <wps:cNvPr id="30" name="Graphic 30"/>
                      <wps:cNvSpPr/>
                      <wps:spPr>
                        <a:xfrm>
                          <a:off x="0" y="0"/>
                          <a:ext cx="478155" cy="1270"/>
                        </a:xfrm>
                        <a:custGeom>
                          <a:avLst/>
                          <a:gdLst/>
                          <a:ahLst/>
                          <a:cxnLst/>
                          <a:rect l="l" t="t" r="r" b="b"/>
                          <a:pathLst>
                            <a:path w="478155" h="0">
                              <a:moveTo>
                                <a:pt x="0" y="0"/>
                              </a:moveTo>
                              <a:lnTo>
                                <a:pt x="47804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487936" from="278.923004pt,21.650244pt" to="316.564004pt,21.650244pt" stroked="true" strokeweight=".398pt" strokecolor="#000000">
                <v:stroke dashstyle="solid"/>
                <w10:wrap type="none"/>
              </v:line>
            </w:pict>
          </mc:Fallback>
        </mc:AlternateContent>
      </w:r>
      <w:r>
        <w:rPr>
          <w:rFonts w:ascii="Arial"/>
          <w:i/>
          <w:w w:val="110"/>
          <w:position w:val="-12"/>
          <w:sz w:val="20"/>
        </w:rPr>
        <w:t>P </w:t>
      </w:r>
      <w:r>
        <w:rPr>
          <w:rFonts w:ascii="Calibri"/>
          <w:w w:val="135"/>
          <w:position w:val="-12"/>
          <w:sz w:val="20"/>
        </w:rPr>
        <w:t>=</w:t>
      </w:r>
      <w:r>
        <w:rPr>
          <w:rFonts w:ascii="Calibri"/>
          <w:position w:val="-12"/>
          <w:sz w:val="20"/>
        </w:rPr>
        <w:tab/>
        <w:tab/>
      </w:r>
      <w:r>
        <w:rPr>
          <w:rFonts w:ascii="Arial"/>
          <w:i/>
          <w:spacing w:val="-6"/>
          <w:w w:val="110"/>
          <w:sz w:val="20"/>
        </w:rPr>
        <w:t>TP </w:t>
      </w:r>
      <w:r>
        <w:rPr>
          <w:rFonts w:ascii="Arial"/>
          <w:i/>
          <w:spacing w:val="-8"/>
          <w:w w:val="110"/>
          <w:sz w:val="20"/>
        </w:rPr>
        <w:t>TP</w:t>
      </w:r>
      <w:r>
        <w:rPr>
          <w:rFonts w:ascii="Arial"/>
          <w:i/>
          <w:spacing w:val="-18"/>
          <w:w w:val="110"/>
          <w:sz w:val="20"/>
        </w:rPr>
        <w:t> </w:t>
      </w:r>
      <w:r>
        <w:rPr>
          <w:rFonts w:ascii="Calibri"/>
          <w:spacing w:val="-8"/>
          <w:w w:val="125"/>
          <w:sz w:val="20"/>
        </w:rPr>
        <w:t>+</w:t>
      </w:r>
      <w:r>
        <w:rPr>
          <w:rFonts w:ascii="Calibri"/>
          <w:spacing w:val="-12"/>
          <w:w w:val="125"/>
          <w:sz w:val="20"/>
        </w:rPr>
        <w:t> </w:t>
      </w:r>
      <w:r>
        <w:rPr>
          <w:rFonts w:ascii="Arial"/>
          <w:i/>
          <w:spacing w:val="-8"/>
          <w:w w:val="110"/>
          <w:sz w:val="20"/>
        </w:rPr>
        <w:t>FP</w:t>
      </w:r>
    </w:p>
    <w:p>
      <w:pPr>
        <w:spacing w:line="240" w:lineRule="auto" w:before="62"/>
        <w:rPr>
          <w:rFonts w:ascii="Arial"/>
          <w:i/>
          <w:sz w:val="20"/>
        </w:rPr>
      </w:pPr>
      <w:r>
        <w:rPr/>
        <w:br w:type="column"/>
      </w:r>
      <w:r>
        <w:rPr>
          <w:rFonts w:ascii="Arial"/>
          <w:i/>
          <w:sz w:val="20"/>
        </w:rPr>
      </w:r>
    </w:p>
    <w:p>
      <w:pPr>
        <w:spacing w:before="0"/>
        <w:ind w:left="28" w:right="0" w:firstLine="0"/>
        <w:jc w:val="left"/>
        <w:rPr>
          <w:sz w:val="20"/>
        </w:rPr>
      </w:pPr>
      <w:r>
        <w:rPr>
          <w:rFonts w:ascii="Cambria" w:hAnsi="Cambria"/>
          <w:i/>
          <w:w w:val="120"/>
          <w:sz w:val="20"/>
        </w:rPr>
        <w:t>×</w:t>
      </w:r>
      <w:r>
        <w:rPr>
          <w:rFonts w:ascii="Cambria" w:hAnsi="Cambria"/>
          <w:i/>
          <w:spacing w:val="18"/>
          <w:w w:val="120"/>
          <w:sz w:val="20"/>
        </w:rPr>
        <w:t> </w:t>
      </w:r>
      <w:r>
        <w:rPr>
          <w:rFonts w:ascii="Calibri" w:hAnsi="Calibri"/>
          <w:spacing w:val="-5"/>
          <w:sz w:val="20"/>
        </w:rPr>
        <w:t>100</w:t>
      </w:r>
      <w:r>
        <w:rPr>
          <w:spacing w:val="-5"/>
          <w:sz w:val="20"/>
        </w:rPr>
        <w:t>%</w:t>
      </w:r>
    </w:p>
    <w:p>
      <w:pPr>
        <w:spacing w:line="240" w:lineRule="auto" w:before="229"/>
        <w:rPr>
          <w:sz w:val="20"/>
        </w:rPr>
      </w:pPr>
      <w:r>
        <w:rPr/>
        <w:br w:type="column"/>
      </w:r>
      <w:r>
        <w:rPr>
          <w:sz w:val="20"/>
        </w:rPr>
      </w:r>
    </w:p>
    <w:p>
      <w:pPr>
        <w:pStyle w:val="BodyText"/>
        <w:ind w:right="359"/>
        <w:jc w:val="right"/>
      </w:pPr>
      <w:r>
        <w:rPr>
          <w:color w:val="231F20"/>
          <w:spacing w:val="-5"/>
        </w:rPr>
        <w:t>(7)</w:t>
      </w:r>
    </w:p>
    <w:p>
      <w:pPr>
        <w:pStyle w:val="BodyText"/>
        <w:spacing w:after="0"/>
        <w:jc w:val="right"/>
        <w:sectPr>
          <w:type w:val="continuous"/>
          <w:pgSz w:w="12240" w:h="15840"/>
          <w:pgMar w:header="366" w:footer="681" w:top="700" w:bottom="880" w:left="360" w:right="360"/>
          <w:cols w:num="3" w:equalWidth="0">
            <w:col w:w="5972" w:space="40"/>
            <w:col w:w="704" w:space="39"/>
            <w:col w:w="4765"/>
          </w:cols>
        </w:sectPr>
      </w:pPr>
    </w:p>
    <w:p>
      <w:pPr>
        <w:pStyle w:val="BodyText"/>
        <w:spacing w:before="122"/>
      </w:pPr>
    </w:p>
    <w:p>
      <w:pPr>
        <w:pStyle w:val="BodyText"/>
        <w:spacing w:after="0"/>
        <w:sectPr>
          <w:type w:val="continuous"/>
          <w:pgSz w:w="12240" w:h="15840"/>
          <w:pgMar w:header="366" w:footer="681" w:top="700" w:bottom="880" w:left="360" w:right="360"/>
        </w:sectPr>
      </w:pPr>
    </w:p>
    <w:p>
      <w:pPr>
        <w:tabs>
          <w:tab w:pos="5482" w:val="left" w:leader="none"/>
        </w:tabs>
        <w:spacing w:line="175" w:lineRule="auto" w:before="116"/>
        <w:ind w:left="5228" w:right="0" w:hanging="434"/>
        <w:jc w:val="left"/>
        <w:rPr>
          <w:rFonts w:ascii="Arial"/>
          <w:i/>
          <w:sz w:val="20"/>
        </w:rPr>
      </w:pPr>
      <w:r>
        <w:rPr>
          <w:rFonts w:ascii="Arial"/>
          <w:i/>
          <w:sz w:val="20"/>
        </w:rPr>
        <mc:AlternateContent>
          <mc:Choice Requires="wps">
            <w:drawing>
              <wp:anchor distT="0" distB="0" distL="0" distR="0" allowOverlap="1" layoutInCell="1" locked="0" behindDoc="1" simplePos="0" relativeHeight="486829056">
                <wp:simplePos x="0" y="0"/>
                <wp:positionH relativeFrom="page">
                  <wp:posOffset>3548672</wp:posOffset>
                </wp:positionH>
                <wp:positionV relativeFrom="paragraph">
                  <wp:posOffset>236260</wp:posOffset>
                </wp:positionV>
                <wp:extent cx="485140" cy="1270"/>
                <wp:effectExtent l="0" t="0" r="0" b="0"/>
                <wp:wrapNone/>
                <wp:docPr id="31" name="Graphic 31"/>
                <wp:cNvGraphicFramePr>
                  <a:graphicFrameLocks/>
                </wp:cNvGraphicFramePr>
                <a:graphic>
                  <a:graphicData uri="http://schemas.microsoft.com/office/word/2010/wordprocessingShape">
                    <wps:wsp>
                      <wps:cNvPr id="31" name="Graphic 31"/>
                      <wps:cNvSpPr/>
                      <wps:spPr>
                        <a:xfrm>
                          <a:off x="0" y="0"/>
                          <a:ext cx="485140" cy="1270"/>
                        </a:xfrm>
                        <a:custGeom>
                          <a:avLst/>
                          <a:gdLst/>
                          <a:ahLst/>
                          <a:cxnLst/>
                          <a:rect l="l" t="t" r="r" b="b"/>
                          <a:pathLst>
                            <a:path w="485140" h="0">
                              <a:moveTo>
                                <a:pt x="0" y="0"/>
                              </a:moveTo>
                              <a:lnTo>
                                <a:pt x="4850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487424" from="279.423004pt,18.603174pt" to="317.612004pt,18.603174pt" stroked="true" strokeweight=".398pt" strokecolor="#000000">
                <v:stroke dashstyle="solid"/>
                <w10:wrap type="none"/>
              </v:line>
            </w:pict>
          </mc:Fallback>
        </mc:AlternateContent>
      </w:r>
      <w:r>
        <w:rPr>
          <w:rFonts w:ascii="Arial"/>
          <w:i/>
          <w:w w:val="110"/>
          <w:position w:val="-12"/>
          <w:sz w:val="20"/>
        </w:rPr>
        <w:t>R </w:t>
      </w:r>
      <w:r>
        <w:rPr>
          <w:rFonts w:ascii="Calibri"/>
          <w:w w:val="135"/>
          <w:position w:val="-12"/>
          <w:sz w:val="20"/>
        </w:rPr>
        <w:t>=</w:t>
      </w:r>
      <w:r>
        <w:rPr>
          <w:rFonts w:ascii="Calibri"/>
          <w:position w:val="-12"/>
          <w:sz w:val="20"/>
        </w:rPr>
        <w:tab/>
        <w:tab/>
      </w:r>
      <w:r>
        <w:rPr>
          <w:rFonts w:ascii="Arial"/>
          <w:i/>
          <w:spacing w:val="-6"/>
          <w:w w:val="110"/>
          <w:sz w:val="20"/>
        </w:rPr>
        <w:t>TP </w:t>
      </w:r>
      <w:r>
        <w:rPr>
          <w:rFonts w:ascii="Arial"/>
          <w:i/>
          <w:spacing w:val="-8"/>
          <w:w w:val="110"/>
          <w:sz w:val="20"/>
        </w:rPr>
        <w:t>TP</w:t>
      </w:r>
      <w:r>
        <w:rPr>
          <w:rFonts w:ascii="Arial"/>
          <w:i/>
          <w:spacing w:val="-18"/>
          <w:w w:val="110"/>
          <w:sz w:val="20"/>
        </w:rPr>
        <w:t> </w:t>
      </w:r>
      <w:r>
        <w:rPr>
          <w:rFonts w:ascii="Calibri"/>
          <w:spacing w:val="-8"/>
          <w:w w:val="125"/>
          <w:sz w:val="20"/>
        </w:rPr>
        <w:t>+</w:t>
      </w:r>
      <w:r>
        <w:rPr>
          <w:rFonts w:ascii="Calibri"/>
          <w:spacing w:val="-12"/>
          <w:w w:val="125"/>
          <w:sz w:val="20"/>
        </w:rPr>
        <w:t> </w:t>
      </w:r>
      <w:r>
        <w:rPr>
          <w:rFonts w:ascii="Arial"/>
          <w:i/>
          <w:spacing w:val="-8"/>
          <w:w w:val="110"/>
          <w:sz w:val="20"/>
        </w:rPr>
        <w:t>FN</w:t>
      </w:r>
    </w:p>
    <w:p>
      <w:pPr>
        <w:spacing w:line="240" w:lineRule="auto" w:before="1"/>
        <w:rPr>
          <w:rFonts w:ascii="Arial"/>
          <w:i/>
          <w:sz w:val="20"/>
        </w:rPr>
      </w:pPr>
      <w:r>
        <w:rPr/>
        <w:br w:type="column"/>
      </w:r>
      <w:r>
        <w:rPr>
          <w:rFonts w:ascii="Arial"/>
          <w:i/>
          <w:sz w:val="20"/>
        </w:rPr>
      </w:r>
    </w:p>
    <w:p>
      <w:pPr>
        <w:spacing w:before="0"/>
        <w:ind w:left="28" w:right="0" w:firstLine="0"/>
        <w:jc w:val="left"/>
        <w:rPr>
          <w:sz w:val="20"/>
        </w:rPr>
      </w:pPr>
      <w:r>
        <w:rPr>
          <w:rFonts w:ascii="Cambria" w:hAnsi="Cambria"/>
          <w:i/>
          <w:w w:val="120"/>
          <w:sz w:val="20"/>
        </w:rPr>
        <w:t>×</w:t>
      </w:r>
      <w:r>
        <w:rPr>
          <w:rFonts w:ascii="Cambria" w:hAnsi="Cambria"/>
          <w:i/>
          <w:spacing w:val="18"/>
          <w:w w:val="120"/>
          <w:sz w:val="20"/>
        </w:rPr>
        <w:t> </w:t>
      </w:r>
      <w:r>
        <w:rPr>
          <w:rFonts w:ascii="Calibri" w:hAnsi="Calibri"/>
          <w:spacing w:val="-5"/>
          <w:sz w:val="20"/>
        </w:rPr>
        <w:t>100</w:t>
      </w:r>
      <w:r>
        <w:rPr>
          <w:spacing w:val="-5"/>
          <w:sz w:val="20"/>
        </w:rPr>
        <w:t>%</w:t>
      </w:r>
    </w:p>
    <w:p>
      <w:pPr>
        <w:spacing w:line="240" w:lineRule="auto" w:before="168"/>
        <w:rPr>
          <w:sz w:val="20"/>
        </w:rPr>
      </w:pPr>
      <w:r>
        <w:rPr/>
        <w:br w:type="column"/>
      </w:r>
      <w:r>
        <w:rPr>
          <w:sz w:val="20"/>
        </w:rPr>
      </w:r>
    </w:p>
    <w:p>
      <w:pPr>
        <w:pStyle w:val="BodyText"/>
        <w:ind w:right="359"/>
        <w:jc w:val="right"/>
      </w:pPr>
      <w:r>
        <w:rPr>
          <w:color w:val="231F20"/>
          <w:spacing w:val="-5"/>
        </w:rPr>
        <w:t>(8)</w:t>
      </w:r>
    </w:p>
    <w:p>
      <w:pPr>
        <w:pStyle w:val="BodyText"/>
        <w:spacing w:after="0"/>
        <w:jc w:val="right"/>
        <w:sectPr>
          <w:type w:val="continuous"/>
          <w:pgSz w:w="12240" w:h="15840"/>
          <w:pgMar w:header="366" w:footer="681" w:top="700" w:bottom="880" w:left="360" w:right="360"/>
          <w:cols w:num="3" w:equalWidth="0">
            <w:col w:w="5993" w:space="40"/>
            <w:col w:w="704" w:space="39"/>
            <w:col w:w="4744"/>
          </w:cols>
        </w:sectPr>
      </w:pPr>
    </w:p>
    <w:p>
      <w:pPr>
        <w:spacing w:before="229"/>
        <w:ind w:left="745" w:right="0" w:firstLine="0"/>
        <w:jc w:val="center"/>
        <w:rPr>
          <w:rFonts w:ascii="Calibri" w:hAnsi="Calibri"/>
          <w:sz w:val="20"/>
        </w:rPr>
      </w:pPr>
      <w:r>
        <w:rPr>
          <w:rFonts w:ascii="Times New Roman" w:hAnsi="Times New Roman"/>
          <w:w w:val="130"/>
          <w:position w:val="15"/>
          <w:sz w:val="20"/>
        </w:rPr>
        <w:t>∑</w:t>
      </w:r>
      <w:r>
        <w:rPr>
          <w:rFonts w:ascii="Times New Roman" w:hAnsi="Times New Roman"/>
          <w:spacing w:val="29"/>
          <w:w w:val="130"/>
          <w:position w:val="15"/>
          <w:sz w:val="20"/>
        </w:rPr>
        <w:t> </w:t>
      </w:r>
      <w:r>
        <w:rPr>
          <w:rFonts w:ascii="Arial" w:hAnsi="Arial"/>
          <w:i/>
          <w:spacing w:val="-2"/>
          <w:w w:val="130"/>
          <w:sz w:val="20"/>
        </w:rPr>
        <w:t>AP</w:t>
      </w:r>
      <w:r>
        <w:rPr>
          <w:rFonts w:ascii="Calibri" w:hAnsi="Calibri"/>
          <w:spacing w:val="-2"/>
          <w:w w:val="130"/>
          <w:sz w:val="20"/>
        </w:rPr>
        <w:t>(</w:t>
      </w:r>
      <w:r>
        <w:rPr>
          <w:rFonts w:ascii="Arial" w:hAnsi="Arial"/>
          <w:i/>
          <w:spacing w:val="-2"/>
          <w:w w:val="130"/>
          <w:sz w:val="20"/>
        </w:rPr>
        <w:t>n</w:t>
      </w:r>
      <w:r>
        <w:rPr>
          <w:rFonts w:ascii="Calibri" w:hAnsi="Calibri"/>
          <w:spacing w:val="-2"/>
          <w:w w:val="130"/>
          <w:sz w:val="20"/>
        </w:rPr>
        <w:t>)</w:t>
      </w:r>
    </w:p>
    <w:p>
      <w:pPr>
        <w:tabs>
          <w:tab w:pos="10915" w:val="left" w:leader="none"/>
        </w:tabs>
        <w:spacing w:before="47"/>
        <w:ind w:left="4967" w:right="0" w:firstLine="0"/>
        <w:jc w:val="left"/>
        <w:rPr>
          <w:position w:val="-13"/>
          <w:sz w:val="20"/>
        </w:rPr>
      </w:pPr>
      <w:r>
        <w:rPr>
          <w:position w:val="-13"/>
          <w:sz w:val="20"/>
        </w:rPr>
        <mc:AlternateContent>
          <mc:Choice Requires="wps">
            <w:drawing>
              <wp:anchor distT="0" distB="0" distL="0" distR="0" allowOverlap="1" layoutInCell="1" locked="0" behindDoc="1" simplePos="0" relativeHeight="486829568">
                <wp:simplePos x="0" y="0"/>
                <wp:positionH relativeFrom="page">
                  <wp:posOffset>3841051</wp:posOffset>
                </wp:positionH>
                <wp:positionV relativeFrom="paragraph">
                  <wp:posOffset>119210</wp:posOffset>
                </wp:positionV>
                <wp:extent cx="540385" cy="1270"/>
                <wp:effectExtent l="0" t="0" r="0" b="0"/>
                <wp:wrapNone/>
                <wp:docPr id="32" name="Graphic 32"/>
                <wp:cNvGraphicFramePr>
                  <a:graphicFrameLocks/>
                </wp:cNvGraphicFramePr>
                <a:graphic>
                  <a:graphicData uri="http://schemas.microsoft.com/office/word/2010/wordprocessingShape">
                    <wps:wsp>
                      <wps:cNvPr id="32" name="Graphic 32"/>
                      <wps:cNvSpPr/>
                      <wps:spPr>
                        <a:xfrm>
                          <a:off x="0" y="0"/>
                          <a:ext cx="540385" cy="1270"/>
                        </a:xfrm>
                        <a:custGeom>
                          <a:avLst/>
                          <a:gdLst/>
                          <a:ahLst/>
                          <a:cxnLst/>
                          <a:rect l="l" t="t" r="r" b="b"/>
                          <a:pathLst>
                            <a:path w="540385" h="0">
                              <a:moveTo>
                                <a:pt x="0" y="0"/>
                              </a:moveTo>
                              <a:lnTo>
                                <a:pt x="54000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486912" from="302.445007pt,9.386642pt" to="344.965007pt,9.386642pt" stroked="true" strokeweight=".398pt" strokecolor="#000000">
                <v:stroke dashstyle="solid"/>
                <w10:wrap type="none"/>
              </v:line>
            </w:pict>
          </mc:Fallback>
        </mc:AlternateContent>
      </w:r>
      <w:r>
        <w:rPr>
          <w:rFonts w:ascii="Arial" w:hAnsi="Arial"/>
          <w:i/>
          <w:w w:val="110"/>
          <w:sz w:val="20"/>
        </w:rPr>
        <w:t>mAP</w:t>
      </w:r>
      <w:r>
        <w:rPr>
          <w:rFonts w:ascii="Arial" w:hAnsi="Arial"/>
          <w:i/>
          <w:spacing w:val="-9"/>
          <w:w w:val="110"/>
          <w:sz w:val="20"/>
        </w:rPr>
        <w:t> </w:t>
      </w:r>
      <w:r>
        <w:rPr>
          <w:rFonts w:ascii="Calibri" w:hAnsi="Calibri"/>
          <w:w w:val="125"/>
          <w:sz w:val="20"/>
        </w:rPr>
        <w:t>=</w:t>
      </w:r>
      <w:r>
        <w:rPr>
          <w:rFonts w:ascii="Calibri" w:hAnsi="Calibri"/>
          <w:spacing w:val="20"/>
          <w:w w:val="125"/>
          <w:sz w:val="20"/>
        </w:rPr>
        <w:t> </w:t>
      </w:r>
      <w:r>
        <w:rPr>
          <w:rFonts w:ascii="Arial" w:hAnsi="Arial"/>
          <w:i/>
          <w:w w:val="110"/>
          <w:sz w:val="20"/>
          <w:vertAlign w:val="superscript"/>
        </w:rPr>
        <w:t>n</w:t>
      </w:r>
      <w:r>
        <w:rPr>
          <w:rFonts w:ascii="Cambria" w:hAnsi="Cambria"/>
          <w:w w:val="110"/>
          <w:sz w:val="20"/>
          <w:vertAlign w:val="superscript"/>
        </w:rPr>
        <w:t>∈</w:t>
      </w:r>
      <w:r>
        <w:rPr>
          <w:rFonts w:ascii="Arial" w:hAnsi="Arial"/>
          <w:i/>
          <w:w w:val="110"/>
          <w:sz w:val="20"/>
          <w:vertAlign w:val="superscript"/>
        </w:rPr>
        <w:t>N</w:t>
      </w:r>
      <w:r>
        <w:rPr>
          <w:rFonts w:ascii="Arial" w:hAnsi="Arial"/>
          <w:i/>
          <w:spacing w:val="4"/>
          <w:w w:val="110"/>
          <w:sz w:val="20"/>
          <w:vertAlign w:val="baseline"/>
        </w:rPr>
        <w:t> </w:t>
      </w:r>
      <w:r>
        <w:rPr>
          <w:rFonts w:ascii="Arial" w:hAnsi="Arial"/>
          <w:i/>
          <w:spacing w:val="-10"/>
          <w:w w:val="110"/>
          <w:position w:val="-13"/>
          <w:sz w:val="20"/>
          <w:vertAlign w:val="baseline"/>
        </w:rPr>
        <w:t>N</w:t>
      </w:r>
      <w:r>
        <w:rPr>
          <w:rFonts w:ascii="Arial" w:hAnsi="Arial"/>
          <w:i/>
          <w:position w:val="-13"/>
          <w:sz w:val="20"/>
          <w:vertAlign w:val="baseline"/>
        </w:rPr>
        <w:tab/>
      </w:r>
      <w:r>
        <w:rPr>
          <w:color w:val="231F20"/>
          <w:spacing w:val="-5"/>
          <w:w w:val="110"/>
          <w:position w:val="-13"/>
          <w:sz w:val="20"/>
          <w:vertAlign w:val="baseline"/>
        </w:rPr>
        <w:t>(9)</w:t>
      </w:r>
    </w:p>
    <w:p>
      <w:pPr>
        <w:spacing w:after="0"/>
        <w:jc w:val="left"/>
        <w:rPr>
          <w:position w:val="-13"/>
          <w:sz w:val="20"/>
        </w:rPr>
        <w:sectPr>
          <w:type w:val="continuous"/>
          <w:pgSz w:w="12240" w:h="15840"/>
          <w:pgMar w:header="366" w:footer="681" w:top="700" w:bottom="880" w:left="360" w:right="360"/>
        </w:sectPr>
      </w:pPr>
    </w:p>
    <w:p>
      <w:pPr>
        <w:pStyle w:val="BodyText"/>
      </w:pPr>
    </w:p>
    <w:p>
      <w:pPr>
        <w:pStyle w:val="BodyText"/>
      </w:pPr>
    </w:p>
    <w:p>
      <w:pPr>
        <w:pStyle w:val="BodyText"/>
        <w:spacing w:before="88"/>
      </w:pPr>
    </w:p>
    <w:p>
      <w:pPr>
        <w:tabs>
          <w:tab w:pos="10804" w:val="left" w:leader="none"/>
        </w:tabs>
        <w:spacing w:before="0"/>
        <w:ind w:left="3927" w:right="0" w:firstLine="0"/>
        <w:jc w:val="left"/>
        <w:rPr>
          <w:position w:val="-5"/>
          <w:sz w:val="20"/>
        </w:rPr>
      </w:pPr>
      <w:r>
        <w:rPr>
          <w:rFonts w:ascii="Arial" w:hAnsi="Arial"/>
          <w:i/>
          <w:w w:val="110"/>
          <w:sz w:val="20"/>
        </w:rPr>
        <w:t>FLOPs</w:t>
      </w:r>
      <w:r>
        <w:rPr>
          <w:rFonts w:ascii="Arial" w:hAnsi="Arial"/>
          <w:i/>
          <w:spacing w:val="-16"/>
          <w:w w:val="110"/>
          <w:sz w:val="20"/>
        </w:rPr>
        <w:t> </w:t>
      </w:r>
      <w:r>
        <w:rPr>
          <w:rFonts w:ascii="Calibri" w:hAnsi="Calibri"/>
          <w:w w:val="110"/>
          <w:sz w:val="20"/>
        </w:rPr>
        <w:t>=</w:t>
      </w:r>
      <w:r>
        <w:rPr>
          <w:rFonts w:ascii="Calibri" w:hAnsi="Calibri"/>
          <w:spacing w:val="-5"/>
          <w:w w:val="110"/>
          <w:sz w:val="20"/>
        </w:rPr>
        <w:t> </w:t>
      </w:r>
      <w:r>
        <w:rPr>
          <w:rFonts w:ascii="Calibri" w:hAnsi="Calibri"/>
          <w:w w:val="110"/>
          <w:sz w:val="20"/>
        </w:rPr>
        <w:t>2</w:t>
      </w:r>
      <w:r>
        <w:rPr>
          <w:rFonts w:ascii="Arial" w:hAnsi="Arial"/>
          <w:i/>
          <w:w w:val="110"/>
          <w:sz w:val="20"/>
        </w:rPr>
        <w:t>HW</w:t>
      </w:r>
      <w:r>
        <w:rPr>
          <w:rFonts w:ascii="Calibri" w:hAnsi="Calibri"/>
          <w:w w:val="110"/>
          <w:sz w:val="20"/>
        </w:rPr>
        <w:t>(</w:t>
      </w:r>
      <w:r>
        <w:rPr>
          <w:rFonts w:ascii="Arial" w:hAnsi="Arial"/>
          <w:i/>
          <w:w w:val="110"/>
          <w:sz w:val="20"/>
        </w:rPr>
        <w:t>C</w:t>
      </w:r>
      <w:r>
        <w:rPr>
          <w:rFonts w:ascii="Arial" w:hAnsi="Arial"/>
          <w:i/>
          <w:w w:val="110"/>
          <w:sz w:val="20"/>
          <w:vertAlign w:val="subscript"/>
        </w:rPr>
        <w:t>in</w:t>
      </w:r>
      <w:r>
        <w:rPr>
          <w:rFonts w:ascii="Arial" w:hAnsi="Arial"/>
          <w:i/>
          <w:w w:val="110"/>
          <w:sz w:val="20"/>
          <w:vertAlign w:val="baseline"/>
        </w:rPr>
        <w:t>K</w:t>
      </w:r>
      <w:r>
        <w:rPr>
          <w:rFonts w:ascii="Calibri" w:hAnsi="Calibri"/>
          <w:w w:val="110"/>
          <w:sz w:val="20"/>
          <w:vertAlign w:val="superscript"/>
        </w:rPr>
        <w:t>2</w:t>
      </w:r>
      <w:r>
        <w:rPr>
          <w:rFonts w:ascii="Calibri" w:hAnsi="Calibri"/>
          <w:spacing w:val="-1"/>
          <w:w w:val="110"/>
          <w:sz w:val="20"/>
          <w:vertAlign w:val="baseline"/>
        </w:rPr>
        <w:t> </w:t>
      </w:r>
      <w:r>
        <w:rPr>
          <w:rFonts w:ascii="Calibri" w:hAnsi="Calibri"/>
          <w:w w:val="110"/>
          <w:sz w:val="20"/>
          <w:vertAlign w:val="baseline"/>
        </w:rPr>
        <w:t>+</w:t>
      </w:r>
      <w:r>
        <w:rPr>
          <w:rFonts w:ascii="Calibri" w:hAnsi="Calibri"/>
          <w:spacing w:val="-10"/>
          <w:w w:val="110"/>
          <w:sz w:val="20"/>
          <w:vertAlign w:val="baseline"/>
        </w:rPr>
        <w:t> </w:t>
      </w:r>
      <w:r>
        <w:rPr>
          <w:rFonts w:ascii="Calibri" w:hAnsi="Calibri"/>
          <w:w w:val="110"/>
          <w:sz w:val="20"/>
          <w:vertAlign w:val="baseline"/>
        </w:rPr>
        <w:t>1)</w:t>
      </w:r>
      <w:r>
        <w:rPr>
          <w:rFonts w:ascii="Arial" w:hAnsi="Arial"/>
          <w:i/>
          <w:w w:val="110"/>
          <w:sz w:val="20"/>
          <w:vertAlign w:val="baseline"/>
        </w:rPr>
        <w:t>C</w:t>
      </w:r>
      <w:r>
        <w:rPr>
          <w:rFonts w:ascii="Arial" w:hAnsi="Arial"/>
          <w:i/>
          <w:w w:val="110"/>
          <w:sz w:val="20"/>
          <w:vertAlign w:val="subscript"/>
        </w:rPr>
        <w:t>out</w:t>
      </w:r>
      <w:r>
        <w:rPr>
          <w:rFonts w:ascii="Arial" w:hAnsi="Arial"/>
          <w:i/>
          <w:spacing w:val="-13"/>
          <w:w w:val="110"/>
          <w:sz w:val="20"/>
          <w:vertAlign w:val="baseline"/>
        </w:rPr>
        <w:t> </w:t>
      </w:r>
      <w:r>
        <w:rPr>
          <w:rFonts w:ascii="Calibri" w:hAnsi="Calibri"/>
          <w:w w:val="110"/>
          <w:sz w:val="20"/>
          <w:vertAlign w:val="baseline"/>
        </w:rPr>
        <w:t>+</w:t>
      </w:r>
      <w:r>
        <w:rPr>
          <w:rFonts w:ascii="Calibri" w:hAnsi="Calibri"/>
          <w:spacing w:val="-10"/>
          <w:w w:val="110"/>
          <w:sz w:val="20"/>
          <w:vertAlign w:val="baseline"/>
        </w:rPr>
        <w:t> </w:t>
      </w:r>
      <w:r>
        <w:rPr>
          <w:rFonts w:ascii="Calibri" w:hAnsi="Calibri"/>
          <w:w w:val="110"/>
          <w:sz w:val="20"/>
          <w:vertAlign w:val="baseline"/>
        </w:rPr>
        <w:t>(2</w:t>
      </w:r>
      <w:r>
        <w:rPr>
          <w:rFonts w:ascii="Arial" w:hAnsi="Arial"/>
          <w:i/>
          <w:w w:val="110"/>
          <w:sz w:val="20"/>
          <w:vertAlign w:val="baseline"/>
        </w:rPr>
        <w:t>I</w:t>
      </w:r>
      <w:r>
        <w:rPr>
          <w:rFonts w:ascii="Arial" w:hAnsi="Arial"/>
          <w:i/>
          <w:spacing w:val="-17"/>
          <w:w w:val="110"/>
          <w:sz w:val="20"/>
          <w:vertAlign w:val="baseline"/>
        </w:rPr>
        <w:t> </w:t>
      </w:r>
      <w:r>
        <w:rPr>
          <w:w w:val="110"/>
          <w:sz w:val="20"/>
          <w:vertAlign w:val="baseline"/>
        </w:rPr>
        <w:t>–</w:t>
      </w:r>
      <w:r>
        <w:rPr>
          <w:spacing w:val="-18"/>
          <w:w w:val="110"/>
          <w:sz w:val="20"/>
          <w:vertAlign w:val="baseline"/>
        </w:rPr>
        <w:t> </w:t>
      </w:r>
      <w:r>
        <w:rPr>
          <w:rFonts w:ascii="Calibri" w:hAnsi="Calibri"/>
          <w:spacing w:val="-5"/>
          <w:w w:val="110"/>
          <w:sz w:val="20"/>
          <w:vertAlign w:val="baseline"/>
        </w:rPr>
        <w:t>1)</w:t>
      </w:r>
      <w:r>
        <w:rPr>
          <w:rFonts w:ascii="Arial" w:hAnsi="Arial"/>
          <w:i/>
          <w:spacing w:val="-5"/>
          <w:w w:val="110"/>
          <w:sz w:val="20"/>
          <w:vertAlign w:val="baseline"/>
        </w:rPr>
        <w:t>O</w:t>
      </w:r>
      <w:r>
        <w:rPr>
          <w:rFonts w:ascii="Arial" w:hAnsi="Arial"/>
          <w:i/>
          <w:sz w:val="20"/>
          <w:vertAlign w:val="baseline"/>
        </w:rPr>
        <w:tab/>
      </w:r>
      <w:r>
        <w:rPr>
          <w:color w:val="231F20"/>
          <w:spacing w:val="-4"/>
          <w:w w:val="115"/>
          <w:position w:val="-5"/>
          <w:sz w:val="20"/>
          <w:vertAlign w:val="baseline"/>
        </w:rPr>
        <w:t>(10)</w:t>
      </w:r>
    </w:p>
    <w:p>
      <w:pPr>
        <w:pStyle w:val="BodyText"/>
        <w:spacing w:before="61"/>
      </w:pPr>
    </w:p>
    <w:p>
      <w:pPr>
        <w:pStyle w:val="BodyText"/>
        <w:spacing w:line="280" w:lineRule="auto"/>
        <w:ind w:left="360" w:right="603" w:firstLine="240"/>
        <w:rPr>
          <w:position w:val="1"/>
        </w:rPr>
      </w:pPr>
      <w:r>
        <w:rPr>
          <w:color w:val="231F20"/>
          <w:position w:val="1"/>
        </w:rPr>
        <w:t>In this study, the metrics used include</w:t>
      </w:r>
      <w:r>
        <w:rPr>
          <w:color w:val="231F20"/>
          <w:spacing w:val="-1"/>
          <w:position w:val="1"/>
        </w:rPr>
        <w:t> </w:t>
      </w:r>
      <w:r>
        <w:rPr>
          <w:rFonts w:ascii="Arial"/>
          <w:i/>
        </w:rPr>
        <w:t>W</w:t>
      </w:r>
      <w:r>
        <w:rPr>
          <w:rFonts w:ascii="Arial"/>
          <w:i/>
          <w:spacing w:val="40"/>
        </w:rPr>
        <w:t> </w:t>
      </w:r>
      <w:r>
        <w:rPr>
          <w:color w:val="231F20"/>
          <w:position w:val="1"/>
        </w:rPr>
        <w:t>and</w:t>
      </w:r>
      <w:r>
        <w:rPr>
          <w:color w:val="231F20"/>
          <w:spacing w:val="-1"/>
          <w:position w:val="1"/>
        </w:rPr>
        <w:t> </w:t>
      </w:r>
      <w:r>
        <w:rPr>
          <w:rFonts w:ascii="Arial"/>
          <w:i/>
        </w:rPr>
        <w:t>H</w:t>
      </w:r>
      <w:r>
        <w:rPr>
          <w:rFonts w:ascii="Arial"/>
          <w:i/>
          <w:spacing w:val="29"/>
        </w:rPr>
        <w:t> </w:t>
      </w:r>
      <w:r>
        <w:rPr>
          <w:color w:val="231F20"/>
          <w:position w:val="1"/>
        </w:rPr>
        <w:t>for the height and width of the input feature map,</w:t>
      </w:r>
      <w:r>
        <w:rPr>
          <w:color w:val="231F20"/>
          <w:spacing w:val="-1"/>
          <w:position w:val="1"/>
        </w:rPr>
        <w:t> </w:t>
      </w:r>
      <w:r>
        <w:rPr>
          <w:rFonts w:ascii="Arial"/>
          <w:i/>
          <w:position w:val="1"/>
        </w:rPr>
        <w:t>C</w:t>
      </w:r>
      <w:r>
        <w:rPr>
          <w:rFonts w:ascii="Arial"/>
          <w:i/>
          <w:position w:val="1"/>
          <w:vertAlign w:val="subscript"/>
        </w:rPr>
        <w:t>in</w:t>
      </w:r>
      <w:r>
        <w:rPr>
          <w:rFonts w:ascii="Arial"/>
          <w:i/>
          <w:spacing w:val="20"/>
          <w:position w:val="1"/>
          <w:vertAlign w:val="baseline"/>
        </w:rPr>
        <w:t> </w:t>
      </w:r>
      <w:r>
        <w:rPr>
          <w:color w:val="231F20"/>
          <w:position w:val="1"/>
          <w:vertAlign w:val="baseline"/>
        </w:rPr>
        <w:t>for the num- ber</w:t>
      </w:r>
      <w:r>
        <w:rPr>
          <w:color w:val="231F20"/>
          <w:spacing w:val="-2"/>
          <w:position w:val="1"/>
          <w:vertAlign w:val="baseline"/>
        </w:rPr>
        <w:t> </w:t>
      </w:r>
      <w:r>
        <w:rPr>
          <w:color w:val="231F20"/>
          <w:position w:val="1"/>
          <w:vertAlign w:val="baseline"/>
        </w:rPr>
        <w:t>of</w:t>
      </w:r>
      <w:r>
        <w:rPr>
          <w:color w:val="231F20"/>
          <w:spacing w:val="-2"/>
          <w:position w:val="1"/>
          <w:vertAlign w:val="baseline"/>
        </w:rPr>
        <w:t> </w:t>
      </w:r>
      <w:r>
        <w:rPr>
          <w:color w:val="231F20"/>
          <w:position w:val="1"/>
          <w:vertAlign w:val="baseline"/>
        </w:rPr>
        <w:t>input</w:t>
      </w:r>
      <w:r>
        <w:rPr>
          <w:color w:val="231F20"/>
          <w:spacing w:val="-2"/>
          <w:position w:val="1"/>
          <w:vertAlign w:val="baseline"/>
        </w:rPr>
        <w:t> </w:t>
      </w:r>
      <w:r>
        <w:rPr>
          <w:color w:val="231F20"/>
          <w:position w:val="1"/>
          <w:vertAlign w:val="baseline"/>
        </w:rPr>
        <w:t>channels,</w:t>
      </w:r>
      <w:r>
        <w:rPr>
          <w:color w:val="231F20"/>
          <w:spacing w:val="-7"/>
          <w:position w:val="1"/>
          <w:vertAlign w:val="baseline"/>
        </w:rPr>
        <w:t> </w:t>
      </w:r>
      <w:r>
        <w:rPr>
          <w:rFonts w:ascii="Arial"/>
          <w:i/>
          <w:vertAlign w:val="baseline"/>
        </w:rPr>
        <w:t>K</w:t>
      </w:r>
      <w:r>
        <w:rPr>
          <w:rFonts w:ascii="Arial"/>
          <w:i/>
          <w:spacing w:val="30"/>
          <w:vertAlign w:val="baseline"/>
        </w:rPr>
        <w:t> </w:t>
      </w:r>
      <w:r>
        <w:rPr>
          <w:color w:val="231F20"/>
          <w:position w:val="1"/>
          <w:vertAlign w:val="baseline"/>
        </w:rPr>
        <w:t>for</w:t>
      </w:r>
      <w:r>
        <w:rPr>
          <w:color w:val="231F20"/>
          <w:spacing w:val="-2"/>
          <w:position w:val="1"/>
          <w:vertAlign w:val="baseline"/>
        </w:rPr>
        <w:t> </w:t>
      </w:r>
      <w:r>
        <w:rPr>
          <w:color w:val="231F20"/>
          <w:position w:val="1"/>
          <w:vertAlign w:val="baseline"/>
        </w:rPr>
        <w:t>the</w:t>
      </w:r>
      <w:r>
        <w:rPr>
          <w:color w:val="231F20"/>
          <w:spacing w:val="-2"/>
          <w:position w:val="1"/>
          <w:vertAlign w:val="baseline"/>
        </w:rPr>
        <w:t> </w:t>
      </w:r>
      <w:r>
        <w:rPr>
          <w:color w:val="231F20"/>
          <w:position w:val="1"/>
          <w:vertAlign w:val="baseline"/>
        </w:rPr>
        <w:t>width</w:t>
      </w:r>
      <w:r>
        <w:rPr>
          <w:color w:val="231F20"/>
          <w:spacing w:val="-2"/>
          <w:position w:val="1"/>
          <w:vertAlign w:val="baseline"/>
        </w:rPr>
        <w:t> </w:t>
      </w:r>
      <w:r>
        <w:rPr>
          <w:color w:val="231F20"/>
          <w:position w:val="1"/>
          <w:vertAlign w:val="baseline"/>
        </w:rPr>
        <w:t>of</w:t>
      </w:r>
      <w:r>
        <w:rPr>
          <w:color w:val="231F20"/>
          <w:spacing w:val="-2"/>
          <w:position w:val="1"/>
          <w:vertAlign w:val="baseline"/>
        </w:rPr>
        <w:t> </w:t>
      </w:r>
      <w:r>
        <w:rPr>
          <w:color w:val="231F20"/>
          <w:position w:val="1"/>
          <w:vertAlign w:val="baseline"/>
        </w:rPr>
        <w:t>the</w:t>
      </w:r>
      <w:r>
        <w:rPr>
          <w:color w:val="231F20"/>
          <w:spacing w:val="-2"/>
          <w:position w:val="1"/>
          <w:vertAlign w:val="baseline"/>
        </w:rPr>
        <w:t> </w:t>
      </w:r>
      <w:r>
        <w:rPr>
          <w:color w:val="231F20"/>
          <w:position w:val="1"/>
          <w:vertAlign w:val="baseline"/>
        </w:rPr>
        <w:t>convolutional</w:t>
      </w:r>
      <w:r>
        <w:rPr>
          <w:color w:val="231F20"/>
          <w:spacing w:val="-2"/>
          <w:position w:val="1"/>
          <w:vertAlign w:val="baseline"/>
        </w:rPr>
        <w:t> </w:t>
      </w:r>
      <w:r>
        <w:rPr>
          <w:color w:val="231F20"/>
          <w:position w:val="1"/>
          <w:vertAlign w:val="baseline"/>
        </w:rPr>
        <w:t>kernel,</w:t>
      </w:r>
      <w:r>
        <w:rPr>
          <w:color w:val="231F20"/>
          <w:spacing w:val="-7"/>
          <w:position w:val="1"/>
          <w:vertAlign w:val="baseline"/>
        </w:rPr>
        <w:t> </w:t>
      </w:r>
      <w:r>
        <w:rPr>
          <w:rFonts w:ascii="Arial"/>
          <w:i/>
          <w:position w:val="1"/>
          <w:vertAlign w:val="baseline"/>
        </w:rPr>
        <w:t>C</w:t>
      </w:r>
      <w:r>
        <w:rPr>
          <w:rFonts w:ascii="Arial"/>
          <w:i/>
          <w:position w:val="1"/>
          <w:vertAlign w:val="subscript"/>
        </w:rPr>
        <w:t>out</w:t>
      </w:r>
      <w:r>
        <w:rPr>
          <w:rFonts w:ascii="Arial"/>
          <w:i/>
          <w:position w:val="1"/>
          <w:vertAlign w:val="baseline"/>
        </w:rPr>
        <w:t> </w:t>
      </w:r>
      <w:r>
        <w:rPr>
          <w:color w:val="231F20"/>
          <w:position w:val="1"/>
          <w:vertAlign w:val="baseline"/>
        </w:rPr>
        <w:t>for</w:t>
      </w:r>
      <w:r>
        <w:rPr>
          <w:color w:val="231F20"/>
          <w:spacing w:val="-2"/>
          <w:position w:val="1"/>
          <w:vertAlign w:val="baseline"/>
        </w:rPr>
        <w:t> </w:t>
      </w:r>
      <w:r>
        <w:rPr>
          <w:color w:val="231F20"/>
          <w:position w:val="1"/>
          <w:vertAlign w:val="baseline"/>
        </w:rPr>
        <w:t>the</w:t>
      </w:r>
      <w:r>
        <w:rPr>
          <w:color w:val="231F20"/>
          <w:spacing w:val="-2"/>
          <w:position w:val="1"/>
          <w:vertAlign w:val="baseline"/>
        </w:rPr>
        <w:t> </w:t>
      </w:r>
      <w:r>
        <w:rPr>
          <w:color w:val="231F20"/>
          <w:position w:val="1"/>
          <w:vertAlign w:val="baseline"/>
        </w:rPr>
        <w:t>number</w:t>
      </w:r>
      <w:r>
        <w:rPr>
          <w:color w:val="231F20"/>
          <w:spacing w:val="-2"/>
          <w:position w:val="1"/>
          <w:vertAlign w:val="baseline"/>
        </w:rPr>
        <w:t> </w:t>
      </w:r>
      <w:r>
        <w:rPr>
          <w:color w:val="231F20"/>
          <w:position w:val="1"/>
          <w:vertAlign w:val="baseline"/>
        </w:rPr>
        <w:t>of</w:t>
      </w:r>
      <w:r>
        <w:rPr>
          <w:color w:val="231F20"/>
          <w:spacing w:val="-2"/>
          <w:position w:val="1"/>
          <w:vertAlign w:val="baseline"/>
        </w:rPr>
        <w:t> </w:t>
      </w:r>
      <w:r>
        <w:rPr>
          <w:color w:val="231F20"/>
          <w:position w:val="1"/>
          <w:vertAlign w:val="baseline"/>
        </w:rPr>
        <w:t>output</w:t>
      </w:r>
      <w:r>
        <w:rPr>
          <w:color w:val="231F20"/>
          <w:spacing w:val="-2"/>
          <w:position w:val="1"/>
          <w:vertAlign w:val="baseline"/>
        </w:rPr>
        <w:t> </w:t>
      </w:r>
      <w:r>
        <w:rPr>
          <w:color w:val="231F20"/>
          <w:position w:val="1"/>
          <w:vertAlign w:val="baseline"/>
        </w:rPr>
        <w:t>channels,</w:t>
      </w:r>
      <w:r>
        <w:rPr>
          <w:color w:val="231F20"/>
          <w:spacing w:val="-7"/>
          <w:position w:val="1"/>
          <w:vertAlign w:val="baseline"/>
        </w:rPr>
        <w:t> </w:t>
      </w:r>
      <w:r>
        <w:rPr>
          <w:rFonts w:ascii="Arial"/>
          <w:i/>
          <w:vertAlign w:val="baseline"/>
        </w:rPr>
        <w:t>I </w:t>
      </w:r>
      <w:r>
        <w:rPr>
          <w:color w:val="231F20"/>
          <w:position w:val="1"/>
          <w:vertAlign w:val="baseline"/>
        </w:rPr>
        <w:t>for</w:t>
      </w:r>
      <w:r>
        <w:rPr>
          <w:color w:val="231F20"/>
          <w:spacing w:val="-2"/>
          <w:position w:val="1"/>
          <w:vertAlign w:val="baseline"/>
        </w:rPr>
        <w:t> </w:t>
      </w:r>
      <w:r>
        <w:rPr>
          <w:color w:val="231F20"/>
          <w:position w:val="1"/>
          <w:vertAlign w:val="baseline"/>
        </w:rPr>
        <w:t>the</w:t>
      </w:r>
      <w:r>
        <w:rPr>
          <w:color w:val="231F20"/>
          <w:spacing w:val="-2"/>
          <w:position w:val="1"/>
          <w:vertAlign w:val="baseline"/>
        </w:rPr>
        <w:t> </w:t>
      </w:r>
      <w:r>
        <w:rPr>
          <w:color w:val="231F20"/>
          <w:position w:val="1"/>
          <w:vertAlign w:val="baseline"/>
        </w:rPr>
        <w:t>input</w:t>
      </w:r>
    </w:p>
    <w:p>
      <w:pPr>
        <w:pStyle w:val="BodyText"/>
        <w:spacing w:line="292" w:lineRule="auto"/>
        <w:ind w:left="360" w:right="404"/>
      </w:pPr>
      <w:r>
        <w:rPr>
          <w:color w:val="231F20"/>
        </w:rPr>
        <w:t>dimensions,</w:t>
      </w:r>
      <w:r>
        <w:rPr>
          <w:color w:val="231F20"/>
          <w:spacing w:val="-2"/>
        </w:rPr>
        <w:t> </w:t>
      </w:r>
      <w:r>
        <w:rPr>
          <w:color w:val="231F20"/>
        </w:rPr>
        <w:t>and</w:t>
      </w:r>
      <w:r>
        <w:rPr>
          <w:color w:val="231F20"/>
          <w:spacing w:val="-8"/>
        </w:rPr>
        <w:t> </w:t>
      </w:r>
      <w:r>
        <w:rPr>
          <w:rFonts w:ascii="Arial"/>
          <w:i/>
          <w:position w:val="1"/>
        </w:rPr>
        <w:t>O </w:t>
      </w:r>
      <w:r>
        <w:rPr>
          <w:color w:val="231F20"/>
        </w:rPr>
        <w:t>for</w:t>
      </w:r>
      <w:r>
        <w:rPr>
          <w:color w:val="231F20"/>
          <w:spacing w:val="-2"/>
        </w:rPr>
        <w:t> </w:t>
      </w:r>
      <w:r>
        <w:rPr>
          <w:color w:val="231F20"/>
        </w:rPr>
        <w:t>the</w:t>
      </w:r>
      <w:r>
        <w:rPr>
          <w:color w:val="231F20"/>
          <w:spacing w:val="-2"/>
        </w:rPr>
        <w:t> </w:t>
      </w:r>
      <w:r>
        <w:rPr>
          <w:color w:val="231F20"/>
        </w:rPr>
        <w:t>output</w:t>
      </w:r>
      <w:r>
        <w:rPr>
          <w:color w:val="231F20"/>
          <w:spacing w:val="-2"/>
        </w:rPr>
        <w:t> </w:t>
      </w:r>
      <w:r>
        <w:rPr>
          <w:color w:val="231F20"/>
        </w:rPr>
        <w:t>dimensions.</w:t>
      </w:r>
      <w:r>
        <w:rPr>
          <w:color w:val="231F20"/>
          <w:spacing w:val="-6"/>
        </w:rPr>
        <w:t> </w:t>
      </w:r>
      <w:r>
        <w:rPr>
          <w:color w:val="231F20"/>
        </w:rPr>
        <w:t>TP</w:t>
      </w:r>
      <w:r>
        <w:rPr>
          <w:color w:val="231F20"/>
          <w:spacing w:val="-6"/>
        </w:rPr>
        <w:t> </w:t>
      </w:r>
      <w:r>
        <w:rPr>
          <w:color w:val="231F20"/>
        </w:rPr>
        <w:t>refers</w:t>
      </w:r>
      <w:r>
        <w:rPr>
          <w:color w:val="231F20"/>
          <w:spacing w:val="-2"/>
        </w:rPr>
        <w:t> </w:t>
      </w:r>
      <w:r>
        <w:rPr>
          <w:color w:val="231F20"/>
        </w:rPr>
        <w:t>to</w:t>
      </w:r>
      <w:r>
        <w:rPr>
          <w:color w:val="231F20"/>
          <w:spacing w:val="-2"/>
        </w:rPr>
        <w:t> </w:t>
      </w:r>
      <w:r>
        <w:rPr>
          <w:color w:val="231F20"/>
        </w:rPr>
        <w:t>the</w:t>
      </w:r>
      <w:r>
        <w:rPr>
          <w:color w:val="231F20"/>
          <w:spacing w:val="-2"/>
        </w:rPr>
        <w:t> </w:t>
      </w:r>
      <w:r>
        <w:rPr>
          <w:color w:val="231F20"/>
        </w:rPr>
        <w:t>number</w:t>
      </w:r>
      <w:r>
        <w:rPr>
          <w:color w:val="231F20"/>
          <w:spacing w:val="-2"/>
        </w:rPr>
        <w:t> </w:t>
      </w:r>
      <w:r>
        <w:rPr>
          <w:color w:val="231F20"/>
        </w:rPr>
        <w:t>of</w:t>
      </w:r>
      <w:r>
        <w:rPr>
          <w:color w:val="231F20"/>
          <w:spacing w:val="-2"/>
        </w:rPr>
        <w:t> </w:t>
      </w:r>
      <w:r>
        <w:rPr>
          <w:color w:val="231F20"/>
        </w:rPr>
        <w:t>true</w:t>
      </w:r>
      <w:r>
        <w:rPr>
          <w:color w:val="231F20"/>
          <w:spacing w:val="-2"/>
        </w:rPr>
        <w:t> </w:t>
      </w:r>
      <w:r>
        <w:rPr>
          <w:color w:val="231F20"/>
        </w:rPr>
        <w:t>positive</w:t>
      </w:r>
      <w:r>
        <w:rPr>
          <w:color w:val="231F20"/>
          <w:spacing w:val="-2"/>
        </w:rPr>
        <w:t> </w:t>
      </w:r>
      <w:r>
        <w:rPr>
          <w:color w:val="231F20"/>
        </w:rPr>
        <w:t>samples</w:t>
      </w:r>
      <w:r>
        <w:rPr>
          <w:color w:val="231F20"/>
          <w:spacing w:val="-2"/>
        </w:rPr>
        <w:t> </w:t>
      </w:r>
      <w:r>
        <w:rPr>
          <w:color w:val="231F20"/>
        </w:rPr>
        <w:t>detected,</w:t>
      </w:r>
      <w:r>
        <w:rPr>
          <w:color w:val="231F20"/>
          <w:spacing w:val="-2"/>
        </w:rPr>
        <w:t> </w:t>
      </w:r>
      <w:r>
        <w:rPr>
          <w:color w:val="231F20"/>
        </w:rPr>
        <w:t>FP</w:t>
      </w:r>
      <w:r>
        <w:rPr>
          <w:color w:val="231F20"/>
          <w:spacing w:val="-6"/>
        </w:rPr>
        <w:t> </w:t>
      </w:r>
      <w:r>
        <w:rPr>
          <w:color w:val="231F20"/>
        </w:rPr>
        <w:t>indicates</w:t>
      </w:r>
      <w:r>
        <w:rPr>
          <w:color w:val="231F20"/>
          <w:spacing w:val="-2"/>
        </w:rPr>
        <w:t> </w:t>
      </w:r>
      <w:r>
        <w:rPr>
          <w:color w:val="231F20"/>
        </w:rPr>
        <w:t>the number of false positives, FN denotes the number of false negatives, and mAP represents the average precision across all categories.</w:t>
      </w:r>
    </w:p>
    <w:p>
      <w:pPr>
        <w:pStyle w:val="BodyText"/>
        <w:spacing w:line="292" w:lineRule="auto"/>
        <w:ind w:left="360" w:right="357" w:firstLine="240"/>
      </w:pPr>
      <w:r>
        <w:rPr>
          <w:color w:val="231F20"/>
        </w:rPr>
        <w:t>Specifically, mAP50 and mAP50:95 are used to evaluate the accuracy of the model’s object detection, with higher val- ues</w:t>
      </w:r>
      <w:r>
        <w:rPr>
          <w:color w:val="231F20"/>
          <w:spacing w:val="-4"/>
        </w:rPr>
        <w:t> </w:t>
      </w:r>
      <w:r>
        <w:rPr>
          <w:color w:val="231F20"/>
        </w:rPr>
        <w:t>indicating</w:t>
      </w:r>
      <w:r>
        <w:rPr>
          <w:color w:val="231F20"/>
          <w:spacing w:val="-4"/>
        </w:rPr>
        <w:t> </w:t>
      </w:r>
      <w:r>
        <w:rPr>
          <w:color w:val="231F20"/>
        </w:rPr>
        <w:t>greater</w:t>
      </w:r>
      <w:r>
        <w:rPr>
          <w:color w:val="231F20"/>
          <w:spacing w:val="-4"/>
        </w:rPr>
        <w:t> </w:t>
      </w:r>
      <w:r>
        <w:rPr>
          <w:color w:val="231F20"/>
        </w:rPr>
        <w:t>accuracy.</w:t>
      </w:r>
      <w:r>
        <w:rPr>
          <w:color w:val="231F20"/>
          <w:spacing w:val="-7"/>
        </w:rPr>
        <w:t> </w:t>
      </w:r>
      <w:r>
        <w:rPr>
          <w:color w:val="231F20"/>
        </w:rPr>
        <w:t>The</w:t>
      </w:r>
      <w:r>
        <w:rPr>
          <w:color w:val="231F20"/>
          <w:spacing w:val="-4"/>
        </w:rPr>
        <w:t> </w:t>
      </w:r>
      <w:r>
        <w:rPr>
          <w:color w:val="231F20"/>
        </w:rPr>
        <w:t>mAP50</w:t>
      </w:r>
      <w:r>
        <w:rPr>
          <w:color w:val="231F20"/>
          <w:spacing w:val="-4"/>
        </w:rPr>
        <w:t> </w:t>
      </w:r>
      <w:r>
        <w:rPr>
          <w:color w:val="231F20"/>
        </w:rPr>
        <w:t>metric</w:t>
      </w:r>
      <w:r>
        <w:rPr>
          <w:color w:val="231F20"/>
          <w:spacing w:val="-4"/>
        </w:rPr>
        <w:t> </w:t>
      </w:r>
      <w:r>
        <w:rPr>
          <w:color w:val="231F20"/>
        </w:rPr>
        <w:t>calculates</w:t>
      </w:r>
      <w:r>
        <w:rPr>
          <w:color w:val="231F20"/>
          <w:spacing w:val="-4"/>
        </w:rPr>
        <w:t> </w:t>
      </w:r>
      <w:r>
        <w:rPr>
          <w:color w:val="231F20"/>
        </w:rPr>
        <w:t>mean</w:t>
      </w:r>
      <w:r>
        <w:rPr>
          <w:color w:val="231F20"/>
          <w:spacing w:val="-14"/>
        </w:rPr>
        <w:t> </w:t>
      </w:r>
      <w:r>
        <w:rPr>
          <w:color w:val="231F20"/>
        </w:rPr>
        <w:t>Average</w:t>
      </w:r>
      <w:r>
        <w:rPr>
          <w:color w:val="231F20"/>
          <w:spacing w:val="-4"/>
        </w:rPr>
        <w:t> </w:t>
      </w:r>
      <w:r>
        <w:rPr>
          <w:color w:val="231F20"/>
        </w:rPr>
        <w:t>Precision</w:t>
      </w:r>
      <w:r>
        <w:rPr>
          <w:color w:val="231F20"/>
          <w:spacing w:val="-4"/>
        </w:rPr>
        <w:t> </w:t>
      </w:r>
      <w:r>
        <w:rPr>
          <w:color w:val="231F20"/>
        </w:rPr>
        <w:t>at</w:t>
      </w:r>
      <w:r>
        <w:rPr>
          <w:color w:val="231F20"/>
          <w:spacing w:val="-4"/>
        </w:rPr>
        <w:t> </w:t>
      </w:r>
      <w:r>
        <w:rPr>
          <w:color w:val="231F20"/>
        </w:rPr>
        <w:t>an</w:t>
      </w:r>
      <w:r>
        <w:rPr>
          <w:color w:val="231F20"/>
          <w:spacing w:val="-4"/>
        </w:rPr>
        <w:t> </w:t>
      </w:r>
      <w:r>
        <w:rPr>
          <w:color w:val="231F20"/>
        </w:rPr>
        <w:t>Intersection</w:t>
      </w:r>
      <w:r>
        <w:rPr>
          <w:color w:val="231F20"/>
          <w:spacing w:val="-4"/>
        </w:rPr>
        <w:t> </w:t>
      </w:r>
      <w:r>
        <w:rPr>
          <w:color w:val="231F20"/>
        </w:rPr>
        <w:t>over</w:t>
      </w:r>
      <w:r>
        <w:rPr>
          <w:color w:val="231F20"/>
          <w:spacing w:val="-4"/>
        </w:rPr>
        <w:t> </w:t>
      </w:r>
      <w:r>
        <w:rPr>
          <w:color w:val="231F20"/>
        </w:rPr>
        <w:t>Union</w:t>
      </w:r>
      <w:r>
        <w:rPr>
          <w:color w:val="231F20"/>
          <w:spacing w:val="-4"/>
        </w:rPr>
        <w:t> </w:t>
      </w:r>
      <w:r>
        <w:rPr>
          <w:color w:val="231F20"/>
        </w:rPr>
        <w:t>(IoU) threshold of 0.5, measuring how well predicted bounding boxes overlap with ground truth annotations.</w:t>
      </w:r>
      <w:r>
        <w:rPr>
          <w:color w:val="231F20"/>
          <w:spacing w:val="-10"/>
        </w:rPr>
        <w:t> </w:t>
      </w:r>
      <w:r>
        <w:rPr>
          <w:color w:val="231F20"/>
        </w:rPr>
        <w:t>A</w:t>
      </w:r>
      <w:r>
        <w:rPr>
          <w:color w:val="231F20"/>
          <w:spacing w:val="-10"/>
        </w:rPr>
        <w:t> </w:t>
      </w:r>
      <w:r>
        <w:rPr>
          <w:color w:val="231F20"/>
        </w:rPr>
        <w:t>prediction is con- sidered</w:t>
      </w:r>
      <w:r>
        <w:rPr>
          <w:color w:val="231F20"/>
          <w:spacing w:val="-3"/>
        </w:rPr>
        <w:t> </w:t>
      </w:r>
      <w:r>
        <w:rPr>
          <w:color w:val="231F20"/>
        </w:rPr>
        <w:t>correct</w:t>
      </w:r>
      <w:r>
        <w:rPr>
          <w:color w:val="231F20"/>
          <w:spacing w:val="-3"/>
        </w:rPr>
        <w:t> </w:t>
      </w:r>
      <w:r>
        <w:rPr>
          <w:color w:val="231F20"/>
        </w:rPr>
        <w:t>when</w:t>
      </w:r>
      <w:r>
        <w:rPr>
          <w:color w:val="231F20"/>
          <w:spacing w:val="-3"/>
        </w:rPr>
        <w:t> </w:t>
      </w:r>
      <w:r>
        <w:rPr>
          <w:color w:val="231F20"/>
        </w:rPr>
        <w:t>it</w:t>
      </w:r>
      <w:r>
        <w:rPr>
          <w:color w:val="231F20"/>
          <w:spacing w:val="-3"/>
        </w:rPr>
        <w:t> </w:t>
      </w:r>
      <w:r>
        <w:rPr>
          <w:color w:val="231F20"/>
        </w:rPr>
        <w:t>shares</w:t>
      </w:r>
      <w:r>
        <w:rPr>
          <w:color w:val="231F20"/>
          <w:spacing w:val="-3"/>
        </w:rPr>
        <w:t> </w:t>
      </w:r>
      <w:r>
        <w:rPr>
          <w:color w:val="231F20"/>
        </w:rPr>
        <w:t>at</w:t>
      </w:r>
      <w:r>
        <w:rPr>
          <w:color w:val="231F20"/>
          <w:spacing w:val="-3"/>
        </w:rPr>
        <w:t> </w:t>
      </w:r>
      <w:r>
        <w:rPr>
          <w:color w:val="231F20"/>
        </w:rPr>
        <w:t>least</w:t>
      </w:r>
      <w:r>
        <w:rPr>
          <w:color w:val="231F20"/>
          <w:spacing w:val="-3"/>
        </w:rPr>
        <w:t> </w:t>
      </w:r>
      <w:r>
        <w:rPr>
          <w:color w:val="231F20"/>
        </w:rPr>
        <w:t>50%</w:t>
      </w:r>
      <w:r>
        <w:rPr>
          <w:color w:val="231F20"/>
          <w:spacing w:val="-3"/>
        </w:rPr>
        <w:t> </w:t>
      </w:r>
      <w:r>
        <w:rPr>
          <w:color w:val="231F20"/>
        </w:rPr>
        <w:t>overlap</w:t>
      </w:r>
      <w:r>
        <w:rPr>
          <w:color w:val="231F20"/>
          <w:spacing w:val="-3"/>
        </w:rPr>
        <w:t> </w:t>
      </w:r>
      <w:r>
        <w:rPr>
          <w:color w:val="231F20"/>
        </w:rPr>
        <w:t>with</w:t>
      </w:r>
      <w:r>
        <w:rPr>
          <w:color w:val="231F20"/>
          <w:spacing w:val="-3"/>
        </w:rPr>
        <w:t> </w:t>
      </w:r>
      <w:r>
        <w:rPr>
          <w:color w:val="231F20"/>
        </w:rPr>
        <w:t>the</w:t>
      </w:r>
      <w:r>
        <w:rPr>
          <w:color w:val="231F20"/>
          <w:spacing w:val="-3"/>
        </w:rPr>
        <w:t> </w:t>
      </w:r>
      <w:r>
        <w:rPr>
          <w:color w:val="231F20"/>
        </w:rPr>
        <w:t>actual</w:t>
      </w:r>
      <w:r>
        <w:rPr>
          <w:color w:val="231F20"/>
          <w:spacing w:val="-3"/>
        </w:rPr>
        <w:t> </w:t>
      </w:r>
      <w:r>
        <w:rPr>
          <w:color w:val="231F20"/>
        </w:rPr>
        <w:t>object.</w:t>
      </w:r>
      <w:r>
        <w:rPr>
          <w:color w:val="231F20"/>
          <w:spacing w:val="-6"/>
        </w:rPr>
        <w:t> </w:t>
      </w:r>
      <w:r>
        <w:rPr>
          <w:color w:val="231F20"/>
        </w:rPr>
        <w:t>The</w:t>
      </w:r>
      <w:r>
        <w:rPr>
          <w:color w:val="231F20"/>
          <w:spacing w:val="-3"/>
        </w:rPr>
        <w:t> </w:t>
      </w:r>
      <w:r>
        <w:rPr>
          <w:color w:val="231F20"/>
        </w:rPr>
        <w:t>mAP50:95</w:t>
      </w:r>
      <w:r>
        <w:rPr>
          <w:color w:val="231F20"/>
          <w:spacing w:val="-3"/>
        </w:rPr>
        <w:t> </w:t>
      </w:r>
      <w:r>
        <w:rPr>
          <w:color w:val="231F20"/>
        </w:rPr>
        <w:t>provides</w:t>
      </w:r>
      <w:r>
        <w:rPr>
          <w:color w:val="231F20"/>
          <w:spacing w:val="-3"/>
        </w:rPr>
        <w:t> </w:t>
      </w:r>
      <w:r>
        <w:rPr>
          <w:color w:val="231F20"/>
        </w:rPr>
        <w:t>a</w:t>
      </w:r>
      <w:r>
        <w:rPr>
          <w:color w:val="231F20"/>
          <w:spacing w:val="-3"/>
        </w:rPr>
        <w:t> </w:t>
      </w:r>
      <w:r>
        <w:rPr>
          <w:color w:val="231F20"/>
        </w:rPr>
        <w:t>more</w:t>
      </w:r>
      <w:r>
        <w:rPr>
          <w:color w:val="231F20"/>
          <w:spacing w:val="-3"/>
        </w:rPr>
        <w:t> </w:t>
      </w:r>
      <w:r>
        <w:rPr>
          <w:color w:val="231F20"/>
        </w:rPr>
        <w:t>comprehensive evaluation by averaging</w:t>
      </w:r>
      <w:r>
        <w:rPr>
          <w:color w:val="231F20"/>
          <w:spacing w:val="-5"/>
        </w:rPr>
        <w:t> </w:t>
      </w:r>
      <w:r>
        <w:rPr>
          <w:color w:val="231F20"/>
        </w:rPr>
        <w:t>AP values across multiple IoU thresholds from 0.5 to 0.95 (in 0.05 increments), emphasizing the model’s precision in accurately localizing objects and delineating their boundaries. This is particularly important for plant disease detection, where precise localization of affected areas is essential.</w:t>
      </w:r>
    </w:p>
    <w:p>
      <w:pPr>
        <w:pStyle w:val="BodyText"/>
        <w:spacing w:line="292" w:lineRule="auto"/>
        <w:ind w:left="360" w:right="474" w:firstLine="240"/>
      </w:pPr>
      <w:r>
        <w:rPr>
          <w:color w:val="231F20"/>
        </w:rPr>
        <w:t>The real-time performance of the model is measured in frames per second (FPS), which indicates the number of images the model can detect per second. GFLOPs and the number of parameters are used to assess the model’s </w:t>
      </w:r>
      <w:r>
        <w:rPr>
          <w:color w:val="231F20"/>
        </w:rPr>
        <w:t>com- putational efficiency and suitability for deployment in specific environments. As training progresses, the BGM-YOLO model’s loss curve converges to a lower level, and the prediction accuracy stabilizes in the later stages of training, as</w:t>
      </w:r>
      <w:r>
        <w:rPr>
          <w:color w:val="231F20"/>
          <w:spacing w:val="40"/>
        </w:rPr>
        <w:t> </w:t>
      </w:r>
      <w:r>
        <w:rPr>
          <w:color w:val="231F20"/>
        </w:rPr>
        <w:t>shown in </w:t>
      </w:r>
      <w:hyperlink w:history="true" w:anchor="_bookmark34">
        <w:r>
          <w:rPr>
            <w:color w:val="3E65AC"/>
            <w:u w:val="single" w:color="3E65AC"/>
          </w:rPr>
          <w:t>Fig 6</w:t>
        </w:r>
      </w:hyperlink>
      <w:r>
        <w:rPr>
          <w:color w:val="231F20"/>
        </w:rPr>
        <w:t>.</w:t>
      </w:r>
    </w:p>
    <w:p>
      <w:pPr>
        <w:pStyle w:val="BodyText"/>
      </w:pPr>
    </w:p>
    <w:p>
      <w:pPr>
        <w:pStyle w:val="BodyText"/>
      </w:pPr>
    </w:p>
    <w:p>
      <w:pPr>
        <w:pStyle w:val="BodyText"/>
        <w:spacing w:before="138"/>
      </w:pPr>
      <w:r>
        <w:rPr/>
        <w:drawing>
          <wp:anchor distT="0" distB="0" distL="0" distR="0" allowOverlap="1" layoutInCell="1" locked="0" behindDoc="1" simplePos="0" relativeHeight="487595008">
            <wp:simplePos x="0" y="0"/>
            <wp:positionH relativeFrom="page">
              <wp:posOffset>457192</wp:posOffset>
            </wp:positionH>
            <wp:positionV relativeFrom="paragraph">
              <wp:posOffset>249462</wp:posOffset>
            </wp:positionV>
            <wp:extent cx="6851903" cy="3307079"/>
            <wp:effectExtent l="0" t="0" r="0" b="0"/>
            <wp:wrapTopAndBottom/>
            <wp:docPr id="33" name="Image 33"/>
            <wp:cNvGraphicFramePr>
              <a:graphicFrameLocks/>
            </wp:cNvGraphicFramePr>
            <a:graphic>
              <a:graphicData uri="http://schemas.openxmlformats.org/drawingml/2006/picture">
                <pic:pic>
                  <pic:nvPicPr>
                    <pic:cNvPr id="33" name="Image 33"/>
                    <pic:cNvPicPr/>
                  </pic:nvPicPr>
                  <pic:blipFill>
                    <a:blip r:embed="rId31" cstate="print"/>
                    <a:stretch>
                      <a:fillRect/>
                    </a:stretch>
                  </pic:blipFill>
                  <pic:spPr>
                    <a:xfrm>
                      <a:off x="0" y="0"/>
                      <a:ext cx="6851903" cy="3307079"/>
                    </a:xfrm>
                    <a:prstGeom prst="rect">
                      <a:avLst/>
                    </a:prstGeom>
                  </pic:spPr>
                </pic:pic>
              </a:graphicData>
            </a:graphic>
          </wp:anchor>
        </w:drawing>
      </w:r>
    </w:p>
    <w:p>
      <w:pPr>
        <w:pStyle w:val="BodyText"/>
        <w:spacing w:before="2"/>
        <w:rPr>
          <w:sz w:val="16"/>
        </w:rPr>
      </w:pPr>
    </w:p>
    <w:p>
      <w:pPr>
        <w:spacing w:line="261" w:lineRule="auto" w:before="0"/>
        <w:ind w:left="359" w:right="357" w:firstLine="0"/>
        <w:jc w:val="left"/>
        <w:rPr>
          <w:sz w:val="16"/>
        </w:rPr>
      </w:pPr>
      <w:r>
        <w:rPr>
          <w:sz w:val="16"/>
        </w:rPr>
        <mc:AlternateContent>
          <mc:Choice Requires="wps">
            <w:drawing>
              <wp:anchor distT="0" distB="0" distL="0" distR="0" allowOverlap="1" layoutInCell="1" locked="0" behindDoc="1" simplePos="0" relativeHeight="487595520">
                <wp:simplePos x="0" y="0"/>
                <wp:positionH relativeFrom="page">
                  <wp:posOffset>457192</wp:posOffset>
                </wp:positionH>
                <wp:positionV relativeFrom="paragraph">
                  <wp:posOffset>263636</wp:posOffset>
                </wp:positionV>
                <wp:extent cx="6858000" cy="1270"/>
                <wp:effectExtent l="0" t="0" r="0" b="0"/>
                <wp:wrapTopAndBottom/>
                <wp:docPr id="34" name="Graphic 34"/>
                <wp:cNvGraphicFramePr>
                  <a:graphicFrameLocks/>
                </wp:cNvGraphicFramePr>
                <a:graphic>
                  <a:graphicData uri="http://schemas.microsoft.com/office/word/2010/wordprocessingShape">
                    <wps:wsp>
                      <wps:cNvPr id="34" name="Graphic 34"/>
                      <wps:cNvSpPr/>
                      <wps:spPr>
                        <a:xfrm>
                          <a:off x="0" y="0"/>
                          <a:ext cx="6858000" cy="1270"/>
                        </a:xfrm>
                        <a:custGeom>
                          <a:avLst/>
                          <a:gdLst/>
                          <a:ahLst/>
                          <a:cxnLst/>
                          <a:rect l="l" t="t" r="r" b="b"/>
                          <a:pathLst>
                            <a:path w="6858000" h="0">
                              <a:moveTo>
                                <a:pt x="0" y="0"/>
                              </a:moveTo>
                              <a:lnTo>
                                <a:pt x="6858000" y="0"/>
                              </a:lnTo>
                            </a:path>
                          </a:pathLst>
                        </a:custGeom>
                        <a:ln w="6350">
                          <a:solidFill>
                            <a:srgbClr val="949598"/>
                          </a:solidFill>
                          <a:prstDash val="solid"/>
                        </a:ln>
                      </wps:spPr>
                      <wps:bodyPr wrap="square" lIns="0" tIns="0" rIns="0" bIns="0" rtlCol="0">
                        <a:prstTxWarp prst="textNoShape">
                          <a:avLst/>
                        </a:prstTxWarp>
                        <a:noAutofit/>
                      </wps:bodyPr>
                    </wps:wsp>
                  </a:graphicData>
                </a:graphic>
              </wp:anchor>
            </w:drawing>
          </mc:Choice>
          <mc:Fallback>
            <w:pict>
              <v:shape style="position:absolute;margin-left:35.999401pt;margin-top:20.758749pt;width:540pt;height:.1pt;mso-position-horizontal-relative:page;mso-position-vertical-relative:paragraph;z-index:-15720960;mso-wrap-distance-left:0;mso-wrap-distance-right:0" id="docshape16" coordorigin="720,415" coordsize="10800,0" path="m720,415l11520,415e" filled="false" stroked="true" strokeweight=".5pt" strokecolor="#949598">
                <v:path arrowok="t"/>
                <v:stroke dashstyle="solid"/>
                <w10:wrap type="topAndBottom"/>
              </v:shape>
            </w:pict>
          </mc:Fallback>
        </mc:AlternateContent>
      </w:r>
      <w:bookmarkStart w:name="_bookmark34" w:id="35"/>
      <w:bookmarkEnd w:id="35"/>
      <w:r>
        <w:rPr/>
      </w:r>
      <w:r>
        <w:rPr>
          <w:rFonts w:ascii="Arial" w:hAnsi="Arial"/>
          <w:b/>
          <w:color w:val="231F20"/>
          <w:sz w:val="16"/>
        </w:rPr>
        <w:t>Fig</w:t>
      </w:r>
      <w:r>
        <w:rPr>
          <w:rFonts w:ascii="Arial" w:hAnsi="Arial"/>
          <w:b/>
          <w:color w:val="231F20"/>
          <w:spacing w:val="-3"/>
          <w:sz w:val="16"/>
        </w:rPr>
        <w:t> </w:t>
      </w:r>
      <w:r>
        <w:rPr>
          <w:rFonts w:ascii="Arial" w:hAnsi="Arial"/>
          <w:b/>
          <w:color w:val="231F20"/>
          <w:sz w:val="16"/>
        </w:rPr>
        <w:t>6.</w:t>
      </w:r>
      <w:r>
        <w:rPr>
          <w:rFonts w:ascii="Arial" w:hAnsi="Arial"/>
          <w:b/>
          <w:color w:val="231F20"/>
          <w:spacing w:val="30"/>
          <w:sz w:val="16"/>
        </w:rPr>
        <w:t> </w:t>
      </w:r>
      <w:r>
        <w:rPr>
          <w:rFonts w:ascii="Arial" w:hAnsi="Arial"/>
          <w:b/>
          <w:color w:val="231F20"/>
          <w:sz w:val="16"/>
        </w:rPr>
        <w:t>Training</w:t>
      </w:r>
      <w:r>
        <w:rPr>
          <w:rFonts w:ascii="Arial" w:hAnsi="Arial"/>
          <w:b/>
          <w:color w:val="231F20"/>
          <w:spacing w:val="-3"/>
          <w:sz w:val="16"/>
        </w:rPr>
        <w:t> </w:t>
      </w:r>
      <w:r>
        <w:rPr>
          <w:rFonts w:ascii="Arial" w:hAnsi="Arial"/>
          <w:b/>
          <w:color w:val="231F20"/>
          <w:sz w:val="16"/>
        </w:rPr>
        <w:t>and</w:t>
      </w:r>
      <w:r>
        <w:rPr>
          <w:rFonts w:ascii="Arial" w:hAnsi="Arial"/>
          <w:b/>
          <w:color w:val="231F20"/>
          <w:spacing w:val="-3"/>
          <w:sz w:val="16"/>
        </w:rPr>
        <w:t> </w:t>
      </w:r>
      <w:r>
        <w:rPr>
          <w:rFonts w:ascii="Arial" w:hAnsi="Arial"/>
          <w:b/>
          <w:color w:val="231F20"/>
          <w:sz w:val="16"/>
        </w:rPr>
        <w:t>validation</w:t>
      </w:r>
      <w:r>
        <w:rPr>
          <w:rFonts w:ascii="Arial" w:hAnsi="Arial"/>
          <w:b/>
          <w:color w:val="231F20"/>
          <w:spacing w:val="-3"/>
          <w:sz w:val="16"/>
        </w:rPr>
        <w:t> </w:t>
      </w:r>
      <w:r>
        <w:rPr>
          <w:rFonts w:ascii="Arial" w:hAnsi="Arial"/>
          <w:b/>
          <w:color w:val="231F20"/>
          <w:sz w:val="16"/>
        </w:rPr>
        <w:t>loss</w:t>
      </w:r>
      <w:r>
        <w:rPr>
          <w:rFonts w:ascii="Arial" w:hAnsi="Arial"/>
          <w:b/>
          <w:color w:val="231F20"/>
          <w:spacing w:val="-3"/>
          <w:sz w:val="16"/>
        </w:rPr>
        <w:t> </w:t>
      </w:r>
      <w:r>
        <w:rPr>
          <w:rFonts w:ascii="Arial" w:hAnsi="Arial"/>
          <w:b/>
          <w:color w:val="231F20"/>
          <w:sz w:val="16"/>
        </w:rPr>
        <w:t>curves</w:t>
      </w:r>
      <w:r>
        <w:rPr>
          <w:rFonts w:ascii="Arial" w:hAnsi="Arial"/>
          <w:b/>
          <w:color w:val="231F20"/>
          <w:spacing w:val="-3"/>
          <w:sz w:val="16"/>
        </w:rPr>
        <w:t> </w:t>
      </w:r>
      <w:r>
        <w:rPr>
          <w:rFonts w:ascii="Arial" w:hAnsi="Arial"/>
          <w:b/>
          <w:color w:val="231F20"/>
          <w:sz w:val="16"/>
        </w:rPr>
        <w:t>along</w:t>
      </w:r>
      <w:r>
        <w:rPr>
          <w:rFonts w:ascii="Arial" w:hAnsi="Arial"/>
          <w:b/>
          <w:color w:val="231F20"/>
          <w:spacing w:val="-3"/>
          <w:sz w:val="16"/>
        </w:rPr>
        <w:t> </w:t>
      </w:r>
      <w:r>
        <w:rPr>
          <w:rFonts w:ascii="Arial" w:hAnsi="Arial"/>
          <w:b/>
          <w:color w:val="231F20"/>
          <w:sz w:val="16"/>
        </w:rPr>
        <w:t>with</w:t>
      </w:r>
      <w:r>
        <w:rPr>
          <w:rFonts w:ascii="Arial" w:hAnsi="Arial"/>
          <w:b/>
          <w:color w:val="231F20"/>
          <w:spacing w:val="-3"/>
          <w:sz w:val="16"/>
        </w:rPr>
        <w:t> </w:t>
      </w:r>
      <w:r>
        <w:rPr>
          <w:rFonts w:ascii="Arial" w:hAnsi="Arial"/>
          <w:b/>
          <w:color w:val="231F20"/>
          <w:sz w:val="16"/>
        </w:rPr>
        <w:t>performance</w:t>
      </w:r>
      <w:r>
        <w:rPr>
          <w:rFonts w:ascii="Arial" w:hAnsi="Arial"/>
          <w:b/>
          <w:color w:val="231F20"/>
          <w:spacing w:val="-3"/>
          <w:sz w:val="16"/>
        </w:rPr>
        <w:t> </w:t>
      </w:r>
      <w:r>
        <w:rPr>
          <w:rFonts w:ascii="Arial" w:hAnsi="Arial"/>
          <w:b/>
          <w:color w:val="231F20"/>
          <w:sz w:val="16"/>
        </w:rPr>
        <w:t>metrics</w:t>
      </w:r>
      <w:r>
        <w:rPr>
          <w:rFonts w:ascii="Arial" w:hAnsi="Arial"/>
          <w:b/>
          <w:color w:val="231F20"/>
          <w:spacing w:val="-3"/>
          <w:sz w:val="16"/>
        </w:rPr>
        <w:t> </w:t>
      </w:r>
      <w:r>
        <w:rPr>
          <w:rFonts w:ascii="Arial" w:hAnsi="Arial"/>
          <w:b/>
          <w:color w:val="231F20"/>
          <w:sz w:val="16"/>
        </w:rPr>
        <w:t>(precision,</w:t>
      </w:r>
      <w:r>
        <w:rPr>
          <w:rFonts w:ascii="Arial" w:hAnsi="Arial"/>
          <w:b/>
          <w:color w:val="231F20"/>
          <w:spacing w:val="-3"/>
          <w:sz w:val="16"/>
        </w:rPr>
        <w:t> </w:t>
      </w:r>
      <w:r>
        <w:rPr>
          <w:rFonts w:ascii="Arial" w:hAnsi="Arial"/>
          <w:b/>
          <w:color w:val="231F20"/>
          <w:sz w:val="16"/>
        </w:rPr>
        <w:t>recall,</w:t>
      </w:r>
      <w:r>
        <w:rPr>
          <w:rFonts w:ascii="Arial" w:hAnsi="Arial"/>
          <w:b/>
          <w:color w:val="231F20"/>
          <w:spacing w:val="-4"/>
          <w:sz w:val="16"/>
        </w:rPr>
        <w:t> </w:t>
      </w:r>
      <w:hyperlink r:id="rId32">
        <w:r>
          <w:rPr>
            <w:rFonts w:ascii="Arial" w:hAnsi="Arial"/>
            <w:b/>
            <w:color w:val="3E65AC"/>
            <w:sz w:val="16"/>
          </w:rPr>
          <w:t>mAP@0.5</w:t>
        </w:r>
      </w:hyperlink>
      <w:r>
        <w:rPr>
          <w:rFonts w:ascii="Arial" w:hAnsi="Arial"/>
          <w:b/>
          <w:color w:val="231F20"/>
          <w:sz w:val="16"/>
        </w:rPr>
        <w:t>,</w:t>
      </w:r>
      <w:r>
        <w:rPr>
          <w:rFonts w:ascii="Arial" w:hAnsi="Arial"/>
          <w:b/>
          <w:color w:val="231F20"/>
          <w:spacing w:val="-3"/>
          <w:sz w:val="16"/>
        </w:rPr>
        <w:t> </w:t>
      </w:r>
      <w:r>
        <w:rPr>
          <w:rFonts w:ascii="Arial" w:hAnsi="Arial"/>
          <w:b/>
          <w:color w:val="231F20"/>
          <w:sz w:val="16"/>
        </w:rPr>
        <w:t>and</w:t>
      </w:r>
      <w:r>
        <w:rPr>
          <w:rFonts w:ascii="Arial" w:hAnsi="Arial"/>
          <w:b/>
          <w:color w:val="231F20"/>
          <w:spacing w:val="-3"/>
          <w:sz w:val="16"/>
        </w:rPr>
        <w:t> </w:t>
      </w:r>
      <w:r>
        <w:rPr>
          <w:rFonts w:ascii="Arial" w:hAnsi="Arial"/>
          <w:b/>
          <w:color w:val="231F20"/>
          <w:sz w:val="16"/>
        </w:rPr>
        <w:t>mAP@0.5:0.95)</w:t>
      </w:r>
      <w:r>
        <w:rPr>
          <w:rFonts w:ascii="Arial" w:hAnsi="Arial"/>
          <w:b/>
          <w:color w:val="231F20"/>
          <w:spacing w:val="-3"/>
          <w:sz w:val="16"/>
        </w:rPr>
        <w:t> </w:t>
      </w:r>
      <w:r>
        <w:rPr>
          <w:rFonts w:ascii="Arial" w:hAnsi="Arial"/>
          <w:b/>
          <w:color w:val="231F20"/>
          <w:sz w:val="16"/>
        </w:rPr>
        <w:t>across</w:t>
      </w:r>
      <w:r>
        <w:rPr>
          <w:rFonts w:ascii="Arial" w:hAnsi="Arial"/>
          <w:b/>
          <w:color w:val="231F20"/>
          <w:spacing w:val="-3"/>
          <w:sz w:val="16"/>
        </w:rPr>
        <w:t> </w:t>
      </w:r>
      <w:r>
        <w:rPr>
          <w:rFonts w:ascii="Arial" w:hAnsi="Arial"/>
          <w:b/>
          <w:color w:val="231F20"/>
          <w:sz w:val="16"/>
        </w:rPr>
        <w:t>epochs</w:t>
      </w:r>
      <w:r>
        <w:rPr>
          <w:rFonts w:ascii="Arial" w:hAnsi="Arial"/>
          <w:b/>
          <w:color w:val="231F20"/>
          <w:spacing w:val="-3"/>
          <w:sz w:val="16"/>
        </w:rPr>
        <w:t> </w:t>
      </w:r>
      <w:r>
        <w:rPr>
          <w:rFonts w:ascii="Arial" w:hAnsi="Arial"/>
          <w:b/>
          <w:color w:val="231F20"/>
          <w:sz w:val="16"/>
        </w:rPr>
        <w:t>for the BGM-YOLO model. </w:t>
      </w:r>
      <w:r>
        <w:rPr>
          <w:color w:val="231F20"/>
          <w:sz w:val="16"/>
        </w:rPr>
        <w:t>The graphs indicate the model’s convergence and improvements in accuracy metrics over time.</w:t>
      </w:r>
    </w:p>
    <w:p>
      <w:pPr>
        <w:spacing w:before="100"/>
        <w:ind w:left="359" w:right="0" w:firstLine="0"/>
        <w:jc w:val="left"/>
        <w:rPr>
          <w:sz w:val="16"/>
        </w:rPr>
      </w:pPr>
      <w:hyperlink r:id="rId33">
        <w:r>
          <w:rPr>
            <w:color w:val="3E65AC"/>
            <w:spacing w:val="-5"/>
            <w:sz w:val="16"/>
            <w:u w:val="single" w:color="3E65AC"/>
          </w:rPr>
          <w:t>https://doi.org/10.1371/journal.pone.0322750.g006</w:t>
        </w:r>
      </w:hyperlink>
    </w:p>
    <w:p>
      <w:pPr>
        <w:spacing w:after="0"/>
        <w:jc w:val="left"/>
        <w:rPr>
          <w:sz w:val="16"/>
        </w:rPr>
        <w:sectPr>
          <w:pgSz w:w="12240" w:h="15840"/>
          <w:pgMar w:header="366" w:footer="681" w:top="1140" w:bottom="880" w:left="360" w:right="360"/>
        </w:sectPr>
      </w:pPr>
    </w:p>
    <w:p>
      <w:pPr>
        <w:pStyle w:val="BodyText"/>
      </w:pPr>
    </w:p>
    <w:p>
      <w:pPr>
        <w:pStyle w:val="BodyText"/>
      </w:pPr>
    </w:p>
    <w:p>
      <w:pPr>
        <w:pStyle w:val="BodyText"/>
        <w:spacing w:before="101"/>
      </w:pPr>
    </w:p>
    <w:p>
      <w:pPr>
        <w:pStyle w:val="BodyText"/>
        <w:ind w:left="360"/>
      </w:pPr>
      <w:r>
        <w:rPr/>
        <w:drawing>
          <wp:inline distT="0" distB="0" distL="0" distR="0">
            <wp:extent cx="4473892" cy="2944177"/>
            <wp:effectExtent l="0" t="0" r="0" b="0"/>
            <wp:docPr id="35" name="Image 35"/>
            <wp:cNvGraphicFramePr>
              <a:graphicFrameLocks/>
            </wp:cNvGraphicFramePr>
            <a:graphic>
              <a:graphicData uri="http://schemas.openxmlformats.org/drawingml/2006/picture">
                <pic:pic>
                  <pic:nvPicPr>
                    <pic:cNvPr id="35" name="Image 35"/>
                    <pic:cNvPicPr/>
                  </pic:nvPicPr>
                  <pic:blipFill>
                    <a:blip r:embed="rId34" cstate="print"/>
                    <a:stretch>
                      <a:fillRect/>
                    </a:stretch>
                  </pic:blipFill>
                  <pic:spPr>
                    <a:xfrm>
                      <a:off x="0" y="0"/>
                      <a:ext cx="4473892" cy="2944177"/>
                    </a:xfrm>
                    <a:prstGeom prst="rect">
                      <a:avLst/>
                    </a:prstGeom>
                  </pic:spPr>
                </pic:pic>
              </a:graphicData>
            </a:graphic>
          </wp:inline>
        </w:drawing>
      </w:r>
      <w:r>
        <w:rPr/>
      </w:r>
    </w:p>
    <w:p>
      <w:pPr>
        <w:pStyle w:val="BodyText"/>
        <w:spacing w:before="103"/>
        <w:rPr>
          <w:sz w:val="16"/>
        </w:rPr>
      </w:pPr>
    </w:p>
    <w:p>
      <w:pPr>
        <w:spacing w:line="261" w:lineRule="auto" w:before="0"/>
        <w:ind w:left="360" w:right="474" w:firstLine="0"/>
        <w:jc w:val="left"/>
        <w:rPr>
          <w:sz w:val="16"/>
        </w:rPr>
      </w:pPr>
      <w:r>
        <w:rPr>
          <w:sz w:val="16"/>
        </w:rPr>
        <mc:AlternateContent>
          <mc:Choice Requires="wps">
            <w:drawing>
              <wp:anchor distT="0" distB="0" distL="0" distR="0" allowOverlap="1" layoutInCell="1" locked="0" behindDoc="1" simplePos="0" relativeHeight="487596032">
                <wp:simplePos x="0" y="0"/>
                <wp:positionH relativeFrom="page">
                  <wp:posOffset>457200</wp:posOffset>
                </wp:positionH>
                <wp:positionV relativeFrom="paragraph">
                  <wp:posOffset>390753</wp:posOffset>
                </wp:positionV>
                <wp:extent cx="6858000" cy="1270"/>
                <wp:effectExtent l="0" t="0" r="0" b="0"/>
                <wp:wrapTopAndBottom/>
                <wp:docPr id="36" name="Graphic 36"/>
                <wp:cNvGraphicFramePr>
                  <a:graphicFrameLocks/>
                </wp:cNvGraphicFramePr>
                <a:graphic>
                  <a:graphicData uri="http://schemas.microsoft.com/office/word/2010/wordprocessingShape">
                    <wps:wsp>
                      <wps:cNvPr id="36" name="Graphic 36"/>
                      <wps:cNvSpPr/>
                      <wps:spPr>
                        <a:xfrm>
                          <a:off x="0" y="0"/>
                          <a:ext cx="6858000" cy="1270"/>
                        </a:xfrm>
                        <a:custGeom>
                          <a:avLst/>
                          <a:gdLst/>
                          <a:ahLst/>
                          <a:cxnLst/>
                          <a:rect l="l" t="t" r="r" b="b"/>
                          <a:pathLst>
                            <a:path w="6858000" h="0">
                              <a:moveTo>
                                <a:pt x="0" y="0"/>
                              </a:moveTo>
                              <a:lnTo>
                                <a:pt x="6858000" y="0"/>
                              </a:lnTo>
                            </a:path>
                          </a:pathLst>
                        </a:custGeom>
                        <a:ln w="6350">
                          <a:solidFill>
                            <a:srgbClr val="949598"/>
                          </a:solidFill>
                          <a:prstDash val="solid"/>
                        </a:ln>
                      </wps:spPr>
                      <wps:bodyPr wrap="square" lIns="0" tIns="0" rIns="0" bIns="0" rtlCol="0">
                        <a:prstTxWarp prst="textNoShape">
                          <a:avLst/>
                        </a:prstTxWarp>
                        <a:noAutofit/>
                      </wps:bodyPr>
                    </wps:wsp>
                  </a:graphicData>
                </a:graphic>
              </wp:anchor>
            </w:drawing>
          </mc:Choice>
          <mc:Fallback>
            <w:pict>
              <v:shape style="position:absolute;margin-left:36pt;margin-top:30.767992pt;width:540pt;height:.1pt;mso-position-horizontal-relative:page;mso-position-vertical-relative:paragraph;z-index:-15720448;mso-wrap-distance-left:0;mso-wrap-distance-right:0" id="docshape17" coordorigin="720,615" coordsize="10800,0" path="m720,615l11520,615e" filled="false" stroked="true" strokeweight=".5pt" strokecolor="#949598">
                <v:path arrowok="t"/>
                <v:stroke dashstyle="solid"/>
                <w10:wrap type="topAndBottom"/>
              </v:shape>
            </w:pict>
          </mc:Fallback>
        </mc:AlternateContent>
      </w:r>
      <w:bookmarkStart w:name="_bookmark35" w:id="36"/>
      <w:bookmarkEnd w:id="36"/>
      <w:r>
        <w:rPr/>
      </w:r>
      <w:r>
        <w:rPr>
          <w:rFonts w:ascii="Arial"/>
          <w:b/>
          <w:color w:val="231F20"/>
          <w:sz w:val="16"/>
        </w:rPr>
        <w:t>Fig 7.</w:t>
      </w:r>
      <w:r>
        <w:rPr>
          <w:rFonts w:ascii="Arial"/>
          <w:b/>
          <w:color w:val="231F20"/>
          <w:spacing w:val="40"/>
          <w:sz w:val="16"/>
        </w:rPr>
        <w:t> </w:t>
      </w:r>
      <w:r>
        <w:rPr>
          <w:rFonts w:ascii="Arial"/>
          <w:b/>
          <w:color w:val="231F20"/>
          <w:sz w:val="16"/>
        </w:rPr>
        <w:t>Precision-Recall curve for various plant disease categories, illustrating the detection performance of the BGM-YOLO model across different</w:t>
      </w:r>
      <w:r>
        <w:rPr>
          <w:rFonts w:ascii="Arial"/>
          <w:b/>
          <w:color w:val="231F20"/>
          <w:spacing w:val="-3"/>
          <w:sz w:val="16"/>
        </w:rPr>
        <w:t> </w:t>
      </w:r>
      <w:r>
        <w:rPr>
          <w:rFonts w:ascii="Arial"/>
          <w:b/>
          <w:color w:val="231F20"/>
          <w:sz w:val="16"/>
        </w:rPr>
        <w:t>disease</w:t>
      </w:r>
      <w:r>
        <w:rPr>
          <w:rFonts w:ascii="Arial"/>
          <w:b/>
          <w:color w:val="231F20"/>
          <w:spacing w:val="-3"/>
          <w:sz w:val="16"/>
        </w:rPr>
        <w:t> </w:t>
      </w:r>
      <w:r>
        <w:rPr>
          <w:rFonts w:ascii="Arial"/>
          <w:b/>
          <w:color w:val="231F20"/>
          <w:sz w:val="16"/>
        </w:rPr>
        <w:t>types.</w:t>
      </w:r>
      <w:r>
        <w:rPr>
          <w:rFonts w:ascii="Arial"/>
          <w:b/>
          <w:color w:val="231F20"/>
          <w:spacing w:val="-3"/>
          <w:sz w:val="16"/>
        </w:rPr>
        <w:t> </w:t>
      </w:r>
      <w:r>
        <w:rPr>
          <w:color w:val="231F20"/>
          <w:sz w:val="16"/>
        </w:rPr>
        <w:t>Each</w:t>
      </w:r>
      <w:r>
        <w:rPr>
          <w:color w:val="231F20"/>
          <w:spacing w:val="-3"/>
          <w:sz w:val="16"/>
        </w:rPr>
        <w:t> </w:t>
      </w:r>
      <w:r>
        <w:rPr>
          <w:color w:val="231F20"/>
          <w:sz w:val="16"/>
        </w:rPr>
        <w:t>color</w:t>
      </w:r>
      <w:r>
        <w:rPr>
          <w:color w:val="231F20"/>
          <w:spacing w:val="-3"/>
          <w:sz w:val="16"/>
        </w:rPr>
        <w:t> </w:t>
      </w:r>
      <w:r>
        <w:rPr>
          <w:color w:val="231F20"/>
          <w:sz w:val="16"/>
        </w:rPr>
        <w:t>represents</w:t>
      </w:r>
      <w:r>
        <w:rPr>
          <w:color w:val="231F20"/>
          <w:spacing w:val="-3"/>
          <w:sz w:val="16"/>
        </w:rPr>
        <w:t> </w:t>
      </w:r>
      <w:r>
        <w:rPr>
          <w:color w:val="231F20"/>
          <w:sz w:val="16"/>
        </w:rPr>
        <w:t>a</w:t>
      </w:r>
      <w:r>
        <w:rPr>
          <w:color w:val="231F20"/>
          <w:spacing w:val="-3"/>
          <w:sz w:val="16"/>
        </w:rPr>
        <w:t> </w:t>
      </w:r>
      <w:r>
        <w:rPr>
          <w:color w:val="231F20"/>
          <w:sz w:val="16"/>
        </w:rPr>
        <w:t>specific</w:t>
      </w:r>
      <w:r>
        <w:rPr>
          <w:color w:val="231F20"/>
          <w:spacing w:val="-3"/>
          <w:sz w:val="16"/>
        </w:rPr>
        <w:t> </w:t>
      </w:r>
      <w:r>
        <w:rPr>
          <w:color w:val="231F20"/>
          <w:sz w:val="16"/>
        </w:rPr>
        <w:t>disease</w:t>
      </w:r>
      <w:r>
        <w:rPr>
          <w:color w:val="231F20"/>
          <w:spacing w:val="-3"/>
          <w:sz w:val="16"/>
        </w:rPr>
        <w:t> </w:t>
      </w:r>
      <w:r>
        <w:rPr>
          <w:color w:val="231F20"/>
          <w:sz w:val="16"/>
        </w:rPr>
        <w:t>category,</w:t>
      </w:r>
      <w:r>
        <w:rPr>
          <w:color w:val="231F20"/>
          <w:spacing w:val="-3"/>
          <w:sz w:val="16"/>
        </w:rPr>
        <w:t> </w:t>
      </w:r>
      <w:r>
        <w:rPr>
          <w:color w:val="231F20"/>
          <w:sz w:val="16"/>
        </w:rPr>
        <w:t>with</w:t>
      </w:r>
      <w:r>
        <w:rPr>
          <w:color w:val="231F20"/>
          <w:spacing w:val="-3"/>
          <w:sz w:val="16"/>
        </w:rPr>
        <w:t> </w:t>
      </w:r>
      <w:hyperlink r:id="rId32">
        <w:r>
          <w:rPr>
            <w:color w:val="3E65AC"/>
            <w:sz w:val="16"/>
          </w:rPr>
          <w:t>mAP@0.5</w:t>
        </w:r>
      </w:hyperlink>
      <w:r>
        <w:rPr>
          <w:color w:val="3E65AC"/>
          <w:spacing w:val="-3"/>
          <w:sz w:val="16"/>
        </w:rPr>
        <w:t> </w:t>
      </w:r>
      <w:r>
        <w:rPr>
          <w:color w:val="231F20"/>
          <w:sz w:val="16"/>
        </w:rPr>
        <w:t>values</w:t>
      </w:r>
      <w:r>
        <w:rPr>
          <w:color w:val="231F20"/>
          <w:spacing w:val="-3"/>
          <w:sz w:val="16"/>
        </w:rPr>
        <w:t> </w:t>
      </w:r>
      <w:r>
        <w:rPr>
          <w:color w:val="231F20"/>
          <w:sz w:val="16"/>
        </w:rPr>
        <w:t>annotated</w:t>
      </w:r>
      <w:r>
        <w:rPr>
          <w:color w:val="231F20"/>
          <w:spacing w:val="-3"/>
          <w:sz w:val="16"/>
        </w:rPr>
        <w:t> </w:t>
      </w:r>
      <w:r>
        <w:rPr>
          <w:color w:val="231F20"/>
          <w:sz w:val="16"/>
        </w:rPr>
        <w:t>on</w:t>
      </w:r>
      <w:r>
        <w:rPr>
          <w:color w:val="231F20"/>
          <w:spacing w:val="-3"/>
          <w:sz w:val="16"/>
        </w:rPr>
        <w:t> </w:t>
      </w:r>
      <w:r>
        <w:rPr>
          <w:color w:val="231F20"/>
          <w:sz w:val="16"/>
        </w:rPr>
        <w:t>the</w:t>
      </w:r>
      <w:r>
        <w:rPr>
          <w:color w:val="231F20"/>
          <w:spacing w:val="-3"/>
          <w:sz w:val="16"/>
        </w:rPr>
        <w:t> </w:t>
      </w:r>
      <w:r>
        <w:rPr>
          <w:color w:val="231F20"/>
          <w:sz w:val="16"/>
        </w:rPr>
        <w:t>right.</w:t>
      </w:r>
      <w:r>
        <w:rPr>
          <w:color w:val="231F20"/>
          <w:spacing w:val="-6"/>
          <w:sz w:val="16"/>
        </w:rPr>
        <w:t> </w:t>
      </w:r>
      <w:r>
        <w:rPr>
          <w:color w:val="231F20"/>
          <w:sz w:val="16"/>
        </w:rPr>
        <w:t>The</w:t>
      </w:r>
      <w:r>
        <w:rPr>
          <w:color w:val="231F20"/>
          <w:spacing w:val="-3"/>
          <w:sz w:val="16"/>
        </w:rPr>
        <w:t> </w:t>
      </w:r>
      <w:r>
        <w:rPr>
          <w:color w:val="231F20"/>
          <w:sz w:val="16"/>
        </w:rPr>
        <w:t>bold</w:t>
      </w:r>
      <w:r>
        <w:rPr>
          <w:color w:val="231F20"/>
          <w:spacing w:val="-3"/>
          <w:sz w:val="16"/>
        </w:rPr>
        <w:t> </w:t>
      </w:r>
      <w:r>
        <w:rPr>
          <w:color w:val="231F20"/>
          <w:sz w:val="16"/>
        </w:rPr>
        <w:t>blue</w:t>
      </w:r>
      <w:r>
        <w:rPr>
          <w:color w:val="231F20"/>
          <w:spacing w:val="-3"/>
          <w:sz w:val="16"/>
        </w:rPr>
        <w:t> </w:t>
      </w:r>
      <w:r>
        <w:rPr>
          <w:color w:val="231F20"/>
          <w:sz w:val="16"/>
        </w:rPr>
        <w:t>line</w:t>
      </w:r>
      <w:r>
        <w:rPr>
          <w:color w:val="231F20"/>
          <w:spacing w:val="-3"/>
          <w:sz w:val="16"/>
        </w:rPr>
        <w:t> </w:t>
      </w:r>
      <w:r>
        <w:rPr>
          <w:color w:val="231F20"/>
          <w:sz w:val="16"/>
        </w:rPr>
        <w:t>indicates the overall performance across all categories, achieving an average </w:t>
      </w:r>
      <w:hyperlink r:id="rId35">
        <w:r>
          <w:rPr>
            <w:color w:val="231F20"/>
            <w:sz w:val="16"/>
          </w:rPr>
          <w:t>mAP@0.5</w:t>
        </w:r>
      </w:hyperlink>
      <w:r>
        <w:rPr>
          <w:color w:val="231F20"/>
          <w:sz w:val="16"/>
        </w:rPr>
        <w:t> of 0.883.</w:t>
      </w:r>
    </w:p>
    <w:p>
      <w:pPr>
        <w:spacing w:before="100"/>
        <w:ind w:left="360" w:right="0" w:firstLine="0"/>
        <w:jc w:val="left"/>
        <w:rPr>
          <w:sz w:val="16"/>
        </w:rPr>
      </w:pPr>
      <w:hyperlink r:id="rId36">
        <w:r>
          <w:rPr>
            <w:color w:val="3E65AC"/>
            <w:spacing w:val="-5"/>
            <w:sz w:val="16"/>
            <w:u w:val="single" w:color="3E65AC"/>
          </w:rPr>
          <w:t>https://doi.org/10.1371/journal.pone.0322750.g007</w:t>
        </w:r>
      </w:hyperlink>
    </w:p>
    <w:p>
      <w:pPr>
        <w:pStyle w:val="BodyText"/>
        <w:spacing w:before="105"/>
      </w:pPr>
    </w:p>
    <w:p>
      <w:pPr>
        <w:pStyle w:val="BodyText"/>
        <w:spacing w:line="292" w:lineRule="auto"/>
        <w:ind w:left="360" w:right="404" w:firstLine="240"/>
      </w:pPr>
      <w:r>
        <w:rPr>
          <w:color w:val="231F20"/>
        </w:rPr>
        <w:t>The</w:t>
      </w:r>
      <w:r>
        <w:rPr>
          <w:color w:val="231F20"/>
          <w:spacing w:val="-5"/>
        </w:rPr>
        <w:t> </w:t>
      </w:r>
      <w:r>
        <w:rPr>
          <w:color w:val="231F20"/>
        </w:rPr>
        <w:t>experiment</w:t>
      </w:r>
      <w:r>
        <w:rPr>
          <w:color w:val="231F20"/>
          <w:spacing w:val="-5"/>
        </w:rPr>
        <w:t> </w:t>
      </w:r>
      <w:r>
        <w:rPr>
          <w:color w:val="231F20"/>
        </w:rPr>
        <w:t>also</w:t>
      </w:r>
      <w:r>
        <w:rPr>
          <w:color w:val="231F20"/>
          <w:spacing w:val="-4"/>
        </w:rPr>
        <w:t> </w:t>
      </w:r>
      <w:r>
        <w:rPr>
          <w:color w:val="231F20"/>
        </w:rPr>
        <w:t>generated</w:t>
      </w:r>
      <w:r>
        <w:rPr>
          <w:color w:val="231F20"/>
          <w:spacing w:val="-4"/>
        </w:rPr>
        <w:t> </w:t>
      </w:r>
      <w:r>
        <w:rPr>
          <w:color w:val="231F20"/>
        </w:rPr>
        <w:t>Precision-Recall</w:t>
      </w:r>
      <w:r>
        <w:rPr>
          <w:color w:val="231F20"/>
          <w:spacing w:val="-4"/>
        </w:rPr>
        <w:t> </w:t>
      </w:r>
      <w:r>
        <w:rPr>
          <w:color w:val="231F20"/>
        </w:rPr>
        <w:t>curves</w:t>
      </w:r>
      <w:r>
        <w:rPr>
          <w:color w:val="231F20"/>
          <w:spacing w:val="-4"/>
        </w:rPr>
        <w:t> </w:t>
      </w:r>
      <w:r>
        <w:rPr>
          <w:color w:val="231F20"/>
        </w:rPr>
        <w:t>for</w:t>
      </w:r>
      <w:r>
        <w:rPr>
          <w:color w:val="231F20"/>
          <w:spacing w:val="-4"/>
        </w:rPr>
        <w:t> </w:t>
      </w:r>
      <w:r>
        <w:rPr>
          <w:color w:val="231F20"/>
        </w:rPr>
        <w:t>each</w:t>
      </w:r>
      <w:r>
        <w:rPr>
          <w:color w:val="231F20"/>
          <w:spacing w:val="-4"/>
        </w:rPr>
        <w:t> </w:t>
      </w:r>
      <w:r>
        <w:rPr>
          <w:color w:val="231F20"/>
        </w:rPr>
        <w:t>category,</w:t>
      </w:r>
      <w:r>
        <w:rPr>
          <w:color w:val="231F20"/>
          <w:spacing w:val="-4"/>
        </w:rPr>
        <w:t> </w:t>
      </w:r>
      <w:r>
        <w:rPr>
          <w:color w:val="231F20"/>
        </w:rPr>
        <w:t>as</w:t>
      </w:r>
      <w:r>
        <w:rPr>
          <w:color w:val="231F20"/>
          <w:spacing w:val="-4"/>
        </w:rPr>
        <w:t> </w:t>
      </w:r>
      <w:r>
        <w:rPr>
          <w:color w:val="231F20"/>
        </w:rPr>
        <w:t>shown</w:t>
      </w:r>
      <w:r>
        <w:rPr>
          <w:color w:val="231F20"/>
          <w:spacing w:val="-4"/>
        </w:rPr>
        <w:t> </w:t>
      </w:r>
      <w:r>
        <w:rPr>
          <w:color w:val="231F20"/>
        </w:rPr>
        <w:t>in</w:t>
      </w:r>
      <w:r>
        <w:rPr>
          <w:color w:val="231F20"/>
          <w:spacing w:val="-4"/>
        </w:rPr>
        <w:t> </w:t>
      </w:r>
      <w:hyperlink w:history="true" w:anchor="_bookmark35">
        <w:r>
          <w:rPr>
            <w:color w:val="3E65AC"/>
            <w:u w:val="single" w:color="3E65AC"/>
          </w:rPr>
          <w:t>Fig</w:t>
        </w:r>
        <w:r>
          <w:rPr>
            <w:color w:val="3E65AC"/>
            <w:spacing w:val="-4"/>
            <w:u w:val="single" w:color="3E65AC"/>
          </w:rPr>
          <w:t> </w:t>
        </w:r>
        <w:r>
          <w:rPr>
            <w:color w:val="3E65AC"/>
            <w:u w:val="single" w:color="3E65AC"/>
          </w:rPr>
          <w:t>7</w:t>
        </w:r>
      </w:hyperlink>
      <w:r>
        <w:rPr>
          <w:color w:val="231F20"/>
        </w:rPr>
        <w:t>.</w:t>
      </w:r>
      <w:r>
        <w:rPr>
          <w:color w:val="231F20"/>
          <w:spacing w:val="-4"/>
        </w:rPr>
        <w:t> </w:t>
      </w:r>
      <w:r>
        <w:rPr>
          <w:color w:val="231F20"/>
        </w:rPr>
        <w:t>BGM-YOLO</w:t>
      </w:r>
      <w:r>
        <w:rPr>
          <w:color w:val="231F20"/>
          <w:spacing w:val="-4"/>
        </w:rPr>
        <w:t> </w:t>
      </w:r>
      <w:r>
        <w:rPr>
          <w:color w:val="231F20"/>
        </w:rPr>
        <w:t>successfully identified the 15 defined categories, achieving an average recognition accuracy of 99.5% for “Tomato Leaf Mold” and “Tomato Spider Mites.” The overall average recognition accuracy across all categories reached 88.3</w:t>
      </w:r>
    </w:p>
    <w:p>
      <w:pPr>
        <w:pStyle w:val="BodyText"/>
        <w:spacing w:line="292" w:lineRule="auto"/>
        <w:ind w:left="360" w:right="357" w:firstLine="240"/>
      </w:pPr>
      <w:r>
        <w:rPr>
          <w:color w:val="231F20"/>
        </w:rPr>
        <w:t>To</w:t>
      </w:r>
      <w:r>
        <w:rPr>
          <w:color w:val="231F20"/>
          <w:spacing w:val="-12"/>
        </w:rPr>
        <w:t> </w:t>
      </w:r>
      <w:r>
        <w:rPr>
          <w:color w:val="231F20"/>
        </w:rPr>
        <w:t>better</w:t>
      </w:r>
      <w:r>
        <w:rPr>
          <w:color w:val="231F20"/>
          <w:spacing w:val="-12"/>
        </w:rPr>
        <w:t> </w:t>
      </w:r>
      <w:r>
        <w:rPr>
          <w:color w:val="231F20"/>
        </w:rPr>
        <w:t>understand</w:t>
      </w:r>
      <w:r>
        <w:rPr>
          <w:color w:val="231F20"/>
          <w:spacing w:val="-12"/>
        </w:rPr>
        <w:t> </w:t>
      </w:r>
      <w:r>
        <w:rPr>
          <w:color w:val="231F20"/>
        </w:rPr>
        <w:t>the</w:t>
      </w:r>
      <w:r>
        <w:rPr>
          <w:color w:val="231F20"/>
          <w:spacing w:val="-12"/>
        </w:rPr>
        <w:t> </w:t>
      </w:r>
      <w:r>
        <w:rPr>
          <w:color w:val="231F20"/>
        </w:rPr>
        <w:t>model’s</w:t>
      </w:r>
      <w:r>
        <w:rPr>
          <w:color w:val="231F20"/>
          <w:spacing w:val="-12"/>
        </w:rPr>
        <w:t> </w:t>
      </w:r>
      <w:r>
        <w:rPr>
          <w:color w:val="231F20"/>
        </w:rPr>
        <w:t>classification</w:t>
      </w:r>
      <w:r>
        <w:rPr>
          <w:color w:val="231F20"/>
          <w:spacing w:val="-12"/>
        </w:rPr>
        <w:t> </w:t>
      </w:r>
      <w:r>
        <w:rPr>
          <w:color w:val="231F20"/>
        </w:rPr>
        <w:t>performance,</w:t>
      </w:r>
      <w:r>
        <w:rPr>
          <w:color w:val="231F20"/>
          <w:spacing w:val="-12"/>
        </w:rPr>
        <w:t> </w:t>
      </w:r>
      <w:r>
        <w:rPr>
          <w:color w:val="231F20"/>
        </w:rPr>
        <w:t>we</w:t>
      </w:r>
      <w:r>
        <w:rPr>
          <w:color w:val="231F20"/>
          <w:spacing w:val="-12"/>
        </w:rPr>
        <w:t> </w:t>
      </w:r>
      <w:r>
        <w:rPr>
          <w:color w:val="231F20"/>
        </w:rPr>
        <w:t>present</w:t>
      </w:r>
      <w:r>
        <w:rPr>
          <w:color w:val="231F20"/>
          <w:spacing w:val="-12"/>
        </w:rPr>
        <w:t> </w:t>
      </w:r>
      <w:r>
        <w:rPr>
          <w:color w:val="231F20"/>
        </w:rPr>
        <w:t>the</w:t>
      </w:r>
      <w:r>
        <w:rPr>
          <w:color w:val="231F20"/>
          <w:spacing w:val="-12"/>
        </w:rPr>
        <w:t> </w:t>
      </w:r>
      <w:r>
        <w:rPr>
          <w:color w:val="231F20"/>
        </w:rPr>
        <w:t>confusion</w:t>
      </w:r>
      <w:r>
        <w:rPr>
          <w:color w:val="231F20"/>
          <w:spacing w:val="-12"/>
        </w:rPr>
        <w:t> </w:t>
      </w:r>
      <w:r>
        <w:rPr>
          <w:color w:val="231F20"/>
        </w:rPr>
        <w:t>matrix</w:t>
      </w:r>
      <w:r>
        <w:rPr>
          <w:color w:val="231F20"/>
          <w:spacing w:val="-12"/>
        </w:rPr>
        <w:t> </w:t>
      </w:r>
      <w:r>
        <w:rPr>
          <w:color w:val="231F20"/>
        </w:rPr>
        <w:t>for</w:t>
      </w:r>
      <w:r>
        <w:rPr>
          <w:color w:val="231F20"/>
          <w:spacing w:val="-12"/>
        </w:rPr>
        <w:t> </w:t>
      </w:r>
      <w:r>
        <w:rPr>
          <w:color w:val="231F20"/>
        </w:rPr>
        <w:t>the</w:t>
      </w:r>
      <w:r>
        <w:rPr>
          <w:color w:val="231F20"/>
          <w:spacing w:val="-12"/>
        </w:rPr>
        <w:t> </w:t>
      </w:r>
      <w:r>
        <w:rPr>
          <w:color w:val="231F20"/>
        </w:rPr>
        <w:t>test</w:t>
      </w:r>
      <w:r>
        <w:rPr>
          <w:color w:val="231F20"/>
          <w:spacing w:val="-12"/>
        </w:rPr>
        <w:t> </w:t>
      </w:r>
      <w:r>
        <w:rPr>
          <w:color w:val="231F20"/>
        </w:rPr>
        <w:t>dataset</w:t>
      </w:r>
      <w:r>
        <w:rPr>
          <w:color w:val="231F20"/>
          <w:spacing w:val="-12"/>
        </w:rPr>
        <w:t> </w:t>
      </w:r>
      <w:r>
        <w:rPr>
          <w:color w:val="231F20"/>
        </w:rPr>
        <w:t>in</w:t>
      </w:r>
      <w:r>
        <w:rPr>
          <w:color w:val="231F20"/>
          <w:spacing w:val="-13"/>
        </w:rPr>
        <w:t> </w:t>
      </w:r>
      <w:hyperlink w:history="true" w:anchor="_bookmark36">
        <w:r>
          <w:rPr>
            <w:color w:val="3E65AC"/>
            <w:u w:val="single" w:color="3E65AC"/>
          </w:rPr>
          <w:t>Fig</w:t>
        </w:r>
        <w:r>
          <w:rPr>
            <w:color w:val="3E65AC"/>
            <w:spacing w:val="-12"/>
            <w:u w:val="single" w:color="3E65AC"/>
          </w:rPr>
          <w:t> </w:t>
        </w:r>
        <w:r>
          <w:rPr>
            <w:color w:val="3E65AC"/>
            <w:u w:val="single" w:color="3E65AC"/>
          </w:rPr>
          <w:t>8</w:t>
        </w:r>
      </w:hyperlink>
      <w:r>
        <w:rPr>
          <w:color w:val="231F20"/>
        </w:rPr>
        <w:t>. It</w:t>
      </w:r>
      <w:r>
        <w:rPr>
          <w:color w:val="231F20"/>
          <w:spacing w:val="-7"/>
        </w:rPr>
        <w:t> </w:t>
      </w:r>
      <w:r>
        <w:rPr>
          <w:color w:val="231F20"/>
        </w:rPr>
        <w:t>highlights</w:t>
      </w:r>
      <w:r>
        <w:rPr>
          <w:color w:val="231F20"/>
          <w:spacing w:val="-7"/>
        </w:rPr>
        <w:t> </w:t>
      </w:r>
      <w:r>
        <w:rPr>
          <w:color w:val="231F20"/>
        </w:rPr>
        <w:t>both</w:t>
      </w:r>
      <w:r>
        <w:rPr>
          <w:color w:val="231F20"/>
          <w:spacing w:val="-7"/>
        </w:rPr>
        <w:t> </w:t>
      </w:r>
      <w:r>
        <w:rPr>
          <w:color w:val="231F20"/>
        </w:rPr>
        <w:t>correct</w:t>
      </w:r>
      <w:r>
        <w:rPr>
          <w:color w:val="231F20"/>
          <w:spacing w:val="-7"/>
        </w:rPr>
        <w:t> </w:t>
      </w:r>
      <w:r>
        <w:rPr>
          <w:color w:val="231F20"/>
        </w:rPr>
        <w:t>predictions</w:t>
      </w:r>
      <w:r>
        <w:rPr>
          <w:color w:val="231F20"/>
          <w:spacing w:val="-7"/>
        </w:rPr>
        <w:t> </w:t>
      </w:r>
      <w:r>
        <w:rPr>
          <w:color w:val="231F20"/>
        </w:rPr>
        <w:t>and</w:t>
      </w:r>
      <w:r>
        <w:rPr>
          <w:color w:val="231F20"/>
          <w:spacing w:val="-7"/>
        </w:rPr>
        <w:t> </w:t>
      </w:r>
      <w:r>
        <w:rPr>
          <w:color w:val="231F20"/>
        </w:rPr>
        <w:t>misclassifications</w:t>
      </w:r>
      <w:r>
        <w:rPr>
          <w:color w:val="231F20"/>
          <w:spacing w:val="-7"/>
        </w:rPr>
        <w:t> </w:t>
      </w:r>
      <w:r>
        <w:rPr>
          <w:color w:val="231F20"/>
        </w:rPr>
        <w:t>across</w:t>
      </w:r>
      <w:r>
        <w:rPr>
          <w:color w:val="231F20"/>
          <w:spacing w:val="-7"/>
        </w:rPr>
        <w:t> </w:t>
      </w:r>
      <w:r>
        <w:rPr>
          <w:color w:val="231F20"/>
        </w:rPr>
        <w:t>different</w:t>
      </w:r>
      <w:r>
        <w:rPr>
          <w:color w:val="231F20"/>
          <w:spacing w:val="-7"/>
        </w:rPr>
        <w:t> </w:t>
      </w:r>
      <w:r>
        <w:rPr>
          <w:color w:val="231F20"/>
        </w:rPr>
        <w:t>disease</w:t>
      </w:r>
      <w:r>
        <w:rPr>
          <w:color w:val="231F20"/>
          <w:spacing w:val="-7"/>
        </w:rPr>
        <w:t> </w:t>
      </w:r>
      <w:r>
        <w:rPr>
          <w:color w:val="231F20"/>
        </w:rPr>
        <w:t>categories.</w:t>
      </w:r>
      <w:r>
        <w:rPr>
          <w:color w:val="231F20"/>
          <w:spacing w:val="-11"/>
        </w:rPr>
        <w:t> </w:t>
      </w:r>
      <w:r>
        <w:rPr>
          <w:color w:val="231F20"/>
        </w:rPr>
        <w:t>The</w:t>
      </w:r>
      <w:r>
        <w:rPr>
          <w:color w:val="231F20"/>
          <w:spacing w:val="-7"/>
        </w:rPr>
        <w:t> </w:t>
      </w:r>
      <w:r>
        <w:rPr>
          <w:color w:val="231F20"/>
        </w:rPr>
        <w:t>strong</w:t>
      </w:r>
      <w:r>
        <w:rPr>
          <w:color w:val="231F20"/>
          <w:spacing w:val="-7"/>
        </w:rPr>
        <w:t> </w:t>
      </w:r>
      <w:r>
        <w:rPr>
          <w:color w:val="231F20"/>
        </w:rPr>
        <w:t>diagonal</w:t>
      </w:r>
      <w:r>
        <w:rPr>
          <w:color w:val="231F20"/>
          <w:spacing w:val="-7"/>
        </w:rPr>
        <w:t> </w:t>
      </w:r>
      <w:r>
        <w:rPr>
          <w:color w:val="231F20"/>
        </w:rPr>
        <w:t>values </w:t>
      </w:r>
      <w:r>
        <w:rPr>
          <w:color w:val="231F20"/>
          <w:spacing w:val="-2"/>
        </w:rPr>
        <w:t>indicate</w:t>
      </w:r>
      <w:r>
        <w:rPr>
          <w:color w:val="231F20"/>
          <w:spacing w:val="-5"/>
        </w:rPr>
        <w:t> </w:t>
      </w:r>
      <w:r>
        <w:rPr>
          <w:color w:val="231F20"/>
          <w:spacing w:val="-2"/>
        </w:rPr>
        <w:t>high</w:t>
      </w:r>
      <w:r>
        <w:rPr>
          <w:color w:val="231F20"/>
          <w:spacing w:val="-5"/>
        </w:rPr>
        <w:t> </w:t>
      </w:r>
      <w:r>
        <w:rPr>
          <w:color w:val="231F20"/>
          <w:spacing w:val="-2"/>
        </w:rPr>
        <w:t>accuracy</w:t>
      </w:r>
      <w:r>
        <w:rPr>
          <w:color w:val="231F20"/>
          <w:spacing w:val="-5"/>
        </w:rPr>
        <w:t> </w:t>
      </w:r>
      <w:r>
        <w:rPr>
          <w:color w:val="231F20"/>
          <w:spacing w:val="-2"/>
        </w:rPr>
        <w:t>for</w:t>
      </w:r>
      <w:r>
        <w:rPr>
          <w:color w:val="231F20"/>
          <w:spacing w:val="-5"/>
        </w:rPr>
        <w:t> </w:t>
      </w:r>
      <w:r>
        <w:rPr>
          <w:color w:val="231F20"/>
          <w:spacing w:val="-2"/>
        </w:rPr>
        <w:t>most</w:t>
      </w:r>
      <w:r>
        <w:rPr>
          <w:color w:val="231F20"/>
          <w:spacing w:val="-5"/>
        </w:rPr>
        <w:t> </w:t>
      </w:r>
      <w:r>
        <w:rPr>
          <w:color w:val="231F20"/>
          <w:spacing w:val="-2"/>
        </w:rPr>
        <w:t>classes,</w:t>
      </w:r>
      <w:r>
        <w:rPr>
          <w:color w:val="231F20"/>
          <w:spacing w:val="-5"/>
        </w:rPr>
        <w:t> </w:t>
      </w:r>
      <w:r>
        <w:rPr>
          <w:color w:val="231F20"/>
          <w:spacing w:val="-2"/>
        </w:rPr>
        <w:t>but</w:t>
      </w:r>
      <w:r>
        <w:rPr>
          <w:color w:val="231F20"/>
          <w:spacing w:val="-5"/>
        </w:rPr>
        <w:t> </w:t>
      </w:r>
      <w:r>
        <w:rPr>
          <w:color w:val="231F20"/>
          <w:spacing w:val="-2"/>
        </w:rPr>
        <w:t>some</w:t>
      </w:r>
      <w:r>
        <w:rPr>
          <w:color w:val="231F20"/>
          <w:spacing w:val="-5"/>
        </w:rPr>
        <w:t> </w:t>
      </w:r>
      <w:r>
        <w:rPr>
          <w:color w:val="231F20"/>
          <w:spacing w:val="-2"/>
        </w:rPr>
        <w:t>misclassifications</w:t>
      </w:r>
      <w:r>
        <w:rPr>
          <w:color w:val="231F20"/>
          <w:spacing w:val="-5"/>
        </w:rPr>
        <w:t> </w:t>
      </w:r>
      <w:r>
        <w:rPr>
          <w:color w:val="231F20"/>
          <w:spacing w:val="-2"/>
        </w:rPr>
        <w:t>exist,</w:t>
      </w:r>
      <w:r>
        <w:rPr>
          <w:color w:val="231F20"/>
          <w:spacing w:val="-5"/>
        </w:rPr>
        <w:t> </w:t>
      </w:r>
      <w:r>
        <w:rPr>
          <w:color w:val="231F20"/>
          <w:spacing w:val="-2"/>
        </w:rPr>
        <w:t>particularly</w:t>
      </w:r>
      <w:r>
        <w:rPr>
          <w:color w:val="231F20"/>
          <w:spacing w:val="-5"/>
        </w:rPr>
        <w:t> </w:t>
      </w:r>
      <w:r>
        <w:rPr>
          <w:color w:val="231F20"/>
          <w:spacing w:val="-2"/>
        </w:rPr>
        <w:t>between</w:t>
      </w:r>
      <w:r>
        <w:rPr>
          <w:color w:val="231F20"/>
          <w:spacing w:val="-5"/>
        </w:rPr>
        <w:t> </w:t>
      </w:r>
      <w:r>
        <w:rPr>
          <w:color w:val="231F20"/>
          <w:spacing w:val="-2"/>
        </w:rPr>
        <w:t>visually</w:t>
      </w:r>
      <w:r>
        <w:rPr>
          <w:color w:val="231F20"/>
          <w:spacing w:val="-5"/>
        </w:rPr>
        <w:t> </w:t>
      </w:r>
      <w:r>
        <w:rPr>
          <w:color w:val="231F20"/>
          <w:spacing w:val="-2"/>
        </w:rPr>
        <w:t>similar</w:t>
      </w:r>
      <w:r>
        <w:rPr>
          <w:color w:val="231F20"/>
          <w:spacing w:val="-5"/>
        </w:rPr>
        <w:t> </w:t>
      </w:r>
      <w:r>
        <w:rPr>
          <w:color w:val="231F20"/>
          <w:spacing w:val="-2"/>
        </w:rPr>
        <w:t>diseases</w:t>
      </w:r>
      <w:r>
        <w:rPr>
          <w:color w:val="231F20"/>
          <w:spacing w:val="-5"/>
        </w:rPr>
        <w:t> </w:t>
      </w:r>
      <w:r>
        <w:rPr>
          <w:color w:val="231F20"/>
          <w:spacing w:val="-2"/>
        </w:rPr>
        <w:t>such </w:t>
      </w:r>
      <w:r>
        <w:rPr>
          <w:color w:val="231F20"/>
        </w:rPr>
        <w:t>as</w:t>
      </w:r>
      <w:r>
        <w:rPr>
          <w:color w:val="231F20"/>
          <w:spacing w:val="-8"/>
        </w:rPr>
        <w:t> </w:t>
      </w:r>
      <w:r>
        <w:rPr>
          <w:color w:val="231F20"/>
        </w:rPr>
        <w:t>Beans_Angular_LeafSpot</w:t>
      </w:r>
      <w:r>
        <w:rPr>
          <w:color w:val="231F20"/>
          <w:spacing w:val="-8"/>
        </w:rPr>
        <w:t> </w:t>
      </w:r>
      <w:r>
        <w:rPr>
          <w:color w:val="231F20"/>
        </w:rPr>
        <w:t>and</w:t>
      </w:r>
      <w:r>
        <w:rPr>
          <w:color w:val="231F20"/>
          <w:spacing w:val="-8"/>
        </w:rPr>
        <w:t> </w:t>
      </w:r>
      <w:r>
        <w:rPr>
          <w:color w:val="231F20"/>
        </w:rPr>
        <w:t>Beans_Rust,</w:t>
      </w:r>
      <w:r>
        <w:rPr>
          <w:color w:val="231F20"/>
          <w:spacing w:val="-8"/>
        </w:rPr>
        <w:t> </w:t>
      </w:r>
      <w:r>
        <w:rPr>
          <w:color w:val="231F20"/>
        </w:rPr>
        <w:t>or</w:t>
      </w:r>
      <w:r>
        <w:rPr>
          <w:color w:val="231F20"/>
          <w:spacing w:val="-8"/>
        </w:rPr>
        <w:t> </w:t>
      </w:r>
      <w:r>
        <w:rPr>
          <w:color w:val="231F20"/>
        </w:rPr>
        <w:t>Strawberry_Powdery_Mildew_Leaf</w:t>
      </w:r>
      <w:r>
        <w:rPr>
          <w:color w:val="231F20"/>
          <w:spacing w:val="-8"/>
        </w:rPr>
        <w:t> </w:t>
      </w:r>
      <w:r>
        <w:rPr>
          <w:color w:val="231F20"/>
        </w:rPr>
        <w:t>and</w:t>
      </w:r>
      <w:r>
        <w:rPr>
          <w:color w:val="231F20"/>
          <w:spacing w:val="-8"/>
        </w:rPr>
        <w:t> </w:t>
      </w:r>
      <w:r>
        <w:rPr>
          <w:color w:val="231F20"/>
        </w:rPr>
        <w:t>Strawberry_Powdery_Mildew_ Fruit.</w:t>
      </w:r>
      <w:r>
        <w:rPr>
          <w:color w:val="231F20"/>
          <w:spacing w:val="-9"/>
        </w:rPr>
        <w:t> </w:t>
      </w:r>
      <w:r>
        <w:rPr>
          <w:color w:val="231F20"/>
        </w:rPr>
        <w:t>These</w:t>
      </w:r>
      <w:r>
        <w:rPr>
          <w:color w:val="231F20"/>
          <w:spacing w:val="-6"/>
        </w:rPr>
        <w:t> </w:t>
      </w:r>
      <w:r>
        <w:rPr>
          <w:color w:val="231F20"/>
        </w:rPr>
        <w:t>errors</w:t>
      </w:r>
      <w:r>
        <w:rPr>
          <w:color w:val="231F20"/>
          <w:spacing w:val="-6"/>
        </w:rPr>
        <w:t> </w:t>
      </w:r>
      <w:r>
        <w:rPr>
          <w:color w:val="231F20"/>
        </w:rPr>
        <w:t>suggest</w:t>
      </w:r>
      <w:r>
        <w:rPr>
          <w:color w:val="231F20"/>
          <w:spacing w:val="-6"/>
        </w:rPr>
        <w:t> </w:t>
      </w:r>
      <w:r>
        <w:rPr>
          <w:color w:val="231F20"/>
        </w:rPr>
        <w:t>that</w:t>
      </w:r>
      <w:r>
        <w:rPr>
          <w:color w:val="231F20"/>
          <w:spacing w:val="-6"/>
        </w:rPr>
        <w:t> </w:t>
      </w:r>
      <w:r>
        <w:rPr>
          <w:color w:val="231F20"/>
        </w:rPr>
        <w:t>certain</w:t>
      </w:r>
      <w:r>
        <w:rPr>
          <w:color w:val="231F20"/>
          <w:spacing w:val="-6"/>
        </w:rPr>
        <w:t> </w:t>
      </w:r>
      <w:r>
        <w:rPr>
          <w:color w:val="231F20"/>
        </w:rPr>
        <w:t>disease</w:t>
      </w:r>
      <w:r>
        <w:rPr>
          <w:color w:val="231F20"/>
          <w:spacing w:val="-6"/>
        </w:rPr>
        <w:t> </w:t>
      </w:r>
      <w:r>
        <w:rPr>
          <w:color w:val="231F20"/>
        </w:rPr>
        <w:t>features</w:t>
      </w:r>
      <w:r>
        <w:rPr>
          <w:color w:val="231F20"/>
          <w:spacing w:val="-6"/>
        </w:rPr>
        <w:t> </w:t>
      </w:r>
      <w:r>
        <w:rPr>
          <w:color w:val="231F20"/>
        </w:rPr>
        <w:t>are</w:t>
      </w:r>
      <w:r>
        <w:rPr>
          <w:color w:val="231F20"/>
          <w:spacing w:val="-6"/>
        </w:rPr>
        <w:t> </w:t>
      </w:r>
      <w:r>
        <w:rPr>
          <w:color w:val="231F20"/>
        </w:rPr>
        <w:t>difficult</w:t>
      </w:r>
      <w:r>
        <w:rPr>
          <w:color w:val="231F20"/>
          <w:spacing w:val="-6"/>
        </w:rPr>
        <w:t> </w:t>
      </w:r>
      <w:r>
        <w:rPr>
          <w:color w:val="231F20"/>
        </w:rPr>
        <w:t>to</w:t>
      </w:r>
      <w:r>
        <w:rPr>
          <w:color w:val="231F20"/>
          <w:spacing w:val="-6"/>
        </w:rPr>
        <w:t> </w:t>
      </w:r>
      <w:r>
        <w:rPr>
          <w:color w:val="231F20"/>
        </w:rPr>
        <w:t>distinguish,</w:t>
      </w:r>
      <w:r>
        <w:rPr>
          <w:color w:val="231F20"/>
          <w:spacing w:val="-6"/>
        </w:rPr>
        <w:t> </w:t>
      </w:r>
      <w:r>
        <w:rPr>
          <w:color w:val="231F20"/>
        </w:rPr>
        <w:t>leading</w:t>
      </w:r>
      <w:r>
        <w:rPr>
          <w:color w:val="231F20"/>
          <w:spacing w:val="-6"/>
        </w:rPr>
        <w:t> </w:t>
      </w:r>
      <w:r>
        <w:rPr>
          <w:color w:val="231F20"/>
        </w:rPr>
        <w:t>to</w:t>
      </w:r>
      <w:r>
        <w:rPr>
          <w:color w:val="231F20"/>
          <w:spacing w:val="-6"/>
        </w:rPr>
        <w:t> </w:t>
      </w:r>
      <w:r>
        <w:rPr>
          <w:color w:val="231F20"/>
        </w:rPr>
        <w:t>model</w:t>
      </w:r>
      <w:r>
        <w:rPr>
          <w:color w:val="231F20"/>
          <w:spacing w:val="-6"/>
        </w:rPr>
        <w:t> </w:t>
      </w:r>
      <w:r>
        <w:rPr>
          <w:color w:val="231F20"/>
        </w:rPr>
        <w:t>confusion.</w:t>
      </w:r>
    </w:p>
    <w:p>
      <w:pPr>
        <w:pStyle w:val="BodyText"/>
        <w:spacing w:line="292" w:lineRule="auto"/>
        <w:ind w:left="360" w:right="357" w:firstLine="240"/>
      </w:pPr>
      <w:r>
        <w:rPr>
          <w:color w:val="231F20"/>
        </w:rPr>
        <w:t>To further assess detection performance across plant categories, we evaluated Precision (P), Recall (R), mAP50, and mAP50:95 for each class, as shown in </w:t>
      </w:r>
      <w:hyperlink w:history="true" w:anchor="_bookmark37">
        <w:r>
          <w:rPr>
            <w:color w:val="3E65AC"/>
            <w:u w:val="single" w:color="3E65AC"/>
          </w:rPr>
          <w:t>Table 1</w:t>
        </w:r>
      </w:hyperlink>
      <w:r>
        <w:rPr>
          <w:color w:val="231F20"/>
        </w:rPr>
        <w:t>. The overall mAP50 reached 0.883, while mAP50:95 was 0.697, demon- strating</w:t>
      </w:r>
      <w:r>
        <w:rPr>
          <w:color w:val="231F20"/>
          <w:spacing w:val="-2"/>
        </w:rPr>
        <w:t> </w:t>
      </w:r>
      <w:r>
        <w:rPr>
          <w:color w:val="231F20"/>
        </w:rPr>
        <w:t>strong</w:t>
      </w:r>
      <w:r>
        <w:rPr>
          <w:color w:val="231F20"/>
          <w:spacing w:val="-2"/>
        </w:rPr>
        <w:t> </w:t>
      </w:r>
      <w:r>
        <w:rPr>
          <w:color w:val="231F20"/>
        </w:rPr>
        <w:t>detection</w:t>
      </w:r>
      <w:r>
        <w:rPr>
          <w:color w:val="231F20"/>
          <w:spacing w:val="-2"/>
        </w:rPr>
        <w:t> </w:t>
      </w:r>
      <w:r>
        <w:rPr>
          <w:color w:val="231F20"/>
        </w:rPr>
        <w:t>capability.</w:t>
      </w:r>
      <w:r>
        <w:rPr>
          <w:color w:val="231F20"/>
          <w:spacing w:val="-13"/>
        </w:rPr>
        <w:t> </w:t>
      </w:r>
      <w:r>
        <w:rPr>
          <w:color w:val="231F20"/>
        </w:rPr>
        <w:t>Among</w:t>
      </w:r>
      <w:r>
        <w:rPr>
          <w:color w:val="231F20"/>
          <w:spacing w:val="-2"/>
        </w:rPr>
        <w:t> </w:t>
      </w:r>
      <w:r>
        <w:rPr>
          <w:color w:val="231F20"/>
        </w:rPr>
        <w:t>healthy</w:t>
      </w:r>
      <w:r>
        <w:rPr>
          <w:color w:val="231F20"/>
          <w:spacing w:val="-2"/>
        </w:rPr>
        <w:t> </w:t>
      </w:r>
      <w:r>
        <w:rPr>
          <w:color w:val="231F20"/>
        </w:rPr>
        <w:t>classes,</w:t>
      </w:r>
      <w:r>
        <w:rPr>
          <w:color w:val="231F20"/>
          <w:spacing w:val="-2"/>
        </w:rPr>
        <w:t> </w:t>
      </w:r>
      <w:r>
        <w:rPr>
          <w:color w:val="231F20"/>
        </w:rPr>
        <w:t>Bean_Healthy</w:t>
      </w:r>
      <w:r>
        <w:rPr>
          <w:color w:val="231F20"/>
          <w:spacing w:val="-2"/>
        </w:rPr>
        <w:t> </w:t>
      </w:r>
      <w:r>
        <w:rPr>
          <w:color w:val="231F20"/>
        </w:rPr>
        <w:t>and</w:t>
      </w:r>
      <w:r>
        <w:rPr>
          <w:color w:val="231F20"/>
          <w:spacing w:val="-2"/>
        </w:rPr>
        <w:t> </w:t>
      </w:r>
      <w:r>
        <w:rPr>
          <w:color w:val="231F20"/>
        </w:rPr>
        <w:t>Strawberry_Healthy</w:t>
      </w:r>
      <w:r>
        <w:rPr>
          <w:color w:val="231F20"/>
          <w:spacing w:val="-2"/>
        </w:rPr>
        <w:t> </w:t>
      </w:r>
      <w:r>
        <w:rPr>
          <w:color w:val="231F20"/>
        </w:rPr>
        <w:t>achieved</w:t>
      </w:r>
      <w:r>
        <w:rPr>
          <w:color w:val="231F20"/>
          <w:spacing w:val="-2"/>
        </w:rPr>
        <w:t> </w:t>
      </w:r>
      <w:r>
        <w:rPr>
          <w:color w:val="231F20"/>
        </w:rPr>
        <w:t>high</w:t>
      </w:r>
      <w:r>
        <w:rPr>
          <w:color w:val="231F20"/>
          <w:spacing w:val="-2"/>
        </w:rPr>
        <w:t> </w:t>
      </w:r>
      <w:r>
        <w:rPr>
          <w:color w:val="231F20"/>
        </w:rPr>
        <w:t>mAP50 scores of 0.912 and 0.939, respectively, indicating that the model effectively differentiates healthy from diseased plants. However,</w:t>
      </w:r>
      <w:r>
        <w:rPr>
          <w:color w:val="231F20"/>
          <w:spacing w:val="-10"/>
        </w:rPr>
        <w:t> </w:t>
      </w:r>
      <w:r>
        <w:rPr>
          <w:color w:val="231F20"/>
        </w:rPr>
        <w:t>Tomato_Healthy</w:t>
      </w:r>
      <w:r>
        <w:rPr>
          <w:color w:val="231F20"/>
          <w:spacing w:val="-6"/>
        </w:rPr>
        <w:t> </w:t>
      </w:r>
      <w:r>
        <w:rPr>
          <w:color w:val="231F20"/>
        </w:rPr>
        <w:t>showed</w:t>
      </w:r>
      <w:r>
        <w:rPr>
          <w:color w:val="231F20"/>
          <w:spacing w:val="-6"/>
        </w:rPr>
        <w:t> </w:t>
      </w:r>
      <w:r>
        <w:rPr>
          <w:color w:val="231F20"/>
        </w:rPr>
        <w:t>lower</w:t>
      </w:r>
      <w:r>
        <w:rPr>
          <w:color w:val="231F20"/>
          <w:spacing w:val="-6"/>
        </w:rPr>
        <w:t> </w:t>
      </w:r>
      <w:r>
        <w:rPr>
          <w:color w:val="231F20"/>
        </w:rPr>
        <w:t>accuracy,</w:t>
      </w:r>
      <w:r>
        <w:rPr>
          <w:color w:val="231F20"/>
          <w:spacing w:val="-6"/>
        </w:rPr>
        <w:t> </w:t>
      </w:r>
      <w:r>
        <w:rPr>
          <w:color w:val="231F20"/>
        </w:rPr>
        <w:t>with</w:t>
      </w:r>
      <w:r>
        <w:rPr>
          <w:color w:val="231F20"/>
          <w:spacing w:val="-6"/>
        </w:rPr>
        <w:t> </w:t>
      </w:r>
      <w:r>
        <w:rPr>
          <w:color w:val="231F20"/>
        </w:rPr>
        <w:t>an</w:t>
      </w:r>
      <w:r>
        <w:rPr>
          <w:color w:val="231F20"/>
          <w:spacing w:val="-6"/>
        </w:rPr>
        <w:t> </w:t>
      </w:r>
      <w:r>
        <w:rPr>
          <w:color w:val="231F20"/>
        </w:rPr>
        <w:t>mAP50</w:t>
      </w:r>
      <w:r>
        <w:rPr>
          <w:color w:val="231F20"/>
          <w:spacing w:val="-6"/>
        </w:rPr>
        <w:t> </w:t>
      </w:r>
      <w:r>
        <w:rPr>
          <w:color w:val="231F20"/>
        </w:rPr>
        <w:t>of</w:t>
      </w:r>
      <w:r>
        <w:rPr>
          <w:color w:val="231F20"/>
          <w:spacing w:val="-6"/>
        </w:rPr>
        <w:t> </w:t>
      </w:r>
      <w:r>
        <w:rPr>
          <w:color w:val="231F20"/>
        </w:rPr>
        <w:t>0.737</w:t>
      </w:r>
      <w:r>
        <w:rPr>
          <w:color w:val="231F20"/>
          <w:spacing w:val="-6"/>
        </w:rPr>
        <w:t> </w:t>
      </w:r>
      <w:r>
        <w:rPr>
          <w:color w:val="231F20"/>
        </w:rPr>
        <w:t>and</w:t>
      </w:r>
      <w:r>
        <w:rPr>
          <w:color w:val="231F20"/>
          <w:spacing w:val="-6"/>
        </w:rPr>
        <w:t> </w:t>
      </w:r>
      <w:r>
        <w:rPr>
          <w:color w:val="231F20"/>
        </w:rPr>
        <w:t>an</w:t>
      </w:r>
      <w:r>
        <w:rPr>
          <w:color w:val="231F20"/>
          <w:spacing w:val="-6"/>
        </w:rPr>
        <w:t> </w:t>
      </w:r>
      <w:r>
        <w:rPr>
          <w:color w:val="231F20"/>
        </w:rPr>
        <w:t>mAP50:95</w:t>
      </w:r>
      <w:r>
        <w:rPr>
          <w:color w:val="231F20"/>
          <w:spacing w:val="-6"/>
        </w:rPr>
        <w:t> </w:t>
      </w:r>
      <w:r>
        <w:rPr>
          <w:color w:val="231F20"/>
        </w:rPr>
        <w:t>of</w:t>
      </w:r>
      <w:r>
        <w:rPr>
          <w:color w:val="231F20"/>
          <w:spacing w:val="-6"/>
        </w:rPr>
        <w:t> </w:t>
      </w:r>
      <w:r>
        <w:rPr>
          <w:color w:val="231F20"/>
        </w:rPr>
        <w:t>0.411,</w:t>
      </w:r>
      <w:r>
        <w:rPr>
          <w:color w:val="231F20"/>
          <w:spacing w:val="-6"/>
        </w:rPr>
        <w:t> </w:t>
      </w:r>
      <w:r>
        <w:rPr>
          <w:color w:val="231F20"/>
        </w:rPr>
        <w:t>likely</w:t>
      </w:r>
      <w:r>
        <w:rPr>
          <w:color w:val="231F20"/>
          <w:spacing w:val="-6"/>
        </w:rPr>
        <w:t> </w:t>
      </w:r>
      <w:r>
        <w:rPr>
          <w:color w:val="231F20"/>
        </w:rPr>
        <w:t>due</w:t>
      </w:r>
      <w:r>
        <w:rPr>
          <w:color w:val="231F20"/>
          <w:spacing w:val="-6"/>
        </w:rPr>
        <w:t> </w:t>
      </w:r>
      <w:r>
        <w:rPr>
          <w:color w:val="231F20"/>
        </w:rPr>
        <w:t>to</w:t>
      </w:r>
      <w:r>
        <w:rPr>
          <w:color w:val="231F20"/>
          <w:spacing w:val="-6"/>
        </w:rPr>
        <w:t> </w:t>
      </w:r>
      <w:r>
        <w:rPr>
          <w:color w:val="231F20"/>
        </w:rPr>
        <w:t>sam- ple imbalance or the visual similarity between healthy and diseased leaves.</w:t>
      </w:r>
    </w:p>
    <w:p>
      <w:pPr>
        <w:pStyle w:val="BodyText"/>
        <w:spacing w:line="292" w:lineRule="auto"/>
        <w:ind w:left="360" w:right="357" w:firstLine="240"/>
      </w:pPr>
      <w:r>
        <w:rPr>
          <w:color w:val="231F20"/>
        </w:rPr>
        <w:t>For disease detection, classes such as Strawberry_Anthracnose_Fruit_Rot, Strawberry_Gray_Mold, Tomato_Blight, and Tomato_Leaf_Mold had mAP50 values above 0.90, demonstrating strong performance. However, Beans_Angu- lar_LeafSpot,</w:t>
      </w:r>
      <w:r>
        <w:rPr>
          <w:color w:val="231F20"/>
          <w:spacing w:val="-6"/>
        </w:rPr>
        <w:t> </w:t>
      </w:r>
      <w:r>
        <w:rPr>
          <w:color w:val="231F20"/>
        </w:rPr>
        <w:t>Strawberry_Powdery_Mildew_Fruit,</w:t>
      </w:r>
      <w:r>
        <w:rPr>
          <w:color w:val="231F20"/>
          <w:spacing w:val="-6"/>
        </w:rPr>
        <w:t> </w:t>
      </w:r>
      <w:r>
        <w:rPr>
          <w:color w:val="231F20"/>
        </w:rPr>
        <w:t>and</w:t>
      </w:r>
      <w:r>
        <w:rPr>
          <w:color w:val="231F20"/>
          <w:spacing w:val="-6"/>
        </w:rPr>
        <w:t> </w:t>
      </w:r>
      <w:r>
        <w:rPr>
          <w:color w:val="231F20"/>
        </w:rPr>
        <w:t>Strawberry_Powdery_Mildew_Leaf</w:t>
      </w:r>
      <w:r>
        <w:rPr>
          <w:color w:val="231F20"/>
          <w:spacing w:val="-6"/>
        </w:rPr>
        <w:t> </w:t>
      </w:r>
      <w:r>
        <w:rPr>
          <w:color w:val="231F20"/>
        </w:rPr>
        <w:t>showed</w:t>
      </w:r>
      <w:r>
        <w:rPr>
          <w:color w:val="231F20"/>
          <w:spacing w:val="-6"/>
        </w:rPr>
        <w:t> </w:t>
      </w:r>
      <w:r>
        <w:rPr>
          <w:color w:val="231F20"/>
        </w:rPr>
        <w:t>relatively</w:t>
      </w:r>
      <w:r>
        <w:rPr>
          <w:color w:val="231F20"/>
          <w:spacing w:val="-6"/>
        </w:rPr>
        <w:t> </w:t>
      </w:r>
      <w:r>
        <w:rPr>
          <w:color w:val="231F20"/>
        </w:rPr>
        <w:t>lower</w:t>
      </w:r>
      <w:r>
        <w:rPr>
          <w:color w:val="231F20"/>
          <w:spacing w:val="-6"/>
        </w:rPr>
        <w:t> </w:t>
      </w:r>
      <w:r>
        <w:rPr>
          <w:color w:val="231F20"/>
        </w:rPr>
        <w:t>mAP50 values of 0.654, 0.742, and 0.824, respectively, suggesting room for improvement.</w:t>
      </w:r>
    </w:p>
    <w:p>
      <w:pPr>
        <w:pStyle w:val="BodyText"/>
        <w:spacing w:line="292" w:lineRule="auto"/>
        <w:ind w:left="360" w:right="404" w:firstLine="240"/>
      </w:pPr>
      <w:r>
        <w:rPr>
          <w:color w:val="231F20"/>
        </w:rPr>
        <w:t>As shown in </w:t>
      </w:r>
      <w:hyperlink w:history="true" w:anchor="_bookmark36">
        <w:r>
          <w:rPr>
            <w:color w:val="3E65AC"/>
            <w:u w:val="single" w:color="3E65AC"/>
          </w:rPr>
          <w:t>Fig 8</w:t>
        </w:r>
      </w:hyperlink>
      <w:r>
        <w:rPr>
          <w:color w:val="231F20"/>
        </w:rPr>
        <w:t>, confusion matrix analysis confirms that diseases with similar visual features are more prone to misclassification.</w:t>
      </w:r>
      <w:r>
        <w:rPr>
          <w:color w:val="231F20"/>
          <w:spacing w:val="-14"/>
        </w:rPr>
        <w:t> </w:t>
      </w:r>
      <w:r>
        <w:rPr>
          <w:color w:val="231F20"/>
        </w:rPr>
        <w:t>Addressing</w:t>
      </w:r>
      <w:r>
        <w:rPr>
          <w:color w:val="231F20"/>
          <w:spacing w:val="-4"/>
        </w:rPr>
        <w:t> </w:t>
      </w:r>
      <w:r>
        <w:rPr>
          <w:color w:val="231F20"/>
        </w:rPr>
        <w:t>this</w:t>
      </w:r>
      <w:r>
        <w:rPr>
          <w:color w:val="231F20"/>
          <w:spacing w:val="-4"/>
        </w:rPr>
        <w:t> </w:t>
      </w:r>
      <w:r>
        <w:rPr>
          <w:color w:val="231F20"/>
        </w:rPr>
        <w:t>challenge</w:t>
      </w:r>
      <w:r>
        <w:rPr>
          <w:color w:val="231F20"/>
          <w:spacing w:val="-4"/>
        </w:rPr>
        <w:t> </w:t>
      </w:r>
      <w:r>
        <w:rPr>
          <w:color w:val="231F20"/>
        </w:rPr>
        <w:t>could</w:t>
      </w:r>
      <w:r>
        <w:rPr>
          <w:color w:val="231F20"/>
          <w:spacing w:val="-4"/>
        </w:rPr>
        <w:t> </w:t>
      </w:r>
      <w:r>
        <w:rPr>
          <w:color w:val="231F20"/>
        </w:rPr>
        <w:t>involve</w:t>
      </w:r>
      <w:r>
        <w:rPr>
          <w:color w:val="231F20"/>
          <w:spacing w:val="-4"/>
        </w:rPr>
        <w:t> </w:t>
      </w:r>
      <w:r>
        <w:rPr>
          <w:color w:val="231F20"/>
        </w:rPr>
        <w:t>increasing</w:t>
      </w:r>
      <w:r>
        <w:rPr>
          <w:color w:val="231F20"/>
          <w:spacing w:val="-4"/>
        </w:rPr>
        <w:t> </w:t>
      </w:r>
      <w:r>
        <w:rPr>
          <w:color w:val="231F20"/>
        </w:rPr>
        <w:t>data</w:t>
      </w:r>
      <w:r>
        <w:rPr>
          <w:color w:val="231F20"/>
          <w:spacing w:val="-4"/>
        </w:rPr>
        <w:t> </w:t>
      </w:r>
      <w:r>
        <w:rPr>
          <w:color w:val="231F20"/>
        </w:rPr>
        <w:t>diversity</w:t>
      </w:r>
      <w:r>
        <w:rPr>
          <w:color w:val="231F20"/>
          <w:spacing w:val="-4"/>
        </w:rPr>
        <w:t> </w:t>
      </w:r>
      <w:r>
        <w:rPr>
          <w:color w:val="231F20"/>
        </w:rPr>
        <w:t>through</w:t>
      </w:r>
      <w:r>
        <w:rPr>
          <w:color w:val="231F20"/>
          <w:spacing w:val="-4"/>
        </w:rPr>
        <w:t> </w:t>
      </w:r>
      <w:r>
        <w:rPr>
          <w:color w:val="231F20"/>
        </w:rPr>
        <w:t>augmentation</w:t>
      </w:r>
      <w:r>
        <w:rPr>
          <w:color w:val="231F20"/>
          <w:spacing w:val="-4"/>
        </w:rPr>
        <w:t> </w:t>
      </w:r>
      <w:r>
        <w:rPr>
          <w:color w:val="231F20"/>
        </w:rPr>
        <w:t>techniques</w:t>
      </w:r>
      <w:r>
        <w:rPr>
          <w:color w:val="231F20"/>
          <w:spacing w:val="-4"/>
        </w:rPr>
        <w:t> </w:t>
      </w:r>
      <w:r>
        <w:rPr>
          <w:color w:val="231F20"/>
        </w:rPr>
        <w:t>such as color transformations and contrast enhancement.</w:t>
      </w:r>
      <w:r>
        <w:rPr>
          <w:color w:val="231F20"/>
          <w:spacing w:val="-2"/>
        </w:rPr>
        <w:t> </w:t>
      </w:r>
      <w:r>
        <w:rPr>
          <w:color w:val="231F20"/>
        </w:rPr>
        <w:t>Additionally, integrating attention mechanisms could refine feature extraction, enhancing classification accuracy for visually similar disease categories.</w:t>
      </w:r>
    </w:p>
    <w:p>
      <w:pPr>
        <w:pStyle w:val="BodyText"/>
        <w:spacing w:after="0" w:line="292" w:lineRule="auto"/>
        <w:sectPr>
          <w:pgSz w:w="12240" w:h="15840"/>
          <w:pgMar w:header="366" w:footer="681" w:top="1140" w:bottom="880" w:left="360" w:right="360"/>
        </w:sectPr>
      </w:pPr>
    </w:p>
    <w:p>
      <w:pPr>
        <w:pStyle w:val="BodyText"/>
      </w:pPr>
    </w:p>
    <w:p>
      <w:pPr>
        <w:pStyle w:val="BodyText"/>
      </w:pPr>
    </w:p>
    <w:p>
      <w:pPr>
        <w:pStyle w:val="BodyText"/>
        <w:spacing w:before="101"/>
      </w:pPr>
    </w:p>
    <w:p>
      <w:pPr>
        <w:pStyle w:val="BodyText"/>
        <w:ind w:left="360"/>
      </w:pPr>
      <w:r>
        <w:rPr/>
        <w:drawing>
          <wp:inline distT="0" distB="0" distL="0" distR="0">
            <wp:extent cx="4554283" cy="4026789"/>
            <wp:effectExtent l="0" t="0" r="0" b="0"/>
            <wp:docPr id="37" name="Image 37"/>
            <wp:cNvGraphicFramePr>
              <a:graphicFrameLocks/>
            </wp:cNvGraphicFramePr>
            <a:graphic>
              <a:graphicData uri="http://schemas.openxmlformats.org/drawingml/2006/picture">
                <pic:pic>
                  <pic:nvPicPr>
                    <pic:cNvPr id="37" name="Image 37"/>
                    <pic:cNvPicPr/>
                  </pic:nvPicPr>
                  <pic:blipFill>
                    <a:blip r:embed="rId37" cstate="print"/>
                    <a:stretch>
                      <a:fillRect/>
                    </a:stretch>
                  </pic:blipFill>
                  <pic:spPr>
                    <a:xfrm>
                      <a:off x="0" y="0"/>
                      <a:ext cx="4554283" cy="4026789"/>
                    </a:xfrm>
                    <a:prstGeom prst="rect">
                      <a:avLst/>
                    </a:prstGeom>
                  </pic:spPr>
                </pic:pic>
              </a:graphicData>
            </a:graphic>
          </wp:inline>
        </w:drawing>
      </w:r>
      <w:r>
        <w:rPr/>
      </w:r>
    </w:p>
    <w:p>
      <w:pPr>
        <w:pStyle w:val="BodyText"/>
        <w:spacing w:before="26"/>
        <w:rPr>
          <w:sz w:val="16"/>
        </w:rPr>
      </w:pPr>
    </w:p>
    <w:p>
      <w:pPr>
        <w:spacing w:line="261" w:lineRule="auto" w:before="0"/>
        <w:ind w:left="360" w:right="404" w:firstLine="0"/>
        <w:jc w:val="left"/>
        <w:rPr>
          <w:sz w:val="16"/>
        </w:rPr>
      </w:pPr>
      <w:r>
        <w:rPr>
          <w:sz w:val="16"/>
        </w:rPr>
        <mc:AlternateContent>
          <mc:Choice Requires="wps">
            <w:drawing>
              <wp:anchor distT="0" distB="0" distL="0" distR="0" allowOverlap="1" layoutInCell="1" locked="0" behindDoc="1" simplePos="0" relativeHeight="487596544">
                <wp:simplePos x="0" y="0"/>
                <wp:positionH relativeFrom="page">
                  <wp:posOffset>457200</wp:posOffset>
                </wp:positionH>
                <wp:positionV relativeFrom="paragraph">
                  <wp:posOffset>390679</wp:posOffset>
                </wp:positionV>
                <wp:extent cx="6858000" cy="1270"/>
                <wp:effectExtent l="0" t="0" r="0" b="0"/>
                <wp:wrapTopAndBottom/>
                <wp:docPr id="38" name="Graphic 38"/>
                <wp:cNvGraphicFramePr>
                  <a:graphicFrameLocks/>
                </wp:cNvGraphicFramePr>
                <a:graphic>
                  <a:graphicData uri="http://schemas.microsoft.com/office/word/2010/wordprocessingShape">
                    <wps:wsp>
                      <wps:cNvPr id="38" name="Graphic 38"/>
                      <wps:cNvSpPr/>
                      <wps:spPr>
                        <a:xfrm>
                          <a:off x="0" y="0"/>
                          <a:ext cx="6858000" cy="1270"/>
                        </a:xfrm>
                        <a:custGeom>
                          <a:avLst/>
                          <a:gdLst/>
                          <a:ahLst/>
                          <a:cxnLst/>
                          <a:rect l="l" t="t" r="r" b="b"/>
                          <a:pathLst>
                            <a:path w="6858000" h="0">
                              <a:moveTo>
                                <a:pt x="0" y="0"/>
                              </a:moveTo>
                              <a:lnTo>
                                <a:pt x="6858000" y="0"/>
                              </a:lnTo>
                            </a:path>
                          </a:pathLst>
                        </a:custGeom>
                        <a:ln w="6350">
                          <a:solidFill>
                            <a:srgbClr val="949598"/>
                          </a:solidFill>
                          <a:prstDash val="solid"/>
                        </a:ln>
                      </wps:spPr>
                      <wps:bodyPr wrap="square" lIns="0" tIns="0" rIns="0" bIns="0" rtlCol="0">
                        <a:prstTxWarp prst="textNoShape">
                          <a:avLst/>
                        </a:prstTxWarp>
                        <a:noAutofit/>
                      </wps:bodyPr>
                    </wps:wsp>
                  </a:graphicData>
                </a:graphic>
              </wp:anchor>
            </w:drawing>
          </mc:Choice>
          <mc:Fallback>
            <w:pict>
              <v:shape style="position:absolute;margin-left:36pt;margin-top:30.762192pt;width:540pt;height:.1pt;mso-position-horizontal-relative:page;mso-position-vertical-relative:paragraph;z-index:-15719936;mso-wrap-distance-left:0;mso-wrap-distance-right:0" id="docshape18" coordorigin="720,615" coordsize="10800,0" path="m720,615l11520,615e" filled="false" stroked="true" strokeweight=".5pt" strokecolor="#949598">
                <v:path arrowok="t"/>
                <v:stroke dashstyle="solid"/>
                <w10:wrap type="topAndBottom"/>
              </v:shape>
            </w:pict>
          </mc:Fallback>
        </mc:AlternateContent>
      </w:r>
      <w:bookmarkStart w:name="_bookmark36" w:id="37"/>
      <w:bookmarkEnd w:id="37"/>
      <w:r>
        <w:rPr/>
      </w:r>
      <w:r>
        <w:rPr>
          <w:rFonts w:ascii="Arial"/>
          <w:b/>
          <w:color w:val="231F20"/>
          <w:sz w:val="16"/>
        </w:rPr>
        <w:t>Fig 8.</w:t>
      </w:r>
      <w:r>
        <w:rPr>
          <w:rFonts w:ascii="Arial"/>
          <w:b/>
          <w:color w:val="231F20"/>
          <w:spacing w:val="38"/>
          <w:sz w:val="16"/>
        </w:rPr>
        <w:t> </w:t>
      </w:r>
      <w:r>
        <w:rPr>
          <w:rFonts w:ascii="Arial"/>
          <w:b/>
          <w:color w:val="231F20"/>
          <w:sz w:val="16"/>
        </w:rPr>
        <w:t>Comparison of model performance with different training data volumes.</w:t>
      </w:r>
      <w:r>
        <w:rPr>
          <w:rFonts w:ascii="Arial"/>
          <w:b/>
          <w:color w:val="231F20"/>
          <w:spacing w:val="-2"/>
          <w:sz w:val="16"/>
        </w:rPr>
        <w:t> </w:t>
      </w:r>
      <w:r>
        <w:rPr>
          <w:color w:val="231F20"/>
          <w:sz w:val="16"/>
        </w:rPr>
        <w:t>The detection accuracy (mAP50 and mAP50:95) of both the base- line</w:t>
      </w:r>
      <w:r>
        <w:rPr>
          <w:color w:val="231F20"/>
          <w:spacing w:val="-3"/>
          <w:sz w:val="16"/>
        </w:rPr>
        <w:t> </w:t>
      </w:r>
      <w:r>
        <w:rPr>
          <w:color w:val="231F20"/>
          <w:sz w:val="16"/>
        </w:rPr>
        <w:t>and</w:t>
      </w:r>
      <w:r>
        <w:rPr>
          <w:color w:val="231F20"/>
          <w:spacing w:val="-3"/>
          <w:sz w:val="16"/>
        </w:rPr>
        <w:t> </w:t>
      </w:r>
      <w:r>
        <w:rPr>
          <w:color w:val="231F20"/>
          <w:sz w:val="16"/>
        </w:rPr>
        <w:t>proposed</w:t>
      </w:r>
      <w:r>
        <w:rPr>
          <w:color w:val="231F20"/>
          <w:spacing w:val="-3"/>
          <w:sz w:val="16"/>
        </w:rPr>
        <w:t> </w:t>
      </w:r>
      <w:r>
        <w:rPr>
          <w:color w:val="231F20"/>
          <w:sz w:val="16"/>
        </w:rPr>
        <w:t>models</w:t>
      </w:r>
      <w:r>
        <w:rPr>
          <w:color w:val="231F20"/>
          <w:spacing w:val="-3"/>
          <w:sz w:val="16"/>
        </w:rPr>
        <w:t> </w:t>
      </w:r>
      <w:r>
        <w:rPr>
          <w:color w:val="231F20"/>
          <w:sz w:val="16"/>
        </w:rPr>
        <w:t>increases</w:t>
      </w:r>
      <w:r>
        <w:rPr>
          <w:color w:val="231F20"/>
          <w:spacing w:val="-3"/>
          <w:sz w:val="16"/>
        </w:rPr>
        <w:t> </w:t>
      </w:r>
      <w:r>
        <w:rPr>
          <w:color w:val="231F20"/>
          <w:sz w:val="16"/>
        </w:rPr>
        <w:t>as</w:t>
      </w:r>
      <w:r>
        <w:rPr>
          <w:color w:val="231F20"/>
          <w:spacing w:val="-3"/>
          <w:sz w:val="16"/>
        </w:rPr>
        <w:t> </w:t>
      </w:r>
      <w:r>
        <w:rPr>
          <w:color w:val="231F20"/>
          <w:sz w:val="16"/>
        </w:rPr>
        <w:t>the</w:t>
      </w:r>
      <w:r>
        <w:rPr>
          <w:color w:val="231F20"/>
          <w:spacing w:val="-3"/>
          <w:sz w:val="16"/>
        </w:rPr>
        <w:t> </w:t>
      </w:r>
      <w:r>
        <w:rPr>
          <w:color w:val="231F20"/>
          <w:sz w:val="16"/>
        </w:rPr>
        <w:t>training</w:t>
      </w:r>
      <w:r>
        <w:rPr>
          <w:color w:val="231F20"/>
          <w:spacing w:val="-3"/>
          <w:sz w:val="16"/>
        </w:rPr>
        <w:t> </w:t>
      </w:r>
      <w:r>
        <w:rPr>
          <w:color w:val="231F20"/>
          <w:sz w:val="16"/>
        </w:rPr>
        <w:t>data</w:t>
      </w:r>
      <w:r>
        <w:rPr>
          <w:color w:val="231F20"/>
          <w:spacing w:val="-3"/>
          <w:sz w:val="16"/>
        </w:rPr>
        <w:t> </w:t>
      </w:r>
      <w:r>
        <w:rPr>
          <w:color w:val="231F20"/>
          <w:sz w:val="16"/>
        </w:rPr>
        <w:t>percentage</w:t>
      </w:r>
      <w:r>
        <w:rPr>
          <w:color w:val="231F20"/>
          <w:spacing w:val="-3"/>
          <w:sz w:val="16"/>
        </w:rPr>
        <w:t> </w:t>
      </w:r>
      <w:r>
        <w:rPr>
          <w:color w:val="231F20"/>
          <w:sz w:val="16"/>
        </w:rPr>
        <w:t>grows.</w:t>
      </w:r>
      <w:r>
        <w:rPr>
          <w:color w:val="231F20"/>
          <w:spacing w:val="-5"/>
          <w:sz w:val="16"/>
        </w:rPr>
        <w:t> </w:t>
      </w:r>
      <w:r>
        <w:rPr>
          <w:color w:val="231F20"/>
          <w:sz w:val="16"/>
        </w:rPr>
        <w:t>The</w:t>
      </w:r>
      <w:r>
        <w:rPr>
          <w:color w:val="231F20"/>
          <w:spacing w:val="-3"/>
          <w:sz w:val="16"/>
        </w:rPr>
        <w:t> </w:t>
      </w:r>
      <w:r>
        <w:rPr>
          <w:color w:val="231F20"/>
          <w:sz w:val="16"/>
        </w:rPr>
        <w:t>proposed</w:t>
      </w:r>
      <w:r>
        <w:rPr>
          <w:color w:val="231F20"/>
          <w:spacing w:val="-3"/>
          <w:sz w:val="16"/>
        </w:rPr>
        <w:t> </w:t>
      </w:r>
      <w:r>
        <w:rPr>
          <w:color w:val="231F20"/>
          <w:sz w:val="16"/>
        </w:rPr>
        <w:t>model</w:t>
      </w:r>
      <w:r>
        <w:rPr>
          <w:color w:val="231F20"/>
          <w:spacing w:val="-3"/>
          <w:sz w:val="16"/>
        </w:rPr>
        <w:t> </w:t>
      </w:r>
      <w:r>
        <w:rPr>
          <w:color w:val="231F20"/>
          <w:sz w:val="16"/>
        </w:rPr>
        <w:t>consistently</w:t>
      </w:r>
      <w:r>
        <w:rPr>
          <w:color w:val="231F20"/>
          <w:spacing w:val="-3"/>
          <w:sz w:val="16"/>
        </w:rPr>
        <w:t> </w:t>
      </w:r>
      <w:r>
        <w:rPr>
          <w:color w:val="231F20"/>
          <w:sz w:val="16"/>
        </w:rPr>
        <w:t>outperforms</w:t>
      </w:r>
      <w:r>
        <w:rPr>
          <w:color w:val="231F20"/>
          <w:spacing w:val="-3"/>
          <w:sz w:val="16"/>
        </w:rPr>
        <w:t> </w:t>
      </w:r>
      <w:r>
        <w:rPr>
          <w:color w:val="231F20"/>
          <w:sz w:val="16"/>
        </w:rPr>
        <w:t>the</w:t>
      </w:r>
      <w:r>
        <w:rPr>
          <w:color w:val="231F20"/>
          <w:spacing w:val="-3"/>
          <w:sz w:val="16"/>
        </w:rPr>
        <w:t> </w:t>
      </w:r>
      <w:r>
        <w:rPr>
          <w:color w:val="231F20"/>
          <w:sz w:val="16"/>
        </w:rPr>
        <w:t>baseline,</w:t>
      </w:r>
      <w:r>
        <w:rPr>
          <w:color w:val="231F20"/>
          <w:spacing w:val="-3"/>
          <w:sz w:val="16"/>
        </w:rPr>
        <w:t> </w:t>
      </w:r>
      <w:r>
        <w:rPr>
          <w:color w:val="231F20"/>
          <w:sz w:val="16"/>
        </w:rPr>
        <w:t>especially</w:t>
      </w:r>
      <w:r>
        <w:rPr>
          <w:color w:val="231F20"/>
          <w:spacing w:val="-3"/>
          <w:sz w:val="16"/>
        </w:rPr>
        <w:t> </w:t>
      </w:r>
      <w:r>
        <w:rPr>
          <w:color w:val="231F20"/>
          <w:sz w:val="16"/>
        </w:rPr>
        <w:t>when the training sample size exceeds 60%, demonstrating its superior ability to learn disease features and detect small objects.</w:t>
      </w:r>
    </w:p>
    <w:p>
      <w:pPr>
        <w:spacing w:before="100"/>
        <w:ind w:left="360" w:right="0" w:firstLine="0"/>
        <w:jc w:val="left"/>
        <w:rPr>
          <w:sz w:val="16"/>
        </w:rPr>
      </w:pPr>
      <w:hyperlink r:id="rId38">
        <w:r>
          <w:rPr>
            <w:color w:val="3E65AC"/>
            <w:spacing w:val="-5"/>
            <w:sz w:val="16"/>
            <w:u w:val="single" w:color="3E65AC"/>
          </w:rPr>
          <w:t>https://doi.org/10.1371/journal.pone.0322750.g008</w:t>
        </w:r>
      </w:hyperlink>
    </w:p>
    <w:p>
      <w:pPr>
        <w:pStyle w:val="BodyText"/>
        <w:spacing w:before="110"/>
      </w:pPr>
    </w:p>
    <w:p>
      <w:pPr>
        <w:pStyle w:val="Heading2"/>
        <w:numPr>
          <w:ilvl w:val="1"/>
          <w:numId w:val="1"/>
        </w:numPr>
        <w:tabs>
          <w:tab w:pos="738" w:val="left" w:leader="none"/>
        </w:tabs>
        <w:spacing w:line="240" w:lineRule="auto" w:before="0" w:after="0"/>
        <w:ind w:left="738" w:right="0" w:hanging="377"/>
        <w:jc w:val="left"/>
      </w:pPr>
      <w:r>
        <w:rPr>
          <w:color w:val="231F20"/>
        </w:rPr>
        <w:t>Comparative</w:t>
      </w:r>
      <w:r>
        <w:rPr>
          <w:color w:val="231F20"/>
          <w:spacing w:val="-2"/>
        </w:rPr>
        <w:t> </w:t>
      </w:r>
      <w:r>
        <w:rPr>
          <w:color w:val="231F20"/>
        </w:rPr>
        <w:t>experimental</w:t>
      </w:r>
      <w:r>
        <w:rPr>
          <w:color w:val="231F20"/>
          <w:spacing w:val="-2"/>
        </w:rPr>
        <w:t> </w:t>
      </w:r>
      <w:r>
        <w:rPr>
          <w:color w:val="231F20"/>
        </w:rPr>
        <w:t>results</w:t>
      </w:r>
      <w:r>
        <w:rPr>
          <w:color w:val="231F20"/>
          <w:spacing w:val="-1"/>
        </w:rPr>
        <w:t> </w:t>
      </w:r>
      <w:r>
        <w:rPr>
          <w:color w:val="231F20"/>
        </w:rPr>
        <w:t>and</w:t>
      </w:r>
      <w:r>
        <w:rPr>
          <w:color w:val="231F20"/>
          <w:spacing w:val="-2"/>
        </w:rPr>
        <w:t> </w:t>
      </w:r>
      <w:r>
        <w:rPr>
          <w:color w:val="231F20"/>
        </w:rPr>
        <w:t>analysis</w:t>
      </w:r>
      <w:r>
        <w:rPr>
          <w:color w:val="231F20"/>
          <w:spacing w:val="-1"/>
        </w:rPr>
        <w:t> </w:t>
      </w:r>
      <w:r>
        <w:rPr>
          <w:color w:val="231F20"/>
        </w:rPr>
        <w:t>of</w:t>
      </w:r>
      <w:r>
        <w:rPr>
          <w:color w:val="231F20"/>
          <w:spacing w:val="-2"/>
        </w:rPr>
        <w:t> </w:t>
      </w:r>
      <w:r>
        <w:rPr>
          <w:color w:val="231F20"/>
        </w:rPr>
        <w:t>different</w:t>
      </w:r>
      <w:r>
        <w:rPr>
          <w:color w:val="231F20"/>
          <w:spacing w:val="-1"/>
        </w:rPr>
        <w:t> </w:t>
      </w:r>
      <w:r>
        <w:rPr>
          <w:color w:val="231F20"/>
        </w:rPr>
        <w:t>attention</w:t>
      </w:r>
      <w:r>
        <w:rPr>
          <w:color w:val="231F20"/>
          <w:spacing w:val="-2"/>
        </w:rPr>
        <w:t> mechanisms</w:t>
      </w:r>
    </w:p>
    <w:p>
      <w:pPr>
        <w:pStyle w:val="BodyText"/>
        <w:spacing w:line="292" w:lineRule="auto" w:before="130"/>
        <w:ind w:left="361" w:right="357"/>
      </w:pPr>
      <w:r>
        <w:rPr>
          <w:color w:val="231F20"/>
        </w:rPr>
        <w:t>To</w:t>
      </w:r>
      <w:r>
        <w:rPr>
          <w:color w:val="231F20"/>
          <w:spacing w:val="-5"/>
        </w:rPr>
        <w:t> </w:t>
      </w:r>
      <w:r>
        <w:rPr>
          <w:color w:val="231F20"/>
        </w:rPr>
        <w:t>evaluate</w:t>
      </w:r>
      <w:r>
        <w:rPr>
          <w:color w:val="231F20"/>
          <w:spacing w:val="-5"/>
        </w:rPr>
        <w:t> </w:t>
      </w:r>
      <w:r>
        <w:rPr>
          <w:color w:val="231F20"/>
        </w:rPr>
        <w:t>the</w:t>
      </w:r>
      <w:r>
        <w:rPr>
          <w:color w:val="231F20"/>
          <w:spacing w:val="-5"/>
        </w:rPr>
        <w:t> </w:t>
      </w:r>
      <w:r>
        <w:rPr>
          <w:color w:val="231F20"/>
        </w:rPr>
        <w:t>effectiveness</w:t>
      </w:r>
      <w:r>
        <w:rPr>
          <w:color w:val="231F20"/>
          <w:spacing w:val="-5"/>
        </w:rPr>
        <w:t> </w:t>
      </w:r>
      <w:r>
        <w:rPr>
          <w:color w:val="231F20"/>
        </w:rPr>
        <w:t>of</w:t>
      </w:r>
      <w:r>
        <w:rPr>
          <w:color w:val="231F20"/>
          <w:spacing w:val="-5"/>
        </w:rPr>
        <w:t> </w:t>
      </w:r>
      <w:r>
        <w:rPr>
          <w:color w:val="231F20"/>
        </w:rPr>
        <w:t>the</w:t>
      </w:r>
      <w:r>
        <w:rPr>
          <w:color w:val="231F20"/>
          <w:spacing w:val="-5"/>
        </w:rPr>
        <w:t> </w:t>
      </w:r>
      <w:r>
        <w:rPr>
          <w:color w:val="231F20"/>
        </w:rPr>
        <w:t>Median-Enhanced</w:t>
      </w:r>
      <w:r>
        <w:rPr>
          <w:color w:val="231F20"/>
          <w:spacing w:val="-5"/>
        </w:rPr>
        <w:t> </w:t>
      </w:r>
      <w:r>
        <w:rPr>
          <w:color w:val="231F20"/>
        </w:rPr>
        <w:t>Spatial</w:t>
      </w:r>
      <w:r>
        <w:rPr>
          <w:color w:val="231F20"/>
          <w:spacing w:val="-5"/>
        </w:rPr>
        <w:t> </w:t>
      </w:r>
      <w:r>
        <w:rPr>
          <w:color w:val="231F20"/>
        </w:rPr>
        <w:t>and</w:t>
      </w:r>
      <w:r>
        <w:rPr>
          <w:color w:val="231F20"/>
          <w:spacing w:val="-5"/>
        </w:rPr>
        <w:t> </w:t>
      </w:r>
      <w:r>
        <w:rPr>
          <w:color w:val="231F20"/>
        </w:rPr>
        <w:t>Channel</w:t>
      </w:r>
      <w:r>
        <w:rPr>
          <w:color w:val="231F20"/>
          <w:spacing w:val="-14"/>
        </w:rPr>
        <w:t> </w:t>
      </w:r>
      <w:r>
        <w:rPr>
          <w:color w:val="231F20"/>
        </w:rPr>
        <w:t>Attention</w:t>
      </w:r>
      <w:r>
        <w:rPr>
          <w:color w:val="231F20"/>
          <w:spacing w:val="-5"/>
        </w:rPr>
        <w:t> </w:t>
      </w:r>
      <w:r>
        <w:rPr>
          <w:color w:val="231F20"/>
        </w:rPr>
        <w:t>Mechanism</w:t>
      </w:r>
      <w:r>
        <w:rPr>
          <w:color w:val="231F20"/>
          <w:spacing w:val="-5"/>
        </w:rPr>
        <w:t> </w:t>
      </w:r>
      <w:r>
        <w:rPr>
          <w:color w:val="231F20"/>
        </w:rPr>
        <w:t>(MECS)</w:t>
      </w:r>
      <w:r>
        <w:rPr>
          <w:color w:val="231F20"/>
          <w:spacing w:val="-5"/>
        </w:rPr>
        <w:t> </w:t>
      </w:r>
      <w:r>
        <w:rPr>
          <w:color w:val="231F20"/>
        </w:rPr>
        <w:t>in</w:t>
      </w:r>
      <w:r>
        <w:rPr>
          <w:color w:val="231F20"/>
          <w:spacing w:val="-5"/>
        </w:rPr>
        <w:t> </w:t>
      </w:r>
      <w:r>
        <w:rPr>
          <w:color w:val="231F20"/>
        </w:rPr>
        <w:t>plant</w:t>
      </w:r>
      <w:r>
        <w:rPr>
          <w:color w:val="231F20"/>
          <w:spacing w:val="-5"/>
        </w:rPr>
        <w:t> </w:t>
      </w:r>
      <w:r>
        <w:rPr>
          <w:color w:val="231F20"/>
        </w:rPr>
        <w:t>disease detection tasks, this study designed a series of rigorous comparative experiments aimed at analysing its performance relative to other mainstream attention mechanisms. We selected several widely used attention mechanisms in the field</w:t>
      </w:r>
    </w:p>
    <w:p>
      <w:pPr>
        <w:pStyle w:val="BodyText"/>
        <w:spacing w:line="292" w:lineRule="auto"/>
        <w:ind w:left="361" w:right="404"/>
      </w:pPr>
      <w:r>
        <w:rPr>
          <w:color w:val="231F20"/>
        </w:rPr>
        <w:t>of object detection for comparison, including the Squeeze-and-Excitation (SE) module, Convolutional Block</w:t>
      </w:r>
      <w:r>
        <w:rPr>
          <w:color w:val="231F20"/>
          <w:spacing w:val="-2"/>
        </w:rPr>
        <w:t> </w:t>
      </w:r>
      <w:r>
        <w:rPr>
          <w:color w:val="231F20"/>
        </w:rPr>
        <w:t>Attention Module</w:t>
      </w:r>
      <w:r>
        <w:rPr>
          <w:color w:val="231F20"/>
          <w:spacing w:val="-4"/>
        </w:rPr>
        <w:t> </w:t>
      </w:r>
      <w:r>
        <w:rPr>
          <w:color w:val="231F20"/>
        </w:rPr>
        <w:t>(CBAM),</w:t>
      </w:r>
      <w:r>
        <w:rPr>
          <w:color w:val="231F20"/>
          <w:spacing w:val="-4"/>
        </w:rPr>
        <w:t> </w:t>
      </w:r>
      <w:r>
        <w:rPr>
          <w:color w:val="231F20"/>
        </w:rPr>
        <w:t>and</w:t>
      </w:r>
      <w:r>
        <w:rPr>
          <w:color w:val="231F20"/>
          <w:spacing w:val="-4"/>
        </w:rPr>
        <w:t> </w:t>
      </w:r>
      <w:r>
        <w:rPr>
          <w:color w:val="231F20"/>
        </w:rPr>
        <w:t>Efficient</w:t>
      </w:r>
      <w:r>
        <w:rPr>
          <w:color w:val="231F20"/>
          <w:spacing w:val="-4"/>
        </w:rPr>
        <w:t> </w:t>
      </w:r>
      <w:r>
        <w:rPr>
          <w:color w:val="231F20"/>
        </w:rPr>
        <w:t>Channel</w:t>
      </w:r>
      <w:r>
        <w:rPr>
          <w:color w:val="231F20"/>
          <w:spacing w:val="-14"/>
        </w:rPr>
        <w:t> </w:t>
      </w:r>
      <w:r>
        <w:rPr>
          <w:color w:val="231F20"/>
        </w:rPr>
        <w:t>Attention</w:t>
      </w:r>
      <w:r>
        <w:rPr>
          <w:color w:val="231F20"/>
          <w:spacing w:val="-4"/>
        </w:rPr>
        <w:t> </w:t>
      </w:r>
      <w:r>
        <w:rPr>
          <w:color w:val="231F20"/>
        </w:rPr>
        <w:t>(ECA)</w:t>
      </w:r>
      <w:r>
        <w:rPr>
          <w:color w:val="231F20"/>
          <w:spacing w:val="-4"/>
        </w:rPr>
        <w:t> </w:t>
      </w:r>
      <w:r>
        <w:rPr>
          <w:color w:val="231F20"/>
        </w:rPr>
        <w:t>module.</w:t>
      </w:r>
      <w:r>
        <w:rPr>
          <w:color w:val="231F20"/>
          <w:spacing w:val="-7"/>
        </w:rPr>
        <w:t> </w:t>
      </w:r>
      <w:r>
        <w:rPr>
          <w:color w:val="231F20"/>
        </w:rPr>
        <w:t>These</w:t>
      </w:r>
      <w:r>
        <w:rPr>
          <w:color w:val="231F20"/>
          <w:spacing w:val="-4"/>
        </w:rPr>
        <w:t> </w:t>
      </w:r>
      <w:r>
        <w:rPr>
          <w:color w:val="231F20"/>
        </w:rPr>
        <w:t>mechanisms</w:t>
      </w:r>
      <w:r>
        <w:rPr>
          <w:color w:val="231F20"/>
          <w:spacing w:val="-4"/>
        </w:rPr>
        <w:t> </w:t>
      </w:r>
      <w:r>
        <w:rPr>
          <w:color w:val="231F20"/>
        </w:rPr>
        <w:t>have</w:t>
      </w:r>
      <w:r>
        <w:rPr>
          <w:color w:val="231F20"/>
          <w:spacing w:val="-4"/>
        </w:rPr>
        <w:t> </w:t>
      </w:r>
      <w:r>
        <w:rPr>
          <w:color w:val="231F20"/>
        </w:rPr>
        <w:t>demonstrated</w:t>
      </w:r>
      <w:r>
        <w:rPr>
          <w:color w:val="231F20"/>
          <w:spacing w:val="-4"/>
        </w:rPr>
        <w:t> </w:t>
      </w:r>
      <w:r>
        <w:rPr>
          <w:color w:val="231F20"/>
        </w:rPr>
        <w:t>excellent</w:t>
      </w:r>
      <w:r>
        <w:rPr>
          <w:color w:val="231F20"/>
          <w:spacing w:val="-4"/>
        </w:rPr>
        <w:t> </w:t>
      </w:r>
      <w:r>
        <w:rPr>
          <w:color w:val="231F20"/>
        </w:rPr>
        <w:t>feature extraction capabilities across various tasks.</w:t>
      </w:r>
    </w:p>
    <w:p>
      <w:pPr>
        <w:pStyle w:val="BodyText"/>
        <w:spacing w:line="292" w:lineRule="auto"/>
        <w:ind w:left="361" w:right="357" w:firstLine="240"/>
      </w:pPr>
      <w:r>
        <w:rPr>
          <w:color w:val="231F20"/>
        </w:rPr>
        <w:t>The</w:t>
      </w:r>
      <w:r>
        <w:rPr>
          <w:color w:val="231F20"/>
          <w:spacing w:val="-4"/>
        </w:rPr>
        <w:t> </w:t>
      </w:r>
      <w:r>
        <w:rPr>
          <w:color w:val="231F20"/>
        </w:rPr>
        <w:t>experimental</w:t>
      </w:r>
      <w:r>
        <w:rPr>
          <w:color w:val="231F20"/>
          <w:spacing w:val="-3"/>
        </w:rPr>
        <w:t> </w:t>
      </w:r>
      <w:r>
        <w:rPr>
          <w:color w:val="231F20"/>
        </w:rPr>
        <w:t>results</w:t>
      </w:r>
      <w:r>
        <w:rPr>
          <w:color w:val="231F20"/>
          <w:spacing w:val="-3"/>
        </w:rPr>
        <w:t> </w:t>
      </w:r>
      <w:r>
        <w:rPr>
          <w:color w:val="231F20"/>
        </w:rPr>
        <w:t>indicate</w:t>
      </w:r>
      <w:r>
        <w:rPr>
          <w:color w:val="231F20"/>
          <w:spacing w:val="-3"/>
        </w:rPr>
        <w:t> </w:t>
      </w:r>
      <w:r>
        <w:rPr>
          <w:color w:val="231F20"/>
        </w:rPr>
        <w:t>that</w:t>
      </w:r>
      <w:r>
        <w:rPr>
          <w:color w:val="231F20"/>
          <w:spacing w:val="-3"/>
        </w:rPr>
        <w:t> </w:t>
      </w:r>
      <w:r>
        <w:rPr>
          <w:color w:val="231F20"/>
        </w:rPr>
        <w:t>the</w:t>
      </w:r>
      <w:r>
        <w:rPr>
          <w:color w:val="231F20"/>
          <w:spacing w:val="-3"/>
        </w:rPr>
        <w:t> </w:t>
      </w:r>
      <w:r>
        <w:rPr>
          <w:color w:val="231F20"/>
        </w:rPr>
        <w:t>Median-Enhanced</w:t>
      </w:r>
      <w:r>
        <w:rPr>
          <w:color w:val="231F20"/>
          <w:spacing w:val="-3"/>
        </w:rPr>
        <w:t> </w:t>
      </w:r>
      <w:r>
        <w:rPr>
          <w:color w:val="231F20"/>
        </w:rPr>
        <w:t>Spatial</w:t>
      </w:r>
      <w:r>
        <w:rPr>
          <w:color w:val="231F20"/>
          <w:spacing w:val="-3"/>
        </w:rPr>
        <w:t> </w:t>
      </w:r>
      <w:r>
        <w:rPr>
          <w:color w:val="231F20"/>
        </w:rPr>
        <w:t>and</w:t>
      </w:r>
      <w:r>
        <w:rPr>
          <w:color w:val="231F20"/>
          <w:spacing w:val="-3"/>
        </w:rPr>
        <w:t> </w:t>
      </w:r>
      <w:r>
        <w:rPr>
          <w:color w:val="231F20"/>
        </w:rPr>
        <w:t>Channel</w:t>
      </w:r>
      <w:r>
        <w:rPr>
          <w:color w:val="231F20"/>
          <w:spacing w:val="-14"/>
        </w:rPr>
        <w:t> </w:t>
      </w:r>
      <w:r>
        <w:rPr>
          <w:color w:val="231F20"/>
        </w:rPr>
        <w:t>Attention</w:t>
      </w:r>
      <w:r>
        <w:rPr>
          <w:color w:val="231F20"/>
          <w:spacing w:val="-3"/>
        </w:rPr>
        <w:t> </w:t>
      </w:r>
      <w:r>
        <w:rPr>
          <w:color w:val="231F20"/>
        </w:rPr>
        <w:t>Mechanism</w:t>
      </w:r>
      <w:r>
        <w:rPr>
          <w:color w:val="231F20"/>
          <w:spacing w:val="-3"/>
        </w:rPr>
        <w:t> </w:t>
      </w:r>
      <w:r>
        <w:rPr>
          <w:color w:val="231F20"/>
        </w:rPr>
        <w:t>(MECS)</w:t>
      </w:r>
      <w:r>
        <w:rPr>
          <w:color w:val="231F20"/>
          <w:spacing w:val="-3"/>
        </w:rPr>
        <w:t> </w:t>
      </w:r>
      <w:r>
        <w:rPr>
          <w:color w:val="231F20"/>
        </w:rPr>
        <w:t>outper- formed</w:t>
      </w:r>
      <w:r>
        <w:rPr>
          <w:color w:val="231F20"/>
          <w:spacing w:val="-1"/>
        </w:rPr>
        <w:t> </w:t>
      </w:r>
      <w:r>
        <w:rPr>
          <w:color w:val="231F20"/>
        </w:rPr>
        <w:t>all</w:t>
      </w:r>
      <w:r>
        <w:rPr>
          <w:color w:val="231F20"/>
          <w:spacing w:val="-1"/>
        </w:rPr>
        <w:t> </w:t>
      </w:r>
      <w:r>
        <w:rPr>
          <w:color w:val="231F20"/>
        </w:rPr>
        <w:t>other</w:t>
      </w:r>
      <w:r>
        <w:rPr>
          <w:color w:val="231F20"/>
          <w:spacing w:val="-1"/>
        </w:rPr>
        <w:t> </w:t>
      </w:r>
      <w:r>
        <w:rPr>
          <w:color w:val="231F20"/>
        </w:rPr>
        <w:t>models,</w:t>
      </w:r>
      <w:r>
        <w:rPr>
          <w:color w:val="231F20"/>
          <w:spacing w:val="-1"/>
        </w:rPr>
        <w:t> </w:t>
      </w:r>
      <w:r>
        <w:rPr>
          <w:color w:val="231F20"/>
        </w:rPr>
        <w:t>as</w:t>
      </w:r>
      <w:r>
        <w:rPr>
          <w:color w:val="231F20"/>
          <w:spacing w:val="-1"/>
        </w:rPr>
        <w:t> </w:t>
      </w:r>
      <w:r>
        <w:rPr>
          <w:color w:val="231F20"/>
        </w:rPr>
        <w:t>shown</w:t>
      </w:r>
      <w:r>
        <w:rPr>
          <w:color w:val="231F20"/>
          <w:spacing w:val="-1"/>
        </w:rPr>
        <w:t> </w:t>
      </w:r>
      <w:r>
        <w:rPr>
          <w:color w:val="231F20"/>
        </w:rPr>
        <w:t>in</w:t>
      </w:r>
      <w:r>
        <w:rPr>
          <w:color w:val="231F20"/>
          <w:spacing w:val="-5"/>
        </w:rPr>
        <w:t> </w:t>
      </w:r>
      <w:hyperlink w:history="true" w:anchor="_bookmark38">
        <w:r>
          <w:rPr>
            <w:color w:val="3E65AC"/>
            <w:u w:val="single" w:color="3E65AC"/>
          </w:rPr>
          <w:t>Table</w:t>
        </w:r>
        <w:r>
          <w:rPr>
            <w:color w:val="3E65AC"/>
            <w:spacing w:val="-1"/>
            <w:u w:val="single" w:color="3E65AC"/>
          </w:rPr>
          <w:t> </w:t>
        </w:r>
        <w:r>
          <w:rPr>
            <w:color w:val="3E65AC"/>
            <w:u w:val="single" w:color="3E65AC"/>
          </w:rPr>
          <w:t>2</w:t>
        </w:r>
      </w:hyperlink>
      <w:r>
        <w:rPr>
          <w:color w:val="231F20"/>
        </w:rPr>
        <w:t>,</w:t>
      </w:r>
      <w:r>
        <w:rPr>
          <w:color w:val="231F20"/>
          <w:spacing w:val="-1"/>
        </w:rPr>
        <w:t> </w:t>
      </w:r>
      <w:r>
        <w:rPr>
          <w:color w:val="231F20"/>
        </w:rPr>
        <w:t>achieving</w:t>
      </w:r>
      <w:r>
        <w:rPr>
          <w:color w:val="231F20"/>
          <w:spacing w:val="-1"/>
        </w:rPr>
        <w:t> </w:t>
      </w:r>
      <w:r>
        <w:rPr>
          <w:color w:val="231F20"/>
        </w:rPr>
        <w:t>an</w:t>
      </w:r>
      <w:r>
        <w:rPr>
          <w:color w:val="231F20"/>
          <w:spacing w:val="-1"/>
        </w:rPr>
        <w:t> </w:t>
      </w:r>
      <w:r>
        <w:rPr>
          <w:color w:val="231F20"/>
        </w:rPr>
        <w:t>mAP50</w:t>
      </w:r>
      <w:r>
        <w:rPr>
          <w:color w:val="231F20"/>
          <w:spacing w:val="-1"/>
        </w:rPr>
        <w:t> </w:t>
      </w:r>
      <w:r>
        <w:rPr>
          <w:color w:val="231F20"/>
        </w:rPr>
        <w:t>of</w:t>
      </w:r>
      <w:r>
        <w:rPr>
          <w:color w:val="231F20"/>
          <w:spacing w:val="-1"/>
        </w:rPr>
        <w:t> </w:t>
      </w:r>
      <w:r>
        <w:rPr>
          <w:color w:val="231F20"/>
        </w:rPr>
        <w:t>0.854,</w:t>
      </w:r>
      <w:r>
        <w:rPr>
          <w:color w:val="231F20"/>
          <w:spacing w:val="-1"/>
        </w:rPr>
        <w:t> </w:t>
      </w:r>
      <w:r>
        <w:rPr>
          <w:color w:val="231F20"/>
        </w:rPr>
        <w:t>which</w:t>
      </w:r>
      <w:r>
        <w:rPr>
          <w:color w:val="231F20"/>
          <w:spacing w:val="-1"/>
        </w:rPr>
        <w:t> </w:t>
      </w:r>
      <w:r>
        <w:rPr>
          <w:color w:val="231F20"/>
        </w:rPr>
        <w:t>is</w:t>
      </w:r>
      <w:r>
        <w:rPr>
          <w:color w:val="231F20"/>
          <w:spacing w:val="-1"/>
        </w:rPr>
        <w:t> </w:t>
      </w:r>
      <w:r>
        <w:rPr>
          <w:color w:val="231F20"/>
        </w:rPr>
        <w:t>significantly</w:t>
      </w:r>
      <w:r>
        <w:rPr>
          <w:color w:val="231F20"/>
          <w:spacing w:val="-1"/>
        </w:rPr>
        <w:t> </w:t>
      </w:r>
      <w:r>
        <w:rPr>
          <w:color w:val="231F20"/>
        </w:rPr>
        <w:t>higher</w:t>
      </w:r>
      <w:r>
        <w:rPr>
          <w:color w:val="231F20"/>
          <w:spacing w:val="-1"/>
        </w:rPr>
        <w:t> </w:t>
      </w:r>
      <w:r>
        <w:rPr>
          <w:color w:val="231F20"/>
        </w:rPr>
        <w:t>than</w:t>
      </w:r>
      <w:r>
        <w:rPr>
          <w:color w:val="231F20"/>
          <w:spacing w:val="-1"/>
        </w:rPr>
        <w:t> </w:t>
      </w:r>
      <w:r>
        <w:rPr>
          <w:color w:val="231F20"/>
        </w:rPr>
        <w:t>those</w:t>
      </w:r>
      <w:r>
        <w:rPr>
          <w:color w:val="231F20"/>
          <w:spacing w:val="-1"/>
        </w:rPr>
        <w:t> </w:t>
      </w:r>
      <w:r>
        <w:rPr>
          <w:color w:val="231F20"/>
        </w:rPr>
        <w:t>of</w:t>
      </w:r>
      <w:r>
        <w:rPr>
          <w:color w:val="231F20"/>
          <w:spacing w:val="-1"/>
        </w:rPr>
        <w:t> </w:t>
      </w:r>
      <w:r>
        <w:rPr>
          <w:color w:val="231F20"/>
        </w:rPr>
        <w:t>the other attention mechanisms. This finding demonstrate the superior ability of the MECS to capture plant disease feature information accurately.</w:t>
      </w:r>
      <w:r>
        <w:rPr>
          <w:color w:val="231F20"/>
          <w:spacing w:val="-4"/>
        </w:rPr>
        <w:t> </w:t>
      </w:r>
      <w:r>
        <w:rPr>
          <w:color w:val="231F20"/>
        </w:rPr>
        <w:t>Although the introduction of MECS increased the number of GFLOPs to 9.2, slightly higher than both the baseline model and other attention mechanism models, this increase in computational cost is reasonable and acceptable given the performance gains. In contrast, while the CBAM attention mechanism also increased the computa- tional complexity (to 8.9 GFLOPs), its mAP50 was only 0.847, failing to surpass MECS’s performance. Therefore, MECS excels at balancing detection accuracy and computational efficiency, significantly enhancing the model’s accuracy while only slightly increasing computational costs.</w:t>
      </w:r>
    </w:p>
    <w:p>
      <w:pPr>
        <w:pStyle w:val="BodyText"/>
        <w:spacing w:after="0" w:line="292" w:lineRule="auto"/>
        <w:sectPr>
          <w:pgSz w:w="12240" w:h="15840"/>
          <w:pgMar w:header="366" w:footer="681" w:top="1140" w:bottom="880" w:left="360" w:right="360"/>
        </w:sectPr>
      </w:pPr>
    </w:p>
    <w:p>
      <w:pPr>
        <w:pStyle w:val="BodyText"/>
        <w:rPr>
          <w:sz w:val="16"/>
        </w:rPr>
      </w:pPr>
    </w:p>
    <w:p>
      <w:pPr>
        <w:pStyle w:val="BodyText"/>
        <w:rPr>
          <w:sz w:val="16"/>
        </w:rPr>
      </w:pPr>
    </w:p>
    <w:p>
      <w:pPr>
        <w:pStyle w:val="BodyText"/>
        <w:rPr>
          <w:sz w:val="16"/>
        </w:rPr>
      </w:pPr>
    </w:p>
    <w:p>
      <w:pPr>
        <w:pStyle w:val="BodyText"/>
        <w:spacing w:before="14"/>
        <w:rPr>
          <w:sz w:val="16"/>
        </w:rPr>
      </w:pPr>
    </w:p>
    <w:p>
      <w:pPr>
        <w:spacing w:before="0" w:after="47"/>
        <w:ind w:left="340" w:right="0" w:firstLine="0"/>
        <w:jc w:val="left"/>
        <w:rPr>
          <w:rFonts w:ascii="Arial"/>
          <w:b/>
          <w:sz w:val="16"/>
        </w:rPr>
      </w:pPr>
      <w:bookmarkStart w:name="_bookmark37" w:id="38"/>
      <w:bookmarkEnd w:id="38"/>
      <w:r>
        <w:rPr/>
      </w:r>
      <w:r>
        <w:rPr>
          <w:rFonts w:ascii="Arial"/>
          <w:b/>
          <w:color w:val="231F20"/>
          <w:sz w:val="16"/>
        </w:rPr>
        <w:t>Table</w:t>
      </w:r>
      <w:r>
        <w:rPr>
          <w:rFonts w:ascii="Arial"/>
          <w:b/>
          <w:color w:val="231F20"/>
          <w:spacing w:val="-3"/>
          <w:sz w:val="16"/>
        </w:rPr>
        <w:t> </w:t>
      </w:r>
      <w:r>
        <w:rPr>
          <w:rFonts w:ascii="Arial"/>
          <w:b/>
          <w:color w:val="231F20"/>
          <w:sz w:val="16"/>
        </w:rPr>
        <w:t>1.</w:t>
      </w:r>
      <w:r>
        <w:rPr>
          <w:rFonts w:ascii="Arial"/>
          <w:b/>
          <w:color w:val="231F20"/>
          <w:spacing w:val="30"/>
          <w:sz w:val="16"/>
        </w:rPr>
        <w:t> </w:t>
      </w:r>
      <w:r>
        <w:rPr>
          <w:rFonts w:ascii="Arial"/>
          <w:b/>
          <w:color w:val="231F20"/>
          <w:sz w:val="16"/>
        </w:rPr>
        <w:t>The</w:t>
      </w:r>
      <w:r>
        <w:rPr>
          <w:rFonts w:ascii="Arial"/>
          <w:b/>
          <w:color w:val="231F20"/>
          <w:spacing w:val="-2"/>
          <w:sz w:val="16"/>
        </w:rPr>
        <w:t> </w:t>
      </w:r>
      <w:r>
        <w:rPr>
          <w:rFonts w:ascii="Arial"/>
          <w:b/>
          <w:color w:val="231F20"/>
          <w:sz w:val="16"/>
        </w:rPr>
        <w:t>detection</w:t>
      </w:r>
      <w:r>
        <w:rPr>
          <w:rFonts w:ascii="Arial"/>
          <w:b/>
          <w:color w:val="231F20"/>
          <w:spacing w:val="-3"/>
          <w:sz w:val="16"/>
        </w:rPr>
        <w:t> </w:t>
      </w:r>
      <w:r>
        <w:rPr>
          <w:rFonts w:ascii="Arial"/>
          <w:b/>
          <w:color w:val="231F20"/>
          <w:sz w:val="16"/>
        </w:rPr>
        <w:t>performance</w:t>
      </w:r>
      <w:r>
        <w:rPr>
          <w:rFonts w:ascii="Arial"/>
          <w:b/>
          <w:color w:val="231F20"/>
          <w:spacing w:val="-2"/>
          <w:sz w:val="16"/>
        </w:rPr>
        <w:t> </w:t>
      </w:r>
      <w:r>
        <w:rPr>
          <w:rFonts w:ascii="Arial"/>
          <w:b/>
          <w:color w:val="231F20"/>
          <w:sz w:val="16"/>
        </w:rPr>
        <w:t>different</w:t>
      </w:r>
      <w:r>
        <w:rPr>
          <w:rFonts w:ascii="Arial"/>
          <w:b/>
          <w:color w:val="231F20"/>
          <w:spacing w:val="-3"/>
          <w:sz w:val="16"/>
        </w:rPr>
        <w:t> </w:t>
      </w:r>
      <w:r>
        <w:rPr>
          <w:rFonts w:ascii="Arial"/>
          <w:b/>
          <w:color w:val="231F20"/>
          <w:sz w:val="16"/>
        </w:rPr>
        <w:t>categories</w:t>
      </w:r>
      <w:r>
        <w:rPr>
          <w:rFonts w:ascii="Arial"/>
          <w:b/>
          <w:color w:val="231F20"/>
          <w:spacing w:val="-3"/>
          <w:sz w:val="16"/>
        </w:rPr>
        <w:t> </w:t>
      </w:r>
      <w:r>
        <w:rPr>
          <w:rFonts w:ascii="Arial"/>
          <w:b/>
          <w:color w:val="231F20"/>
          <w:sz w:val="16"/>
        </w:rPr>
        <w:t>of</w:t>
      </w:r>
      <w:r>
        <w:rPr>
          <w:rFonts w:ascii="Arial"/>
          <w:b/>
          <w:color w:val="231F20"/>
          <w:spacing w:val="-2"/>
          <w:sz w:val="16"/>
        </w:rPr>
        <w:t> diseased.</w:t>
      </w:r>
    </w:p>
    <w:tbl>
      <w:tblPr>
        <w:tblW w:w="0" w:type="auto"/>
        <w:jc w:val="left"/>
        <w:tblInd w:w="347" w:type="dxa"/>
        <w:tblBorders>
          <w:top w:val="single" w:sz="4" w:space="0" w:color="949598"/>
          <w:left w:val="single" w:sz="4" w:space="0" w:color="949598"/>
          <w:bottom w:val="single" w:sz="4" w:space="0" w:color="949598"/>
          <w:right w:val="single" w:sz="4" w:space="0" w:color="949598"/>
          <w:insideH w:val="single" w:sz="4" w:space="0" w:color="949598"/>
          <w:insideV w:val="single" w:sz="4" w:space="0" w:color="949598"/>
        </w:tblBorders>
        <w:tblLayout w:type="fixed"/>
        <w:tblCellMar>
          <w:top w:w="0" w:type="dxa"/>
          <w:left w:w="0" w:type="dxa"/>
          <w:bottom w:w="0" w:type="dxa"/>
          <w:right w:w="0" w:type="dxa"/>
        </w:tblCellMar>
        <w:tblLook w:val="01E0"/>
      </w:tblPr>
      <w:tblGrid>
        <w:gridCol w:w="3503"/>
        <w:gridCol w:w="1834"/>
        <w:gridCol w:w="1496"/>
        <w:gridCol w:w="1496"/>
        <w:gridCol w:w="1638"/>
        <w:gridCol w:w="851"/>
      </w:tblGrid>
      <w:tr>
        <w:trPr>
          <w:trHeight w:val="246" w:hRule="atLeast"/>
        </w:trPr>
        <w:tc>
          <w:tcPr>
            <w:tcW w:w="3503" w:type="dxa"/>
            <w:tcBorders>
              <w:left w:val="nil"/>
            </w:tcBorders>
          </w:tcPr>
          <w:p>
            <w:pPr>
              <w:pStyle w:val="TableParagraph"/>
              <w:ind w:left="0"/>
              <w:rPr>
                <w:rFonts w:ascii="Arial"/>
                <w:b/>
                <w:sz w:val="16"/>
              </w:rPr>
            </w:pPr>
            <w:r>
              <w:rPr>
                <w:rFonts w:ascii="Arial"/>
                <w:b/>
                <w:color w:val="231F20"/>
                <w:spacing w:val="-2"/>
                <w:sz w:val="16"/>
              </w:rPr>
              <w:t>Class</w:t>
            </w:r>
          </w:p>
        </w:tc>
        <w:tc>
          <w:tcPr>
            <w:tcW w:w="1834" w:type="dxa"/>
          </w:tcPr>
          <w:p>
            <w:pPr>
              <w:pStyle w:val="TableParagraph"/>
              <w:ind w:left="55"/>
              <w:rPr>
                <w:rFonts w:ascii="Arial"/>
                <w:b/>
                <w:sz w:val="16"/>
              </w:rPr>
            </w:pPr>
            <w:r>
              <w:rPr>
                <w:rFonts w:ascii="Arial"/>
                <w:b/>
                <w:color w:val="231F20"/>
                <w:spacing w:val="-2"/>
                <w:sz w:val="16"/>
              </w:rPr>
              <w:t>Instances</w:t>
            </w:r>
          </w:p>
        </w:tc>
        <w:tc>
          <w:tcPr>
            <w:tcW w:w="1496" w:type="dxa"/>
          </w:tcPr>
          <w:p>
            <w:pPr>
              <w:pStyle w:val="TableParagraph"/>
              <w:rPr>
                <w:rFonts w:ascii="Arial"/>
                <w:b/>
                <w:sz w:val="16"/>
              </w:rPr>
            </w:pPr>
            <w:r>
              <w:rPr>
                <w:rFonts w:ascii="Arial"/>
                <w:b/>
                <w:color w:val="231F20"/>
                <w:spacing w:val="-10"/>
                <w:sz w:val="16"/>
              </w:rPr>
              <w:t>P</w:t>
            </w:r>
          </w:p>
        </w:tc>
        <w:tc>
          <w:tcPr>
            <w:tcW w:w="1496" w:type="dxa"/>
          </w:tcPr>
          <w:p>
            <w:pPr>
              <w:pStyle w:val="TableParagraph"/>
              <w:rPr>
                <w:rFonts w:ascii="Arial"/>
                <w:b/>
                <w:sz w:val="16"/>
              </w:rPr>
            </w:pPr>
            <w:r>
              <w:rPr>
                <w:rFonts w:ascii="Arial"/>
                <w:b/>
                <w:color w:val="231F20"/>
                <w:spacing w:val="-10"/>
                <w:sz w:val="16"/>
              </w:rPr>
              <w:t>R</w:t>
            </w:r>
          </w:p>
        </w:tc>
        <w:tc>
          <w:tcPr>
            <w:tcW w:w="1638" w:type="dxa"/>
          </w:tcPr>
          <w:p>
            <w:pPr>
              <w:pStyle w:val="TableParagraph"/>
              <w:rPr>
                <w:rFonts w:ascii="Arial"/>
                <w:b/>
                <w:sz w:val="16"/>
              </w:rPr>
            </w:pPr>
            <w:r>
              <w:rPr>
                <w:rFonts w:ascii="Arial"/>
                <w:b/>
                <w:color w:val="231F20"/>
                <w:spacing w:val="-2"/>
                <w:sz w:val="16"/>
              </w:rPr>
              <w:t>mAP50</w:t>
            </w:r>
          </w:p>
        </w:tc>
        <w:tc>
          <w:tcPr>
            <w:tcW w:w="851" w:type="dxa"/>
            <w:tcBorders>
              <w:right w:val="nil"/>
            </w:tcBorders>
          </w:tcPr>
          <w:p>
            <w:pPr>
              <w:pStyle w:val="TableParagraph"/>
              <w:rPr>
                <w:rFonts w:ascii="Arial"/>
                <w:b/>
                <w:sz w:val="16"/>
              </w:rPr>
            </w:pPr>
            <w:r>
              <w:rPr>
                <w:rFonts w:ascii="Arial"/>
                <w:b/>
                <w:color w:val="231F20"/>
                <w:spacing w:val="-2"/>
                <w:sz w:val="16"/>
              </w:rPr>
              <w:t>mAP50:95</w:t>
            </w:r>
          </w:p>
        </w:tc>
      </w:tr>
      <w:tr>
        <w:trPr>
          <w:trHeight w:val="246" w:hRule="atLeast"/>
        </w:trPr>
        <w:tc>
          <w:tcPr>
            <w:tcW w:w="3503" w:type="dxa"/>
            <w:tcBorders>
              <w:left w:val="nil"/>
            </w:tcBorders>
          </w:tcPr>
          <w:p>
            <w:pPr>
              <w:pStyle w:val="TableParagraph"/>
              <w:ind w:left="0"/>
              <w:rPr>
                <w:sz w:val="16"/>
              </w:rPr>
            </w:pPr>
            <w:r>
              <w:rPr>
                <w:color w:val="231F20"/>
                <w:spacing w:val="-5"/>
                <w:sz w:val="16"/>
              </w:rPr>
              <w:t>all</w:t>
            </w:r>
          </w:p>
        </w:tc>
        <w:tc>
          <w:tcPr>
            <w:tcW w:w="1834" w:type="dxa"/>
          </w:tcPr>
          <w:p>
            <w:pPr>
              <w:pStyle w:val="TableParagraph"/>
              <w:ind w:left="55"/>
              <w:rPr>
                <w:sz w:val="16"/>
              </w:rPr>
            </w:pPr>
            <w:r>
              <w:rPr>
                <w:color w:val="231F20"/>
                <w:spacing w:val="-4"/>
                <w:sz w:val="16"/>
              </w:rPr>
              <w:t>3480</w:t>
            </w:r>
          </w:p>
        </w:tc>
        <w:tc>
          <w:tcPr>
            <w:tcW w:w="1496" w:type="dxa"/>
          </w:tcPr>
          <w:p>
            <w:pPr>
              <w:pStyle w:val="TableParagraph"/>
              <w:rPr>
                <w:sz w:val="16"/>
              </w:rPr>
            </w:pPr>
            <w:r>
              <w:rPr>
                <w:color w:val="231F20"/>
                <w:spacing w:val="-2"/>
                <w:sz w:val="16"/>
              </w:rPr>
              <w:t>0.866</w:t>
            </w:r>
          </w:p>
        </w:tc>
        <w:tc>
          <w:tcPr>
            <w:tcW w:w="1496" w:type="dxa"/>
          </w:tcPr>
          <w:p>
            <w:pPr>
              <w:pStyle w:val="TableParagraph"/>
              <w:rPr>
                <w:sz w:val="16"/>
              </w:rPr>
            </w:pPr>
            <w:r>
              <w:rPr>
                <w:color w:val="231F20"/>
                <w:spacing w:val="-2"/>
                <w:sz w:val="16"/>
              </w:rPr>
              <w:t>0.828</w:t>
            </w:r>
          </w:p>
        </w:tc>
        <w:tc>
          <w:tcPr>
            <w:tcW w:w="1638" w:type="dxa"/>
          </w:tcPr>
          <w:p>
            <w:pPr>
              <w:pStyle w:val="TableParagraph"/>
              <w:rPr>
                <w:sz w:val="16"/>
              </w:rPr>
            </w:pPr>
            <w:r>
              <w:rPr>
                <w:color w:val="231F20"/>
                <w:spacing w:val="-2"/>
                <w:sz w:val="16"/>
              </w:rPr>
              <w:t>0.883</w:t>
            </w:r>
          </w:p>
        </w:tc>
        <w:tc>
          <w:tcPr>
            <w:tcW w:w="851" w:type="dxa"/>
            <w:tcBorders>
              <w:right w:val="nil"/>
            </w:tcBorders>
          </w:tcPr>
          <w:p>
            <w:pPr>
              <w:pStyle w:val="TableParagraph"/>
              <w:rPr>
                <w:sz w:val="16"/>
              </w:rPr>
            </w:pPr>
            <w:r>
              <w:rPr>
                <w:color w:val="231F20"/>
                <w:spacing w:val="-2"/>
                <w:sz w:val="16"/>
              </w:rPr>
              <w:t>0.696</w:t>
            </w:r>
          </w:p>
        </w:tc>
      </w:tr>
      <w:tr>
        <w:trPr>
          <w:trHeight w:val="246" w:hRule="atLeast"/>
        </w:trPr>
        <w:tc>
          <w:tcPr>
            <w:tcW w:w="3503" w:type="dxa"/>
            <w:tcBorders>
              <w:left w:val="nil"/>
            </w:tcBorders>
          </w:tcPr>
          <w:p>
            <w:pPr>
              <w:pStyle w:val="TableParagraph"/>
              <w:ind w:left="0"/>
              <w:rPr>
                <w:sz w:val="16"/>
              </w:rPr>
            </w:pPr>
            <w:r>
              <w:rPr>
                <w:color w:val="231F20"/>
                <w:spacing w:val="-2"/>
                <w:sz w:val="16"/>
              </w:rPr>
              <w:t>Bean_Healthy</w:t>
            </w:r>
          </w:p>
        </w:tc>
        <w:tc>
          <w:tcPr>
            <w:tcW w:w="1834" w:type="dxa"/>
          </w:tcPr>
          <w:p>
            <w:pPr>
              <w:pStyle w:val="TableParagraph"/>
              <w:ind w:left="55"/>
              <w:rPr>
                <w:sz w:val="16"/>
              </w:rPr>
            </w:pPr>
            <w:r>
              <w:rPr>
                <w:color w:val="231F20"/>
                <w:spacing w:val="-5"/>
                <w:sz w:val="16"/>
              </w:rPr>
              <w:t>98</w:t>
            </w:r>
          </w:p>
        </w:tc>
        <w:tc>
          <w:tcPr>
            <w:tcW w:w="1496" w:type="dxa"/>
          </w:tcPr>
          <w:p>
            <w:pPr>
              <w:pStyle w:val="TableParagraph"/>
              <w:rPr>
                <w:sz w:val="16"/>
              </w:rPr>
            </w:pPr>
            <w:r>
              <w:rPr>
                <w:color w:val="231F20"/>
                <w:spacing w:val="-2"/>
                <w:sz w:val="16"/>
              </w:rPr>
              <w:t>0.788</w:t>
            </w:r>
          </w:p>
        </w:tc>
        <w:tc>
          <w:tcPr>
            <w:tcW w:w="1496" w:type="dxa"/>
          </w:tcPr>
          <w:p>
            <w:pPr>
              <w:pStyle w:val="TableParagraph"/>
              <w:rPr>
                <w:sz w:val="16"/>
              </w:rPr>
            </w:pPr>
            <w:r>
              <w:rPr>
                <w:color w:val="231F20"/>
                <w:spacing w:val="-2"/>
                <w:sz w:val="16"/>
              </w:rPr>
              <w:t>0.875</w:t>
            </w:r>
          </w:p>
        </w:tc>
        <w:tc>
          <w:tcPr>
            <w:tcW w:w="1638" w:type="dxa"/>
          </w:tcPr>
          <w:p>
            <w:pPr>
              <w:pStyle w:val="TableParagraph"/>
              <w:rPr>
                <w:sz w:val="16"/>
              </w:rPr>
            </w:pPr>
            <w:r>
              <w:rPr>
                <w:color w:val="231F20"/>
                <w:spacing w:val="-2"/>
                <w:sz w:val="16"/>
              </w:rPr>
              <w:t>0.912</w:t>
            </w:r>
          </w:p>
        </w:tc>
        <w:tc>
          <w:tcPr>
            <w:tcW w:w="851" w:type="dxa"/>
            <w:tcBorders>
              <w:right w:val="nil"/>
            </w:tcBorders>
          </w:tcPr>
          <w:p>
            <w:pPr>
              <w:pStyle w:val="TableParagraph"/>
              <w:rPr>
                <w:sz w:val="16"/>
              </w:rPr>
            </w:pPr>
            <w:r>
              <w:rPr>
                <w:color w:val="231F20"/>
                <w:spacing w:val="-2"/>
                <w:sz w:val="16"/>
              </w:rPr>
              <w:t>0.798</w:t>
            </w:r>
          </w:p>
        </w:tc>
      </w:tr>
      <w:tr>
        <w:trPr>
          <w:trHeight w:val="246" w:hRule="atLeast"/>
        </w:trPr>
        <w:tc>
          <w:tcPr>
            <w:tcW w:w="3503" w:type="dxa"/>
            <w:tcBorders>
              <w:left w:val="nil"/>
            </w:tcBorders>
          </w:tcPr>
          <w:p>
            <w:pPr>
              <w:pStyle w:val="TableParagraph"/>
              <w:ind w:left="0"/>
              <w:rPr>
                <w:sz w:val="16"/>
              </w:rPr>
            </w:pPr>
            <w:r>
              <w:rPr>
                <w:color w:val="231F20"/>
                <w:spacing w:val="-2"/>
                <w:sz w:val="16"/>
              </w:rPr>
              <w:t>Beans_Angular_LeafSpot</w:t>
            </w:r>
          </w:p>
        </w:tc>
        <w:tc>
          <w:tcPr>
            <w:tcW w:w="1834" w:type="dxa"/>
          </w:tcPr>
          <w:p>
            <w:pPr>
              <w:pStyle w:val="TableParagraph"/>
              <w:ind w:left="55"/>
              <w:rPr>
                <w:sz w:val="16"/>
              </w:rPr>
            </w:pPr>
            <w:r>
              <w:rPr>
                <w:color w:val="231F20"/>
                <w:spacing w:val="-5"/>
                <w:sz w:val="16"/>
              </w:rPr>
              <w:t>277</w:t>
            </w:r>
          </w:p>
        </w:tc>
        <w:tc>
          <w:tcPr>
            <w:tcW w:w="1496" w:type="dxa"/>
          </w:tcPr>
          <w:p>
            <w:pPr>
              <w:pStyle w:val="TableParagraph"/>
              <w:rPr>
                <w:sz w:val="16"/>
              </w:rPr>
            </w:pPr>
            <w:r>
              <w:rPr>
                <w:color w:val="231F20"/>
                <w:spacing w:val="-2"/>
                <w:sz w:val="16"/>
              </w:rPr>
              <w:t>0.681</w:t>
            </w:r>
          </w:p>
        </w:tc>
        <w:tc>
          <w:tcPr>
            <w:tcW w:w="1496" w:type="dxa"/>
          </w:tcPr>
          <w:p>
            <w:pPr>
              <w:pStyle w:val="TableParagraph"/>
              <w:rPr>
                <w:sz w:val="16"/>
              </w:rPr>
            </w:pPr>
            <w:r>
              <w:rPr>
                <w:color w:val="231F20"/>
                <w:spacing w:val="-2"/>
                <w:sz w:val="16"/>
              </w:rPr>
              <w:t>0.671</w:t>
            </w:r>
          </w:p>
        </w:tc>
        <w:tc>
          <w:tcPr>
            <w:tcW w:w="1638" w:type="dxa"/>
          </w:tcPr>
          <w:p>
            <w:pPr>
              <w:pStyle w:val="TableParagraph"/>
              <w:rPr>
                <w:sz w:val="16"/>
              </w:rPr>
            </w:pPr>
            <w:r>
              <w:rPr>
                <w:color w:val="231F20"/>
                <w:spacing w:val="-2"/>
                <w:sz w:val="16"/>
              </w:rPr>
              <w:t>0.654</w:t>
            </w:r>
          </w:p>
        </w:tc>
        <w:tc>
          <w:tcPr>
            <w:tcW w:w="851" w:type="dxa"/>
            <w:tcBorders>
              <w:right w:val="nil"/>
            </w:tcBorders>
          </w:tcPr>
          <w:p>
            <w:pPr>
              <w:pStyle w:val="TableParagraph"/>
              <w:rPr>
                <w:sz w:val="16"/>
              </w:rPr>
            </w:pPr>
            <w:r>
              <w:rPr>
                <w:color w:val="231F20"/>
                <w:spacing w:val="-2"/>
                <w:sz w:val="16"/>
              </w:rPr>
              <w:t>0.407</w:t>
            </w:r>
          </w:p>
        </w:tc>
      </w:tr>
      <w:tr>
        <w:trPr>
          <w:trHeight w:val="246" w:hRule="atLeast"/>
        </w:trPr>
        <w:tc>
          <w:tcPr>
            <w:tcW w:w="3503" w:type="dxa"/>
            <w:tcBorders>
              <w:left w:val="nil"/>
            </w:tcBorders>
          </w:tcPr>
          <w:p>
            <w:pPr>
              <w:pStyle w:val="TableParagraph"/>
              <w:ind w:left="0"/>
              <w:rPr>
                <w:sz w:val="16"/>
              </w:rPr>
            </w:pPr>
            <w:r>
              <w:rPr>
                <w:color w:val="231F20"/>
                <w:spacing w:val="-2"/>
                <w:sz w:val="16"/>
              </w:rPr>
              <w:t>Beans_Rust</w:t>
            </w:r>
          </w:p>
        </w:tc>
        <w:tc>
          <w:tcPr>
            <w:tcW w:w="1834" w:type="dxa"/>
          </w:tcPr>
          <w:p>
            <w:pPr>
              <w:pStyle w:val="TableParagraph"/>
              <w:ind w:left="55"/>
              <w:rPr>
                <w:sz w:val="16"/>
              </w:rPr>
            </w:pPr>
            <w:r>
              <w:rPr>
                <w:color w:val="231F20"/>
                <w:spacing w:val="-5"/>
                <w:sz w:val="16"/>
              </w:rPr>
              <w:t>463</w:t>
            </w:r>
          </w:p>
        </w:tc>
        <w:tc>
          <w:tcPr>
            <w:tcW w:w="1496" w:type="dxa"/>
          </w:tcPr>
          <w:p>
            <w:pPr>
              <w:pStyle w:val="TableParagraph"/>
              <w:rPr>
                <w:sz w:val="16"/>
              </w:rPr>
            </w:pPr>
            <w:r>
              <w:rPr>
                <w:color w:val="231F20"/>
                <w:spacing w:val="-2"/>
                <w:sz w:val="16"/>
              </w:rPr>
              <w:t>0.812</w:t>
            </w:r>
          </w:p>
        </w:tc>
        <w:tc>
          <w:tcPr>
            <w:tcW w:w="1496" w:type="dxa"/>
          </w:tcPr>
          <w:p>
            <w:pPr>
              <w:pStyle w:val="TableParagraph"/>
              <w:rPr>
                <w:sz w:val="16"/>
              </w:rPr>
            </w:pPr>
            <w:r>
              <w:rPr>
                <w:color w:val="231F20"/>
                <w:spacing w:val="-2"/>
                <w:sz w:val="16"/>
              </w:rPr>
              <w:t>0.782</w:t>
            </w:r>
          </w:p>
        </w:tc>
        <w:tc>
          <w:tcPr>
            <w:tcW w:w="1638" w:type="dxa"/>
          </w:tcPr>
          <w:p>
            <w:pPr>
              <w:pStyle w:val="TableParagraph"/>
              <w:rPr>
                <w:sz w:val="16"/>
              </w:rPr>
            </w:pPr>
            <w:r>
              <w:rPr>
                <w:color w:val="231F20"/>
                <w:spacing w:val="-4"/>
                <w:sz w:val="16"/>
              </w:rPr>
              <w:t>0.86</w:t>
            </w:r>
          </w:p>
        </w:tc>
        <w:tc>
          <w:tcPr>
            <w:tcW w:w="851" w:type="dxa"/>
            <w:tcBorders>
              <w:right w:val="nil"/>
            </w:tcBorders>
          </w:tcPr>
          <w:p>
            <w:pPr>
              <w:pStyle w:val="TableParagraph"/>
              <w:rPr>
                <w:sz w:val="16"/>
              </w:rPr>
            </w:pPr>
            <w:r>
              <w:rPr>
                <w:color w:val="231F20"/>
                <w:spacing w:val="-4"/>
                <w:sz w:val="16"/>
              </w:rPr>
              <w:t>0.61</w:t>
            </w:r>
          </w:p>
        </w:tc>
      </w:tr>
      <w:tr>
        <w:trPr>
          <w:trHeight w:val="246" w:hRule="atLeast"/>
        </w:trPr>
        <w:tc>
          <w:tcPr>
            <w:tcW w:w="3503" w:type="dxa"/>
            <w:tcBorders>
              <w:left w:val="nil"/>
            </w:tcBorders>
          </w:tcPr>
          <w:p>
            <w:pPr>
              <w:pStyle w:val="TableParagraph"/>
              <w:ind w:left="0"/>
              <w:rPr>
                <w:sz w:val="16"/>
              </w:rPr>
            </w:pPr>
            <w:r>
              <w:rPr>
                <w:color w:val="231F20"/>
                <w:spacing w:val="-2"/>
                <w:sz w:val="16"/>
              </w:rPr>
              <w:t>Strawberry_Angular_LeafSpot</w:t>
            </w:r>
          </w:p>
        </w:tc>
        <w:tc>
          <w:tcPr>
            <w:tcW w:w="1834" w:type="dxa"/>
          </w:tcPr>
          <w:p>
            <w:pPr>
              <w:pStyle w:val="TableParagraph"/>
              <w:ind w:left="55"/>
              <w:rPr>
                <w:sz w:val="16"/>
              </w:rPr>
            </w:pPr>
            <w:r>
              <w:rPr>
                <w:color w:val="231F20"/>
                <w:spacing w:val="-5"/>
                <w:sz w:val="16"/>
              </w:rPr>
              <w:t>193</w:t>
            </w:r>
          </w:p>
        </w:tc>
        <w:tc>
          <w:tcPr>
            <w:tcW w:w="1496" w:type="dxa"/>
          </w:tcPr>
          <w:p>
            <w:pPr>
              <w:pStyle w:val="TableParagraph"/>
              <w:rPr>
                <w:sz w:val="16"/>
              </w:rPr>
            </w:pPr>
            <w:r>
              <w:rPr>
                <w:color w:val="231F20"/>
                <w:spacing w:val="-2"/>
                <w:sz w:val="16"/>
              </w:rPr>
              <w:t>0.956</w:t>
            </w:r>
          </w:p>
        </w:tc>
        <w:tc>
          <w:tcPr>
            <w:tcW w:w="1496" w:type="dxa"/>
          </w:tcPr>
          <w:p>
            <w:pPr>
              <w:pStyle w:val="TableParagraph"/>
              <w:rPr>
                <w:sz w:val="16"/>
              </w:rPr>
            </w:pPr>
            <w:r>
              <w:rPr>
                <w:color w:val="231F20"/>
                <w:spacing w:val="-2"/>
                <w:sz w:val="16"/>
              </w:rPr>
              <w:t>0.746</w:t>
            </w:r>
          </w:p>
        </w:tc>
        <w:tc>
          <w:tcPr>
            <w:tcW w:w="1638" w:type="dxa"/>
          </w:tcPr>
          <w:p>
            <w:pPr>
              <w:pStyle w:val="TableParagraph"/>
              <w:rPr>
                <w:sz w:val="16"/>
              </w:rPr>
            </w:pPr>
            <w:r>
              <w:rPr>
                <w:color w:val="231F20"/>
                <w:spacing w:val="-2"/>
                <w:sz w:val="16"/>
              </w:rPr>
              <w:t>0.911</w:t>
            </w:r>
          </w:p>
        </w:tc>
        <w:tc>
          <w:tcPr>
            <w:tcW w:w="851" w:type="dxa"/>
            <w:tcBorders>
              <w:right w:val="nil"/>
            </w:tcBorders>
          </w:tcPr>
          <w:p>
            <w:pPr>
              <w:pStyle w:val="TableParagraph"/>
              <w:rPr>
                <w:sz w:val="16"/>
              </w:rPr>
            </w:pPr>
            <w:r>
              <w:rPr>
                <w:color w:val="231F20"/>
                <w:spacing w:val="-2"/>
                <w:sz w:val="16"/>
              </w:rPr>
              <w:t>0.679</w:t>
            </w:r>
          </w:p>
        </w:tc>
      </w:tr>
      <w:tr>
        <w:trPr>
          <w:trHeight w:val="246" w:hRule="atLeast"/>
        </w:trPr>
        <w:tc>
          <w:tcPr>
            <w:tcW w:w="3503" w:type="dxa"/>
            <w:tcBorders>
              <w:left w:val="nil"/>
            </w:tcBorders>
          </w:tcPr>
          <w:p>
            <w:pPr>
              <w:pStyle w:val="TableParagraph"/>
              <w:ind w:left="0"/>
              <w:rPr>
                <w:sz w:val="16"/>
              </w:rPr>
            </w:pPr>
            <w:r>
              <w:rPr>
                <w:color w:val="231F20"/>
                <w:spacing w:val="-2"/>
                <w:sz w:val="16"/>
              </w:rPr>
              <w:t>Strawberry_Anthracnose_Fruit_Rot</w:t>
            </w:r>
          </w:p>
        </w:tc>
        <w:tc>
          <w:tcPr>
            <w:tcW w:w="1834" w:type="dxa"/>
          </w:tcPr>
          <w:p>
            <w:pPr>
              <w:pStyle w:val="TableParagraph"/>
              <w:ind w:left="55"/>
              <w:rPr>
                <w:sz w:val="16"/>
              </w:rPr>
            </w:pPr>
            <w:r>
              <w:rPr>
                <w:color w:val="231F20"/>
                <w:spacing w:val="-5"/>
                <w:sz w:val="16"/>
              </w:rPr>
              <w:t>85</w:t>
            </w:r>
          </w:p>
        </w:tc>
        <w:tc>
          <w:tcPr>
            <w:tcW w:w="1496" w:type="dxa"/>
          </w:tcPr>
          <w:p>
            <w:pPr>
              <w:pStyle w:val="TableParagraph"/>
              <w:rPr>
                <w:sz w:val="16"/>
              </w:rPr>
            </w:pPr>
            <w:r>
              <w:rPr>
                <w:color w:val="231F20"/>
                <w:spacing w:val="-2"/>
                <w:sz w:val="16"/>
              </w:rPr>
              <w:t>0.874</w:t>
            </w:r>
          </w:p>
        </w:tc>
        <w:tc>
          <w:tcPr>
            <w:tcW w:w="1496" w:type="dxa"/>
          </w:tcPr>
          <w:p>
            <w:pPr>
              <w:pStyle w:val="TableParagraph"/>
              <w:rPr>
                <w:sz w:val="16"/>
              </w:rPr>
            </w:pPr>
            <w:r>
              <w:rPr>
                <w:color w:val="231F20"/>
                <w:spacing w:val="-2"/>
                <w:sz w:val="16"/>
              </w:rPr>
              <w:t>0.815</w:t>
            </w:r>
          </w:p>
        </w:tc>
        <w:tc>
          <w:tcPr>
            <w:tcW w:w="1638" w:type="dxa"/>
          </w:tcPr>
          <w:p>
            <w:pPr>
              <w:pStyle w:val="TableParagraph"/>
              <w:rPr>
                <w:sz w:val="16"/>
              </w:rPr>
            </w:pPr>
            <w:r>
              <w:rPr>
                <w:color w:val="231F20"/>
                <w:spacing w:val="-2"/>
                <w:sz w:val="16"/>
              </w:rPr>
              <w:t>0.886</w:t>
            </w:r>
          </w:p>
        </w:tc>
        <w:tc>
          <w:tcPr>
            <w:tcW w:w="851" w:type="dxa"/>
            <w:tcBorders>
              <w:right w:val="nil"/>
            </w:tcBorders>
          </w:tcPr>
          <w:p>
            <w:pPr>
              <w:pStyle w:val="TableParagraph"/>
              <w:rPr>
                <w:sz w:val="16"/>
              </w:rPr>
            </w:pPr>
            <w:r>
              <w:rPr>
                <w:color w:val="231F20"/>
                <w:spacing w:val="-4"/>
                <w:sz w:val="16"/>
              </w:rPr>
              <w:t>0.62</w:t>
            </w:r>
          </w:p>
        </w:tc>
      </w:tr>
      <w:tr>
        <w:trPr>
          <w:trHeight w:val="246" w:hRule="atLeast"/>
        </w:trPr>
        <w:tc>
          <w:tcPr>
            <w:tcW w:w="3503" w:type="dxa"/>
            <w:tcBorders>
              <w:left w:val="nil"/>
            </w:tcBorders>
          </w:tcPr>
          <w:p>
            <w:pPr>
              <w:pStyle w:val="TableParagraph"/>
              <w:ind w:left="0"/>
              <w:rPr>
                <w:sz w:val="16"/>
              </w:rPr>
            </w:pPr>
            <w:r>
              <w:rPr>
                <w:color w:val="231F20"/>
                <w:spacing w:val="-2"/>
                <w:sz w:val="16"/>
              </w:rPr>
              <w:t>Strawberry_Blossom_Blight</w:t>
            </w:r>
          </w:p>
        </w:tc>
        <w:tc>
          <w:tcPr>
            <w:tcW w:w="1834" w:type="dxa"/>
          </w:tcPr>
          <w:p>
            <w:pPr>
              <w:pStyle w:val="TableParagraph"/>
              <w:ind w:left="55"/>
              <w:rPr>
                <w:sz w:val="16"/>
              </w:rPr>
            </w:pPr>
            <w:r>
              <w:rPr>
                <w:color w:val="231F20"/>
                <w:spacing w:val="-5"/>
                <w:sz w:val="16"/>
              </w:rPr>
              <w:t>161</w:t>
            </w:r>
          </w:p>
        </w:tc>
        <w:tc>
          <w:tcPr>
            <w:tcW w:w="1496" w:type="dxa"/>
          </w:tcPr>
          <w:p>
            <w:pPr>
              <w:pStyle w:val="TableParagraph"/>
              <w:rPr>
                <w:sz w:val="16"/>
              </w:rPr>
            </w:pPr>
            <w:r>
              <w:rPr>
                <w:color w:val="231F20"/>
                <w:spacing w:val="-2"/>
                <w:sz w:val="16"/>
              </w:rPr>
              <w:t>0.929</w:t>
            </w:r>
          </w:p>
        </w:tc>
        <w:tc>
          <w:tcPr>
            <w:tcW w:w="1496" w:type="dxa"/>
          </w:tcPr>
          <w:p>
            <w:pPr>
              <w:pStyle w:val="TableParagraph"/>
              <w:rPr>
                <w:sz w:val="16"/>
              </w:rPr>
            </w:pPr>
            <w:r>
              <w:rPr>
                <w:color w:val="231F20"/>
                <w:spacing w:val="-2"/>
                <w:sz w:val="16"/>
              </w:rPr>
              <w:t>0.988</w:t>
            </w:r>
          </w:p>
        </w:tc>
        <w:tc>
          <w:tcPr>
            <w:tcW w:w="1638" w:type="dxa"/>
          </w:tcPr>
          <w:p>
            <w:pPr>
              <w:pStyle w:val="TableParagraph"/>
              <w:rPr>
                <w:sz w:val="16"/>
              </w:rPr>
            </w:pPr>
            <w:r>
              <w:rPr>
                <w:color w:val="231F20"/>
                <w:spacing w:val="-2"/>
                <w:sz w:val="16"/>
              </w:rPr>
              <w:t>0.993</w:t>
            </w:r>
          </w:p>
        </w:tc>
        <w:tc>
          <w:tcPr>
            <w:tcW w:w="851" w:type="dxa"/>
            <w:tcBorders>
              <w:right w:val="nil"/>
            </w:tcBorders>
          </w:tcPr>
          <w:p>
            <w:pPr>
              <w:pStyle w:val="TableParagraph"/>
              <w:rPr>
                <w:sz w:val="16"/>
              </w:rPr>
            </w:pPr>
            <w:r>
              <w:rPr>
                <w:color w:val="231F20"/>
                <w:spacing w:val="-2"/>
                <w:sz w:val="16"/>
              </w:rPr>
              <w:t>0.881</w:t>
            </w:r>
          </w:p>
        </w:tc>
      </w:tr>
      <w:tr>
        <w:trPr>
          <w:trHeight w:val="246" w:hRule="atLeast"/>
        </w:trPr>
        <w:tc>
          <w:tcPr>
            <w:tcW w:w="3503" w:type="dxa"/>
            <w:tcBorders>
              <w:left w:val="nil"/>
            </w:tcBorders>
          </w:tcPr>
          <w:p>
            <w:pPr>
              <w:pStyle w:val="TableParagraph"/>
              <w:ind w:left="0"/>
              <w:rPr>
                <w:sz w:val="16"/>
              </w:rPr>
            </w:pPr>
            <w:r>
              <w:rPr>
                <w:color w:val="231F20"/>
                <w:spacing w:val="-2"/>
                <w:sz w:val="16"/>
              </w:rPr>
              <w:t>Strawberry_Gray_Mold</w:t>
            </w:r>
          </w:p>
        </w:tc>
        <w:tc>
          <w:tcPr>
            <w:tcW w:w="1834" w:type="dxa"/>
          </w:tcPr>
          <w:p>
            <w:pPr>
              <w:pStyle w:val="TableParagraph"/>
              <w:ind w:left="55"/>
              <w:rPr>
                <w:sz w:val="16"/>
              </w:rPr>
            </w:pPr>
            <w:r>
              <w:rPr>
                <w:color w:val="231F20"/>
                <w:spacing w:val="-5"/>
                <w:sz w:val="16"/>
              </w:rPr>
              <w:t>200</w:t>
            </w:r>
          </w:p>
        </w:tc>
        <w:tc>
          <w:tcPr>
            <w:tcW w:w="1496" w:type="dxa"/>
          </w:tcPr>
          <w:p>
            <w:pPr>
              <w:pStyle w:val="TableParagraph"/>
              <w:rPr>
                <w:sz w:val="16"/>
              </w:rPr>
            </w:pPr>
            <w:r>
              <w:rPr>
                <w:color w:val="231F20"/>
                <w:spacing w:val="-2"/>
                <w:sz w:val="16"/>
              </w:rPr>
              <w:t>0.896</w:t>
            </w:r>
          </w:p>
        </w:tc>
        <w:tc>
          <w:tcPr>
            <w:tcW w:w="1496" w:type="dxa"/>
          </w:tcPr>
          <w:p>
            <w:pPr>
              <w:pStyle w:val="TableParagraph"/>
              <w:rPr>
                <w:sz w:val="16"/>
              </w:rPr>
            </w:pPr>
            <w:r>
              <w:rPr>
                <w:color w:val="231F20"/>
                <w:spacing w:val="-4"/>
                <w:sz w:val="16"/>
              </w:rPr>
              <w:t>0.85</w:t>
            </w:r>
          </w:p>
        </w:tc>
        <w:tc>
          <w:tcPr>
            <w:tcW w:w="1638" w:type="dxa"/>
          </w:tcPr>
          <w:p>
            <w:pPr>
              <w:pStyle w:val="TableParagraph"/>
              <w:rPr>
                <w:sz w:val="16"/>
              </w:rPr>
            </w:pPr>
            <w:r>
              <w:rPr>
                <w:color w:val="231F20"/>
                <w:spacing w:val="-2"/>
                <w:sz w:val="16"/>
              </w:rPr>
              <w:t>0.914</w:t>
            </w:r>
          </w:p>
        </w:tc>
        <w:tc>
          <w:tcPr>
            <w:tcW w:w="851" w:type="dxa"/>
            <w:tcBorders>
              <w:right w:val="nil"/>
            </w:tcBorders>
          </w:tcPr>
          <w:p>
            <w:pPr>
              <w:pStyle w:val="TableParagraph"/>
              <w:rPr>
                <w:sz w:val="16"/>
              </w:rPr>
            </w:pPr>
            <w:r>
              <w:rPr>
                <w:color w:val="231F20"/>
                <w:spacing w:val="-4"/>
                <w:sz w:val="16"/>
              </w:rPr>
              <w:t>0.59</w:t>
            </w:r>
          </w:p>
        </w:tc>
      </w:tr>
      <w:tr>
        <w:trPr>
          <w:trHeight w:val="246" w:hRule="atLeast"/>
        </w:trPr>
        <w:tc>
          <w:tcPr>
            <w:tcW w:w="3503" w:type="dxa"/>
            <w:tcBorders>
              <w:left w:val="nil"/>
            </w:tcBorders>
          </w:tcPr>
          <w:p>
            <w:pPr>
              <w:pStyle w:val="TableParagraph"/>
              <w:ind w:left="0"/>
              <w:rPr>
                <w:sz w:val="16"/>
              </w:rPr>
            </w:pPr>
            <w:r>
              <w:rPr>
                <w:color w:val="231F20"/>
                <w:spacing w:val="-2"/>
                <w:sz w:val="16"/>
              </w:rPr>
              <w:t>Strawberry_Healthy</w:t>
            </w:r>
          </w:p>
        </w:tc>
        <w:tc>
          <w:tcPr>
            <w:tcW w:w="1834" w:type="dxa"/>
          </w:tcPr>
          <w:p>
            <w:pPr>
              <w:pStyle w:val="TableParagraph"/>
              <w:ind w:left="55"/>
              <w:rPr>
                <w:sz w:val="16"/>
              </w:rPr>
            </w:pPr>
            <w:r>
              <w:rPr>
                <w:color w:val="231F20"/>
                <w:spacing w:val="-5"/>
                <w:sz w:val="16"/>
              </w:rPr>
              <w:t>120</w:t>
            </w:r>
          </w:p>
        </w:tc>
        <w:tc>
          <w:tcPr>
            <w:tcW w:w="1496" w:type="dxa"/>
          </w:tcPr>
          <w:p>
            <w:pPr>
              <w:pStyle w:val="TableParagraph"/>
              <w:rPr>
                <w:sz w:val="16"/>
              </w:rPr>
            </w:pPr>
            <w:r>
              <w:rPr>
                <w:color w:val="231F20"/>
                <w:spacing w:val="-2"/>
                <w:sz w:val="16"/>
              </w:rPr>
              <w:t>0.819</w:t>
            </w:r>
          </w:p>
        </w:tc>
        <w:tc>
          <w:tcPr>
            <w:tcW w:w="1496" w:type="dxa"/>
          </w:tcPr>
          <w:p>
            <w:pPr>
              <w:pStyle w:val="TableParagraph"/>
              <w:rPr>
                <w:sz w:val="16"/>
              </w:rPr>
            </w:pPr>
            <w:r>
              <w:rPr>
                <w:color w:val="231F20"/>
                <w:spacing w:val="-2"/>
                <w:sz w:val="16"/>
              </w:rPr>
              <w:t>0.925</w:t>
            </w:r>
          </w:p>
        </w:tc>
        <w:tc>
          <w:tcPr>
            <w:tcW w:w="1638" w:type="dxa"/>
          </w:tcPr>
          <w:p>
            <w:pPr>
              <w:pStyle w:val="TableParagraph"/>
              <w:rPr>
                <w:sz w:val="16"/>
              </w:rPr>
            </w:pPr>
            <w:r>
              <w:rPr>
                <w:color w:val="231F20"/>
                <w:spacing w:val="-2"/>
                <w:sz w:val="16"/>
              </w:rPr>
              <w:t>0.939</w:t>
            </w:r>
          </w:p>
        </w:tc>
        <w:tc>
          <w:tcPr>
            <w:tcW w:w="851" w:type="dxa"/>
            <w:tcBorders>
              <w:right w:val="nil"/>
            </w:tcBorders>
          </w:tcPr>
          <w:p>
            <w:pPr>
              <w:pStyle w:val="TableParagraph"/>
              <w:rPr>
                <w:sz w:val="16"/>
              </w:rPr>
            </w:pPr>
            <w:r>
              <w:rPr>
                <w:color w:val="231F20"/>
                <w:spacing w:val="-2"/>
                <w:sz w:val="16"/>
              </w:rPr>
              <w:t>0.751</w:t>
            </w:r>
          </w:p>
        </w:tc>
      </w:tr>
      <w:tr>
        <w:trPr>
          <w:trHeight w:val="246" w:hRule="atLeast"/>
        </w:trPr>
        <w:tc>
          <w:tcPr>
            <w:tcW w:w="3503" w:type="dxa"/>
            <w:tcBorders>
              <w:left w:val="nil"/>
            </w:tcBorders>
          </w:tcPr>
          <w:p>
            <w:pPr>
              <w:pStyle w:val="TableParagraph"/>
              <w:ind w:left="0"/>
              <w:rPr>
                <w:sz w:val="16"/>
              </w:rPr>
            </w:pPr>
            <w:r>
              <w:rPr>
                <w:color w:val="231F20"/>
                <w:spacing w:val="-2"/>
                <w:sz w:val="16"/>
              </w:rPr>
              <w:t>Strawberry_Leaf_Spot</w:t>
            </w:r>
          </w:p>
        </w:tc>
        <w:tc>
          <w:tcPr>
            <w:tcW w:w="1834" w:type="dxa"/>
          </w:tcPr>
          <w:p>
            <w:pPr>
              <w:pStyle w:val="TableParagraph"/>
              <w:ind w:left="55"/>
              <w:rPr>
                <w:sz w:val="16"/>
              </w:rPr>
            </w:pPr>
            <w:r>
              <w:rPr>
                <w:color w:val="231F20"/>
                <w:spacing w:val="-5"/>
                <w:sz w:val="16"/>
              </w:rPr>
              <w:t>779</w:t>
            </w:r>
          </w:p>
        </w:tc>
        <w:tc>
          <w:tcPr>
            <w:tcW w:w="1496" w:type="dxa"/>
          </w:tcPr>
          <w:p>
            <w:pPr>
              <w:pStyle w:val="TableParagraph"/>
              <w:rPr>
                <w:sz w:val="16"/>
              </w:rPr>
            </w:pPr>
            <w:r>
              <w:rPr>
                <w:color w:val="231F20"/>
                <w:spacing w:val="-5"/>
                <w:sz w:val="16"/>
              </w:rPr>
              <w:t>0.9</w:t>
            </w:r>
          </w:p>
        </w:tc>
        <w:tc>
          <w:tcPr>
            <w:tcW w:w="1496" w:type="dxa"/>
          </w:tcPr>
          <w:p>
            <w:pPr>
              <w:pStyle w:val="TableParagraph"/>
              <w:rPr>
                <w:sz w:val="16"/>
              </w:rPr>
            </w:pPr>
            <w:r>
              <w:rPr>
                <w:color w:val="231F20"/>
                <w:spacing w:val="-2"/>
                <w:sz w:val="16"/>
              </w:rPr>
              <w:t>0.796</w:t>
            </w:r>
          </w:p>
        </w:tc>
        <w:tc>
          <w:tcPr>
            <w:tcW w:w="1638" w:type="dxa"/>
          </w:tcPr>
          <w:p>
            <w:pPr>
              <w:pStyle w:val="TableParagraph"/>
              <w:rPr>
                <w:sz w:val="16"/>
              </w:rPr>
            </w:pPr>
            <w:r>
              <w:rPr>
                <w:color w:val="231F20"/>
                <w:spacing w:val="-2"/>
                <w:sz w:val="16"/>
              </w:rPr>
              <w:t>0.905</w:t>
            </w:r>
          </w:p>
        </w:tc>
        <w:tc>
          <w:tcPr>
            <w:tcW w:w="851" w:type="dxa"/>
            <w:tcBorders>
              <w:right w:val="nil"/>
            </w:tcBorders>
          </w:tcPr>
          <w:p>
            <w:pPr>
              <w:pStyle w:val="TableParagraph"/>
              <w:rPr>
                <w:sz w:val="16"/>
              </w:rPr>
            </w:pPr>
            <w:r>
              <w:rPr>
                <w:color w:val="231F20"/>
                <w:spacing w:val="-2"/>
                <w:sz w:val="16"/>
              </w:rPr>
              <w:t>0.801</w:t>
            </w:r>
          </w:p>
        </w:tc>
      </w:tr>
      <w:tr>
        <w:trPr>
          <w:trHeight w:val="246" w:hRule="atLeast"/>
        </w:trPr>
        <w:tc>
          <w:tcPr>
            <w:tcW w:w="3503" w:type="dxa"/>
            <w:tcBorders>
              <w:left w:val="nil"/>
            </w:tcBorders>
          </w:tcPr>
          <w:p>
            <w:pPr>
              <w:pStyle w:val="TableParagraph"/>
              <w:ind w:left="0"/>
              <w:rPr>
                <w:sz w:val="16"/>
              </w:rPr>
            </w:pPr>
            <w:r>
              <w:rPr>
                <w:color w:val="231F20"/>
                <w:spacing w:val="-2"/>
                <w:sz w:val="16"/>
              </w:rPr>
              <w:t>Strawberry_Powdery_Mildew_Fruit</w:t>
            </w:r>
          </w:p>
        </w:tc>
        <w:tc>
          <w:tcPr>
            <w:tcW w:w="1834" w:type="dxa"/>
          </w:tcPr>
          <w:p>
            <w:pPr>
              <w:pStyle w:val="TableParagraph"/>
              <w:ind w:left="55"/>
              <w:rPr>
                <w:sz w:val="16"/>
              </w:rPr>
            </w:pPr>
            <w:r>
              <w:rPr>
                <w:color w:val="231F20"/>
                <w:spacing w:val="-5"/>
                <w:sz w:val="16"/>
              </w:rPr>
              <w:t>151</w:t>
            </w:r>
          </w:p>
        </w:tc>
        <w:tc>
          <w:tcPr>
            <w:tcW w:w="1496" w:type="dxa"/>
          </w:tcPr>
          <w:p>
            <w:pPr>
              <w:pStyle w:val="TableParagraph"/>
              <w:rPr>
                <w:sz w:val="16"/>
              </w:rPr>
            </w:pPr>
            <w:r>
              <w:rPr>
                <w:color w:val="231F20"/>
                <w:spacing w:val="-2"/>
                <w:sz w:val="16"/>
              </w:rPr>
              <w:t>0.804</w:t>
            </w:r>
          </w:p>
        </w:tc>
        <w:tc>
          <w:tcPr>
            <w:tcW w:w="1496" w:type="dxa"/>
          </w:tcPr>
          <w:p>
            <w:pPr>
              <w:pStyle w:val="TableParagraph"/>
              <w:rPr>
                <w:sz w:val="16"/>
              </w:rPr>
            </w:pPr>
            <w:r>
              <w:rPr>
                <w:color w:val="231F20"/>
                <w:spacing w:val="-2"/>
                <w:sz w:val="16"/>
              </w:rPr>
              <w:t>0.653</w:t>
            </w:r>
          </w:p>
        </w:tc>
        <w:tc>
          <w:tcPr>
            <w:tcW w:w="1638" w:type="dxa"/>
          </w:tcPr>
          <w:p>
            <w:pPr>
              <w:pStyle w:val="TableParagraph"/>
              <w:rPr>
                <w:sz w:val="16"/>
              </w:rPr>
            </w:pPr>
            <w:r>
              <w:rPr>
                <w:color w:val="231F20"/>
                <w:spacing w:val="-2"/>
                <w:sz w:val="16"/>
              </w:rPr>
              <w:t>0.742</w:t>
            </w:r>
          </w:p>
        </w:tc>
        <w:tc>
          <w:tcPr>
            <w:tcW w:w="851" w:type="dxa"/>
            <w:tcBorders>
              <w:right w:val="nil"/>
            </w:tcBorders>
          </w:tcPr>
          <w:p>
            <w:pPr>
              <w:pStyle w:val="TableParagraph"/>
              <w:rPr>
                <w:sz w:val="16"/>
              </w:rPr>
            </w:pPr>
            <w:r>
              <w:rPr>
                <w:color w:val="231F20"/>
                <w:spacing w:val="-2"/>
                <w:sz w:val="16"/>
              </w:rPr>
              <w:t>0.575</w:t>
            </w:r>
          </w:p>
        </w:tc>
      </w:tr>
      <w:tr>
        <w:trPr>
          <w:trHeight w:val="246" w:hRule="atLeast"/>
        </w:trPr>
        <w:tc>
          <w:tcPr>
            <w:tcW w:w="3503" w:type="dxa"/>
            <w:tcBorders>
              <w:left w:val="nil"/>
            </w:tcBorders>
          </w:tcPr>
          <w:p>
            <w:pPr>
              <w:pStyle w:val="TableParagraph"/>
              <w:ind w:left="0"/>
              <w:rPr>
                <w:sz w:val="16"/>
              </w:rPr>
            </w:pPr>
            <w:r>
              <w:rPr>
                <w:color w:val="231F20"/>
                <w:spacing w:val="-2"/>
                <w:sz w:val="16"/>
              </w:rPr>
              <w:t>Strawberry_Powdery_Mildew_Leaf</w:t>
            </w:r>
          </w:p>
        </w:tc>
        <w:tc>
          <w:tcPr>
            <w:tcW w:w="1834" w:type="dxa"/>
          </w:tcPr>
          <w:p>
            <w:pPr>
              <w:pStyle w:val="TableParagraph"/>
              <w:ind w:left="55"/>
              <w:rPr>
                <w:sz w:val="16"/>
              </w:rPr>
            </w:pPr>
            <w:r>
              <w:rPr>
                <w:color w:val="231F20"/>
                <w:spacing w:val="-5"/>
                <w:sz w:val="16"/>
              </w:rPr>
              <w:t>534</w:t>
            </w:r>
          </w:p>
        </w:tc>
        <w:tc>
          <w:tcPr>
            <w:tcW w:w="1496" w:type="dxa"/>
          </w:tcPr>
          <w:p>
            <w:pPr>
              <w:pStyle w:val="TableParagraph"/>
              <w:rPr>
                <w:sz w:val="16"/>
              </w:rPr>
            </w:pPr>
            <w:r>
              <w:rPr>
                <w:color w:val="231F20"/>
                <w:spacing w:val="-2"/>
                <w:sz w:val="16"/>
              </w:rPr>
              <w:t>0.763</w:t>
            </w:r>
          </w:p>
        </w:tc>
        <w:tc>
          <w:tcPr>
            <w:tcW w:w="1496" w:type="dxa"/>
          </w:tcPr>
          <w:p>
            <w:pPr>
              <w:pStyle w:val="TableParagraph"/>
              <w:rPr>
                <w:sz w:val="16"/>
              </w:rPr>
            </w:pPr>
            <w:r>
              <w:rPr>
                <w:color w:val="231F20"/>
                <w:spacing w:val="-2"/>
                <w:sz w:val="16"/>
              </w:rPr>
              <w:t>0.728</w:t>
            </w:r>
          </w:p>
        </w:tc>
        <w:tc>
          <w:tcPr>
            <w:tcW w:w="1638" w:type="dxa"/>
          </w:tcPr>
          <w:p>
            <w:pPr>
              <w:pStyle w:val="TableParagraph"/>
              <w:rPr>
                <w:sz w:val="16"/>
              </w:rPr>
            </w:pPr>
            <w:r>
              <w:rPr>
                <w:color w:val="231F20"/>
                <w:spacing w:val="-2"/>
                <w:sz w:val="16"/>
              </w:rPr>
              <w:t>0.824</w:t>
            </w:r>
          </w:p>
        </w:tc>
        <w:tc>
          <w:tcPr>
            <w:tcW w:w="851" w:type="dxa"/>
            <w:tcBorders>
              <w:right w:val="nil"/>
            </w:tcBorders>
          </w:tcPr>
          <w:p>
            <w:pPr>
              <w:pStyle w:val="TableParagraph"/>
              <w:rPr>
                <w:sz w:val="16"/>
              </w:rPr>
            </w:pPr>
            <w:r>
              <w:rPr>
                <w:color w:val="231F20"/>
                <w:spacing w:val="-2"/>
                <w:sz w:val="16"/>
              </w:rPr>
              <w:t>0.674</w:t>
            </w:r>
          </w:p>
        </w:tc>
      </w:tr>
      <w:tr>
        <w:trPr>
          <w:trHeight w:val="246" w:hRule="atLeast"/>
        </w:trPr>
        <w:tc>
          <w:tcPr>
            <w:tcW w:w="3503" w:type="dxa"/>
            <w:tcBorders>
              <w:left w:val="nil"/>
            </w:tcBorders>
          </w:tcPr>
          <w:p>
            <w:pPr>
              <w:pStyle w:val="TableParagraph"/>
              <w:ind w:left="0"/>
              <w:rPr>
                <w:sz w:val="16"/>
              </w:rPr>
            </w:pPr>
            <w:r>
              <w:rPr>
                <w:color w:val="231F20"/>
                <w:spacing w:val="-2"/>
                <w:sz w:val="16"/>
              </w:rPr>
              <w:t>Tomato_Blight</w:t>
            </w:r>
          </w:p>
        </w:tc>
        <w:tc>
          <w:tcPr>
            <w:tcW w:w="1834" w:type="dxa"/>
          </w:tcPr>
          <w:p>
            <w:pPr>
              <w:pStyle w:val="TableParagraph"/>
              <w:ind w:left="55"/>
              <w:rPr>
                <w:sz w:val="16"/>
              </w:rPr>
            </w:pPr>
            <w:r>
              <w:rPr>
                <w:color w:val="231F20"/>
                <w:spacing w:val="-5"/>
                <w:sz w:val="16"/>
              </w:rPr>
              <w:t>100</w:t>
            </w:r>
          </w:p>
        </w:tc>
        <w:tc>
          <w:tcPr>
            <w:tcW w:w="1496" w:type="dxa"/>
          </w:tcPr>
          <w:p>
            <w:pPr>
              <w:pStyle w:val="TableParagraph"/>
              <w:rPr>
                <w:sz w:val="16"/>
              </w:rPr>
            </w:pPr>
            <w:r>
              <w:rPr>
                <w:color w:val="231F20"/>
                <w:spacing w:val="-2"/>
                <w:sz w:val="16"/>
              </w:rPr>
              <w:t>0.974</w:t>
            </w:r>
          </w:p>
        </w:tc>
        <w:tc>
          <w:tcPr>
            <w:tcW w:w="1496" w:type="dxa"/>
          </w:tcPr>
          <w:p>
            <w:pPr>
              <w:pStyle w:val="TableParagraph"/>
              <w:rPr>
                <w:sz w:val="16"/>
              </w:rPr>
            </w:pPr>
            <w:r>
              <w:rPr>
                <w:color w:val="231F20"/>
                <w:spacing w:val="-4"/>
                <w:sz w:val="16"/>
              </w:rPr>
              <w:t>0.99</w:t>
            </w:r>
          </w:p>
        </w:tc>
        <w:tc>
          <w:tcPr>
            <w:tcW w:w="1638" w:type="dxa"/>
          </w:tcPr>
          <w:p>
            <w:pPr>
              <w:pStyle w:val="TableParagraph"/>
              <w:rPr>
                <w:sz w:val="16"/>
              </w:rPr>
            </w:pPr>
            <w:r>
              <w:rPr>
                <w:color w:val="231F20"/>
                <w:spacing w:val="-2"/>
                <w:sz w:val="16"/>
              </w:rPr>
              <w:t>0.978</w:t>
            </w:r>
          </w:p>
        </w:tc>
        <w:tc>
          <w:tcPr>
            <w:tcW w:w="851" w:type="dxa"/>
            <w:tcBorders>
              <w:right w:val="nil"/>
            </w:tcBorders>
          </w:tcPr>
          <w:p>
            <w:pPr>
              <w:pStyle w:val="TableParagraph"/>
              <w:rPr>
                <w:sz w:val="16"/>
              </w:rPr>
            </w:pPr>
            <w:r>
              <w:rPr>
                <w:color w:val="231F20"/>
                <w:spacing w:val="-2"/>
                <w:sz w:val="16"/>
              </w:rPr>
              <w:t>0.835</w:t>
            </w:r>
          </w:p>
        </w:tc>
      </w:tr>
      <w:tr>
        <w:trPr>
          <w:trHeight w:val="246" w:hRule="atLeast"/>
        </w:trPr>
        <w:tc>
          <w:tcPr>
            <w:tcW w:w="3503" w:type="dxa"/>
            <w:tcBorders>
              <w:left w:val="nil"/>
            </w:tcBorders>
          </w:tcPr>
          <w:p>
            <w:pPr>
              <w:pStyle w:val="TableParagraph"/>
              <w:ind w:left="0"/>
              <w:rPr>
                <w:sz w:val="16"/>
              </w:rPr>
            </w:pPr>
            <w:r>
              <w:rPr>
                <w:color w:val="231F20"/>
                <w:spacing w:val="-2"/>
                <w:sz w:val="16"/>
              </w:rPr>
              <w:t>Tomato_Healthy</w:t>
            </w:r>
          </w:p>
        </w:tc>
        <w:tc>
          <w:tcPr>
            <w:tcW w:w="1834" w:type="dxa"/>
          </w:tcPr>
          <w:p>
            <w:pPr>
              <w:pStyle w:val="TableParagraph"/>
              <w:ind w:left="55"/>
              <w:rPr>
                <w:sz w:val="16"/>
              </w:rPr>
            </w:pPr>
            <w:r>
              <w:rPr>
                <w:color w:val="231F20"/>
                <w:spacing w:val="-5"/>
                <w:sz w:val="16"/>
              </w:rPr>
              <w:t>119</w:t>
            </w:r>
          </w:p>
        </w:tc>
        <w:tc>
          <w:tcPr>
            <w:tcW w:w="1496" w:type="dxa"/>
          </w:tcPr>
          <w:p>
            <w:pPr>
              <w:pStyle w:val="TableParagraph"/>
              <w:rPr>
                <w:sz w:val="16"/>
              </w:rPr>
            </w:pPr>
            <w:r>
              <w:rPr>
                <w:color w:val="231F20"/>
                <w:spacing w:val="-2"/>
                <w:sz w:val="16"/>
              </w:rPr>
              <w:t>0.801</w:t>
            </w:r>
          </w:p>
        </w:tc>
        <w:tc>
          <w:tcPr>
            <w:tcW w:w="1496" w:type="dxa"/>
          </w:tcPr>
          <w:p>
            <w:pPr>
              <w:pStyle w:val="TableParagraph"/>
              <w:rPr>
                <w:sz w:val="16"/>
              </w:rPr>
            </w:pPr>
            <w:r>
              <w:rPr>
                <w:color w:val="231F20"/>
                <w:spacing w:val="-2"/>
                <w:sz w:val="16"/>
              </w:rPr>
              <w:t>0.605</w:t>
            </w:r>
          </w:p>
        </w:tc>
        <w:tc>
          <w:tcPr>
            <w:tcW w:w="1638" w:type="dxa"/>
          </w:tcPr>
          <w:p>
            <w:pPr>
              <w:pStyle w:val="TableParagraph"/>
              <w:rPr>
                <w:sz w:val="16"/>
              </w:rPr>
            </w:pPr>
            <w:r>
              <w:rPr>
                <w:color w:val="231F20"/>
                <w:spacing w:val="-2"/>
                <w:sz w:val="16"/>
              </w:rPr>
              <w:t>0.737</w:t>
            </w:r>
          </w:p>
        </w:tc>
        <w:tc>
          <w:tcPr>
            <w:tcW w:w="851" w:type="dxa"/>
            <w:tcBorders>
              <w:right w:val="nil"/>
            </w:tcBorders>
          </w:tcPr>
          <w:p>
            <w:pPr>
              <w:pStyle w:val="TableParagraph"/>
              <w:rPr>
                <w:sz w:val="16"/>
              </w:rPr>
            </w:pPr>
            <w:r>
              <w:rPr>
                <w:color w:val="231F20"/>
                <w:spacing w:val="-2"/>
                <w:sz w:val="16"/>
              </w:rPr>
              <w:t>0.411</w:t>
            </w:r>
          </w:p>
        </w:tc>
      </w:tr>
      <w:tr>
        <w:trPr>
          <w:trHeight w:val="246" w:hRule="atLeast"/>
        </w:trPr>
        <w:tc>
          <w:tcPr>
            <w:tcW w:w="3503" w:type="dxa"/>
            <w:tcBorders>
              <w:left w:val="nil"/>
            </w:tcBorders>
          </w:tcPr>
          <w:p>
            <w:pPr>
              <w:pStyle w:val="TableParagraph"/>
              <w:ind w:left="0"/>
              <w:rPr>
                <w:sz w:val="16"/>
              </w:rPr>
            </w:pPr>
            <w:r>
              <w:rPr>
                <w:color w:val="231F20"/>
                <w:spacing w:val="-2"/>
                <w:sz w:val="16"/>
              </w:rPr>
              <w:t>Tomato_Leaf_Mold</w:t>
            </w:r>
          </w:p>
        </w:tc>
        <w:tc>
          <w:tcPr>
            <w:tcW w:w="1834" w:type="dxa"/>
          </w:tcPr>
          <w:p>
            <w:pPr>
              <w:pStyle w:val="TableParagraph"/>
              <w:ind w:left="55"/>
              <w:rPr>
                <w:sz w:val="16"/>
              </w:rPr>
            </w:pPr>
            <w:r>
              <w:rPr>
                <w:color w:val="231F20"/>
                <w:spacing w:val="-5"/>
                <w:sz w:val="16"/>
              </w:rPr>
              <w:t>101</w:t>
            </w:r>
          </w:p>
        </w:tc>
        <w:tc>
          <w:tcPr>
            <w:tcW w:w="1496" w:type="dxa"/>
          </w:tcPr>
          <w:p>
            <w:pPr>
              <w:pStyle w:val="TableParagraph"/>
              <w:rPr>
                <w:sz w:val="16"/>
              </w:rPr>
            </w:pPr>
            <w:r>
              <w:rPr>
                <w:color w:val="231F20"/>
                <w:spacing w:val="-2"/>
                <w:sz w:val="16"/>
              </w:rPr>
              <w:t>0.994</w:t>
            </w:r>
          </w:p>
        </w:tc>
        <w:tc>
          <w:tcPr>
            <w:tcW w:w="1496" w:type="dxa"/>
          </w:tcPr>
          <w:p>
            <w:pPr>
              <w:pStyle w:val="TableParagraph"/>
              <w:rPr>
                <w:sz w:val="16"/>
              </w:rPr>
            </w:pPr>
            <w:r>
              <w:rPr>
                <w:color w:val="231F20"/>
                <w:spacing w:val="-4"/>
                <w:sz w:val="16"/>
              </w:rPr>
              <w:t>0.99</w:t>
            </w:r>
          </w:p>
        </w:tc>
        <w:tc>
          <w:tcPr>
            <w:tcW w:w="1638" w:type="dxa"/>
          </w:tcPr>
          <w:p>
            <w:pPr>
              <w:pStyle w:val="TableParagraph"/>
              <w:rPr>
                <w:sz w:val="16"/>
              </w:rPr>
            </w:pPr>
            <w:r>
              <w:rPr>
                <w:color w:val="231F20"/>
                <w:spacing w:val="-2"/>
                <w:sz w:val="16"/>
              </w:rPr>
              <w:t>0.995</w:t>
            </w:r>
          </w:p>
        </w:tc>
        <w:tc>
          <w:tcPr>
            <w:tcW w:w="851" w:type="dxa"/>
            <w:tcBorders>
              <w:right w:val="nil"/>
            </w:tcBorders>
          </w:tcPr>
          <w:p>
            <w:pPr>
              <w:pStyle w:val="TableParagraph"/>
              <w:rPr>
                <w:sz w:val="16"/>
              </w:rPr>
            </w:pPr>
            <w:r>
              <w:rPr>
                <w:color w:val="231F20"/>
                <w:spacing w:val="-2"/>
                <w:sz w:val="16"/>
              </w:rPr>
              <w:t>0.861</w:t>
            </w:r>
          </w:p>
        </w:tc>
      </w:tr>
      <w:tr>
        <w:trPr>
          <w:trHeight w:val="246" w:hRule="atLeast"/>
        </w:trPr>
        <w:tc>
          <w:tcPr>
            <w:tcW w:w="3503" w:type="dxa"/>
            <w:tcBorders>
              <w:left w:val="nil"/>
            </w:tcBorders>
          </w:tcPr>
          <w:p>
            <w:pPr>
              <w:pStyle w:val="TableParagraph"/>
              <w:ind w:left="0"/>
              <w:rPr>
                <w:sz w:val="16"/>
              </w:rPr>
            </w:pPr>
            <w:r>
              <w:rPr>
                <w:color w:val="231F20"/>
                <w:spacing w:val="-2"/>
                <w:sz w:val="16"/>
              </w:rPr>
              <w:t>Tomato_Spider_Mites</w:t>
            </w:r>
          </w:p>
        </w:tc>
        <w:tc>
          <w:tcPr>
            <w:tcW w:w="1834" w:type="dxa"/>
          </w:tcPr>
          <w:p>
            <w:pPr>
              <w:pStyle w:val="TableParagraph"/>
              <w:ind w:left="55"/>
              <w:rPr>
                <w:sz w:val="16"/>
              </w:rPr>
            </w:pPr>
            <w:r>
              <w:rPr>
                <w:color w:val="231F20"/>
                <w:spacing w:val="-5"/>
                <w:sz w:val="16"/>
              </w:rPr>
              <w:t>99</w:t>
            </w:r>
          </w:p>
        </w:tc>
        <w:tc>
          <w:tcPr>
            <w:tcW w:w="1496" w:type="dxa"/>
          </w:tcPr>
          <w:p>
            <w:pPr>
              <w:pStyle w:val="TableParagraph"/>
              <w:rPr>
                <w:sz w:val="16"/>
              </w:rPr>
            </w:pPr>
            <w:r>
              <w:rPr>
                <w:color w:val="231F20"/>
                <w:spacing w:val="-2"/>
                <w:sz w:val="16"/>
              </w:rPr>
              <w:t>0.995</w:t>
            </w:r>
          </w:p>
        </w:tc>
        <w:tc>
          <w:tcPr>
            <w:tcW w:w="1496" w:type="dxa"/>
          </w:tcPr>
          <w:p>
            <w:pPr>
              <w:pStyle w:val="TableParagraph"/>
              <w:rPr>
                <w:sz w:val="16"/>
              </w:rPr>
            </w:pPr>
            <w:r>
              <w:rPr>
                <w:color w:val="231F20"/>
                <w:spacing w:val="-4"/>
                <w:sz w:val="16"/>
              </w:rPr>
              <w:t>0.99</w:t>
            </w:r>
          </w:p>
        </w:tc>
        <w:tc>
          <w:tcPr>
            <w:tcW w:w="1638" w:type="dxa"/>
          </w:tcPr>
          <w:p>
            <w:pPr>
              <w:pStyle w:val="TableParagraph"/>
              <w:rPr>
                <w:sz w:val="16"/>
              </w:rPr>
            </w:pPr>
            <w:r>
              <w:rPr>
                <w:color w:val="231F20"/>
                <w:spacing w:val="-2"/>
                <w:sz w:val="16"/>
              </w:rPr>
              <w:t>0.995</w:t>
            </w:r>
          </w:p>
        </w:tc>
        <w:tc>
          <w:tcPr>
            <w:tcW w:w="851" w:type="dxa"/>
            <w:tcBorders>
              <w:right w:val="nil"/>
            </w:tcBorders>
          </w:tcPr>
          <w:p>
            <w:pPr>
              <w:pStyle w:val="TableParagraph"/>
              <w:rPr>
                <w:sz w:val="16"/>
              </w:rPr>
            </w:pPr>
            <w:r>
              <w:rPr>
                <w:color w:val="231F20"/>
                <w:spacing w:val="-2"/>
                <w:sz w:val="16"/>
              </w:rPr>
              <w:t>0.956</w:t>
            </w:r>
          </w:p>
        </w:tc>
      </w:tr>
    </w:tbl>
    <w:p>
      <w:pPr>
        <w:spacing w:before="92"/>
        <w:ind w:left="340" w:right="0" w:firstLine="0"/>
        <w:jc w:val="left"/>
        <w:rPr>
          <w:sz w:val="16"/>
        </w:rPr>
      </w:pPr>
      <w:hyperlink r:id="rId39">
        <w:r>
          <w:rPr>
            <w:color w:val="3E65AC"/>
            <w:spacing w:val="-5"/>
            <w:sz w:val="16"/>
            <w:u w:val="single" w:color="3E65AC"/>
          </w:rPr>
          <w:t>https://doi.org/10.1371/journal.pone.0322750.t001</w:t>
        </w:r>
      </w:hyperlink>
    </w:p>
    <w:p>
      <w:pPr>
        <w:pStyle w:val="BodyText"/>
        <w:spacing w:before="48"/>
        <w:rPr>
          <w:sz w:val="16"/>
        </w:rPr>
      </w:pPr>
    </w:p>
    <w:p>
      <w:pPr>
        <w:spacing w:before="1" w:after="46"/>
        <w:ind w:left="340" w:right="0" w:firstLine="0"/>
        <w:jc w:val="left"/>
        <w:rPr>
          <w:rFonts w:ascii="Arial"/>
          <w:b/>
          <w:sz w:val="16"/>
        </w:rPr>
      </w:pPr>
      <w:bookmarkStart w:name="_bookmark38" w:id="39"/>
      <w:bookmarkEnd w:id="39"/>
      <w:r>
        <w:rPr/>
      </w:r>
      <w:r>
        <w:rPr>
          <w:rFonts w:ascii="Arial"/>
          <w:b/>
          <w:color w:val="231F20"/>
          <w:sz w:val="16"/>
        </w:rPr>
        <w:t>Table</w:t>
      </w:r>
      <w:r>
        <w:rPr>
          <w:rFonts w:ascii="Arial"/>
          <w:b/>
          <w:color w:val="231F20"/>
          <w:spacing w:val="-4"/>
          <w:sz w:val="16"/>
        </w:rPr>
        <w:t> </w:t>
      </w:r>
      <w:r>
        <w:rPr>
          <w:rFonts w:ascii="Arial"/>
          <w:b/>
          <w:color w:val="231F20"/>
          <w:sz w:val="16"/>
        </w:rPr>
        <w:t>2.</w:t>
      </w:r>
      <w:r>
        <w:rPr>
          <w:rFonts w:ascii="Arial"/>
          <w:b/>
          <w:color w:val="231F20"/>
          <w:spacing w:val="28"/>
          <w:sz w:val="16"/>
        </w:rPr>
        <w:t> </w:t>
      </w:r>
      <w:r>
        <w:rPr>
          <w:rFonts w:ascii="Arial"/>
          <w:b/>
          <w:color w:val="231F20"/>
          <w:sz w:val="16"/>
        </w:rPr>
        <w:t>Hyperparameter</w:t>
      </w:r>
      <w:r>
        <w:rPr>
          <w:rFonts w:ascii="Arial"/>
          <w:b/>
          <w:color w:val="231F20"/>
          <w:spacing w:val="-4"/>
          <w:sz w:val="16"/>
        </w:rPr>
        <w:t> </w:t>
      </w:r>
      <w:r>
        <w:rPr>
          <w:rFonts w:ascii="Arial"/>
          <w:b/>
          <w:color w:val="231F20"/>
          <w:sz w:val="16"/>
        </w:rPr>
        <w:t>settings</w:t>
      </w:r>
      <w:r>
        <w:rPr>
          <w:rFonts w:ascii="Arial"/>
          <w:b/>
          <w:color w:val="231F20"/>
          <w:spacing w:val="-3"/>
          <w:sz w:val="16"/>
        </w:rPr>
        <w:t> </w:t>
      </w:r>
      <w:r>
        <w:rPr>
          <w:rFonts w:ascii="Arial"/>
          <w:b/>
          <w:color w:val="231F20"/>
          <w:sz w:val="16"/>
        </w:rPr>
        <w:t>of</w:t>
      </w:r>
      <w:r>
        <w:rPr>
          <w:rFonts w:ascii="Arial"/>
          <w:b/>
          <w:color w:val="231F20"/>
          <w:spacing w:val="-4"/>
          <w:sz w:val="16"/>
        </w:rPr>
        <w:t> </w:t>
      </w:r>
      <w:r>
        <w:rPr>
          <w:rFonts w:ascii="Arial"/>
          <w:b/>
          <w:color w:val="231F20"/>
          <w:sz w:val="16"/>
        </w:rPr>
        <w:t>network</w:t>
      </w:r>
      <w:r>
        <w:rPr>
          <w:rFonts w:ascii="Arial"/>
          <w:b/>
          <w:color w:val="231F20"/>
          <w:spacing w:val="-4"/>
          <w:sz w:val="16"/>
        </w:rPr>
        <w:t> </w:t>
      </w:r>
      <w:r>
        <w:rPr>
          <w:rFonts w:ascii="Arial"/>
          <w:b/>
          <w:color w:val="231F20"/>
          <w:spacing w:val="-2"/>
          <w:sz w:val="16"/>
        </w:rPr>
        <w:t>training.</w:t>
      </w:r>
    </w:p>
    <w:tbl>
      <w:tblPr>
        <w:tblW w:w="0" w:type="auto"/>
        <w:jc w:val="left"/>
        <w:tblInd w:w="347" w:type="dxa"/>
        <w:tblBorders>
          <w:top w:val="single" w:sz="4" w:space="0" w:color="949598"/>
          <w:left w:val="single" w:sz="4" w:space="0" w:color="949598"/>
          <w:bottom w:val="single" w:sz="4" w:space="0" w:color="949598"/>
          <w:right w:val="single" w:sz="4" w:space="0" w:color="949598"/>
          <w:insideH w:val="single" w:sz="4" w:space="0" w:color="949598"/>
          <w:insideV w:val="single" w:sz="4" w:space="0" w:color="949598"/>
        </w:tblBorders>
        <w:tblLayout w:type="fixed"/>
        <w:tblCellMar>
          <w:top w:w="0" w:type="dxa"/>
          <w:left w:w="0" w:type="dxa"/>
          <w:bottom w:w="0" w:type="dxa"/>
          <w:right w:w="0" w:type="dxa"/>
        </w:tblCellMar>
        <w:tblLook w:val="01E0"/>
      </w:tblPr>
      <w:tblGrid>
        <w:gridCol w:w="2742"/>
        <w:gridCol w:w="2042"/>
        <w:gridCol w:w="2140"/>
        <w:gridCol w:w="639"/>
      </w:tblGrid>
      <w:tr>
        <w:trPr>
          <w:trHeight w:val="246" w:hRule="atLeast"/>
        </w:trPr>
        <w:tc>
          <w:tcPr>
            <w:tcW w:w="2742" w:type="dxa"/>
            <w:tcBorders>
              <w:left w:val="nil"/>
            </w:tcBorders>
          </w:tcPr>
          <w:p>
            <w:pPr>
              <w:pStyle w:val="TableParagraph"/>
              <w:ind w:left="0"/>
              <w:rPr>
                <w:rFonts w:ascii="Arial"/>
                <w:b/>
                <w:sz w:val="16"/>
              </w:rPr>
            </w:pPr>
            <w:r>
              <w:rPr>
                <w:rFonts w:ascii="Arial"/>
                <w:b/>
                <w:color w:val="231F20"/>
                <w:spacing w:val="-2"/>
                <w:sz w:val="16"/>
              </w:rPr>
              <w:t>Model</w:t>
            </w:r>
          </w:p>
        </w:tc>
        <w:tc>
          <w:tcPr>
            <w:tcW w:w="2042" w:type="dxa"/>
          </w:tcPr>
          <w:p>
            <w:pPr>
              <w:pStyle w:val="TableParagraph"/>
              <w:rPr>
                <w:rFonts w:ascii="Arial"/>
                <w:b/>
                <w:sz w:val="16"/>
              </w:rPr>
            </w:pPr>
            <w:r>
              <w:rPr>
                <w:rFonts w:ascii="Arial"/>
                <w:b/>
                <w:color w:val="231F20"/>
                <w:spacing w:val="-2"/>
                <w:sz w:val="16"/>
              </w:rPr>
              <w:t>mAP50</w:t>
            </w:r>
          </w:p>
        </w:tc>
        <w:tc>
          <w:tcPr>
            <w:tcW w:w="2140" w:type="dxa"/>
          </w:tcPr>
          <w:p>
            <w:pPr>
              <w:pStyle w:val="TableParagraph"/>
              <w:ind w:left="53"/>
              <w:rPr>
                <w:rFonts w:ascii="Arial"/>
                <w:b/>
                <w:sz w:val="16"/>
              </w:rPr>
            </w:pPr>
            <w:r>
              <w:rPr>
                <w:rFonts w:ascii="Arial"/>
                <w:b/>
                <w:color w:val="231F20"/>
                <w:spacing w:val="-2"/>
                <w:sz w:val="16"/>
              </w:rPr>
              <w:t>GFLOPs</w:t>
            </w:r>
          </w:p>
        </w:tc>
        <w:tc>
          <w:tcPr>
            <w:tcW w:w="639" w:type="dxa"/>
            <w:tcBorders>
              <w:right w:val="nil"/>
            </w:tcBorders>
          </w:tcPr>
          <w:p>
            <w:pPr>
              <w:pStyle w:val="TableParagraph"/>
              <w:ind w:left="52"/>
              <w:rPr>
                <w:rFonts w:ascii="Arial"/>
                <w:b/>
                <w:sz w:val="16"/>
              </w:rPr>
            </w:pPr>
            <w:r>
              <w:rPr>
                <w:rFonts w:ascii="Arial"/>
                <w:b/>
                <w:color w:val="231F20"/>
                <w:spacing w:val="-2"/>
                <w:sz w:val="16"/>
              </w:rPr>
              <w:t>Params</w:t>
            </w:r>
          </w:p>
        </w:tc>
      </w:tr>
      <w:tr>
        <w:trPr>
          <w:trHeight w:val="246" w:hRule="atLeast"/>
        </w:trPr>
        <w:tc>
          <w:tcPr>
            <w:tcW w:w="2742" w:type="dxa"/>
            <w:tcBorders>
              <w:left w:val="nil"/>
            </w:tcBorders>
          </w:tcPr>
          <w:p>
            <w:pPr>
              <w:pStyle w:val="TableParagraph"/>
              <w:ind w:left="0"/>
              <w:rPr>
                <w:sz w:val="16"/>
              </w:rPr>
            </w:pPr>
            <w:r>
              <w:rPr>
                <w:color w:val="231F20"/>
                <w:spacing w:val="-2"/>
                <w:sz w:val="16"/>
              </w:rPr>
              <w:t>YOLOv8n</w:t>
            </w:r>
          </w:p>
        </w:tc>
        <w:tc>
          <w:tcPr>
            <w:tcW w:w="2042" w:type="dxa"/>
          </w:tcPr>
          <w:p>
            <w:pPr>
              <w:pStyle w:val="TableParagraph"/>
              <w:rPr>
                <w:sz w:val="16"/>
              </w:rPr>
            </w:pPr>
            <w:r>
              <w:rPr>
                <w:color w:val="231F20"/>
                <w:spacing w:val="-2"/>
                <w:sz w:val="16"/>
              </w:rPr>
              <w:t>0.844</w:t>
            </w:r>
          </w:p>
        </w:tc>
        <w:tc>
          <w:tcPr>
            <w:tcW w:w="2140" w:type="dxa"/>
          </w:tcPr>
          <w:p>
            <w:pPr>
              <w:pStyle w:val="TableParagraph"/>
              <w:ind w:left="53"/>
              <w:rPr>
                <w:sz w:val="16"/>
              </w:rPr>
            </w:pPr>
            <w:r>
              <w:rPr>
                <w:color w:val="231F20"/>
                <w:spacing w:val="-5"/>
                <w:sz w:val="16"/>
              </w:rPr>
              <w:t>8.6</w:t>
            </w:r>
          </w:p>
        </w:tc>
        <w:tc>
          <w:tcPr>
            <w:tcW w:w="639" w:type="dxa"/>
            <w:tcBorders>
              <w:right w:val="nil"/>
            </w:tcBorders>
          </w:tcPr>
          <w:p>
            <w:pPr>
              <w:pStyle w:val="TableParagraph"/>
              <w:ind w:left="52"/>
              <w:rPr>
                <w:sz w:val="16"/>
              </w:rPr>
            </w:pPr>
            <w:r>
              <w:rPr>
                <w:color w:val="231F20"/>
                <w:sz w:val="16"/>
              </w:rPr>
              <w:t>3.0</w:t>
            </w:r>
            <w:r>
              <w:rPr>
                <w:color w:val="231F20"/>
                <w:spacing w:val="-3"/>
                <w:sz w:val="16"/>
              </w:rPr>
              <w:t> </w:t>
            </w:r>
            <w:r>
              <w:rPr>
                <w:color w:val="231F20"/>
                <w:spacing w:val="-10"/>
                <w:sz w:val="16"/>
              </w:rPr>
              <w:t>M</w:t>
            </w:r>
          </w:p>
        </w:tc>
      </w:tr>
      <w:tr>
        <w:trPr>
          <w:trHeight w:val="246" w:hRule="atLeast"/>
        </w:trPr>
        <w:tc>
          <w:tcPr>
            <w:tcW w:w="2742" w:type="dxa"/>
            <w:tcBorders>
              <w:left w:val="nil"/>
            </w:tcBorders>
          </w:tcPr>
          <w:p>
            <w:pPr>
              <w:pStyle w:val="TableParagraph"/>
              <w:ind w:left="0"/>
              <w:rPr>
                <w:sz w:val="16"/>
              </w:rPr>
            </w:pPr>
            <w:r>
              <w:rPr>
                <w:color w:val="231F20"/>
                <w:sz w:val="16"/>
              </w:rPr>
              <w:t>YOLOv8n</w:t>
            </w:r>
            <w:r>
              <w:rPr>
                <w:color w:val="231F20"/>
                <w:spacing w:val="-8"/>
                <w:sz w:val="16"/>
              </w:rPr>
              <w:t> </w:t>
            </w:r>
            <w:r>
              <w:rPr>
                <w:color w:val="231F20"/>
                <w:spacing w:val="-2"/>
                <w:sz w:val="16"/>
              </w:rPr>
              <w:t>+CBAM</w:t>
            </w:r>
          </w:p>
        </w:tc>
        <w:tc>
          <w:tcPr>
            <w:tcW w:w="2042" w:type="dxa"/>
          </w:tcPr>
          <w:p>
            <w:pPr>
              <w:pStyle w:val="TableParagraph"/>
              <w:rPr>
                <w:sz w:val="16"/>
              </w:rPr>
            </w:pPr>
            <w:r>
              <w:rPr>
                <w:color w:val="231F20"/>
                <w:spacing w:val="-2"/>
                <w:sz w:val="16"/>
              </w:rPr>
              <w:t>0.847</w:t>
            </w:r>
          </w:p>
        </w:tc>
        <w:tc>
          <w:tcPr>
            <w:tcW w:w="2140" w:type="dxa"/>
          </w:tcPr>
          <w:p>
            <w:pPr>
              <w:pStyle w:val="TableParagraph"/>
              <w:ind w:left="53"/>
              <w:rPr>
                <w:sz w:val="16"/>
              </w:rPr>
            </w:pPr>
            <w:r>
              <w:rPr>
                <w:color w:val="231F20"/>
                <w:spacing w:val="-5"/>
                <w:sz w:val="16"/>
              </w:rPr>
              <w:t>8.9</w:t>
            </w:r>
          </w:p>
        </w:tc>
        <w:tc>
          <w:tcPr>
            <w:tcW w:w="639" w:type="dxa"/>
            <w:tcBorders>
              <w:right w:val="nil"/>
            </w:tcBorders>
          </w:tcPr>
          <w:p>
            <w:pPr>
              <w:pStyle w:val="TableParagraph"/>
              <w:ind w:left="52"/>
              <w:rPr>
                <w:sz w:val="16"/>
              </w:rPr>
            </w:pPr>
            <w:r>
              <w:rPr>
                <w:color w:val="231F20"/>
                <w:sz w:val="16"/>
              </w:rPr>
              <w:t>3.2</w:t>
            </w:r>
            <w:r>
              <w:rPr>
                <w:color w:val="231F20"/>
                <w:spacing w:val="-3"/>
                <w:sz w:val="16"/>
              </w:rPr>
              <w:t> </w:t>
            </w:r>
            <w:r>
              <w:rPr>
                <w:color w:val="231F20"/>
                <w:spacing w:val="-10"/>
                <w:sz w:val="16"/>
              </w:rPr>
              <w:t>M</w:t>
            </w:r>
          </w:p>
        </w:tc>
      </w:tr>
      <w:tr>
        <w:trPr>
          <w:trHeight w:val="246" w:hRule="atLeast"/>
        </w:trPr>
        <w:tc>
          <w:tcPr>
            <w:tcW w:w="2742" w:type="dxa"/>
            <w:tcBorders>
              <w:left w:val="nil"/>
            </w:tcBorders>
          </w:tcPr>
          <w:p>
            <w:pPr>
              <w:pStyle w:val="TableParagraph"/>
              <w:ind w:left="0"/>
              <w:rPr>
                <w:sz w:val="16"/>
              </w:rPr>
            </w:pPr>
            <w:r>
              <w:rPr>
                <w:color w:val="231F20"/>
                <w:spacing w:val="-2"/>
                <w:sz w:val="16"/>
              </w:rPr>
              <w:t>YOLOv8n</w:t>
            </w:r>
            <w:r>
              <w:rPr>
                <w:color w:val="231F20"/>
                <w:spacing w:val="-22"/>
                <w:sz w:val="16"/>
              </w:rPr>
              <w:t> </w:t>
            </w:r>
            <w:r>
              <w:rPr>
                <w:color w:val="231F20"/>
                <w:spacing w:val="-2"/>
                <w:sz w:val="16"/>
              </w:rPr>
              <w:t>+</w:t>
            </w:r>
            <w:r>
              <w:rPr>
                <w:color w:val="231F20"/>
                <w:spacing w:val="-21"/>
                <w:sz w:val="16"/>
              </w:rPr>
              <w:t> </w:t>
            </w:r>
            <w:r>
              <w:rPr>
                <w:color w:val="231F20"/>
                <w:spacing w:val="-5"/>
                <w:sz w:val="16"/>
              </w:rPr>
              <w:t>SE</w:t>
            </w:r>
          </w:p>
        </w:tc>
        <w:tc>
          <w:tcPr>
            <w:tcW w:w="2042" w:type="dxa"/>
          </w:tcPr>
          <w:p>
            <w:pPr>
              <w:pStyle w:val="TableParagraph"/>
              <w:rPr>
                <w:sz w:val="16"/>
              </w:rPr>
            </w:pPr>
            <w:r>
              <w:rPr>
                <w:color w:val="231F20"/>
                <w:spacing w:val="-2"/>
                <w:sz w:val="16"/>
              </w:rPr>
              <w:t>0.850</w:t>
            </w:r>
          </w:p>
        </w:tc>
        <w:tc>
          <w:tcPr>
            <w:tcW w:w="2140" w:type="dxa"/>
          </w:tcPr>
          <w:p>
            <w:pPr>
              <w:pStyle w:val="TableParagraph"/>
              <w:ind w:left="53"/>
              <w:rPr>
                <w:sz w:val="16"/>
              </w:rPr>
            </w:pPr>
            <w:r>
              <w:rPr>
                <w:color w:val="231F20"/>
                <w:spacing w:val="-5"/>
                <w:sz w:val="16"/>
              </w:rPr>
              <w:t>8.7</w:t>
            </w:r>
          </w:p>
        </w:tc>
        <w:tc>
          <w:tcPr>
            <w:tcW w:w="639" w:type="dxa"/>
            <w:tcBorders>
              <w:right w:val="nil"/>
            </w:tcBorders>
          </w:tcPr>
          <w:p>
            <w:pPr>
              <w:pStyle w:val="TableParagraph"/>
              <w:ind w:left="52"/>
              <w:rPr>
                <w:sz w:val="16"/>
              </w:rPr>
            </w:pPr>
            <w:r>
              <w:rPr>
                <w:color w:val="231F20"/>
                <w:sz w:val="16"/>
              </w:rPr>
              <w:t>3.1</w:t>
            </w:r>
            <w:r>
              <w:rPr>
                <w:color w:val="231F20"/>
                <w:spacing w:val="-3"/>
                <w:sz w:val="16"/>
              </w:rPr>
              <w:t> </w:t>
            </w:r>
            <w:r>
              <w:rPr>
                <w:color w:val="231F20"/>
                <w:spacing w:val="-10"/>
                <w:sz w:val="16"/>
              </w:rPr>
              <w:t>M</w:t>
            </w:r>
          </w:p>
        </w:tc>
      </w:tr>
      <w:tr>
        <w:trPr>
          <w:trHeight w:val="246" w:hRule="atLeast"/>
        </w:trPr>
        <w:tc>
          <w:tcPr>
            <w:tcW w:w="2742" w:type="dxa"/>
            <w:tcBorders>
              <w:left w:val="nil"/>
            </w:tcBorders>
          </w:tcPr>
          <w:p>
            <w:pPr>
              <w:pStyle w:val="TableParagraph"/>
              <w:ind w:left="0"/>
              <w:rPr>
                <w:sz w:val="16"/>
              </w:rPr>
            </w:pPr>
            <w:r>
              <w:rPr>
                <w:color w:val="231F20"/>
                <w:spacing w:val="-2"/>
                <w:sz w:val="16"/>
              </w:rPr>
              <w:t>YOLOv8n</w:t>
            </w:r>
            <w:r>
              <w:rPr>
                <w:color w:val="231F20"/>
                <w:spacing w:val="-22"/>
                <w:sz w:val="16"/>
              </w:rPr>
              <w:t> </w:t>
            </w:r>
            <w:r>
              <w:rPr>
                <w:color w:val="231F20"/>
                <w:spacing w:val="-2"/>
                <w:sz w:val="16"/>
              </w:rPr>
              <w:t>+</w:t>
            </w:r>
            <w:r>
              <w:rPr>
                <w:color w:val="231F20"/>
                <w:spacing w:val="-21"/>
                <w:sz w:val="16"/>
              </w:rPr>
              <w:t> </w:t>
            </w:r>
            <w:r>
              <w:rPr>
                <w:color w:val="231F20"/>
                <w:spacing w:val="-5"/>
                <w:sz w:val="16"/>
              </w:rPr>
              <w:t>EMA</w:t>
            </w:r>
          </w:p>
        </w:tc>
        <w:tc>
          <w:tcPr>
            <w:tcW w:w="2042" w:type="dxa"/>
          </w:tcPr>
          <w:p>
            <w:pPr>
              <w:pStyle w:val="TableParagraph"/>
              <w:rPr>
                <w:sz w:val="16"/>
              </w:rPr>
            </w:pPr>
            <w:r>
              <w:rPr>
                <w:color w:val="231F20"/>
                <w:spacing w:val="-2"/>
                <w:sz w:val="16"/>
              </w:rPr>
              <w:t>0.848</w:t>
            </w:r>
          </w:p>
        </w:tc>
        <w:tc>
          <w:tcPr>
            <w:tcW w:w="2140" w:type="dxa"/>
          </w:tcPr>
          <w:p>
            <w:pPr>
              <w:pStyle w:val="TableParagraph"/>
              <w:ind w:left="53"/>
              <w:rPr>
                <w:sz w:val="16"/>
              </w:rPr>
            </w:pPr>
            <w:r>
              <w:rPr>
                <w:color w:val="231F20"/>
                <w:spacing w:val="-5"/>
                <w:sz w:val="16"/>
              </w:rPr>
              <w:t>8.6</w:t>
            </w:r>
          </w:p>
        </w:tc>
        <w:tc>
          <w:tcPr>
            <w:tcW w:w="639" w:type="dxa"/>
            <w:tcBorders>
              <w:right w:val="nil"/>
            </w:tcBorders>
          </w:tcPr>
          <w:p>
            <w:pPr>
              <w:pStyle w:val="TableParagraph"/>
              <w:ind w:left="52"/>
              <w:rPr>
                <w:sz w:val="16"/>
              </w:rPr>
            </w:pPr>
            <w:r>
              <w:rPr>
                <w:color w:val="231F20"/>
                <w:sz w:val="16"/>
              </w:rPr>
              <w:t>3.1</w:t>
            </w:r>
            <w:r>
              <w:rPr>
                <w:color w:val="231F20"/>
                <w:spacing w:val="-3"/>
                <w:sz w:val="16"/>
              </w:rPr>
              <w:t> </w:t>
            </w:r>
            <w:r>
              <w:rPr>
                <w:color w:val="231F20"/>
                <w:spacing w:val="-10"/>
                <w:sz w:val="16"/>
              </w:rPr>
              <w:t>M</w:t>
            </w:r>
          </w:p>
        </w:tc>
      </w:tr>
      <w:tr>
        <w:trPr>
          <w:trHeight w:val="246" w:hRule="atLeast"/>
        </w:trPr>
        <w:tc>
          <w:tcPr>
            <w:tcW w:w="2742" w:type="dxa"/>
            <w:tcBorders>
              <w:left w:val="nil"/>
            </w:tcBorders>
          </w:tcPr>
          <w:p>
            <w:pPr>
              <w:pStyle w:val="TableParagraph"/>
              <w:ind w:left="0"/>
              <w:rPr>
                <w:sz w:val="16"/>
              </w:rPr>
            </w:pPr>
            <w:r>
              <w:rPr>
                <w:color w:val="231F20"/>
                <w:sz w:val="16"/>
              </w:rPr>
              <w:t>YOLOv8n</w:t>
            </w:r>
            <w:r>
              <w:rPr>
                <w:color w:val="231F20"/>
                <w:spacing w:val="-8"/>
                <w:sz w:val="16"/>
              </w:rPr>
              <w:t> </w:t>
            </w:r>
            <w:r>
              <w:rPr>
                <w:color w:val="231F20"/>
                <w:spacing w:val="-2"/>
                <w:sz w:val="16"/>
              </w:rPr>
              <w:t>+MECS</w:t>
            </w:r>
          </w:p>
        </w:tc>
        <w:tc>
          <w:tcPr>
            <w:tcW w:w="2042" w:type="dxa"/>
          </w:tcPr>
          <w:p>
            <w:pPr>
              <w:pStyle w:val="TableParagraph"/>
              <w:rPr>
                <w:rFonts w:ascii="Arial"/>
                <w:b/>
                <w:sz w:val="16"/>
              </w:rPr>
            </w:pPr>
            <w:r>
              <w:rPr>
                <w:rFonts w:ascii="Arial"/>
                <w:b/>
                <w:color w:val="231F20"/>
                <w:spacing w:val="-2"/>
                <w:sz w:val="16"/>
              </w:rPr>
              <w:t>0.854</w:t>
            </w:r>
          </w:p>
        </w:tc>
        <w:tc>
          <w:tcPr>
            <w:tcW w:w="2140" w:type="dxa"/>
          </w:tcPr>
          <w:p>
            <w:pPr>
              <w:pStyle w:val="TableParagraph"/>
              <w:ind w:left="53"/>
              <w:rPr>
                <w:rFonts w:ascii="Arial"/>
                <w:b/>
                <w:sz w:val="16"/>
              </w:rPr>
            </w:pPr>
            <w:r>
              <w:rPr>
                <w:rFonts w:ascii="Arial"/>
                <w:b/>
                <w:color w:val="231F20"/>
                <w:spacing w:val="-5"/>
                <w:sz w:val="16"/>
              </w:rPr>
              <w:t>9.2</w:t>
            </w:r>
          </w:p>
        </w:tc>
        <w:tc>
          <w:tcPr>
            <w:tcW w:w="639" w:type="dxa"/>
            <w:tcBorders>
              <w:right w:val="nil"/>
            </w:tcBorders>
          </w:tcPr>
          <w:p>
            <w:pPr>
              <w:pStyle w:val="TableParagraph"/>
              <w:ind w:left="52"/>
              <w:rPr>
                <w:rFonts w:ascii="Arial"/>
                <w:b/>
                <w:sz w:val="16"/>
              </w:rPr>
            </w:pPr>
            <w:r>
              <w:rPr>
                <w:rFonts w:ascii="Arial"/>
                <w:b/>
                <w:color w:val="231F20"/>
                <w:spacing w:val="-4"/>
                <w:sz w:val="16"/>
              </w:rPr>
              <w:t>3.3M</w:t>
            </w:r>
          </w:p>
        </w:tc>
      </w:tr>
    </w:tbl>
    <w:p>
      <w:pPr>
        <w:spacing w:before="91"/>
        <w:ind w:left="340" w:right="0" w:firstLine="0"/>
        <w:jc w:val="left"/>
        <w:rPr>
          <w:sz w:val="16"/>
        </w:rPr>
      </w:pPr>
      <w:hyperlink r:id="rId40">
        <w:r>
          <w:rPr>
            <w:color w:val="3E65AC"/>
            <w:spacing w:val="-5"/>
            <w:sz w:val="16"/>
            <w:u w:val="single" w:color="3E65AC"/>
          </w:rPr>
          <w:t>https://doi.org/10.1371/journal.pone.0322750.t002</w:t>
        </w:r>
      </w:hyperlink>
    </w:p>
    <w:p>
      <w:pPr>
        <w:pStyle w:val="BodyText"/>
        <w:spacing w:before="215"/>
      </w:pPr>
    </w:p>
    <w:p>
      <w:pPr>
        <w:pStyle w:val="BodyText"/>
        <w:spacing w:line="292" w:lineRule="auto"/>
        <w:ind w:left="360" w:right="357" w:firstLine="240"/>
      </w:pPr>
      <w:r>
        <w:rPr>
          <w:color w:val="231F20"/>
        </w:rPr>
        <w:t>In summary, MECS demonstrates superior feature extraction capabilities while maintaining high computational effi- ciency,</w:t>
      </w:r>
      <w:r>
        <w:rPr>
          <w:color w:val="231F20"/>
          <w:spacing w:val="-6"/>
        </w:rPr>
        <w:t> </w:t>
      </w:r>
      <w:r>
        <w:rPr>
          <w:color w:val="231F20"/>
        </w:rPr>
        <w:t>particularly</w:t>
      </w:r>
      <w:r>
        <w:rPr>
          <w:color w:val="231F20"/>
          <w:spacing w:val="-6"/>
        </w:rPr>
        <w:t> </w:t>
      </w:r>
      <w:r>
        <w:rPr>
          <w:color w:val="231F20"/>
        </w:rPr>
        <w:t>in</w:t>
      </w:r>
      <w:r>
        <w:rPr>
          <w:color w:val="231F20"/>
          <w:spacing w:val="-6"/>
        </w:rPr>
        <w:t> </w:t>
      </w:r>
      <w:r>
        <w:rPr>
          <w:color w:val="231F20"/>
        </w:rPr>
        <w:t>complex</w:t>
      </w:r>
      <w:r>
        <w:rPr>
          <w:color w:val="231F20"/>
          <w:spacing w:val="-6"/>
        </w:rPr>
        <w:t> </w:t>
      </w:r>
      <w:r>
        <w:rPr>
          <w:color w:val="231F20"/>
        </w:rPr>
        <w:t>plant</w:t>
      </w:r>
      <w:r>
        <w:rPr>
          <w:color w:val="231F20"/>
          <w:spacing w:val="-6"/>
        </w:rPr>
        <w:t> </w:t>
      </w:r>
      <w:r>
        <w:rPr>
          <w:color w:val="231F20"/>
        </w:rPr>
        <w:t>disease</w:t>
      </w:r>
      <w:r>
        <w:rPr>
          <w:color w:val="231F20"/>
          <w:spacing w:val="-6"/>
        </w:rPr>
        <w:t> </w:t>
      </w:r>
      <w:r>
        <w:rPr>
          <w:color w:val="231F20"/>
        </w:rPr>
        <w:t>detection</w:t>
      </w:r>
      <w:r>
        <w:rPr>
          <w:color w:val="231F20"/>
          <w:spacing w:val="-6"/>
        </w:rPr>
        <w:t> </w:t>
      </w:r>
      <w:r>
        <w:rPr>
          <w:color w:val="231F20"/>
        </w:rPr>
        <w:t>tasks,</w:t>
      </w:r>
      <w:r>
        <w:rPr>
          <w:color w:val="231F20"/>
          <w:spacing w:val="-6"/>
        </w:rPr>
        <w:t> </w:t>
      </w:r>
      <w:r>
        <w:rPr>
          <w:color w:val="231F20"/>
        </w:rPr>
        <w:t>where</w:t>
      </w:r>
      <w:r>
        <w:rPr>
          <w:color w:val="231F20"/>
          <w:spacing w:val="-6"/>
        </w:rPr>
        <w:t> </w:t>
      </w:r>
      <w:r>
        <w:rPr>
          <w:color w:val="231F20"/>
        </w:rPr>
        <w:t>it</w:t>
      </w:r>
      <w:r>
        <w:rPr>
          <w:color w:val="231F20"/>
          <w:spacing w:val="-6"/>
        </w:rPr>
        <w:t> </w:t>
      </w:r>
      <w:r>
        <w:rPr>
          <w:color w:val="231F20"/>
        </w:rPr>
        <w:t>effectively</w:t>
      </w:r>
      <w:r>
        <w:rPr>
          <w:color w:val="231F20"/>
          <w:spacing w:val="-6"/>
        </w:rPr>
        <w:t> </w:t>
      </w:r>
      <w:r>
        <w:rPr>
          <w:color w:val="231F20"/>
        </w:rPr>
        <w:t>enhances</w:t>
      </w:r>
      <w:r>
        <w:rPr>
          <w:color w:val="231F20"/>
          <w:spacing w:val="-6"/>
        </w:rPr>
        <w:t> </w:t>
      </w:r>
      <w:r>
        <w:rPr>
          <w:color w:val="231F20"/>
        </w:rPr>
        <w:t>the</w:t>
      </w:r>
      <w:r>
        <w:rPr>
          <w:color w:val="231F20"/>
          <w:spacing w:val="-6"/>
        </w:rPr>
        <w:t> </w:t>
      </w:r>
      <w:r>
        <w:rPr>
          <w:color w:val="231F20"/>
        </w:rPr>
        <w:t>model’s</w:t>
      </w:r>
      <w:r>
        <w:rPr>
          <w:color w:val="231F20"/>
          <w:spacing w:val="-6"/>
        </w:rPr>
        <w:t> </w:t>
      </w:r>
      <w:r>
        <w:rPr>
          <w:color w:val="231F20"/>
        </w:rPr>
        <w:t>detection</w:t>
      </w:r>
      <w:r>
        <w:rPr>
          <w:color w:val="231F20"/>
          <w:spacing w:val="-6"/>
        </w:rPr>
        <w:t> </w:t>
      </w:r>
      <w:r>
        <w:rPr>
          <w:color w:val="231F20"/>
        </w:rPr>
        <w:t>accuracy. Thus, selecting MECS as the attention mechanism is based on its overall performance, which exceeds that of other main- stream mechanisms across various metrics.</w:t>
      </w:r>
    </w:p>
    <w:p>
      <w:pPr>
        <w:pStyle w:val="BodyText"/>
        <w:spacing w:before="8"/>
      </w:pPr>
    </w:p>
    <w:p>
      <w:pPr>
        <w:pStyle w:val="Heading2"/>
        <w:numPr>
          <w:ilvl w:val="1"/>
          <w:numId w:val="1"/>
        </w:numPr>
        <w:tabs>
          <w:tab w:pos="737" w:val="left" w:leader="none"/>
        </w:tabs>
        <w:spacing w:line="240" w:lineRule="auto" w:before="0" w:after="0"/>
        <w:ind w:left="737" w:right="0" w:hanging="377"/>
        <w:jc w:val="left"/>
      </w:pPr>
      <w:r>
        <w:rPr>
          <w:color w:val="231F20"/>
        </w:rPr>
        <w:t>Comparison and </w:t>
      </w:r>
      <w:r>
        <w:rPr>
          <w:color w:val="231F20"/>
          <w:spacing w:val="-2"/>
        </w:rPr>
        <w:t>analysis</w:t>
      </w:r>
    </w:p>
    <w:p>
      <w:pPr>
        <w:pStyle w:val="BodyText"/>
        <w:spacing w:line="292" w:lineRule="auto" w:before="130"/>
        <w:ind w:left="360" w:right="474"/>
      </w:pPr>
      <w:r>
        <w:rPr>
          <w:color w:val="231F20"/>
        </w:rPr>
        <w:t>To</w:t>
      </w:r>
      <w:r>
        <w:rPr>
          <w:color w:val="231F20"/>
          <w:spacing w:val="-5"/>
        </w:rPr>
        <w:t> </w:t>
      </w:r>
      <w:r>
        <w:rPr>
          <w:color w:val="231F20"/>
        </w:rPr>
        <w:t>comprehensively</w:t>
      </w:r>
      <w:r>
        <w:rPr>
          <w:color w:val="231F20"/>
          <w:spacing w:val="-5"/>
        </w:rPr>
        <w:t> </w:t>
      </w:r>
      <w:r>
        <w:rPr>
          <w:color w:val="231F20"/>
        </w:rPr>
        <w:t>and</w:t>
      </w:r>
      <w:r>
        <w:rPr>
          <w:color w:val="231F20"/>
          <w:spacing w:val="-5"/>
        </w:rPr>
        <w:t> </w:t>
      </w:r>
      <w:r>
        <w:rPr>
          <w:color w:val="231F20"/>
        </w:rPr>
        <w:t>objectively</w:t>
      </w:r>
      <w:r>
        <w:rPr>
          <w:color w:val="231F20"/>
          <w:spacing w:val="-5"/>
        </w:rPr>
        <w:t> </w:t>
      </w:r>
      <w:r>
        <w:rPr>
          <w:color w:val="231F20"/>
        </w:rPr>
        <w:t>evaluate</w:t>
      </w:r>
      <w:r>
        <w:rPr>
          <w:color w:val="231F20"/>
          <w:spacing w:val="-5"/>
        </w:rPr>
        <w:t> </w:t>
      </w:r>
      <w:r>
        <w:rPr>
          <w:color w:val="231F20"/>
        </w:rPr>
        <w:t>the</w:t>
      </w:r>
      <w:r>
        <w:rPr>
          <w:color w:val="231F20"/>
          <w:spacing w:val="-5"/>
        </w:rPr>
        <w:t> </w:t>
      </w:r>
      <w:r>
        <w:rPr>
          <w:color w:val="231F20"/>
        </w:rPr>
        <w:t>performance</w:t>
      </w:r>
      <w:r>
        <w:rPr>
          <w:color w:val="231F20"/>
          <w:spacing w:val="-5"/>
        </w:rPr>
        <w:t> </w:t>
      </w:r>
      <w:r>
        <w:rPr>
          <w:color w:val="231F20"/>
        </w:rPr>
        <w:t>of</w:t>
      </w:r>
      <w:r>
        <w:rPr>
          <w:color w:val="231F20"/>
          <w:spacing w:val="-5"/>
        </w:rPr>
        <w:t> </w:t>
      </w:r>
      <w:r>
        <w:rPr>
          <w:color w:val="231F20"/>
        </w:rPr>
        <w:t>the</w:t>
      </w:r>
      <w:r>
        <w:rPr>
          <w:color w:val="231F20"/>
          <w:spacing w:val="-5"/>
        </w:rPr>
        <w:t> </w:t>
      </w:r>
      <w:r>
        <w:rPr>
          <w:color w:val="231F20"/>
        </w:rPr>
        <w:t>BGM-YOLO</w:t>
      </w:r>
      <w:r>
        <w:rPr>
          <w:color w:val="231F20"/>
          <w:spacing w:val="-5"/>
        </w:rPr>
        <w:t> </w:t>
      </w:r>
      <w:r>
        <w:rPr>
          <w:color w:val="231F20"/>
        </w:rPr>
        <w:t>model,</w:t>
      </w:r>
      <w:r>
        <w:rPr>
          <w:color w:val="231F20"/>
          <w:spacing w:val="-5"/>
        </w:rPr>
        <w:t> </w:t>
      </w:r>
      <w:r>
        <w:rPr>
          <w:color w:val="231F20"/>
        </w:rPr>
        <w:t>a</w:t>
      </w:r>
      <w:r>
        <w:rPr>
          <w:color w:val="231F20"/>
          <w:spacing w:val="-5"/>
        </w:rPr>
        <w:t> </w:t>
      </w:r>
      <w:r>
        <w:rPr>
          <w:color w:val="231F20"/>
        </w:rPr>
        <w:t>comparison</w:t>
      </w:r>
      <w:r>
        <w:rPr>
          <w:color w:val="231F20"/>
          <w:spacing w:val="-5"/>
        </w:rPr>
        <w:t> </w:t>
      </w:r>
      <w:r>
        <w:rPr>
          <w:color w:val="231F20"/>
        </w:rPr>
        <w:t>was</w:t>
      </w:r>
      <w:r>
        <w:rPr>
          <w:color w:val="231F20"/>
          <w:spacing w:val="-5"/>
        </w:rPr>
        <w:t> </w:t>
      </w:r>
      <w:r>
        <w:rPr>
          <w:color w:val="231F20"/>
        </w:rPr>
        <w:t>made</w:t>
      </w:r>
      <w:r>
        <w:rPr>
          <w:color w:val="231F20"/>
          <w:spacing w:val="-5"/>
        </w:rPr>
        <w:t> </w:t>
      </w:r>
      <w:r>
        <w:rPr>
          <w:color w:val="231F20"/>
        </w:rPr>
        <w:t>with currently mainstream lightweight object detection algorithms, as shown in </w:t>
      </w:r>
      <w:hyperlink w:history="true" w:anchor="_bookmark39">
        <w:r>
          <w:rPr>
            <w:color w:val="3E65AC"/>
            <w:u w:val="single" w:color="3E65AC"/>
          </w:rPr>
          <w:t>Table 3</w:t>
        </w:r>
      </w:hyperlink>
      <w:r>
        <w:rPr>
          <w:color w:val="231F20"/>
        </w:rPr>
        <w:t>.</w:t>
      </w:r>
    </w:p>
    <w:p>
      <w:pPr>
        <w:pStyle w:val="BodyText"/>
        <w:spacing w:line="292" w:lineRule="auto"/>
        <w:ind w:left="360" w:right="531" w:firstLine="240"/>
      </w:pPr>
      <w:r>
        <w:rPr>
          <w:color w:val="231F20"/>
        </w:rPr>
        <w:t>As shown in </w:t>
      </w:r>
      <w:hyperlink w:history="true" w:anchor="_bookmark39">
        <w:r>
          <w:rPr>
            <w:color w:val="3E65AC"/>
            <w:u w:val="single" w:color="3E65AC"/>
          </w:rPr>
          <w:t>Table 3</w:t>
        </w:r>
      </w:hyperlink>
      <w:r>
        <w:rPr>
          <w:color w:val="231F20"/>
        </w:rPr>
        <w:t>, the proposed BGM-YOLO achieves optimal results compared with other models with similar parameter counts, with improvements of 3.9% and 5.8% in term of </w:t>
      </w:r>
      <w:hyperlink r:id="rId32">
        <w:r>
          <w:rPr>
            <w:color w:val="3E65AC"/>
          </w:rPr>
          <w:t>mAP@0.5</w:t>
        </w:r>
      </w:hyperlink>
      <w:r>
        <w:rPr>
          <w:color w:val="231F20"/>
        </w:rPr>
        <w:t>% and mAP@0.5:0.95% over YOLOv8n, 3.7% and 5.2% over YOLOv9t, and 5.1% and 4.9% over YOLOv10n.</w:t>
      </w:r>
      <w:r>
        <w:rPr>
          <w:color w:val="231F20"/>
          <w:spacing w:val="-4"/>
        </w:rPr>
        <w:t> </w:t>
      </w:r>
      <w:r>
        <w:rPr>
          <w:color w:val="231F20"/>
        </w:rPr>
        <w:t>Although the number of GFLOPs is greater than that of YOLOv8n, it still meets the lightweight requirements for mobile devices. During the training of YOLOv10, the model combines one-to-many and one-to-one strategies for efficient end-to-end deployment, eliminating the reliance on Non-Maximum Suppression (NMS). However, despite the provision of auxiliary gradient information through the one-to- many detection head to optimize model training,</w:t>
      </w:r>
      <w:r>
        <w:rPr>
          <w:color w:val="231F20"/>
          <w:spacing w:val="-1"/>
        </w:rPr>
        <w:t> </w:t>
      </w:r>
      <w:r>
        <w:rPr>
          <w:color w:val="231F20"/>
        </w:rPr>
        <w:t>YOLOv10 still faces certain limitations in complex and dense detection scenarios.</w:t>
      </w:r>
      <w:r>
        <w:rPr>
          <w:color w:val="231F20"/>
          <w:spacing w:val="-3"/>
        </w:rPr>
        <w:t> </w:t>
      </w:r>
      <w:r>
        <w:rPr>
          <w:color w:val="231F20"/>
        </w:rPr>
        <w:t>In</w:t>
      </w:r>
      <w:r>
        <w:rPr>
          <w:color w:val="231F20"/>
          <w:spacing w:val="-3"/>
        </w:rPr>
        <w:t> </w:t>
      </w:r>
      <w:r>
        <w:rPr>
          <w:color w:val="231F20"/>
        </w:rPr>
        <w:t>contrast,</w:t>
      </w:r>
      <w:r>
        <w:rPr>
          <w:color w:val="231F20"/>
          <w:spacing w:val="-3"/>
        </w:rPr>
        <w:t> </w:t>
      </w:r>
      <w:r>
        <w:rPr>
          <w:color w:val="231F20"/>
        </w:rPr>
        <w:t>BGM-YOLO</w:t>
      </w:r>
      <w:r>
        <w:rPr>
          <w:color w:val="231F20"/>
          <w:spacing w:val="-3"/>
        </w:rPr>
        <w:t> </w:t>
      </w:r>
      <w:r>
        <w:rPr>
          <w:color w:val="231F20"/>
        </w:rPr>
        <w:t>demonstrates</w:t>
      </w:r>
      <w:r>
        <w:rPr>
          <w:color w:val="231F20"/>
          <w:spacing w:val="-3"/>
        </w:rPr>
        <w:t> </w:t>
      </w:r>
      <w:r>
        <w:rPr>
          <w:color w:val="231F20"/>
        </w:rPr>
        <w:t>superior</w:t>
      </w:r>
      <w:r>
        <w:rPr>
          <w:color w:val="231F20"/>
          <w:spacing w:val="-3"/>
        </w:rPr>
        <w:t> </w:t>
      </w:r>
      <w:r>
        <w:rPr>
          <w:color w:val="231F20"/>
        </w:rPr>
        <w:t>accuracy</w:t>
      </w:r>
      <w:r>
        <w:rPr>
          <w:color w:val="231F20"/>
          <w:spacing w:val="-3"/>
        </w:rPr>
        <w:t> </w:t>
      </w:r>
      <w:r>
        <w:rPr>
          <w:color w:val="231F20"/>
        </w:rPr>
        <w:t>in</w:t>
      </w:r>
      <w:r>
        <w:rPr>
          <w:color w:val="231F20"/>
          <w:spacing w:val="-3"/>
        </w:rPr>
        <w:t> </w:t>
      </w:r>
      <w:r>
        <w:rPr>
          <w:color w:val="231F20"/>
        </w:rPr>
        <w:t>handling</w:t>
      </w:r>
      <w:r>
        <w:rPr>
          <w:color w:val="231F20"/>
          <w:spacing w:val="-3"/>
        </w:rPr>
        <w:t> </w:t>
      </w:r>
      <w:r>
        <w:rPr>
          <w:color w:val="231F20"/>
        </w:rPr>
        <w:t>such</w:t>
      </w:r>
      <w:r>
        <w:rPr>
          <w:color w:val="231F20"/>
          <w:spacing w:val="-3"/>
        </w:rPr>
        <w:t> </w:t>
      </w:r>
      <w:r>
        <w:rPr>
          <w:color w:val="231F20"/>
        </w:rPr>
        <w:t>complex</w:t>
      </w:r>
      <w:r>
        <w:rPr>
          <w:color w:val="231F20"/>
          <w:spacing w:val="-3"/>
        </w:rPr>
        <w:t> </w:t>
      </w:r>
      <w:r>
        <w:rPr>
          <w:color w:val="231F20"/>
        </w:rPr>
        <w:t>tasks,</w:t>
      </w:r>
      <w:r>
        <w:rPr>
          <w:color w:val="231F20"/>
          <w:spacing w:val="-3"/>
        </w:rPr>
        <w:t> </w:t>
      </w:r>
      <w:r>
        <w:rPr>
          <w:color w:val="231F20"/>
        </w:rPr>
        <w:t>indicating</w:t>
      </w:r>
      <w:r>
        <w:rPr>
          <w:color w:val="231F20"/>
          <w:spacing w:val="-3"/>
        </w:rPr>
        <w:t> </w:t>
      </w:r>
      <w:r>
        <w:rPr>
          <w:color w:val="231F20"/>
        </w:rPr>
        <w:t>a</w:t>
      </w:r>
      <w:r>
        <w:rPr>
          <w:color w:val="231F20"/>
          <w:spacing w:val="-3"/>
        </w:rPr>
        <w:t> </w:t>
      </w:r>
      <w:r>
        <w:rPr>
          <w:color w:val="231F20"/>
        </w:rPr>
        <w:t>decline in the detection performance of YOLOv10 for these types of tasks.</w:t>
      </w:r>
    </w:p>
    <w:p>
      <w:pPr>
        <w:pStyle w:val="BodyText"/>
        <w:spacing w:after="0" w:line="292" w:lineRule="auto"/>
        <w:sectPr>
          <w:pgSz w:w="12240" w:h="15840"/>
          <w:pgMar w:header="366" w:footer="681" w:top="1140" w:bottom="880" w:left="360" w:right="360"/>
        </w:sectPr>
      </w:pPr>
    </w:p>
    <w:p>
      <w:pPr>
        <w:pStyle w:val="BodyText"/>
        <w:rPr>
          <w:sz w:val="16"/>
        </w:rPr>
      </w:pPr>
    </w:p>
    <w:p>
      <w:pPr>
        <w:pStyle w:val="BodyText"/>
        <w:rPr>
          <w:sz w:val="16"/>
        </w:rPr>
      </w:pPr>
    </w:p>
    <w:p>
      <w:pPr>
        <w:pStyle w:val="BodyText"/>
        <w:rPr>
          <w:sz w:val="16"/>
        </w:rPr>
      </w:pPr>
    </w:p>
    <w:p>
      <w:pPr>
        <w:pStyle w:val="BodyText"/>
        <w:spacing w:before="21"/>
        <w:rPr>
          <w:sz w:val="16"/>
        </w:rPr>
      </w:pPr>
    </w:p>
    <w:p>
      <w:pPr>
        <w:spacing w:before="0" w:after="46"/>
        <w:ind w:left="357" w:right="0" w:firstLine="0"/>
        <w:jc w:val="left"/>
        <w:rPr>
          <w:rFonts w:ascii="Arial"/>
          <w:b/>
          <w:sz w:val="16"/>
        </w:rPr>
      </w:pPr>
      <w:bookmarkStart w:name="_bookmark39" w:id="40"/>
      <w:bookmarkEnd w:id="40"/>
      <w:r>
        <w:rPr/>
      </w:r>
      <w:r>
        <w:rPr>
          <w:rFonts w:ascii="Arial"/>
          <w:b/>
          <w:color w:val="231F20"/>
          <w:sz w:val="16"/>
        </w:rPr>
        <w:t>Table</w:t>
      </w:r>
      <w:r>
        <w:rPr>
          <w:rFonts w:ascii="Arial"/>
          <w:b/>
          <w:color w:val="231F20"/>
          <w:spacing w:val="-6"/>
          <w:sz w:val="16"/>
        </w:rPr>
        <w:t> </w:t>
      </w:r>
      <w:r>
        <w:rPr>
          <w:rFonts w:ascii="Arial"/>
          <w:b/>
          <w:color w:val="231F20"/>
          <w:sz w:val="16"/>
        </w:rPr>
        <w:t>3.</w:t>
      </w:r>
      <w:r>
        <w:rPr>
          <w:rFonts w:ascii="Arial"/>
          <w:b/>
          <w:color w:val="231F20"/>
          <w:spacing w:val="24"/>
          <w:sz w:val="16"/>
        </w:rPr>
        <w:t> </w:t>
      </w:r>
      <w:r>
        <w:rPr>
          <w:rFonts w:ascii="Arial"/>
          <w:b/>
          <w:color w:val="231F20"/>
          <w:sz w:val="16"/>
        </w:rPr>
        <w:t>Comparative</w:t>
      </w:r>
      <w:r>
        <w:rPr>
          <w:rFonts w:ascii="Arial"/>
          <w:b/>
          <w:color w:val="231F20"/>
          <w:spacing w:val="-6"/>
          <w:sz w:val="16"/>
        </w:rPr>
        <w:t> </w:t>
      </w:r>
      <w:r>
        <w:rPr>
          <w:rFonts w:ascii="Arial"/>
          <w:b/>
          <w:color w:val="231F20"/>
          <w:spacing w:val="-2"/>
          <w:sz w:val="16"/>
        </w:rPr>
        <w:t>experiments.</w:t>
      </w:r>
    </w:p>
    <w:tbl>
      <w:tblPr>
        <w:tblW w:w="0" w:type="auto"/>
        <w:jc w:val="left"/>
        <w:tblInd w:w="365" w:type="dxa"/>
        <w:tblBorders>
          <w:top w:val="single" w:sz="4" w:space="0" w:color="949598"/>
          <w:left w:val="single" w:sz="4" w:space="0" w:color="949598"/>
          <w:bottom w:val="single" w:sz="4" w:space="0" w:color="949598"/>
          <w:right w:val="single" w:sz="4" w:space="0" w:color="949598"/>
          <w:insideH w:val="single" w:sz="4" w:space="0" w:color="949598"/>
          <w:insideV w:val="single" w:sz="4" w:space="0" w:color="949598"/>
        </w:tblBorders>
        <w:tblLayout w:type="fixed"/>
        <w:tblCellMar>
          <w:top w:w="0" w:type="dxa"/>
          <w:left w:w="0" w:type="dxa"/>
          <w:bottom w:w="0" w:type="dxa"/>
          <w:right w:w="0" w:type="dxa"/>
        </w:tblCellMar>
        <w:tblLook w:val="01E0"/>
      </w:tblPr>
      <w:tblGrid>
        <w:gridCol w:w="2462"/>
        <w:gridCol w:w="2460"/>
        <w:gridCol w:w="2691"/>
        <w:gridCol w:w="2487"/>
        <w:gridCol w:w="703"/>
      </w:tblGrid>
      <w:tr>
        <w:trPr>
          <w:trHeight w:val="246" w:hRule="atLeast"/>
        </w:trPr>
        <w:tc>
          <w:tcPr>
            <w:tcW w:w="2462" w:type="dxa"/>
            <w:tcBorders>
              <w:left w:val="nil"/>
            </w:tcBorders>
          </w:tcPr>
          <w:p>
            <w:pPr>
              <w:pStyle w:val="TableParagraph"/>
              <w:ind w:left="0"/>
              <w:rPr>
                <w:rFonts w:ascii="Arial"/>
                <w:b/>
                <w:sz w:val="16"/>
              </w:rPr>
            </w:pPr>
            <w:r>
              <w:rPr>
                <w:rFonts w:ascii="Arial"/>
                <w:b/>
                <w:color w:val="231F20"/>
                <w:spacing w:val="-2"/>
                <w:sz w:val="16"/>
              </w:rPr>
              <w:t>Model</w:t>
            </w:r>
          </w:p>
        </w:tc>
        <w:tc>
          <w:tcPr>
            <w:tcW w:w="2460" w:type="dxa"/>
          </w:tcPr>
          <w:p>
            <w:pPr>
              <w:pStyle w:val="TableParagraph"/>
              <w:ind w:left="55"/>
              <w:rPr>
                <w:rFonts w:ascii="Arial"/>
                <w:b/>
                <w:sz w:val="16"/>
              </w:rPr>
            </w:pPr>
            <w:r>
              <w:rPr>
                <w:rFonts w:ascii="Arial"/>
                <w:b/>
                <w:color w:val="231F20"/>
                <w:spacing w:val="-2"/>
                <w:sz w:val="16"/>
              </w:rPr>
              <w:t>mAP50/%</w:t>
            </w:r>
          </w:p>
        </w:tc>
        <w:tc>
          <w:tcPr>
            <w:tcW w:w="2691" w:type="dxa"/>
          </w:tcPr>
          <w:p>
            <w:pPr>
              <w:pStyle w:val="TableParagraph"/>
              <w:ind w:left="55"/>
              <w:rPr>
                <w:rFonts w:ascii="Arial"/>
                <w:b/>
                <w:sz w:val="16"/>
              </w:rPr>
            </w:pPr>
            <w:r>
              <w:rPr>
                <w:rFonts w:ascii="Arial"/>
                <w:b/>
                <w:color w:val="231F20"/>
                <w:spacing w:val="-2"/>
                <w:sz w:val="16"/>
              </w:rPr>
              <w:t>mAP50:95/%</w:t>
            </w:r>
          </w:p>
        </w:tc>
        <w:tc>
          <w:tcPr>
            <w:tcW w:w="2487" w:type="dxa"/>
          </w:tcPr>
          <w:p>
            <w:pPr>
              <w:pStyle w:val="TableParagraph"/>
              <w:ind w:left="55"/>
              <w:rPr>
                <w:rFonts w:ascii="Arial"/>
                <w:b/>
                <w:sz w:val="16"/>
              </w:rPr>
            </w:pPr>
            <w:r>
              <w:rPr>
                <w:rFonts w:ascii="Arial"/>
                <w:b/>
                <w:color w:val="231F20"/>
                <w:spacing w:val="-2"/>
                <w:sz w:val="16"/>
              </w:rPr>
              <w:t>Params/M</w:t>
            </w:r>
          </w:p>
        </w:tc>
        <w:tc>
          <w:tcPr>
            <w:tcW w:w="703" w:type="dxa"/>
            <w:tcBorders>
              <w:right w:val="nil"/>
            </w:tcBorders>
          </w:tcPr>
          <w:p>
            <w:pPr>
              <w:pStyle w:val="TableParagraph"/>
              <w:rPr>
                <w:rFonts w:ascii="Arial"/>
                <w:b/>
                <w:sz w:val="16"/>
              </w:rPr>
            </w:pPr>
            <w:r>
              <w:rPr>
                <w:rFonts w:ascii="Arial"/>
                <w:b/>
                <w:color w:val="231F20"/>
                <w:spacing w:val="-2"/>
                <w:sz w:val="16"/>
              </w:rPr>
              <w:t>GFLOPs</w:t>
            </w:r>
          </w:p>
        </w:tc>
      </w:tr>
      <w:tr>
        <w:trPr>
          <w:trHeight w:val="246" w:hRule="atLeast"/>
        </w:trPr>
        <w:tc>
          <w:tcPr>
            <w:tcW w:w="2462" w:type="dxa"/>
            <w:tcBorders>
              <w:left w:val="nil"/>
            </w:tcBorders>
          </w:tcPr>
          <w:p>
            <w:pPr>
              <w:pStyle w:val="TableParagraph"/>
              <w:ind w:left="0"/>
              <w:rPr>
                <w:sz w:val="16"/>
              </w:rPr>
            </w:pPr>
            <w:r>
              <w:rPr>
                <w:color w:val="231F20"/>
                <w:spacing w:val="-2"/>
                <w:sz w:val="16"/>
              </w:rPr>
              <w:t>YOLOv5n</w:t>
            </w:r>
          </w:p>
        </w:tc>
        <w:tc>
          <w:tcPr>
            <w:tcW w:w="2460" w:type="dxa"/>
          </w:tcPr>
          <w:p>
            <w:pPr>
              <w:pStyle w:val="TableParagraph"/>
              <w:ind w:left="55"/>
              <w:rPr>
                <w:sz w:val="16"/>
              </w:rPr>
            </w:pPr>
            <w:r>
              <w:rPr>
                <w:color w:val="231F20"/>
                <w:spacing w:val="-4"/>
                <w:sz w:val="16"/>
              </w:rPr>
              <w:t>81.5</w:t>
            </w:r>
          </w:p>
        </w:tc>
        <w:tc>
          <w:tcPr>
            <w:tcW w:w="2691" w:type="dxa"/>
          </w:tcPr>
          <w:p>
            <w:pPr>
              <w:pStyle w:val="TableParagraph"/>
              <w:ind w:left="55"/>
              <w:rPr>
                <w:sz w:val="16"/>
              </w:rPr>
            </w:pPr>
            <w:r>
              <w:rPr>
                <w:color w:val="231F20"/>
                <w:spacing w:val="-4"/>
                <w:sz w:val="16"/>
              </w:rPr>
              <w:t>59.5</w:t>
            </w:r>
          </w:p>
        </w:tc>
        <w:tc>
          <w:tcPr>
            <w:tcW w:w="2487" w:type="dxa"/>
          </w:tcPr>
          <w:p>
            <w:pPr>
              <w:pStyle w:val="TableParagraph"/>
              <w:ind w:left="55"/>
              <w:rPr>
                <w:sz w:val="16"/>
              </w:rPr>
            </w:pPr>
            <w:r>
              <w:rPr>
                <w:color w:val="231F20"/>
                <w:spacing w:val="-5"/>
                <w:sz w:val="16"/>
              </w:rPr>
              <w:t>2.5</w:t>
            </w:r>
          </w:p>
        </w:tc>
        <w:tc>
          <w:tcPr>
            <w:tcW w:w="703" w:type="dxa"/>
            <w:tcBorders>
              <w:right w:val="nil"/>
            </w:tcBorders>
          </w:tcPr>
          <w:p>
            <w:pPr>
              <w:pStyle w:val="TableParagraph"/>
              <w:rPr>
                <w:sz w:val="16"/>
              </w:rPr>
            </w:pPr>
            <w:r>
              <w:rPr>
                <w:color w:val="231F20"/>
                <w:spacing w:val="-5"/>
                <w:sz w:val="16"/>
              </w:rPr>
              <w:t>7.5</w:t>
            </w:r>
          </w:p>
        </w:tc>
      </w:tr>
      <w:tr>
        <w:trPr>
          <w:trHeight w:val="246" w:hRule="atLeast"/>
        </w:trPr>
        <w:tc>
          <w:tcPr>
            <w:tcW w:w="2462" w:type="dxa"/>
            <w:tcBorders>
              <w:left w:val="nil"/>
            </w:tcBorders>
          </w:tcPr>
          <w:p>
            <w:pPr>
              <w:pStyle w:val="TableParagraph"/>
              <w:ind w:left="0"/>
              <w:rPr>
                <w:sz w:val="16"/>
              </w:rPr>
            </w:pPr>
            <w:r>
              <w:rPr>
                <w:color w:val="231F20"/>
                <w:spacing w:val="-2"/>
                <w:sz w:val="16"/>
              </w:rPr>
              <w:t>YOLOv5s</w:t>
            </w:r>
          </w:p>
        </w:tc>
        <w:tc>
          <w:tcPr>
            <w:tcW w:w="2460" w:type="dxa"/>
          </w:tcPr>
          <w:p>
            <w:pPr>
              <w:pStyle w:val="TableParagraph"/>
              <w:ind w:left="55"/>
              <w:rPr>
                <w:sz w:val="16"/>
              </w:rPr>
            </w:pPr>
            <w:r>
              <w:rPr>
                <w:color w:val="231F20"/>
                <w:spacing w:val="-4"/>
                <w:sz w:val="16"/>
              </w:rPr>
              <w:t>86.7</w:t>
            </w:r>
          </w:p>
        </w:tc>
        <w:tc>
          <w:tcPr>
            <w:tcW w:w="2691" w:type="dxa"/>
          </w:tcPr>
          <w:p>
            <w:pPr>
              <w:pStyle w:val="TableParagraph"/>
              <w:ind w:left="55"/>
              <w:rPr>
                <w:sz w:val="16"/>
              </w:rPr>
            </w:pPr>
            <w:r>
              <w:rPr>
                <w:color w:val="231F20"/>
                <w:spacing w:val="-4"/>
                <w:sz w:val="16"/>
              </w:rPr>
              <w:t>65.2</w:t>
            </w:r>
          </w:p>
        </w:tc>
        <w:tc>
          <w:tcPr>
            <w:tcW w:w="2487" w:type="dxa"/>
          </w:tcPr>
          <w:p>
            <w:pPr>
              <w:pStyle w:val="TableParagraph"/>
              <w:ind w:left="55"/>
              <w:rPr>
                <w:sz w:val="16"/>
              </w:rPr>
            </w:pPr>
            <w:r>
              <w:rPr>
                <w:color w:val="231F20"/>
                <w:spacing w:val="-5"/>
                <w:sz w:val="16"/>
              </w:rPr>
              <w:t>4.6</w:t>
            </w:r>
          </w:p>
        </w:tc>
        <w:tc>
          <w:tcPr>
            <w:tcW w:w="703" w:type="dxa"/>
            <w:tcBorders>
              <w:right w:val="nil"/>
            </w:tcBorders>
          </w:tcPr>
          <w:p>
            <w:pPr>
              <w:pStyle w:val="TableParagraph"/>
              <w:rPr>
                <w:sz w:val="16"/>
              </w:rPr>
            </w:pPr>
            <w:r>
              <w:rPr>
                <w:color w:val="231F20"/>
                <w:spacing w:val="-4"/>
                <w:sz w:val="16"/>
              </w:rPr>
              <w:t>12.4</w:t>
            </w:r>
          </w:p>
        </w:tc>
      </w:tr>
      <w:tr>
        <w:trPr>
          <w:trHeight w:val="246" w:hRule="atLeast"/>
        </w:trPr>
        <w:tc>
          <w:tcPr>
            <w:tcW w:w="2462" w:type="dxa"/>
            <w:tcBorders>
              <w:left w:val="nil"/>
            </w:tcBorders>
          </w:tcPr>
          <w:p>
            <w:pPr>
              <w:pStyle w:val="TableParagraph"/>
              <w:ind w:left="0"/>
              <w:rPr>
                <w:sz w:val="16"/>
              </w:rPr>
            </w:pPr>
            <w:r>
              <w:rPr>
                <w:color w:val="231F20"/>
                <w:spacing w:val="-2"/>
                <w:sz w:val="16"/>
              </w:rPr>
              <w:t>YOLOv8n</w:t>
            </w:r>
          </w:p>
        </w:tc>
        <w:tc>
          <w:tcPr>
            <w:tcW w:w="2460" w:type="dxa"/>
          </w:tcPr>
          <w:p>
            <w:pPr>
              <w:pStyle w:val="TableParagraph"/>
              <w:ind w:left="55"/>
              <w:rPr>
                <w:sz w:val="16"/>
              </w:rPr>
            </w:pPr>
            <w:r>
              <w:rPr>
                <w:color w:val="231F20"/>
                <w:spacing w:val="-4"/>
                <w:sz w:val="16"/>
              </w:rPr>
              <w:t>84.4</w:t>
            </w:r>
          </w:p>
        </w:tc>
        <w:tc>
          <w:tcPr>
            <w:tcW w:w="2691" w:type="dxa"/>
          </w:tcPr>
          <w:p>
            <w:pPr>
              <w:pStyle w:val="TableParagraph"/>
              <w:ind w:left="55"/>
              <w:rPr>
                <w:sz w:val="16"/>
              </w:rPr>
            </w:pPr>
            <w:r>
              <w:rPr>
                <w:color w:val="231F20"/>
                <w:spacing w:val="-4"/>
                <w:sz w:val="16"/>
              </w:rPr>
              <w:t>63.8</w:t>
            </w:r>
          </w:p>
        </w:tc>
        <w:tc>
          <w:tcPr>
            <w:tcW w:w="2487" w:type="dxa"/>
          </w:tcPr>
          <w:p>
            <w:pPr>
              <w:pStyle w:val="TableParagraph"/>
              <w:ind w:left="55"/>
              <w:rPr>
                <w:sz w:val="16"/>
              </w:rPr>
            </w:pPr>
            <w:r>
              <w:rPr>
                <w:color w:val="231F20"/>
                <w:spacing w:val="-5"/>
                <w:sz w:val="16"/>
              </w:rPr>
              <w:t>3.0</w:t>
            </w:r>
          </w:p>
        </w:tc>
        <w:tc>
          <w:tcPr>
            <w:tcW w:w="703" w:type="dxa"/>
            <w:tcBorders>
              <w:right w:val="nil"/>
            </w:tcBorders>
          </w:tcPr>
          <w:p>
            <w:pPr>
              <w:pStyle w:val="TableParagraph"/>
              <w:rPr>
                <w:sz w:val="16"/>
              </w:rPr>
            </w:pPr>
            <w:r>
              <w:rPr>
                <w:color w:val="231F20"/>
                <w:spacing w:val="-5"/>
                <w:sz w:val="16"/>
              </w:rPr>
              <w:t>8.6</w:t>
            </w:r>
          </w:p>
        </w:tc>
      </w:tr>
      <w:tr>
        <w:trPr>
          <w:trHeight w:val="246" w:hRule="atLeast"/>
        </w:trPr>
        <w:tc>
          <w:tcPr>
            <w:tcW w:w="2462" w:type="dxa"/>
            <w:tcBorders>
              <w:left w:val="nil"/>
            </w:tcBorders>
          </w:tcPr>
          <w:p>
            <w:pPr>
              <w:pStyle w:val="TableParagraph"/>
              <w:ind w:left="0"/>
              <w:rPr>
                <w:sz w:val="16"/>
              </w:rPr>
            </w:pPr>
            <w:r>
              <w:rPr>
                <w:color w:val="231F20"/>
                <w:spacing w:val="-2"/>
                <w:sz w:val="16"/>
              </w:rPr>
              <w:t>YOLOv9t</w:t>
            </w:r>
          </w:p>
        </w:tc>
        <w:tc>
          <w:tcPr>
            <w:tcW w:w="2460" w:type="dxa"/>
          </w:tcPr>
          <w:p>
            <w:pPr>
              <w:pStyle w:val="TableParagraph"/>
              <w:ind w:left="55"/>
              <w:rPr>
                <w:sz w:val="16"/>
              </w:rPr>
            </w:pPr>
            <w:r>
              <w:rPr>
                <w:color w:val="231F20"/>
                <w:spacing w:val="-4"/>
                <w:sz w:val="16"/>
              </w:rPr>
              <w:t>84.6</w:t>
            </w:r>
          </w:p>
        </w:tc>
        <w:tc>
          <w:tcPr>
            <w:tcW w:w="2691" w:type="dxa"/>
          </w:tcPr>
          <w:p>
            <w:pPr>
              <w:pStyle w:val="TableParagraph"/>
              <w:ind w:left="55"/>
              <w:rPr>
                <w:sz w:val="16"/>
              </w:rPr>
            </w:pPr>
            <w:r>
              <w:rPr>
                <w:color w:val="231F20"/>
                <w:spacing w:val="-4"/>
                <w:sz w:val="16"/>
              </w:rPr>
              <w:t>64.4</w:t>
            </w:r>
          </w:p>
        </w:tc>
        <w:tc>
          <w:tcPr>
            <w:tcW w:w="2487" w:type="dxa"/>
          </w:tcPr>
          <w:p>
            <w:pPr>
              <w:pStyle w:val="TableParagraph"/>
              <w:ind w:left="55"/>
              <w:rPr>
                <w:sz w:val="16"/>
              </w:rPr>
            </w:pPr>
            <w:r>
              <w:rPr>
                <w:color w:val="231F20"/>
                <w:spacing w:val="-5"/>
                <w:sz w:val="16"/>
              </w:rPr>
              <w:t>2.0</w:t>
            </w:r>
          </w:p>
        </w:tc>
        <w:tc>
          <w:tcPr>
            <w:tcW w:w="703" w:type="dxa"/>
            <w:tcBorders>
              <w:right w:val="nil"/>
            </w:tcBorders>
          </w:tcPr>
          <w:p>
            <w:pPr>
              <w:pStyle w:val="TableParagraph"/>
              <w:rPr>
                <w:sz w:val="16"/>
              </w:rPr>
            </w:pPr>
            <w:r>
              <w:rPr>
                <w:color w:val="231F20"/>
                <w:spacing w:val="-5"/>
                <w:sz w:val="16"/>
              </w:rPr>
              <w:t>5.8</w:t>
            </w:r>
          </w:p>
        </w:tc>
      </w:tr>
      <w:tr>
        <w:trPr>
          <w:trHeight w:val="246" w:hRule="atLeast"/>
        </w:trPr>
        <w:tc>
          <w:tcPr>
            <w:tcW w:w="2462" w:type="dxa"/>
            <w:tcBorders>
              <w:left w:val="nil"/>
            </w:tcBorders>
          </w:tcPr>
          <w:p>
            <w:pPr>
              <w:pStyle w:val="TableParagraph"/>
              <w:ind w:left="0"/>
              <w:rPr>
                <w:sz w:val="16"/>
              </w:rPr>
            </w:pPr>
            <w:r>
              <w:rPr>
                <w:color w:val="231F20"/>
                <w:spacing w:val="-2"/>
                <w:sz w:val="16"/>
              </w:rPr>
              <w:t>YOLOv10n</w:t>
            </w:r>
          </w:p>
        </w:tc>
        <w:tc>
          <w:tcPr>
            <w:tcW w:w="2460" w:type="dxa"/>
          </w:tcPr>
          <w:p>
            <w:pPr>
              <w:pStyle w:val="TableParagraph"/>
              <w:ind w:left="55"/>
              <w:rPr>
                <w:sz w:val="16"/>
              </w:rPr>
            </w:pPr>
            <w:r>
              <w:rPr>
                <w:color w:val="231F20"/>
                <w:spacing w:val="-4"/>
                <w:sz w:val="16"/>
              </w:rPr>
              <w:t>83.2</w:t>
            </w:r>
          </w:p>
        </w:tc>
        <w:tc>
          <w:tcPr>
            <w:tcW w:w="2691" w:type="dxa"/>
          </w:tcPr>
          <w:p>
            <w:pPr>
              <w:pStyle w:val="TableParagraph"/>
              <w:ind w:left="55"/>
              <w:rPr>
                <w:sz w:val="16"/>
              </w:rPr>
            </w:pPr>
            <w:r>
              <w:rPr>
                <w:color w:val="231F20"/>
                <w:spacing w:val="-4"/>
                <w:sz w:val="16"/>
              </w:rPr>
              <w:t>64.7</w:t>
            </w:r>
          </w:p>
        </w:tc>
        <w:tc>
          <w:tcPr>
            <w:tcW w:w="2487" w:type="dxa"/>
          </w:tcPr>
          <w:p>
            <w:pPr>
              <w:pStyle w:val="TableParagraph"/>
              <w:ind w:left="55"/>
              <w:rPr>
                <w:sz w:val="16"/>
              </w:rPr>
            </w:pPr>
            <w:r>
              <w:rPr>
                <w:color w:val="231F20"/>
                <w:spacing w:val="-5"/>
                <w:sz w:val="16"/>
              </w:rPr>
              <w:t>2.3</w:t>
            </w:r>
          </w:p>
        </w:tc>
        <w:tc>
          <w:tcPr>
            <w:tcW w:w="703" w:type="dxa"/>
            <w:tcBorders>
              <w:right w:val="nil"/>
            </w:tcBorders>
          </w:tcPr>
          <w:p>
            <w:pPr>
              <w:pStyle w:val="TableParagraph"/>
              <w:rPr>
                <w:sz w:val="16"/>
              </w:rPr>
            </w:pPr>
            <w:r>
              <w:rPr>
                <w:color w:val="231F20"/>
                <w:spacing w:val="-5"/>
                <w:sz w:val="16"/>
              </w:rPr>
              <w:t>6.7</w:t>
            </w:r>
          </w:p>
        </w:tc>
      </w:tr>
      <w:tr>
        <w:trPr>
          <w:trHeight w:val="246" w:hRule="atLeast"/>
        </w:trPr>
        <w:tc>
          <w:tcPr>
            <w:tcW w:w="2462" w:type="dxa"/>
            <w:tcBorders>
              <w:left w:val="nil"/>
            </w:tcBorders>
          </w:tcPr>
          <w:p>
            <w:pPr>
              <w:pStyle w:val="TableParagraph"/>
              <w:ind w:left="0"/>
              <w:rPr>
                <w:sz w:val="16"/>
              </w:rPr>
            </w:pPr>
            <w:r>
              <w:rPr>
                <w:color w:val="231F20"/>
                <w:spacing w:val="-4"/>
                <w:sz w:val="16"/>
              </w:rPr>
              <w:t>Ours</w:t>
            </w:r>
          </w:p>
        </w:tc>
        <w:tc>
          <w:tcPr>
            <w:tcW w:w="2460" w:type="dxa"/>
          </w:tcPr>
          <w:p>
            <w:pPr>
              <w:pStyle w:val="TableParagraph"/>
              <w:ind w:left="55"/>
              <w:rPr>
                <w:sz w:val="16"/>
              </w:rPr>
            </w:pPr>
            <w:r>
              <w:rPr>
                <w:color w:val="231F20"/>
                <w:spacing w:val="-4"/>
                <w:sz w:val="16"/>
              </w:rPr>
              <w:t>88.3</w:t>
            </w:r>
          </w:p>
        </w:tc>
        <w:tc>
          <w:tcPr>
            <w:tcW w:w="2691" w:type="dxa"/>
          </w:tcPr>
          <w:p>
            <w:pPr>
              <w:pStyle w:val="TableParagraph"/>
              <w:ind w:left="55"/>
              <w:rPr>
                <w:rFonts w:ascii="Arial"/>
                <w:b/>
                <w:sz w:val="16"/>
              </w:rPr>
            </w:pPr>
            <w:r>
              <w:rPr>
                <w:rFonts w:ascii="Arial"/>
                <w:b/>
                <w:color w:val="231F20"/>
                <w:spacing w:val="-4"/>
                <w:sz w:val="16"/>
              </w:rPr>
              <w:t>69.6</w:t>
            </w:r>
          </w:p>
        </w:tc>
        <w:tc>
          <w:tcPr>
            <w:tcW w:w="2487" w:type="dxa"/>
          </w:tcPr>
          <w:p>
            <w:pPr>
              <w:pStyle w:val="TableParagraph"/>
              <w:ind w:left="55"/>
              <w:rPr>
                <w:rFonts w:ascii="Arial"/>
                <w:b/>
                <w:sz w:val="16"/>
              </w:rPr>
            </w:pPr>
            <w:r>
              <w:rPr>
                <w:rFonts w:ascii="Arial"/>
                <w:b/>
                <w:color w:val="231F20"/>
                <w:spacing w:val="-5"/>
                <w:sz w:val="16"/>
              </w:rPr>
              <w:t>4.1</w:t>
            </w:r>
          </w:p>
        </w:tc>
        <w:tc>
          <w:tcPr>
            <w:tcW w:w="703" w:type="dxa"/>
            <w:tcBorders>
              <w:right w:val="nil"/>
            </w:tcBorders>
          </w:tcPr>
          <w:p>
            <w:pPr>
              <w:pStyle w:val="TableParagraph"/>
              <w:rPr>
                <w:rFonts w:ascii="Arial"/>
                <w:b/>
                <w:sz w:val="16"/>
              </w:rPr>
            </w:pPr>
            <w:r>
              <w:rPr>
                <w:rFonts w:ascii="Arial"/>
                <w:b/>
                <w:color w:val="231F20"/>
                <w:spacing w:val="-4"/>
                <w:sz w:val="16"/>
              </w:rPr>
              <w:t>10.9</w:t>
            </w:r>
          </w:p>
        </w:tc>
      </w:tr>
    </w:tbl>
    <w:p>
      <w:pPr>
        <w:spacing w:before="91"/>
        <w:ind w:left="357" w:right="0" w:firstLine="0"/>
        <w:jc w:val="left"/>
        <w:rPr>
          <w:sz w:val="16"/>
        </w:rPr>
      </w:pPr>
      <w:hyperlink r:id="rId41">
        <w:r>
          <w:rPr>
            <w:color w:val="3E65AC"/>
            <w:spacing w:val="-5"/>
            <w:sz w:val="16"/>
            <w:u w:val="single" w:color="3E65AC"/>
          </w:rPr>
          <w:t>https://doi.org/10.1371/journal.pone.0322750.t003</w:t>
        </w:r>
      </w:hyperlink>
    </w:p>
    <w:p>
      <w:pPr>
        <w:pStyle w:val="BodyText"/>
      </w:pPr>
    </w:p>
    <w:p>
      <w:pPr>
        <w:pStyle w:val="BodyText"/>
        <w:spacing w:before="57"/>
      </w:pPr>
    </w:p>
    <w:p>
      <w:pPr>
        <w:pStyle w:val="Heading2"/>
        <w:numPr>
          <w:ilvl w:val="1"/>
          <w:numId w:val="1"/>
        </w:numPr>
        <w:tabs>
          <w:tab w:pos="730" w:val="left" w:leader="none"/>
        </w:tabs>
        <w:spacing w:line="240" w:lineRule="auto" w:before="1" w:after="0"/>
        <w:ind w:left="730" w:right="0" w:hanging="370"/>
        <w:jc w:val="left"/>
      </w:pPr>
      <w:r>
        <w:rPr>
          <w:color w:val="231F20"/>
        </w:rPr>
        <w:t>Ablation experiment and </w:t>
      </w:r>
      <w:r>
        <w:rPr>
          <w:color w:val="231F20"/>
          <w:spacing w:val="-2"/>
        </w:rPr>
        <w:t>analysis</w:t>
      </w:r>
    </w:p>
    <w:p>
      <w:pPr>
        <w:pStyle w:val="BodyText"/>
        <w:spacing w:line="292" w:lineRule="auto" w:before="130"/>
        <w:ind w:left="360" w:right="359"/>
      </w:pPr>
      <w:r>
        <w:rPr>
          <w:color w:val="231F20"/>
        </w:rPr>
        <w:t>To better validate the performance improvements of each modified module and their combinations on the original model, ablation experiments were designed, and the results are shown in </w:t>
      </w:r>
      <w:hyperlink w:history="true" w:anchor="_bookmark40">
        <w:r>
          <w:rPr>
            <w:color w:val="3E65AC"/>
            <w:u w:val="single" w:color="3E65AC"/>
          </w:rPr>
          <w:t>Table 4</w:t>
        </w:r>
      </w:hyperlink>
      <w:r>
        <w:rPr>
          <w:color w:val="231F20"/>
        </w:rPr>
        <w:t>. The experimental results indicate that each module</w:t>
      </w:r>
      <w:r>
        <w:rPr>
          <w:color w:val="231F20"/>
          <w:spacing w:val="-2"/>
        </w:rPr>
        <w:t> </w:t>
      </w:r>
      <w:r>
        <w:rPr>
          <w:color w:val="231F20"/>
        </w:rPr>
        <w:t>introduced</w:t>
      </w:r>
      <w:r>
        <w:rPr>
          <w:color w:val="231F20"/>
          <w:spacing w:val="-2"/>
        </w:rPr>
        <w:t> </w:t>
      </w:r>
      <w:r>
        <w:rPr>
          <w:color w:val="231F20"/>
        </w:rPr>
        <w:t>in</w:t>
      </w:r>
      <w:r>
        <w:rPr>
          <w:color w:val="231F20"/>
          <w:spacing w:val="-2"/>
        </w:rPr>
        <w:t> </w:t>
      </w:r>
      <w:r>
        <w:rPr>
          <w:color w:val="231F20"/>
        </w:rPr>
        <w:t>this</w:t>
      </w:r>
      <w:r>
        <w:rPr>
          <w:color w:val="231F20"/>
          <w:spacing w:val="-2"/>
        </w:rPr>
        <w:t> </w:t>
      </w:r>
      <w:r>
        <w:rPr>
          <w:color w:val="231F20"/>
        </w:rPr>
        <w:t>study</w:t>
      </w:r>
      <w:r>
        <w:rPr>
          <w:color w:val="231F20"/>
          <w:spacing w:val="-2"/>
        </w:rPr>
        <w:t> </w:t>
      </w:r>
      <w:r>
        <w:rPr>
          <w:color w:val="231F20"/>
        </w:rPr>
        <w:t>contributes</w:t>
      </w:r>
      <w:r>
        <w:rPr>
          <w:color w:val="231F20"/>
          <w:spacing w:val="-2"/>
        </w:rPr>
        <w:t> </w:t>
      </w:r>
      <w:r>
        <w:rPr>
          <w:color w:val="231F20"/>
        </w:rPr>
        <w:t>to</w:t>
      </w:r>
      <w:r>
        <w:rPr>
          <w:color w:val="231F20"/>
          <w:spacing w:val="-2"/>
        </w:rPr>
        <w:t> </w:t>
      </w:r>
      <w:r>
        <w:rPr>
          <w:color w:val="231F20"/>
        </w:rPr>
        <w:t>varying</w:t>
      </w:r>
      <w:r>
        <w:rPr>
          <w:color w:val="231F20"/>
          <w:spacing w:val="-2"/>
        </w:rPr>
        <w:t> </w:t>
      </w:r>
      <w:r>
        <w:rPr>
          <w:color w:val="231F20"/>
        </w:rPr>
        <w:t>degrees</w:t>
      </w:r>
      <w:r>
        <w:rPr>
          <w:color w:val="231F20"/>
          <w:spacing w:val="-2"/>
        </w:rPr>
        <w:t> </w:t>
      </w:r>
      <w:r>
        <w:rPr>
          <w:color w:val="231F20"/>
        </w:rPr>
        <w:t>of</w:t>
      </w:r>
      <w:r>
        <w:rPr>
          <w:color w:val="231F20"/>
          <w:spacing w:val="-2"/>
        </w:rPr>
        <w:t> </w:t>
      </w:r>
      <w:r>
        <w:rPr>
          <w:color w:val="231F20"/>
        </w:rPr>
        <w:t>improvement</w:t>
      </w:r>
      <w:r>
        <w:rPr>
          <w:color w:val="231F20"/>
          <w:spacing w:val="-2"/>
        </w:rPr>
        <w:t> </w:t>
      </w:r>
      <w:r>
        <w:rPr>
          <w:color w:val="231F20"/>
        </w:rPr>
        <w:t>in</w:t>
      </w:r>
      <w:r>
        <w:rPr>
          <w:color w:val="231F20"/>
          <w:spacing w:val="-2"/>
        </w:rPr>
        <w:t> </w:t>
      </w:r>
      <w:r>
        <w:rPr>
          <w:color w:val="231F20"/>
        </w:rPr>
        <w:t>model</w:t>
      </w:r>
      <w:r>
        <w:rPr>
          <w:color w:val="231F20"/>
          <w:spacing w:val="-2"/>
        </w:rPr>
        <w:t> </w:t>
      </w:r>
      <w:r>
        <w:rPr>
          <w:color w:val="231F20"/>
        </w:rPr>
        <w:t>accuracy.</w:t>
      </w:r>
      <w:r>
        <w:rPr>
          <w:color w:val="231F20"/>
          <w:spacing w:val="-2"/>
        </w:rPr>
        <w:t> </w:t>
      </w:r>
      <w:r>
        <w:rPr>
          <w:color w:val="231F20"/>
        </w:rPr>
        <w:t>Notably,</w:t>
      </w:r>
      <w:r>
        <w:rPr>
          <w:color w:val="231F20"/>
          <w:spacing w:val="-2"/>
        </w:rPr>
        <w:t> </w:t>
      </w:r>
      <w:r>
        <w:rPr>
          <w:color w:val="231F20"/>
        </w:rPr>
        <w:t>the</w:t>
      </w:r>
      <w:r>
        <w:rPr>
          <w:color w:val="231F20"/>
          <w:spacing w:val="-2"/>
        </w:rPr>
        <w:t> </w:t>
      </w:r>
      <w:r>
        <w:rPr>
          <w:color w:val="231F20"/>
        </w:rPr>
        <w:t>MECS</w:t>
      </w:r>
      <w:r>
        <w:rPr>
          <w:color w:val="231F20"/>
          <w:spacing w:val="-2"/>
        </w:rPr>
        <w:t> </w:t>
      </w:r>
      <w:r>
        <w:rPr>
          <w:color w:val="231F20"/>
        </w:rPr>
        <w:t>and BFM</w:t>
      </w:r>
      <w:r>
        <w:rPr>
          <w:color w:val="231F20"/>
          <w:spacing w:val="-5"/>
        </w:rPr>
        <w:t> </w:t>
      </w:r>
      <w:r>
        <w:rPr>
          <w:color w:val="231F20"/>
        </w:rPr>
        <w:t>modules</w:t>
      </w:r>
      <w:r>
        <w:rPr>
          <w:color w:val="231F20"/>
          <w:spacing w:val="-5"/>
        </w:rPr>
        <w:t> </w:t>
      </w:r>
      <w:r>
        <w:rPr>
          <w:color w:val="231F20"/>
        </w:rPr>
        <w:t>significantly</w:t>
      </w:r>
      <w:r>
        <w:rPr>
          <w:color w:val="231F20"/>
          <w:spacing w:val="-5"/>
        </w:rPr>
        <w:t> </w:t>
      </w:r>
      <w:r>
        <w:rPr>
          <w:color w:val="231F20"/>
        </w:rPr>
        <w:t>enhance</w:t>
      </w:r>
      <w:r>
        <w:rPr>
          <w:color w:val="231F20"/>
          <w:spacing w:val="-5"/>
        </w:rPr>
        <w:t> </w:t>
      </w:r>
      <w:r>
        <w:rPr>
          <w:color w:val="231F20"/>
        </w:rPr>
        <w:t>model</w:t>
      </w:r>
      <w:r>
        <w:rPr>
          <w:color w:val="231F20"/>
          <w:spacing w:val="-5"/>
        </w:rPr>
        <w:t> </w:t>
      </w:r>
      <w:r>
        <w:rPr>
          <w:color w:val="231F20"/>
        </w:rPr>
        <w:t>performance;</w:t>
      </w:r>
      <w:r>
        <w:rPr>
          <w:color w:val="231F20"/>
          <w:spacing w:val="-5"/>
        </w:rPr>
        <w:t> </w:t>
      </w:r>
      <w:r>
        <w:rPr>
          <w:color w:val="231F20"/>
        </w:rPr>
        <w:t>when</w:t>
      </w:r>
      <w:r>
        <w:rPr>
          <w:color w:val="231F20"/>
          <w:spacing w:val="-5"/>
        </w:rPr>
        <w:t> </w:t>
      </w:r>
      <w:r>
        <w:rPr>
          <w:color w:val="231F20"/>
        </w:rPr>
        <w:t>used</w:t>
      </w:r>
      <w:r>
        <w:rPr>
          <w:color w:val="231F20"/>
          <w:spacing w:val="-5"/>
        </w:rPr>
        <w:t> </w:t>
      </w:r>
      <w:r>
        <w:rPr>
          <w:color w:val="231F20"/>
        </w:rPr>
        <w:t>together,</w:t>
      </w:r>
      <w:r>
        <w:rPr>
          <w:color w:val="231F20"/>
          <w:spacing w:val="-5"/>
        </w:rPr>
        <w:t> </w:t>
      </w:r>
      <w:r>
        <w:rPr>
          <w:color w:val="231F20"/>
        </w:rPr>
        <w:t>they</w:t>
      </w:r>
      <w:r>
        <w:rPr>
          <w:color w:val="231F20"/>
          <w:spacing w:val="-5"/>
        </w:rPr>
        <w:t> </w:t>
      </w:r>
      <w:r>
        <w:rPr>
          <w:color w:val="231F20"/>
        </w:rPr>
        <w:t>improve</w:t>
      </w:r>
      <w:r>
        <w:rPr>
          <w:color w:val="231F20"/>
          <w:spacing w:val="-6"/>
        </w:rPr>
        <w:t> </w:t>
      </w:r>
      <w:hyperlink r:id="rId32">
        <w:r>
          <w:rPr>
            <w:color w:val="3E65AC"/>
          </w:rPr>
          <w:t>mAP@0.5</w:t>
        </w:r>
      </w:hyperlink>
      <w:r>
        <w:rPr>
          <w:color w:val="3E65AC"/>
          <w:spacing w:val="-5"/>
        </w:rPr>
        <w:t> </w:t>
      </w:r>
      <w:r>
        <w:rPr>
          <w:color w:val="231F20"/>
        </w:rPr>
        <w:t>and</w:t>
      </w:r>
      <w:r>
        <w:rPr>
          <w:color w:val="231F20"/>
          <w:spacing w:val="-5"/>
        </w:rPr>
        <w:t> </w:t>
      </w:r>
      <w:r>
        <w:rPr>
          <w:color w:val="231F20"/>
        </w:rPr>
        <w:t>mAP@0.5:0.95 by 3.3% and 5.1%, respectively. Furthermore, the GSC2F module significantly optimizes the model’s inference effi-</w:t>
      </w:r>
      <w:r>
        <w:rPr>
          <w:color w:val="231F20"/>
          <w:spacing w:val="40"/>
        </w:rPr>
        <w:t> </w:t>
      </w:r>
      <w:r>
        <w:rPr>
          <w:color w:val="231F20"/>
        </w:rPr>
        <w:t>ciency, effectively reducing both computation and parameter counts while maintaining high accuracy, leading to a notable increase in FPS. Compared with the original model, the combination of MECS and GSC2F improves the </w:t>
      </w:r>
      <w:hyperlink r:id="rId35">
        <w:r>
          <w:rPr>
            <w:color w:val="231F20"/>
          </w:rPr>
          <w:t>mAP@0.5</w:t>
        </w:r>
      </w:hyperlink>
      <w:r>
        <w:rPr>
          <w:color w:val="231F20"/>
        </w:rPr>
        <w:t> and mAP@0.5:0.95 by 1.5% and 2.3%, respectively, while also optimizing the GFLOPs and parameter counts. In contrast, the BFM and GSC2F combination focuses primarily on enhancing overall model accuracy, achieving improvements of 3.1% and 5% in </w:t>
      </w:r>
      <w:hyperlink r:id="rId35">
        <w:r>
          <w:rPr>
            <w:color w:val="231F20"/>
          </w:rPr>
          <w:t>mAP@0.5</w:t>
        </w:r>
      </w:hyperlink>
      <w:r>
        <w:rPr>
          <w:color w:val="231F20"/>
        </w:rPr>
        <w:t> and mAP@0.5:0.95, respectively, although it results in a decrease in inference speed. Ultimately, when</w:t>
      </w:r>
      <w:r>
        <w:rPr>
          <w:color w:val="231F20"/>
          <w:spacing w:val="-3"/>
        </w:rPr>
        <w:t> </w:t>
      </w:r>
      <w:r>
        <w:rPr>
          <w:color w:val="231F20"/>
        </w:rPr>
        <w:t>all</w:t>
      </w:r>
      <w:r>
        <w:rPr>
          <w:color w:val="231F20"/>
          <w:spacing w:val="-3"/>
        </w:rPr>
        <w:t> </w:t>
      </w:r>
      <w:r>
        <w:rPr>
          <w:color w:val="231F20"/>
        </w:rPr>
        <w:t>three</w:t>
      </w:r>
      <w:r>
        <w:rPr>
          <w:color w:val="231F20"/>
          <w:spacing w:val="-3"/>
        </w:rPr>
        <w:t> </w:t>
      </w:r>
      <w:r>
        <w:rPr>
          <w:color w:val="231F20"/>
        </w:rPr>
        <w:t>modules</w:t>
      </w:r>
      <w:r>
        <w:rPr>
          <w:color w:val="231F20"/>
          <w:spacing w:val="-3"/>
        </w:rPr>
        <w:t> </w:t>
      </w:r>
      <w:r>
        <w:rPr>
          <w:color w:val="231F20"/>
        </w:rPr>
        <w:t>are</w:t>
      </w:r>
      <w:r>
        <w:rPr>
          <w:color w:val="231F20"/>
          <w:spacing w:val="-3"/>
        </w:rPr>
        <w:t> </w:t>
      </w:r>
      <w:r>
        <w:rPr>
          <w:color w:val="231F20"/>
        </w:rPr>
        <w:t>used</w:t>
      </w:r>
      <w:r>
        <w:rPr>
          <w:color w:val="231F20"/>
          <w:spacing w:val="-3"/>
        </w:rPr>
        <w:t> </w:t>
      </w:r>
      <w:r>
        <w:rPr>
          <w:color w:val="231F20"/>
        </w:rPr>
        <w:t>together,</w:t>
      </w:r>
      <w:r>
        <w:rPr>
          <w:color w:val="231F20"/>
          <w:spacing w:val="-3"/>
        </w:rPr>
        <w:t> </w:t>
      </w:r>
      <w:r>
        <w:rPr>
          <w:color w:val="231F20"/>
        </w:rPr>
        <w:t>the</w:t>
      </w:r>
      <w:r>
        <w:rPr>
          <w:color w:val="231F20"/>
          <w:spacing w:val="-3"/>
        </w:rPr>
        <w:t> </w:t>
      </w:r>
      <w:r>
        <w:rPr>
          <w:color w:val="231F20"/>
        </w:rPr>
        <w:t>model</w:t>
      </w:r>
      <w:r>
        <w:rPr>
          <w:color w:val="231F20"/>
          <w:spacing w:val="-3"/>
        </w:rPr>
        <w:t> </w:t>
      </w:r>
      <w:r>
        <w:rPr>
          <w:color w:val="231F20"/>
        </w:rPr>
        <w:t>achieves</w:t>
      </w:r>
      <w:r>
        <w:rPr>
          <w:color w:val="231F20"/>
          <w:spacing w:val="-3"/>
        </w:rPr>
        <w:t> </w:t>
      </w:r>
      <w:r>
        <w:rPr>
          <w:color w:val="231F20"/>
        </w:rPr>
        <w:t>improvements</w:t>
      </w:r>
      <w:r>
        <w:rPr>
          <w:color w:val="231F20"/>
          <w:spacing w:val="-3"/>
        </w:rPr>
        <w:t> </w:t>
      </w:r>
      <w:r>
        <w:rPr>
          <w:color w:val="231F20"/>
        </w:rPr>
        <w:t>of</w:t>
      </w:r>
      <w:r>
        <w:rPr>
          <w:color w:val="231F20"/>
          <w:spacing w:val="-3"/>
        </w:rPr>
        <w:t> </w:t>
      </w:r>
      <w:r>
        <w:rPr>
          <w:color w:val="231F20"/>
        </w:rPr>
        <w:t>3.9%</w:t>
      </w:r>
      <w:r>
        <w:rPr>
          <w:color w:val="231F20"/>
          <w:spacing w:val="-3"/>
        </w:rPr>
        <w:t> </w:t>
      </w:r>
      <w:r>
        <w:rPr>
          <w:color w:val="231F20"/>
        </w:rPr>
        <w:t>and</w:t>
      </w:r>
      <w:r>
        <w:rPr>
          <w:color w:val="231F20"/>
          <w:spacing w:val="-3"/>
        </w:rPr>
        <w:t> </w:t>
      </w:r>
      <w:r>
        <w:rPr>
          <w:color w:val="231F20"/>
        </w:rPr>
        <w:t>5.8%</w:t>
      </w:r>
      <w:r>
        <w:rPr>
          <w:color w:val="231F20"/>
          <w:spacing w:val="-3"/>
        </w:rPr>
        <w:t> </w:t>
      </w:r>
      <w:r>
        <w:rPr>
          <w:color w:val="231F20"/>
        </w:rPr>
        <w:t>in</w:t>
      </w:r>
      <w:r>
        <w:rPr>
          <w:color w:val="231F20"/>
          <w:spacing w:val="-3"/>
        </w:rPr>
        <w:t> </w:t>
      </w:r>
      <w:r>
        <w:rPr>
          <w:color w:val="231F20"/>
        </w:rPr>
        <w:t>terms</w:t>
      </w:r>
      <w:r>
        <w:rPr>
          <w:color w:val="231F20"/>
          <w:spacing w:val="-3"/>
        </w:rPr>
        <w:t> </w:t>
      </w:r>
      <w:r>
        <w:rPr>
          <w:color w:val="231F20"/>
        </w:rPr>
        <w:t>of</w:t>
      </w:r>
      <w:r>
        <w:rPr>
          <w:color w:val="231F20"/>
          <w:spacing w:val="-3"/>
        </w:rPr>
        <w:t> </w:t>
      </w:r>
      <w:hyperlink r:id="rId35">
        <w:r>
          <w:rPr>
            <w:color w:val="231F20"/>
          </w:rPr>
          <w:t>mAP@0.5</w:t>
        </w:r>
      </w:hyperlink>
      <w:r>
        <w:rPr>
          <w:color w:val="231F20"/>
          <w:spacing w:val="-3"/>
        </w:rPr>
        <w:t> </w:t>
      </w:r>
      <w:r>
        <w:rPr>
          <w:color w:val="231F20"/>
        </w:rPr>
        <w:t>and mAP@0.5:0.95, respectively, while maintaining a high inference speed of 49 FPS, demonstrating the significant advan- tages of their combination in enhancing detection accuracy and optimizing computational efficiency. Overall, the results</w:t>
      </w:r>
    </w:p>
    <w:p>
      <w:pPr>
        <w:pStyle w:val="BodyText"/>
        <w:spacing w:line="292" w:lineRule="auto"/>
        <w:ind w:left="360"/>
      </w:pPr>
      <w:r>
        <w:rPr>
          <w:color w:val="231F20"/>
        </w:rPr>
        <w:t>of</w:t>
      </w:r>
      <w:r>
        <w:rPr>
          <w:color w:val="231F20"/>
          <w:spacing w:val="-3"/>
        </w:rPr>
        <w:t> </w:t>
      </w:r>
      <w:r>
        <w:rPr>
          <w:color w:val="231F20"/>
        </w:rPr>
        <w:t>the</w:t>
      </w:r>
      <w:r>
        <w:rPr>
          <w:color w:val="231F20"/>
          <w:spacing w:val="-3"/>
        </w:rPr>
        <w:t> </w:t>
      </w:r>
      <w:r>
        <w:rPr>
          <w:color w:val="231F20"/>
        </w:rPr>
        <w:t>ablation</w:t>
      </w:r>
      <w:r>
        <w:rPr>
          <w:color w:val="231F20"/>
          <w:spacing w:val="-3"/>
        </w:rPr>
        <w:t> </w:t>
      </w:r>
      <w:r>
        <w:rPr>
          <w:color w:val="231F20"/>
        </w:rPr>
        <w:t>experiments</w:t>
      </w:r>
      <w:r>
        <w:rPr>
          <w:color w:val="231F20"/>
          <w:spacing w:val="-3"/>
        </w:rPr>
        <w:t> </w:t>
      </w:r>
      <w:r>
        <w:rPr>
          <w:color w:val="231F20"/>
        </w:rPr>
        <w:t>show</w:t>
      </w:r>
      <w:r>
        <w:rPr>
          <w:color w:val="231F20"/>
          <w:spacing w:val="-3"/>
        </w:rPr>
        <w:t> </w:t>
      </w:r>
      <w:r>
        <w:rPr>
          <w:color w:val="231F20"/>
        </w:rPr>
        <w:t>that</w:t>
      </w:r>
      <w:r>
        <w:rPr>
          <w:color w:val="231F20"/>
          <w:spacing w:val="-3"/>
        </w:rPr>
        <w:t> </w:t>
      </w:r>
      <w:r>
        <w:rPr>
          <w:color w:val="231F20"/>
        </w:rPr>
        <w:t>each</w:t>
      </w:r>
      <w:r>
        <w:rPr>
          <w:color w:val="231F20"/>
          <w:spacing w:val="-3"/>
        </w:rPr>
        <w:t> </w:t>
      </w:r>
      <w:r>
        <w:rPr>
          <w:color w:val="231F20"/>
        </w:rPr>
        <w:t>module</w:t>
      </w:r>
      <w:r>
        <w:rPr>
          <w:color w:val="231F20"/>
          <w:spacing w:val="-3"/>
        </w:rPr>
        <w:t> </w:t>
      </w:r>
      <w:r>
        <w:rPr>
          <w:color w:val="231F20"/>
        </w:rPr>
        <w:t>and</w:t>
      </w:r>
      <w:r>
        <w:rPr>
          <w:color w:val="231F20"/>
          <w:spacing w:val="-3"/>
        </w:rPr>
        <w:t> </w:t>
      </w:r>
      <w:r>
        <w:rPr>
          <w:color w:val="231F20"/>
        </w:rPr>
        <w:t>its</w:t>
      </w:r>
      <w:r>
        <w:rPr>
          <w:color w:val="231F20"/>
          <w:spacing w:val="-3"/>
        </w:rPr>
        <w:t> </w:t>
      </w:r>
      <w:r>
        <w:rPr>
          <w:color w:val="231F20"/>
        </w:rPr>
        <w:t>combination</w:t>
      </w:r>
      <w:r>
        <w:rPr>
          <w:color w:val="231F20"/>
          <w:spacing w:val="-3"/>
        </w:rPr>
        <w:t> </w:t>
      </w:r>
      <w:r>
        <w:rPr>
          <w:color w:val="231F20"/>
        </w:rPr>
        <w:t>effectively</w:t>
      </w:r>
      <w:r>
        <w:rPr>
          <w:color w:val="231F20"/>
          <w:spacing w:val="-3"/>
        </w:rPr>
        <w:t> </w:t>
      </w:r>
      <w:r>
        <w:rPr>
          <w:color w:val="231F20"/>
        </w:rPr>
        <w:t>enhance</w:t>
      </w:r>
      <w:r>
        <w:rPr>
          <w:color w:val="231F20"/>
          <w:spacing w:val="-3"/>
        </w:rPr>
        <w:t> </w:t>
      </w:r>
      <w:r>
        <w:rPr>
          <w:color w:val="231F20"/>
        </w:rPr>
        <w:t>the</w:t>
      </w:r>
      <w:r>
        <w:rPr>
          <w:color w:val="231F20"/>
          <w:spacing w:val="-3"/>
        </w:rPr>
        <w:t> </w:t>
      </w:r>
      <w:r>
        <w:rPr>
          <w:color w:val="231F20"/>
        </w:rPr>
        <w:t>model’s</w:t>
      </w:r>
      <w:r>
        <w:rPr>
          <w:color w:val="231F20"/>
          <w:spacing w:val="-3"/>
        </w:rPr>
        <w:t> </w:t>
      </w:r>
      <w:r>
        <w:rPr>
          <w:color w:val="231F20"/>
        </w:rPr>
        <w:t>detection</w:t>
      </w:r>
      <w:r>
        <w:rPr>
          <w:color w:val="231F20"/>
          <w:spacing w:val="-3"/>
        </w:rPr>
        <w:t> </w:t>
      </w:r>
      <w:r>
        <w:rPr>
          <w:color w:val="231F20"/>
        </w:rPr>
        <w:t>perfor- mance, demonstrating their respective advantages in various application scenarios.</w:t>
      </w:r>
    </w:p>
    <w:p>
      <w:pPr>
        <w:pStyle w:val="BodyText"/>
        <w:spacing w:line="292" w:lineRule="auto"/>
        <w:ind w:left="360" w:right="358" w:firstLine="240"/>
      </w:pPr>
      <w:r>
        <w:rPr>
          <w:color w:val="231F20"/>
        </w:rPr>
        <w:t>To</w:t>
      </w:r>
      <w:r>
        <w:rPr>
          <w:color w:val="231F20"/>
          <w:spacing w:val="-4"/>
        </w:rPr>
        <w:t> </w:t>
      </w:r>
      <w:r>
        <w:rPr>
          <w:color w:val="231F20"/>
        </w:rPr>
        <w:t>investigate</w:t>
      </w:r>
      <w:r>
        <w:rPr>
          <w:color w:val="231F20"/>
          <w:spacing w:val="-4"/>
        </w:rPr>
        <w:t> </w:t>
      </w:r>
      <w:r>
        <w:rPr>
          <w:color w:val="231F20"/>
        </w:rPr>
        <w:t>the</w:t>
      </w:r>
      <w:r>
        <w:rPr>
          <w:color w:val="231F20"/>
          <w:spacing w:val="-4"/>
        </w:rPr>
        <w:t> </w:t>
      </w:r>
      <w:r>
        <w:rPr>
          <w:color w:val="231F20"/>
        </w:rPr>
        <w:t>impact</w:t>
      </w:r>
      <w:r>
        <w:rPr>
          <w:color w:val="231F20"/>
          <w:spacing w:val="-4"/>
        </w:rPr>
        <w:t> </w:t>
      </w:r>
      <w:r>
        <w:rPr>
          <w:color w:val="231F20"/>
        </w:rPr>
        <w:t>of</w:t>
      </w:r>
      <w:r>
        <w:rPr>
          <w:color w:val="231F20"/>
          <w:spacing w:val="-4"/>
        </w:rPr>
        <w:t> </w:t>
      </w:r>
      <w:r>
        <w:rPr>
          <w:color w:val="231F20"/>
        </w:rPr>
        <w:t>training</w:t>
      </w:r>
      <w:r>
        <w:rPr>
          <w:color w:val="231F20"/>
          <w:spacing w:val="-4"/>
        </w:rPr>
        <w:t> </w:t>
      </w:r>
      <w:r>
        <w:rPr>
          <w:color w:val="231F20"/>
        </w:rPr>
        <w:t>data</w:t>
      </w:r>
      <w:r>
        <w:rPr>
          <w:color w:val="231F20"/>
          <w:spacing w:val="-4"/>
        </w:rPr>
        <w:t> </w:t>
      </w:r>
      <w:r>
        <w:rPr>
          <w:color w:val="231F20"/>
        </w:rPr>
        <w:t>volume</w:t>
      </w:r>
      <w:r>
        <w:rPr>
          <w:color w:val="231F20"/>
          <w:spacing w:val="-4"/>
        </w:rPr>
        <w:t> </w:t>
      </w:r>
      <w:r>
        <w:rPr>
          <w:color w:val="231F20"/>
        </w:rPr>
        <w:t>on</w:t>
      </w:r>
      <w:r>
        <w:rPr>
          <w:color w:val="231F20"/>
          <w:spacing w:val="-4"/>
        </w:rPr>
        <w:t> </w:t>
      </w:r>
      <w:r>
        <w:rPr>
          <w:color w:val="231F20"/>
        </w:rPr>
        <w:t>model</w:t>
      </w:r>
      <w:r>
        <w:rPr>
          <w:color w:val="231F20"/>
          <w:spacing w:val="-4"/>
        </w:rPr>
        <w:t> </w:t>
      </w:r>
      <w:r>
        <w:rPr>
          <w:color w:val="231F20"/>
        </w:rPr>
        <w:t>accuracy,</w:t>
      </w:r>
      <w:r>
        <w:rPr>
          <w:color w:val="231F20"/>
          <w:spacing w:val="-4"/>
        </w:rPr>
        <w:t> </w:t>
      </w:r>
      <w:r>
        <w:rPr>
          <w:color w:val="231F20"/>
        </w:rPr>
        <w:t>we</w:t>
      </w:r>
      <w:r>
        <w:rPr>
          <w:color w:val="231F20"/>
          <w:spacing w:val="-4"/>
        </w:rPr>
        <w:t> </w:t>
      </w:r>
      <w:r>
        <w:rPr>
          <w:color w:val="231F20"/>
        </w:rPr>
        <w:t>trained</w:t>
      </w:r>
      <w:r>
        <w:rPr>
          <w:color w:val="231F20"/>
          <w:spacing w:val="-4"/>
        </w:rPr>
        <w:t> </w:t>
      </w:r>
      <w:r>
        <w:rPr>
          <w:color w:val="231F20"/>
        </w:rPr>
        <w:t>the</w:t>
      </w:r>
      <w:r>
        <w:rPr>
          <w:color w:val="231F20"/>
          <w:spacing w:val="-4"/>
        </w:rPr>
        <w:t> </w:t>
      </w:r>
      <w:r>
        <w:rPr>
          <w:color w:val="231F20"/>
        </w:rPr>
        <w:t>model</w:t>
      </w:r>
      <w:r>
        <w:rPr>
          <w:color w:val="231F20"/>
          <w:spacing w:val="-4"/>
        </w:rPr>
        <w:t> </w:t>
      </w:r>
      <w:r>
        <w:rPr>
          <w:color w:val="231F20"/>
        </w:rPr>
        <w:t>using</w:t>
      </w:r>
      <w:r>
        <w:rPr>
          <w:color w:val="231F20"/>
          <w:spacing w:val="-4"/>
        </w:rPr>
        <w:t> </w:t>
      </w:r>
      <w:r>
        <w:rPr>
          <w:color w:val="231F20"/>
        </w:rPr>
        <w:t>20%,</w:t>
      </w:r>
      <w:r>
        <w:rPr>
          <w:color w:val="231F20"/>
          <w:spacing w:val="-4"/>
        </w:rPr>
        <w:t> </w:t>
      </w:r>
      <w:r>
        <w:rPr>
          <w:color w:val="231F20"/>
        </w:rPr>
        <w:t>40%,</w:t>
      </w:r>
      <w:r>
        <w:rPr>
          <w:color w:val="231F20"/>
          <w:spacing w:val="-4"/>
        </w:rPr>
        <w:t> </w:t>
      </w:r>
      <w:r>
        <w:rPr>
          <w:color w:val="231F20"/>
        </w:rPr>
        <w:t>60%,</w:t>
      </w:r>
      <w:r>
        <w:rPr>
          <w:color w:val="231F20"/>
          <w:spacing w:val="-4"/>
        </w:rPr>
        <w:t> </w:t>
      </w:r>
      <w:r>
        <w:rPr>
          <w:color w:val="231F20"/>
        </w:rPr>
        <w:t>80%, and 100% of the training dataset and evaluated its performance on the test set.</w:t>
      </w:r>
      <w:r>
        <w:rPr>
          <w:color w:val="231F20"/>
          <w:spacing w:val="-5"/>
        </w:rPr>
        <w:t> </w:t>
      </w:r>
      <w:r>
        <w:rPr>
          <w:color w:val="231F20"/>
        </w:rPr>
        <w:t>As shown in </w:t>
      </w:r>
      <w:hyperlink w:history="true" w:anchor="_bookmark41">
        <w:r>
          <w:rPr>
            <w:color w:val="3E65AC"/>
            <w:u w:val="single" w:color="3E65AC"/>
          </w:rPr>
          <w:t>Fig 9</w:t>
        </w:r>
      </w:hyperlink>
      <w:r>
        <w:rPr>
          <w:color w:val="231F20"/>
        </w:rPr>
        <w:t>, the detection accu- racy (mAP50 and mAP50:95) steadily improves as the amount of training data increases. Notably, when the data volume increases</w:t>
      </w:r>
      <w:r>
        <w:rPr>
          <w:color w:val="231F20"/>
          <w:spacing w:val="-3"/>
        </w:rPr>
        <w:t> </w:t>
      </w:r>
      <w:r>
        <w:rPr>
          <w:color w:val="231F20"/>
        </w:rPr>
        <w:t>from</w:t>
      </w:r>
      <w:r>
        <w:rPr>
          <w:color w:val="231F20"/>
          <w:spacing w:val="-3"/>
        </w:rPr>
        <w:t> </w:t>
      </w:r>
      <w:r>
        <w:rPr>
          <w:color w:val="231F20"/>
        </w:rPr>
        <w:t>60%</w:t>
      </w:r>
      <w:r>
        <w:rPr>
          <w:color w:val="231F20"/>
          <w:spacing w:val="-3"/>
        </w:rPr>
        <w:t> </w:t>
      </w:r>
      <w:r>
        <w:rPr>
          <w:color w:val="231F20"/>
        </w:rPr>
        <w:t>to</w:t>
      </w:r>
      <w:r>
        <w:rPr>
          <w:color w:val="231F20"/>
          <w:spacing w:val="-3"/>
        </w:rPr>
        <w:t> </w:t>
      </w:r>
      <w:r>
        <w:rPr>
          <w:color w:val="231F20"/>
        </w:rPr>
        <w:t>100%,</w:t>
      </w:r>
      <w:r>
        <w:rPr>
          <w:color w:val="231F20"/>
          <w:spacing w:val="-3"/>
        </w:rPr>
        <w:t> </w:t>
      </w:r>
      <w:r>
        <w:rPr>
          <w:color w:val="231F20"/>
        </w:rPr>
        <w:t>the</w:t>
      </w:r>
      <w:r>
        <w:rPr>
          <w:color w:val="231F20"/>
          <w:spacing w:val="-3"/>
        </w:rPr>
        <w:t> </w:t>
      </w:r>
      <w:r>
        <w:rPr>
          <w:color w:val="231F20"/>
        </w:rPr>
        <w:t>accuracy</w:t>
      </w:r>
      <w:r>
        <w:rPr>
          <w:color w:val="231F20"/>
          <w:spacing w:val="-3"/>
        </w:rPr>
        <w:t> </w:t>
      </w:r>
      <w:r>
        <w:rPr>
          <w:color w:val="231F20"/>
        </w:rPr>
        <w:t>gain</w:t>
      </w:r>
      <w:r>
        <w:rPr>
          <w:color w:val="231F20"/>
          <w:spacing w:val="-3"/>
        </w:rPr>
        <w:t> </w:t>
      </w:r>
      <w:r>
        <w:rPr>
          <w:color w:val="231F20"/>
        </w:rPr>
        <w:t>tends</w:t>
      </w:r>
      <w:r>
        <w:rPr>
          <w:color w:val="231F20"/>
          <w:spacing w:val="-3"/>
        </w:rPr>
        <w:t> </w:t>
      </w:r>
      <w:r>
        <w:rPr>
          <w:color w:val="231F20"/>
        </w:rPr>
        <w:t>to</w:t>
      </w:r>
      <w:r>
        <w:rPr>
          <w:color w:val="231F20"/>
          <w:spacing w:val="-3"/>
        </w:rPr>
        <w:t> </w:t>
      </w:r>
      <w:r>
        <w:rPr>
          <w:color w:val="231F20"/>
        </w:rPr>
        <w:t>stabilize,</w:t>
      </w:r>
      <w:r>
        <w:rPr>
          <w:color w:val="231F20"/>
          <w:spacing w:val="-3"/>
        </w:rPr>
        <w:t> </w:t>
      </w:r>
      <w:r>
        <w:rPr>
          <w:color w:val="231F20"/>
        </w:rPr>
        <w:t>indicating</w:t>
      </w:r>
      <w:r>
        <w:rPr>
          <w:color w:val="231F20"/>
          <w:spacing w:val="-3"/>
        </w:rPr>
        <w:t> </w:t>
      </w:r>
      <w:r>
        <w:rPr>
          <w:color w:val="231F20"/>
        </w:rPr>
        <w:t>a</w:t>
      </w:r>
      <w:r>
        <w:rPr>
          <w:color w:val="231F20"/>
          <w:spacing w:val="-3"/>
        </w:rPr>
        <w:t> </w:t>
      </w:r>
      <w:r>
        <w:rPr>
          <w:color w:val="231F20"/>
        </w:rPr>
        <w:t>diminishing</w:t>
      </w:r>
      <w:r>
        <w:rPr>
          <w:color w:val="231F20"/>
          <w:spacing w:val="-3"/>
        </w:rPr>
        <w:t> </w:t>
      </w:r>
      <w:r>
        <w:rPr>
          <w:color w:val="231F20"/>
        </w:rPr>
        <w:t>marginal</w:t>
      </w:r>
      <w:r>
        <w:rPr>
          <w:color w:val="231F20"/>
          <w:spacing w:val="-3"/>
        </w:rPr>
        <w:t> </w:t>
      </w:r>
      <w:r>
        <w:rPr>
          <w:color w:val="231F20"/>
        </w:rPr>
        <w:t>improvement</w:t>
      </w:r>
      <w:r>
        <w:rPr>
          <w:color w:val="231F20"/>
          <w:spacing w:val="-3"/>
        </w:rPr>
        <w:t> </w:t>
      </w:r>
      <w:r>
        <w:rPr>
          <w:color w:val="231F20"/>
        </w:rPr>
        <w:t>in</w:t>
      </w:r>
      <w:r>
        <w:rPr>
          <w:color w:val="231F20"/>
          <w:spacing w:val="-3"/>
        </w:rPr>
        <w:t> </w:t>
      </w:r>
      <w:r>
        <w:rPr>
          <w:color w:val="231F20"/>
        </w:rPr>
        <w:t>model </w:t>
      </w:r>
      <w:r>
        <w:rPr>
          <w:color w:val="231F20"/>
          <w:spacing w:val="-2"/>
        </w:rPr>
        <w:t>performance.</w:t>
      </w:r>
    </w:p>
    <w:p>
      <w:pPr>
        <w:pStyle w:val="BodyText"/>
        <w:spacing w:line="292" w:lineRule="auto"/>
        <w:ind w:left="360" w:right="474" w:firstLine="240"/>
      </w:pPr>
      <w:r>
        <w:rPr>
          <w:color w:val="231F20"/>
        </w:rPr>
        <w:t>Furthermore, we compared our method with baseline models</w:t>
      </w:r>
      <w:r>
        <w:rPr>
          <w:color w:val="231F20"/>
          <w:spacing w:val="-1"/>
        </w:rPr>
        <w:t> </w:t>
      </w:r>
      <w:r>
        <w:rPr>
          <w:color w:val="231F20"/>
        </w:rPr>
        <w:t>YOLOv8n under the same data conditions.</w:t>
      </w:r>
      <w:r>
        <w:rPr>
          <w:color w:val="231F20"/>
          <w:spacing w:val="-1"/>
        </w:rPr>
        <w:t> </w:t>
      </w:r>
      <w:r>
        <w:rPr>
          <w:color w:val="231F20"/>
        </w:rPr>
        <w:t>The results show</w:t>
      </w:r>
      <w:r>
        <w:rPr>
          <w:color w:val="231F20"/>
          <w:spacing w:val="-4"/>
        </w:rPr>
        <w:t> </w:t>
      </w:r>
      <w:r>
        <w:rPr>
          <w:color w:val="231F20"/>
        </w:rPr>
        <w:t>that</w:t>
      </w:r>
      <w:r>
        <w:rPr>
          <w:color w:val="231F20"/>
          <w:spacing w:val="-4"/>
        </w:rPr>
        <w:t> </w:t>
      </w:r>
      <w:r>
        <w:rPr>
          <w:color w:val="231F20"/>
        </w:rPr>
        <w:t>when</w:t>
      </w:r>
      <w:r>
        <w:rPr>
          <w:color w:val="231F20"/>
          <w:spacing w:val="-4"/>
        </w:rPr>
        <w:t> </w:t>
      </w:r>
      <w:r>
        <w:rPr>
          <w:color w:val="231F20"/>
        </w:rPr>
        <w:t>the</w:t>
      </w:r>
      <w:r>
        <w:rPr>
          <w:color w:val="231F20"/>
          <w:spacing w:val="-4"/>
        </w:rPr>
        <w:t> </w:t>
      </w:r>
      <w:r>
        <w:rPr>
          <w:color w:val="231F20"/>
        </w:rPr>
        <w:t>training</w:t>
      </w:r>
      <w:r>
        <w:rPr>
          <w:color w:val="231F20"/>
          <w:spacing w:val="-4"/>
        </w:rPr>
        <w:t> </w:t>
      </w:r>
      <w:r>
        <w:rPr>
          <w:color w:val="231F20"/>
        </w:rPr>
        <w:t>sample</w:t>
      </w:r>
      <w:r>
        <w:rPr>
          <w:color w:val="231F20"/>
          <w:spacing w:val="-4"/>
        </w:rPr>
        <w:t> </w:t>
      </w:r>
      <w:r>
        <w:rPr>
          <w:color w:val="231F20"/>
        </w:rPr>
        <w:t>size</w:t>
      </w:r>
      <w:r>
        <w:rPr>
          <w:color w:val="231F20"/>
          <w:spacing w:val="-4"/>
        </w:rPr>
        <w:t> </w:t>
      </w:r>
      <w:r>
        <w:rPr>
          <w:color w:val="231F20"/>
        </w:rPr>
        <w:t>exceeds</w:t>
      </w:r>
      <w:r>
        <w:rPr>
          <w:color w:val="231F20"/>
          <w:spacing w:val="-4"/>
        </w:rPr>
        <w:t> </w:t>
      </w:r>
      <w:r>
        <w:rPr>
          <w:color w:val="231F20"/>
        </w:rPr>
        <w:t>60%,</w:t>
      </w:r>
      <w:r>
        <w:rPr>
          <w:color w:val="231F20"/>
          <w:spacing w:val="-4"/>
        </w:rPr>
        <w:t> </w:t>
      </w:r>
      <w:r>
        <w:rPr>
          <w:color w:val="231F20"/>
        </w:rPr>
        <w:t>our</w:t>
      </w:r>
      <w:r>
        <w:rPr>
          <w:color w:val="231F20"/>
          <w:spacing w:val="-4"/>
        </w:rPr>
        <w:t> </w:t>
      </w:r>
      <w:r>
        <w:rPr>
          <w:color w:val="231F20"/>
        </w:rPr>
        <w:t>method</w:t>
      </w:r>
      <w:r>
        <w:rPr>
          <w:color w:val="231F20"/>
          <w:spacing w:val="-4"/>
        </w:rPr>
        <w:t> </w:t>
      </w:r>
      <w:r>
        <w:rPr>
          <w:color w:val="231F20"/>
        </w:rPr>
        <w:t>begins</w:t>
      </w:r>
      <w:r>
        <w:rPr>
          <w:color w:val="231F20"/>
          <w:spacing w:val="-4"/>
        </w:rPr>
        <w:t> </w:t>
      </w:r>
      <w:r>
        <w:rPr>
          <w:color w:val="231F20"/>
        </w:rPr>
        <w:t>to</w:t>
      </w:r>
      <w:r>
        <w:rPr>
          <w:color w:val="231F20"/>
          <w:spacing w:val="-4"/>
        </w:rPr>
        <w:t> </w:t>
      </w:r>
      <w:r>
        <w:rPr>
          <w:color w:val="231F20"/>
        </w:rPr>
        <w:t>outperform</w:t>
      </w:r>
      <w:r>
        <w:rPr>
          <w:color w:val="231F20"/>
          <w:spacing w:val="-4"/>
        </w:rPr>
        <w:t> </w:t>
      </w:r>
      <w:r>
        <w:rPr>
          <w:color w:val="231F20"/>
        </w:rPr>
        <w:t>the</w:t>
      </w:r>
      <w:r>
        <w:rPr>
          <w:color w:val="231F20"/>
          <w:spacing w:val="-4"/>
        </w:rPr>
        <w:t> </w:t>
      </w:r>
      <w:r>
        <w:rPr>
          <w:color w:val="231F20"/>
        </w:rPr>
        <w:t>baseline</w:t>
      </w:r>
      <w:r>
        <w:rPr>
          <w:color w:val="231F20"/>
          <w:spacing w:val="-4"/>
        </w:rPr>
        <w:t> </w:t>
      </w:r>
      <w:r>
        <w:rPr>
          <w:color w:val="231F20"/>
        </w:rPr>
        <w:t>models,</w:t>
      </w:r>
      <w:r>
        <w:rPr>
          <w:color w:val="231F20"/>
          <w:spacing w:val="-4"/>
        </w:rPr>
        <w:t> </w:t>
      </w:r>
      <w:r>
        <w:rPr>
          <w:color w:val="231F20"/>
          <w:spacing w:val="-2"/>
        </w:rPr>
        <w:t>achieving</w:t>
      </w:r>
    </w:p>
    <w:p>
      <w:pPr>
        <w:pStyle w:val="BodyText"/>
        <w:rPr>
          <w:sz w:val="16"/>
        </w:rPr>
      </w:pPr>
    </w:p>
    <w:p>
      <w:pPr>
        <w:pStyle w:val="BodyText"/>
        <w:spacing w:before="43"/>
        <w:rPr>
          <w:sz w:val="16"/>
        </w:rPr>
      </w:pPr>
    </w:p>
    <w:p>
      <w:pPr>
        <w:spacing w:before="0" w:after="46"/>
        <w:ind w:left="359" w:right="0" w:firstLine="0"/>
        <w:jc w:val="left"/>
        <w:rPr>
          <w:rFonts w:ascii="Arial"/>
          <w:b/>
          <w:sz w:val="16"/>
        </w:rPr>
      </w:pPr>
      <w:bookmarkStart w:name="_bookmark40" w:id="41"/>
      <w:bookmarkEnd w:id="41"/>
      <w:r>
        <w:rPr/>
      </w:r>
      <w:r>
        <w:rPr>
          <w:rFonts w:ascii="Arial"/>
          <w:b/>
          <w:color w:val="231F20"/>
          <w:sz w:val="16"/>
        </w:rPr>
        <w:t>Table</w:t>
      </w:r>
      <w:r>
        <w:rPr>
          <w:rFonts w:ascii="Arial"/>
          <w:b/>
          <w:color w:val="231F20"/>
          <w:spacing w:val="-2"/>
          <w:sz w:val="16"/>
        </w:rPr>
        <w:t> </w:t>
      </w:r>
      <w:r>
        <w:rPr>
          <w:rFonts w:ascii="Arial"/>
          <w:b/>
          <w:color w:val="231F20"/>
          <w:sz w:val="16"/>
        </w:rPr>
        <w:t>4.</w:t>
      </w:r>
      <w:r>
        <w:rPr>
          <w:rFonts w:ascii="Arial"/>
          <w:b/>
          <w:color w:val="231F20"/>
          <w:spacing w:val="32"/>
          <w:sz w:val="16"/>
        </w:rPr>
        <w:t> </w:t>
      </w:r>
      <w:r>
        <w:rPr>
          <w:rFonts w:ascii="Arial"/>
          <w:b/>
          <w:color w:val="231F20"/>
          <w:sz w:val="16"/>
        </w:rPr>
        <w:t>Analysis</w:t>
      </w:r>
      <w:r>
        <w:rPr>
          <w:rFonts w:ascii="Arial"/>
          <w:b/>
          <w:color w:val="231F20"/>
          <w:spacing w:val="-2"/>
          <w:sz w:val="16"/>
        </w:rPr>
        <w:t> </w:t>
      </w:r>
      <w:r>
        <w:rPr>
          <w:rFonts w:ascii="Arial"/>
          <w:b/>
          <w:color w:val="231F20"/>
          <w:sz w:val="16"/>
        </w:rPr>
        <w:t>of</w:t>
      </w:r>
      <w:r>
        <w:rPr>
          <w:rFonts w:ascii="Arial"/>
          <w:b/>
          <w:color w:val="231F20"/>
          <w:spacing w:val="-1"/>
          <w:sz w:val="16"/>
        </w:rPr>
        <w:t> </w:t>
      </w:r>
      <w:r>
        <w:rPr>
          <w:rFonts w:ascii="Arial"/>
          <w:b/>
          <w:color w:val="231F20"/>
          <w:sz w:val="16"/>
        </w:rPr>
        <w:t>algorithm</w:t>
      </w:r>
      <w:r>
        <w:rPr>
          <w:rFonts w:ascii="Arial"/>
          <w:b/>
          <w:color w:val="231F20"/>
          <w:spacing w:val="-2"/>
          <w:sz w:val="16"/>
        </w:rPr>
        <w:t> </w:t>
      </w:r>
      <w:r>
        <w:rPr>
          <w:rFonts w:ascii="Arial"/>
          <w:b/>
          <w:color w:val="231F20"/>
          <w:sz w:val="16"/>
        </w:rPr>
        <w:t>improvement</w:t>
      </w:r>
      <w:r>
        <w:rPr>
          <w:rFonts w:ascii="Arial"/>
          <w:b/>
          <w:color w:val="231F20"/>
          <w:spacing w:val="-2"/>
          <w:sz w:val="16"/>
        </w:rPr>
        <w:t> </w:t>
      </w:r>
      <w:r>
        <w:rPr>
          <w:rFonts w:ascii="Arial"/>
          <w:b/>
          <w:color w:val="231F20"/>
          <w:sz w:val="16"/>
        </w:rPr>
        <w:t>ablation</w:t>
      </w:r>
      <w:r>
        <w:rPr>
          <w:rFonts w:ascii="Arial"/>
          <w:b/>
          <w:color w:val="231F20"/>
          <w:spacing w:val="-1"/>
          <w:sz w:val="16"/>
        </w:rPr>
        <w:t> </w:t>
      </w:r>
      <w:r>
        <w:rPr>
          <w:rFonts w:ascii="Arial"/>
          <w:b/>
          <w:color w:val="231F20"/>
          <w:spacing w:val="-2"/>
          <w:sz w:val="16"/>
        </w:rPr>
        <w:t>experiments.</w:t>
      </w:r>
    </w:p>
    <w:tbl>
      <w:tblPr>
        <w:tblW w:w="0" w:type="auto"/>
        <w:jc w:val="left"/>
        <w:tblInd w:w="365" w:type="dxa"/>
        <w:tblBorders>
          <w:top w:val="single" w:sz="4" w:space="0" w:color="949598"/>
          <w:left w:val="single" w:sz="4" w:space="0" w:color="949598"/>
          <w:bottom w:val="single" w:sz="4" w:space="0" w:color="949598"/>
          <w:right w:val="single" w:sz="4" w:space="0" w:color="949598"/>
          <w:insideH w:val="single" w:sz="4" w:space="0" w:color="949598"/>
          <w:insideV w:val="single" w:sz="4" w:space="0" w:color="949598"/>
        </w:tblBorders>
        <w:tblLayout w:type="fixed"/>
        <w:tblCellMar>
          <w:top w:w="0" w:type="dxa"/>
          <w:left w:w="0" w:type="dxa"/>
          <w:bottom w:w="0" w:type="dxa"/>
          <w:right w:w="0" w:type="dxa"/>
        </w:tblCellMar>
        <w:tblLook w:val="01E0"/>
      </w:tblPr>
      <w:tblGrid>
        <w:gridCol w:w="1271"/>
        <w:gridCol w:w="1213"/>
        <w:gridCol w:w="1400"/>
        <w:gridCol w:w="1596"/>
        <w:gridCol w:w="1827"/>
        <w:gridCol w:w="1507"/>
        <w:gridCol w:w="1623"/>
        <w:gridCol w:w="372"/>
      </w:tblGrid>
      <w:tr>
        <w:trPr>
          <w:trHeight w:val="246" w:hRule="atLeast"/>
        </w:trPr>
        <w:tc>
          <w:tcPr>
            <w:tcW w:w="1271" w:type="dxa"/>
            <w:tcBorders>
              <w:left w:val="nil"/>
            </w:tcBorders>
          </w:tcPr>
          <w:p>
            <w:pPr>
              <w:pStyle w:val="TableParagraph"/>
              <w:ind w:left="2"/>
              <w:rPr>
                <w:rFonts w:ascii="Arial"/>
                <w:b/>
                <w:sz w:val="16"/>
              </w:rPr>
            </w:pPr>
            <w:r>
              <w:rPr>
                <w:rFonts w:ascii="Arial"/>
                <w:b/>
                <w:color w:val="231F20"/>
                <w:spacing w:val="-4"/>
                <w:sz w:val="16"/>
              </w:rPr>
              <w:t>MECS</w:t>
            </w:r>
          </w:p>
        </w:tc>
        <w:tc>
          <w:tcPr>
            <w:tcW w:w="1213" w:type="dxa"/>
          </w:tcPr>
          <w:p>
            <w:pPr>
              <w:pStyle w:val="TableParagraph"/>
              <w:rPr>
                <w:rFonts w:ascii="Arial"/>
                <w:b/>
                <w:sz w:val="16"/>
              </w:rPr>
            </w:pPr>
            <w:r>
              <w:rPr>
                <w:rFonts w:ascii="Arial"/>
                <w:b/>
                <w:color w:val="231F20"/>
                <w:spacing w:val="-5"/>
                <w:sz w:val="16"/>
              </w:rPr>
              <w:t>BFM</w:t>
            </w:r>
          </w:p>
        </w:tc>
        <w:tc>
          <w:tcPr>
            <w:tcW w:w="1400" w:type="dxa"/>
          </w:tcPr>
          <w:p>
            <w:pPr>
              <w:pStyle w:val="TableParagraph"/>
              <w:rPr>
                <w:rFonts w:ascii="Arial"/>
                <w:b/>
                <w:sz w:val="16"/>
              </w:rPr>
            </w:pPr>
            <w:r>
              <w:rPr>
                <w:rFonts w:ascii="Arial"/>
                <w:b/>
                <w:color w:val="231F20"/>
                <w:spacing w:val="-2"/>
                <w:sz w:val="16"/>
              </w:rPr>
              <w:t>GSC2F</w:t>
            </w:r>
          </w:p>
        </w:tc>
        <w:tc>
          <w:tcPr>
            <w:tcW w:w="1596" w:type="dxa"/>
          </w:tcPr>
          <w:p>
            <w:pPr>
              <w:pStyle w:val="TableParagraph"/>
              <w:ind w:left="53"/>
              <w:rPr>
                <w:rFonts w:ascii="Arial"/>
                <w:b/>
                <w:sz w:val="16"/>
              </w:rPr>
            </w:pPr>
            <w:r>
              <w:rPr>
                <w:rFonts w:ascii="Arial"/>
                <w:b/>
                <w:color w:val="231F20"/>
                <w:spacing w:val="-2"/>
                <w:sz w:val="16"/>
              </w:rPr>
              <w:t>mAP50/%</w:t>
            </w:r>
          </w:p>
        </w:tc>
        <w:tc>
          <w:tcPr>
            <w:tcW w:w="1827" w:type="dxa"/>
          </w:tcPr>
          <w:p>
            <w:pPr>
              <w:pStyle w:val="TableParagraph"/>
              <w:ind w:left="52"/>
              <w:rPr>
                <w:rFonts w:ascii="Arial"/>
                <w:b/>
                <w:sz w:val="16"/>
              </w:rPr>
            </w:pPr>
            <w:r>
              <w:rPr>
                <w:rFonts w:ascii="Arial"/>
                <w:b/>
                <w:color w:val="231F20"/>
                <w:spacing w:val="-2"/>
                <w:sz w:val="16"/>
              </w:rPr>
              <w:t>mAP50:95/%</w:t>
            </w:r>
          </w:p>
        </w:tc>
        <w:tc>
          <w:tcPr>
            <w:tcW w:w="1507" w:type="dxa"/>
          </w:tcPr>
          <w:p>
            <w:pPr>
              <w:pStyle w:val="TableParagraph"/>
              <w:ind w:left="51"/>
              <w:rPr>
                <w:rFonts w:ascii="Arial"/>
                <w:b/>
                <w:sz w:val="16"/>
              </w:rPr>
            </w:pPr>
            <w:r>
              <w:rPr>
                <w:rFonts w:ascii="Arial"/>
                <w:b/>
                <w:color w:val="231F20"/>
                <w:spacing w:val="-2"/>
                <w:sz w:val="16"/>
              </w:rPr>
              <w:t>GFLOPs</w:t>
            </w:r>
          </w:p>
        </w:tc>
        <w:tc>
          <w:tcPr>
            <w:tcW w:w="1623" w:type="dxa"/>
          </w:tcPr>
          <w:p>
            <w:pPr>
              <w:pStyle w:val="TableParagraph"/>
              <w:ind w:left="50"/>
              <w:rPr>
                <w:rFonts w:ascii="Arial"/>
                <w:b/>
                <w:sz w:val="16"/>
              </w:rPr>
            </w:pPr>
            <w:r>
              <w:rPr>
                <w:rFonts w:ascii="Arial"/>
                <w:b/>
                <w:color w:val="231F20"/>
                <w:spacing w:val="-2"/>
                <w:sz w:val="16"/>
              </w:rPr>
              <w:t>Params/M</w:t>
            </w:r>
          </w:p>
        </w:tc>
        <w:tc>
          <w:tcPr>
            <w:tcW w:w="372" w:type="dxa"/>
            <w:tcBorders>
              <w:right w:val="nil"/>
            </w:tcBorders>
          </w:tcPr>
          <w:p>
            <w:pPr>
              <w:pStyle w:val="TableParagraph"/>
              <w:ind w:left="49"/>
              <w:rPr>
                <w:rFonts w:ascii="Arial"/>
                <w:b/>
                <w:sz w:val="16"/>
              </w:rPr>
            </w:pPr>
            <w:r>
              <w:rPr>
                <w:rFonts w:ascii="Arial"/>
                <w:b/>
                <w:color w:val="231F20"/>
                <w:spacing w:val="-5"/>
                <w:sz w:val="16"/>
              </w:rPr>
              <w:t>FPS</w:t>
            </w:r>
          </w:p>
        </w:tc>
      </w:tr>
      <w:tr>
        <w:trPr>
          <w:trHeight w:val="246" w:hRule="atLeast"/>
        </w:trPr>
        <w:tc>
          <w:tcPr>
            <w:tcW w:w="1271" w:type="dxa"/>
            <w:tcBorders>
              <w:left w:val="nil"/>
            </w:tcBorders>
          </w:tcPr>
          <w:p>
            <w:pPr>
              <w:pStyle w:val="TableParagraph"/>
              <w:spacing w:line="209" w:lineRule="exact" w:before="17"/>
              <w:ind w:left="2"/>
              <w:rPr>
                <w:rFonts w:ascii="Segoe UI Symbol" w:hAnsi="Segoe UI Symbol"/>
                <w:sz w:val="16"/>
              </w:rPr>
            </w:pPr>
            <w:r>
              <w:rPr>
                <w:rFonts w:ascii="Segoe UI Symbol" w:hAnsi="Segoe UI Symbol"/>
                <w:color w:val="231F20"/>
                <w:spacing w:val="-10"/>
                <w:w w:val="90"/>
                <w:sz w:val="16"/>
              </w:rPr>
              <w:t>✘</w:t>
            </w:r>
          </w:p>
        </w:tc>
        <w:tc>
          <w:tcPr>
            <w:tcW w:w="1213" w:type="dxa"/>
          </w:tcPr>
          <w:p>
            <w:pPr>
              <w:pStyle w:val="TableParagraph"/>
              <w:spacing w:line="209" w:lineRule="exact" w:before="17"/>
              <w:rPr>
                <w:rFonts w:ascii="Segoe UI Symbol" w:hAnsi="Segoe UI Symbol"/>
                <w:sz w:val="16"/>
              </w:rPr>
            </w:pPr>
            <w:r>
              <w:rPr>
                <w:rFonts w:ascii="Segoe UI Symbol" w:hAnsi="Segoe UI Symbol"/>
                <w:color w:val="231F20"/>
                <w:spacing w:val="-10"/>
                <w:w w:val="90"/>
                <w:sz w:val="16"/>
              </w:rPr>
              <w:t>✘</w:t>
            </w:r>
          </w:p>
        </w:tc>
        <w:tc>
          <w:tcPr>
            <w:tcW w:w="1400" w:type="dxa"/>
          </w:tcPr>
          <w:p>
            <w:pPr>
              <w:pStyle w:val="TableParagraph"/>
              <w:spacing w:line="209" w:lineRule="exact" w:before="17"/>
              <w:rPr>
                <w:rFonts w:ascii="Segoe UI Symbol" w:hAnsi="Segoe UI Symbol"/>
                <w:sz w:val="16"/>
              </w:rPr>
            </w:pPr>
            <w:r>
              <w:rPr>
                <w:rFonts w:ascii="Segoe UI Symbol" w:hAnsi="Segoe UI Symbol"/>
                <w:color w:val="231F20"/>
                <w:spacing w:val="-10"/>
                <w:w w:val="90"/>
                <w:sz w:val="16"/>
              </w:rPr>
              <w:t>✘</w:t>
            </w:r>
          </w:p>
        </w:tc>
        <w:tc>
          <w:tcPr>
            <w:tcW w:w="1596" w:type="dxa"/>
          </w:tcPr>
          <w:p>
            <w:pPr>
              <w:pStyle w:val="TableParagraph"/>
              <w:ind w:left="53"/>
              <w:rPr>
                <w:sz w:val="16"/>
              </w:rPr>
            </w:pPr>
            <w:r>
              <w:rPr>
                <w:color w:val="231F20"/>
                <w:spacing w:val="-4"/>
                <w:sz w:val="16"/>
              </w:rPr>
              <w:t>84.4</w:t>
            </w:r>
          </w:p>
        </w:tc>
        <w:tc>
          <w:tcPr>
            <w:tcW w:w="1827" w:type="dxa"/>
          </w:tcPr>
          <w:p>
            <w:pPr>
              <w:pStyle w:val="TableParagraph"/>
              <w:ind w:left="52"/>
              <w:rPr>
                <w:sz w:val="16"/>
              </w:rPr>
            </w:pPr>
            <w:r>
              <w:rPr>
                <w:color w:val="231F20"/>
                <w:spacing w:val="-4"/>
                <w:sz w:val="16"/>
              </w:rPr>
              <w:t>63.8</w:t>
            </w:r>
          </w:p>
        </w:tc>
        <w:tc>
          <w:tcPr>
            <w:tcW w:w="1507" w:type="dxa"/>
          </w:tcPr>
          <w:p>
            <w:pPr>
              <w:pStyle w:val="TableParagraph"/>
              <w:ind w:left="51"/>
              <w:rPr>
                <w:sz w:val="16"/>
              </w:rPr>
            </w:pPr>
            <w:r>
              <w:rPr>
                <w:color w:val="231F20"/>
                <w:spacing w:val="-5"/>
                <w:sz w:val="16"/>
              </w:rPr>
              <w:t>8.6</w:t>
            </w:r>
          </w:p>
        </w:tc>
        <w:tc>
          <w:tcPr>
            <w:tcW w:w="1623" w:type="dxa"/>
          </w:tcPr>
          <w:p>
            <w:pPr>
              <w:pStyle w:val="TableParagraph"/>
              <w:ind w:left="50"/>
              <w:rPr>
                <w:sz w:val="16"/>
              </w:rPr>
            </w:pPr>
            <w:r>
              <w:rPr>
                <w:color w:val="231F20"/>
                <w:spacing w:val="-5"/>
                <w:sz w:val="16"/>
              </w:rPr>
              <w:t>3.0</w:t>
            </w:r>
          </w:p>
        </w:tc>
        <w:tc>
          <w:tcPr>
            <w:tcW w:w="372" w:type="dxa"/>
            <w:tcBorders>
              <w:right w:val="nil"/>
            </w:tcBorders>
          </w:tcPr>
          <w:p>
            <w:pPr>
              <w:pStyle w:val="TableParagraph"/>
              <w:ind w:left="49"/>
              <w:rPr>
                <w:sz w:val="16"/>
              </w:rPr>
            </w:pPr>
            <w:r>
              <w:rPr>
                <w:color w:val="231F20"/>
                <w:spacing w:val="-5"/>
                <w:sz w:val="16"/>
              </w:rPr>
              <w:t>64</w:t>
            </w:r>
          </w:p>
        </w:tc>
      </w:tr>
      <w:tr>
        <w:trPr>
          <w:trHeight w:val="246" w:hRule="atLeast"/>
        </w:trPr>
        <w:tc>
          <w:tcPr>
            <w:tcW w:w="1271" w:type="dxa"/>
            <w:tcBorders>
              <w:left w:val="nil"/>
            </w:tcBorders>
          </w:tcPr>
          <w:p>
            <w:pPr>
              <w:pStyle w:val="TableParagraph"/>
              <w:spacing w:line="209" w:lineRule="exact" w:before="17"/>
              <w:ind w:left="2"/>
              <w:rPr>
                <w:rFonts w:ascii="Segoe UI Symbol" w:hAnsi="Segoe UI Symbol"/>
                <w:sz w:val="16"/>
              </w:rPr>
            </w:pPr>
            <w:r>
              <w:rPr>
                <w:rFonts w:ascii="Segoe UI Symbol" w:hAnsi="Segoe UI Symbol"/>
                <w:color w:val="231F20"/>
                <w:spacing w:val="-10"/>
                <w:w w:val="105"/>
                <w:sz w:val="16"/>
              </w:rPr>
              <w:t>✔</w:t>
            </w:r>
          </w:p>
        </w:tc>
        <w:tc>
          <w:tcPr>
            <w:tcW w:w="1213" w:type="dxa"/>
          </w:tcPr>
          <w:p>
            <w:pPr>
              <w:pStyle w:val="TableParagraph"/>
              <w:spacing w:line="209" w:lineRule="exact" w:before="17"/>
              <w:rPr>
                <w:rFonts w:ascii="Segoe UI Symbol" w:hAnsi="Segoe UI Symbol"/>
                <w:sz w:val="16"/>
              </w:rPr>
            </w:pPr>
            <w:r>
              <w:rPr>
                <w:rFonts w:ascii="Segoe UI Symbol" w:hAnsi="Segoe UI Symbol"/>
                <w:color w:val="231F20"/>
                <w:spacing w:val="-10"/>
                <w:w w:val="90"/>
                <w:sz w:val="16"/>
              </w:rPr>
              <w:t>✘</w:t>
            </w:r>
          </w:p>
        </w:tc>
        <w:tc>
          <w:tcPr>
            <w:tcW w:w="1400" w:type="dxa"/>
          </w:tcPr>
          <w:p>
            <w:pPr>
              <w:pStyle w:val="TableParagraph"/>
              <w:spacing w:line="209" w:lineRule="exact" w:before="17"/>
              <w:rPr>
                <w:rFonts w:ascii="Segoe UI Symbol" w:hAnsi="Segoe UI Symbol"/>
                <w:sz w:val="16"/>
              </w:rPr>
            </w:pPr>
            <w:r>
              <w:rPr>
                <w:rFonts w:ascii="Segoe UI Symbol" w:hAnsi="Segoe UI Symbol"/>
                <w:color w:val="231F20"/>
                <w:spacing w:val="-10"/>
                <w:w w:val="90"/>
                <w:sz w:val="16"/>
              </w:rPr>
              <w:t>✘</w:t>
            </w:r>
          </w:p>
        </w:tc>
        <w:tc>
          <w:tcPr>
            <w:tcW w:w="1596" w:type="dxa"/>
          </w:tcPr>
          <w:p>
            <w:pPr>
              <w:pStyle w:val="TableParagraph"/>
              <w:ind w:left="53"/>
              <w:rPr>
                <w:sz w:val="16"/>
              </w:rPr>
            </w:pPr>
            <w:r>
              <w:rPr>
                <w:color w:val="231F20"/>
                <w:spacing w:val="-4"/>
                <w:sz w:val="16"/>
              </w:rPr>
              <w:t>85.3</w:t>
            </w:r>
          </w:p>
        </w:tc>
        <w:tc>
          <w:tcPr>
            <w:tcW w:w="1827" w:type="dxa"/>
          </w:tcPr>
          <w:p>
            <w:pPr>
              <w:pStyle w:val="TableParagraph"/>
              <w:ind w:left="52"/>
              <w:rPr>
                <w:sz w:val="16"/>
              </w:rPr>
            </w:pPr>
            <w:r>
              <w:rPr>
                <w:color w:val="231F20"/>
                <w:spacing w:val="-4"/>
                <w:sz w:val="16"/>
              </w:rPr>
              <w:t>64.7</w:t>
            </w:r>
          </w:p>
        </w:tc>
        <w:tc>
          <w:tcPr>
            <w:tcW w:w="1507" w:type="dxa"/>
          </w:tcPr>
          <w:p>
            <w:pPr>
              <w:pStyle w:val="TableParagraph"/>
              <w:ind w:left="51"/>
              <w:rPr>
                <w:sz w:val="16"/>
              </w:rPr>
            </w:pPr>
            <w:r>
              <w:rPr>
                <w:color w:val="231F20"/>
                <w:spacing w:val="-5"/>
                <w:sz w:val="16"/>
              </w:rPr>
              <w:t>9.2</w:t>
            </w:r>
          </w:p>
        </w:tc>
        <w:tc>
          <w:tcPr>
            <w:tcW w:w="1623" w:type="dxa"/>
          </w:tcPr>
          <w:p>
            <w:pPr>
              <w:pStyle w:val="TableParagraph"/>
              <w:ind w:left="50"/>
              <w:rPr>
                <w:sz w:val="16"/>
              </w:rPr>
            </w:pPr>
            <w:r>
              <w:rPr>
                <w:color w:val="231F20"/>
                <w:spacing w:val="-5"/>
                <w:sz w:val="16"/>
              </w:rPr>
              <w:t>3.3</w:t>
            </w:r>
          </w:p>
        </w:tc>
        <w:tc>
          <w:tcPr>
            <w:tcW w:w="372" w:type="dxa"/>
            <w:tcBorders>
              <w:right w:val="nil"/>
            </w:tcBorders>
          </w:tcPr>
          <w:p>
            <w:pPr>
              <w:pStyle w:val="TableParagraph"/>
              <w:ind w:left="49"/>
              <w:rPr>
                <w:sz w:val="16"/>
              </w:rPr>
            </w:pPr>
            <w:r>
              <w:rPr>
                <w:color w:val="231F20"/>
                <w:spacing w:val="-5"/>
                <w:sz w:val="16"/>
              </w:rPr>
              <w:t>58</w:t>
            </w:r>
          </w:p>
        </w:tc>
      </w:tr>
      <w:tr>
        <w:trPr>
          <w:trHeight w:val="246" w:hRule="atLeast"/>
        </w:trPr>
        <w:tc>
          <w:tcPr>
            <w:tcW w:w="1271" w:type="dxa"/>
            <w:tcBorders>
              <w:left w:val="nil"/>
            </w:tcBorders>
          </w:tcPr>
          <w:p>
            <w:pPr>
              <w:pStyle w:val="TableParagraph"/>
              <w:spacing w:line="209" w:lineRule="exact" w:before="17"/>
              <w:ind w:left="2"/>
              <w:rPr>
                <w:rFonts w:ascii="Segoe UI Symbol" w:hAnsi="Segoe UI Symbol"/>
                <w:sz w:val="16"/>
              </w:rPr>
            </w:pPr>
            <w:r>
              <w:rPr>
                <w:rFonts w:ascii="Segoe UI Symbol" w:hAnsi="Segoe UI Symbol"/>
                <w:color w:val="231F20"/>
                <w:spacing w:val="-10"/>
                <w:w w:val="90"/>
                <w:sz w:val="16"/>
              </w:rPr>
              <w:t>✘</w:t>
            </w:r>
          </w:p>
        </w:tc>
        <w:tc>
          <w:tcPr>
            <w:tcW w:w="1213" w:type="dxa"/>
          </w:tcPr>
          <w:p>
            <w:pPr>
              <w:pStyle w:val="TableParagraph"/>
              <w:spacing w:line="209" w:lineRule="exact" w:before="17"/>
              <w:rPr>
                <w:rFonts w:ascii="Segoe UI Symbol" w:hAnsi="Segoe UI Symbol"/>
                <w:sz w:val="16"/>
              </w:rPr>
            </w:pPr>
            <w:r>
              <w:rPr>
                <w:rFonts w:ascii="Segoe UI Symbol" w:hAnsi="Segoe UI Symbol"/>
                <w:color w:val="231F20"/>
                <w:spacing w:val="-10"/>
                <w:w w:val="105"/>
                <w:sz w:val="16"/>
              </w:rPr>
              <w:t>✔</w:t>
            </w:r>
          </w:p>
        </w:tc>
        <w:tc>
          <w:tcPr>
            <w:tcW w:w="1400" w:type="dxa"/>
          </w:tcPr>
          <w:p>
            <w:pPr>
              <w:pStyle w:val="TableParagraph"/>
              <w:spacing w:line="209" w:lineRule="exact" w:before="17"/>
              <w:rPr>
                <w:rFonts w:ascii="Segoe UI Symbol" w:hAnsi="Segoe UI Symbol"/>
                <w:sz w:val="16"/>
              </w:rPr>
            </w:pPr>
            <w:r>
              <w:rPr>
                <w:rFonts w:ascii="Segoe UI Symbol" w:hAnsi="Segoe UI Symbol"/>
                <w:color w:val="231F20"/>
                <w:spacing w:val="-10"/>
                <w:w w:val="90"/>
                <w:sz w:val="16"/>
              </w:rPr>
              <w:t>✘</w:t>
            </w:r>
          </w:p>
        </w:tc>
        <w:tc>
          <w:tcPr>
            <w:tcW w:w="1596" w:type="dxa"/>
          </w:tcPr>
          <w:p>
            <w:pPr>
              <w:pStyle w:val="TableParagraph"/>
              <w:ind w:left="53"/>
              <w:rPr>
                <w:sz w:val="16"/>
              </w:rPr>
            </w:pPr>
            <w:r>
              <w:rPr>
                <w:color w:val="231F20"/>
                <w:spacing w:val="-4"/>
                <w:sz w:val="16"/>
              </w:rPr>
              <w:t>86.1</w:t>
            </w:r>
          </w:p>
        </w:tc>
        <w:tc>
          <w:tcPr>
            <w:tcW w:w="1827" w:type="dxa"/>
          </w:tcPr>
          <w:p>
            <w:pPr>
              <w:pStyle w:val="TableParagraph"/>
              <w:ind w:left="52"/>
              <w:rPr>
                <w:sz w:val="16"/>
              </w:rPr>
            </w:pPr>
            <w:r>
              <w:rPr>
                <w:color w:val="231F20"/>
                <w:spacing w:val="-4"/>
                <w:sz w:val="16"/>
              </w:rPr>
              <w:t>67.7</w:t>
            </w:r>
          </w:p>
        </w:tc>
        <w:tc>
          <w:tcPr>
            <w:tcW w:w="1507" w:type="dxa"/>
          </w:tcPr>
          <w:p>
            <w:pPr>
              <w:pStyle w:val="TableParagraph"/>
              <w:ind w:left="51"/>
              <w:rPr>
                <w:sz w:val="16"/>
              </w:rPr>
            </w:pPr>
            <w:r>
              <w:rPr>
                <w:color w:val="231F20"/>
                <w:spacing w:val="-4"/>
                <w:sz w:val="16"/>
              </w:rPr>
              <w:t>10.1</w:t>
            </w:r>
          </w:p>
        </w:tc>
        <w:tc>
          <w:tcPr>
            <w:tcW w:w="1623" w:type="dxa"/>
          </w:tcPr>
          <w:p>
            <w:pPr>
              <w:pStyle w:val="TableParagraph"/>
              <w:ind w:left="50"/>
              <w:rPr>
                <w:sz w:val="16"/>
              </w:rPr>
            </w:pPr>
            <w:r>
              <w:rPr>
                <w:color w:val="231F20"/>
                <w:spacing w:val="-5"/>
                <w:sz w:val="16"/>
              </w:rPr>
              <w:t>4.0</w:t>
            </w:r>
          </w:p>
        </w:tc>
        <w:tc>
          <w:tcPr>
            <w:tcW w:w="372" w:type="dxa"/>
            <w:tcBorders>
              <w:right w:val="nil"/>
            </w:tcBorders>
          </w:tcPr>
          <w:p>
            <w:pPr>
              <w:pStyle w:val="TableParagraph"/>
              <w:ind w:left="49"/>
              <w:rPr>
                <w:sz w:val="16"/>
              </w:rPr>
            </w:pPr>
            <w:r>
              <w:rPr>
                <w:color w:val="231F20"/>
                <w:spacing w:val="-5"/>
                <w:sz w:val="16"/>
              </w:rPr>
              <w:t>48</w:t>
            </w:r>
          </w:p>
        </w:tc>
      </w:tr>
      <w:tr>
        <w:trPr>
          <w:trHeight w:val="246" w:hRule="atLeast"/>
        </w:trPr>
        <w:tc>
          <w:tcPr>
            <w:tcW w:w="1271" w:type="dxa"/>
            <w:tcBorders>
              <w:left w:val="nil"/>
            </w:tcBorders>
          </w:tcPr>
          <w:p>
            <w:pPr>
              <w:pStyle w:val="TableParagraph"/>
              <w:spacing w:line="209" w:lineRule="exact" w:before="17"/>
              <w:ind w:left="2"/>
              <w:rPr>
                <w:rFonts w:ascii="Segoe UI Symbol" w:hAnsi="Segoe UI Symbol"/>
                <w:sz w:val="16"/>
              </w:rPr>
            </w:pPr>
            <w:r>
              <w:rPr>
                <w:rFonts w:ascii="Segoe UI Symbol" w:hAnsi="Segoe UI Symbol"/>
                <w:color w:val="231F20"/>
                <w:spacing w:val="-10"/>
                <w:w w:val="105"/>
                <w:sz w:val="16"/>
              </w:rPr>
              <w:t>✔</w:t>
            </w:r>
          </w:p>
        </w:tc>
        <w:tc>
          <w:tcPr>
            <w:tcW w:w="1213" w:type="dxa"/>
          </w:tcPr>
          <w:p>
            <w:pPr>
              <w:pStyle w:val="TableParagraph"/>
              <w:spacing w:line="209" w:lineRule="exact" w:before="17"/>
              <w:rPr>
                <w:rFonts w:ascii="Segoe UI Symbol" w:hAnsi="Segoe UI Symbol"/>
                <w:sz w:val="16"/>
              </w:rPr>
            </w:pPr>
            <w:r>
              <w:rPr>
                <w:rFonts w:ascii="Segoe UI Symbol" w:hAnsi="Segoe UI Symbol"/>
                <w:color w:val="231F20"/>
                <w:spacing w:val="-10"/>
                <w:w w:val="105"/>
                <w:sz w:val="16"/>
              </w:rPr>
              <w:t>✔</w:t>
            </w:r>
          </w:p>
        </w:tc>
        <w:tc>
          <w:tcPr>
            <w:tcW w:w="1400" w:type="dxa"/>
          </w:tcPr>
          <w:p>
            <w:pPr>
              <w:pStyle w:val="TableParagraph"/>
              <w:spacing w:line="209" w:lineRule="exact" w:before="17"/>
              <w:rPr>
                <w:rFonts w:ascii="Segoe UI Symbol" w:hAnsi="Segoe UI Symbol"/>
                <w:sz w:val="16"/>
              </w:rPr>
            </w:pPr>
            <w:r>
              <w:rPr>
                <w:rFonts w:ascii="Segoe UI Symbol" w:hAnsi="Segoe UI Symbol"/>
                <w:color w:val="231F20"/>
                <w:spacing w:val="-10"/>
                <w:w w:val="90"/>
                <w:sz w:val="16"/>
              </w:rPr>
              <w:t>✘</w:t>
            </w:r>
          </w:p>
        </w:tc>
        <w:tc>
          <w:tcPr>
            <w:tcW w:w="1596" w:type="dxa"/>
          </w:tcPr>
          <w:p>
            <w:pPr>
              <w:pStyle w:val="TableParagraph"/>
              <w:ind w:left="53"/>
              <w:rPr>
                <w:sz w:val="16"/>
              </w:rPr>
            </w:pPr>
            <w:r>
              <w:rPr>
                <w:color w:val="231F20"/>
                <w:spacing w:val="-4"/>
                <w:sz w:val="16"/>
              </w:rPr>
              <w:t>87.7</w:t>
            </w:r>
          </w:p>
        </w:tc>
        <w:tc>
          <w:tcPr>
            <w:tcW w:w="1827" w:type="dxa"/>
          </w:tcPr>
          <w:p>
            <w:pPr>
              <w:pStyle w:val="TableParagraph"/>
              <w:ind w:left="52"/>
              <w:rPr>
                <w:sz w:val="16"/>
              </w:rPr>
            </w:pPr>
            <w:r>
              <w:rPr>
                <w:color w:val="231F20"/>
                <w:spacing w:val="-4"/>
                <w:sz w:val="16"/>
              </w:rPr>
              <w:t>68.9</w:t>
            </w:r>
          </w:p>
        </w:tc>
        <w:tc>
          <w:tcPr>
            <w:tcW w:w="1507" w:type="dxa"/>
          </w:tcPr>
          <w:p>
            <w:pPr>
              <w:pStyle w:val="TableParagraph"/>
              <w:ind w:left="51"/>
              <w:rPr>
                <w:sz w:val="16"/>
              </w:rPr>
            </w:pPr>
            <w:r>
              <w:rPr>
                <w:color w:val="231F20"/>
                <w:spacing w:val="-4"/>
                <w:sz w:val="16"/>
              </w:rPr>
              <w:t>11.0</w:t>
            </w:r>
          </w:p>
        </w:tc>
        <w:tc>
          <w:tcPr>
            <w:tcW w:w="1623" w:type="dxa"/>
          </w:tcPr>
          <w:p>
            <w:pPr>
              <w:pStyle w:val="TableParagraph"/>
              <w:ind w:left="50"/>
              <w:rPr>
                <w:sz w:val="16"/>
              </w:rPr>
            </w:pPr>
            <w:r>
              <w:rPr>
                <w:color w:val="231F20"/>
                <w:spacing w:val="-5"/>
                <w:sz w:val="16"/>
              </w:rPr>
              <w:t>4.3</w:t>
            </w:r>
          </w:p>
        </w:tc>
        <w:tc>
          <w:tcPr>
            <w:tcW w:w="372" w:type="dxa"/>
            <w:tcBorders>
              <w:right w:val="nil"/>
            </w:tcBorders>
          </w:tcPr>
          <w:p>
            <w:pPr>
              <w:pStyle w:val="TableParagraph"/>
              <w:ind w:left="49"/>
              <w:rPr>
                <w:sz w:val="16"/>
              </w:rPr>
            </w:pPr>
            <w:r>
              <w:rPr>
                <w:color w:val="231F20"/>
                <w:spacing w:val="-5"/>
                <w:sz w:val="16"/>
              </w:rPr>
              <w:t>45</w:t>
            </w:r>
          </w:p>
        </w:tc>
      </w:tr>
      <w:tr>
        <w:trPr>
          <w:trHeight w:val="246" w:hRule="atLeast"/>
        </w:trPr>
        <w:tc>
          <w:tcPr>
            <w:tcW w:w="1271" w:type="dxa"/>
            <w:tcBorders>
              <w:left w:val="nil"/>
            </w:tcBorders>
          </w:tcPr>
          <w:p>
            <w:pPr>
              <w:pStyle w:val="TableParagraph"/>
              <w:spacing w:line="209" w:lineRule="exact" w:before="17"/>
              <w:ind w:left="2"/>
              <w:rPr>
                <w:rFonts w:ascii="Segoe UI Symbol" w:hAnsi="Segoe UI Symbol"/>
                <w:sz w:val="16"/>
              </w:rPr>
            </w:pPr>
            <w:r>
              <w:rPr>
                <w:rFonts w:ascii="Segoe UI Symbol" w:hAnsi="Segoe UI Symbol"/>
                <w:color w:val="231F20"/>
                <w:spacing w:val="-10"/>
                <w:w w:val="105"/>
                <w:sz w:val="16"/>
              </w:rPr>
              <w:t>✔</w:t>
            </w:r>
          </w:p>
        </w:tc>
        <w:tc>
          <w:tcPr>
            <w:tcW w:w="1213" w:type="dxa"/>
          </w:tcPr>
          <w:p>
            <w:pPr>
              <w:pStyle w:val="TableParagraph"/>
              <w:spacing w:line="209" w:lineRule="exact" w:before="17"/>
              <w:rPr>
                <w:rFonts w:ascii="Segoe UI Symbol" w:hAnsi="Segoe UI Symbol"/>
                <w:sz w:val="16"/>
              </w:rPr>
            </w:pPr>
            <w:r>
              <w:rPr>
                <w:rFonts w:ascii="Segoe UI Symbol" w:hAnsi="Segoe UI Symbol"/>
                <w:color w:val="231F20"/>
                <w:spacing w:val="-10"/>
                <w:w w:val="90"/>
                <w:sz w:val="16"/>
              </w:rPr>
              <w:t>✘</w:t>
            </w:r>
          </w:p>
        </w:tc>
        <w:tc>
          <w:tcPr>
            <w:tcW w:w="1400" w:type="dxa"/>
          </w:tcPr>
          <w:p>
            <w:pPr>
              <w:pStyle w:val="TableParagraph"/>
              <w:spacing w:line="209" w:lineRule="exact" w:before="17"/>
              <w:rPr>
                <w:rFonts w:ascii="Segoe UI Symbol" w:hAnsi="Segoe UI Symbol"/>
                <w:sz w:val="16"/>
              </w:rPr>
            </w:pPr>
            <w:r>
              <w:rPr>
                <w:rFonts w:ascii="Segoe UI Symbol" w:hAnsi="Segoe UI Symbol"/>
                <w:color w:val="231F20"/>
                <w:spacing w:val="-10"/>
                <w:w w:val="105"/>
                <w:sz w:val="16"/>
              </w:rPr>
              <w:t>✔</w:t>
            </w:r>
          </w:p>
        </w:tc>
        <w:tc>
          <w:tcPr>
            <w:tcW w:w="1596" w:type="dxa"/>
          </w:tcPr>
          <w:p>
            <w:pPr>
              <w:pStyle w:val="TableParagraph"/>
              <w:ind w:left="53"/>
              <w:rPr>
                <w:sz w:val="16"/>
              </w:rPr>
            </w:pPr>
            <w:r>
              <w:rPr>
                <w:color w:val="231F20"/>
                <w:spacing w:val="-4"/>
                <w:sz w:val="16"/>
              </w:rPr>
              <w:t>85.9</w:t>
            </w:r>
          </w:p>
        </w:tc>
        <w:tc>
          <w:tcPr>
            <w:tcW w:w="1827" w:type="dxa"/>
          </w:tcPr>
          <w:p>
            <w:pPr>
              <w:pStyle w:val="TableParagraph"/>
              <w:ind w:left="52"/>
              <w:rPr>
                <w:sz w:val="16"/>
              </w:rPr>
            </w:pPr>
            <w:r>
              <w:rPr>
                <w:color w:val="231F20"/>
                <w:spacing w:val="-4"/>
                <w:sz w:val="16"/>
              </w:rPr>
              <w:t>66.1</w:t>
            </w:r>
          </w:p>
        </w:tc>
        <w:tc>
          <w:tcPr>
            <w:tcW w:w="1507" w:type="dxa"/>
          </w:tcPr>
          <w:p>
            <w:pPr>
              <w:pStyle w:val="TableParagraph"/>
              <w:ind w:left="51"/>
              <w:rPr>
                <w:sz w:val="16"/>
              </w:rPr>
            </w:pPr>
            <w:r>
              <w:rPr>
                <w:color w:val="231F20"/>
                <w:spacing w:val="-5"/>
                <w:sz w:val="16"/>
              </w:rPr>
              <w:t>8.3</w:t>
            </w:r>
          </w:p>
        </w:tc>
        <w:tc>
          <w:tcPr>
            <w:tcW w:w="1623" w:type="dxa"/>
          </w:tcPr>
          <w:p>
            <w:pPr>
              <w:pStyle w:val="TableParagraph"/>
              <w:ind w:left="50"/>
              <w:rPr>
                <w:sz w:val="16"/>
              </w:rPr>
            </w:pPr>
            <w:r>
              <w:rPr>
                <w:color w:val="231F20"/>
                <w:spacing w:val="-5"/>
                <w:sz w:val="16"/>
              </w:rPr>
              <w:t>2.9</w:t>
            </w:r>
          </w:p>
        </w:tc>
        <w:tc>
          <w:tcPr>
            <w:tcW w:w="372" w:type="dxa"/>
            <w:tcBorders>
              <w:right w:val="nil"/>
            </w:tcBorders>
          </w:tcPr>
          <w:p>
            <w:pPr>
              <w:pStyle w:val="TableParagraph"/>
              <w:ind w:left="49"/>
              <w:rPr>
                <w:sz w:val="16"/>
              </w:rPr>
            </w:pPr>
            <w:r>
              <w:rPr>
                <w:color w:val="231F20"/>
                <w:spacing w:val="-5"/>
                <w:sz w:val="16"/>
              </w:rPr>
              <w:t>67</w:t>
            </w:r>
          </w:p>
        </w:tc>
      </w:tr>
      <w:tr>
        <w:trPr>
          <w:trHeight w:val="246" w:hRule="atLeast"/>
        </w:trPr>
        <w:tc>
          <w:tcPr>
            <w:tcW w:w="1271" w:type="dxa"/>
            <w:tcBorders>
              <w:left w:val="nil"/>
            </w:tcBorders>
          </w:tcPr>
          <w:p>
            <w:pPr>
              <w:pStyle w:val="TableParagraph"/>
              <w:spacing w:line="209" w:lineRule="exact" w:before="17"/>
              <w:ind w:left="2"/>
              <w:rPr>
                <w:rFonts w:ascii="Segoe UI Symbol" w:hAnsi="Segoe UI Symbol"/>
                <w:sz w:val="16"/>
              </w:rPr>
            </w:pPr>
            <w:r>
              <w:rPr>
                <w:rFonts w:ascii="Segoe UI Symbol" w:hAnsi="Segoe UI Symbol"/>
                <w:color w:val="231F20"/>
                <w:spacing w:val="-10"/>
                <w:w w:val="90"/>
                <w:sz w:val="16"/>
              </w:rPr>
              <w:t>✘</w:t>
            </w:r>
          </w:p>
        </w:tc>
        <w:tc>
          <w:tcPr>
            <w:tcW w:w="1213" w:type="dxa"/>
          </w:tcPr>
          <w:p>
            <w:pPr>
              <w:pStyle w:val="TableParagraph"/>
              <w:spacing w:line="209" w:lineRule="exact" w:before="17"/>
              <w:rPr>
                <w:rFonts w:ascii="Segoe UI Symbol" w:hAnsi="Segoe UI Symbol"/>
                <w:sz w:val="16"/>
              </w:rPr>
            </w:pPr>
            <w:r>
              <w:rPr>
                <w:rFonts w:ascii="Segoe UI Symbol" w:hAnsi="Segoe UI Symbol"/>
                <w:color w:val="231F20"/>
                <w:spacing w:val="-10"/>
                <w:w w:val="105"/>
                <w:sz w:val="16"/>
              </w:rPr>
              <w:t>✔</w:t>
            </w:r>
          </w:p>
        </w:tc>
        <w:tc>
          <w:tcPr>
            <w:tcW w:w="1400" w:type="dxa"/>
          </w:tcPr>
          <w:p>
            <w:pPr>
              <w:pStyle w:val="TableParagraph"/>
              <w:spacing w:line="209" w:lineRule="exact" w:before="17"/>
              <w:rPr>
                <w:rFonts w:ascii="Segoe UI Symbol" w:hAnsi="Segoe UI Symbol"/>
                <w:sz w:val="16"/>
              </w:rPr>
            </w:pPr>
            <w:r>
              <w:rPr>
                <w:rFonts w:ascii="Segoe UI Symbol" w:hAnsi="Segoe UI Symbol"/>
                <w:color w:val="231F20"/>
                <w:spacing w:val="-10"/>
                <w:w w:val="105"/>
                <w:sz w:val="16"/>
              </w:rPr>
              <w:t>✔</w:t>
            </w:r>
          </w:p>
        </w:tc>
        <w:tc>
          <w:tcPr>
            <w:tcW w:w="1596" w:type="dxa"/>
          </w:tcPr>
          <w:p>
            <w:pPr>
              <w:pStyle w:val="TableParagraph"/>
              <w:ind w:left="53"/>
              <w:rPr>
                <w:sz w:val="16"/>
              </w:rPr>
            </w:pPr>
            <w:r>
              <w:rPr>
                <w:color w:val="231F20"/>
                <w:spacing w:val="-4"/>
                <w:sz w:val="16"/>
              </w:rPr>
              <w:t>87.2</w:t>
            </w:r>
          </w:p>
        </w:tc>
        <w:tc>
          <w:tcPr>
            <w:tcW w:w="1827" w:type="dxa"/>
          </w:tcPr>
          <w:p>
            <w:pPr>
              <w:pStyle w:val="TableParagraph"/>
              <w:ind w:left="52"/>
              <w:rPr>
                <w:sz w:val="16"/>
              </w:rPr>
            </w:pPr>
            <w:r>
              <w:rPr>
                <w:color w:val="231F20"/>
                <w:spacing w:val="-4"/>
                <w:sz w:val="16"/>
              </w:rPr>
              <w:t>68.6</w:t>
            </w:r>
          </w:p>
        </w:tc>
        <w:tc>
          <w:tcPr>
            <w:tcW w:w="1507" w:type="dxa"/>
          </w:tcPr>
          <w:p>
            <w:pPr>
              <w:pStyle w:val="TableParagraph"/>
              <w:ind w:left="51"/>
              <w:rPr>
                <w:sz w:val="16"/>
              </w:rPr>
            </w:pPr>
            <w:r>
              <w:rPr>
                <w:color w:val="231F20"/>
                <w:spacing w:val="-4"/>
                <w:sz w:val="16"/>
              </w:rPr>
              <w:t>10.2</w:t>
            </w:r>
          </w:p>
        </w:tc>
        <w:tc>
          <w:tcPr>
            <w:tcW w:w="1623" w:type="dxa"/>
          </w:tcPr>
          <w:p>
            <w:pPr>
              <w:pStyle w:val="TableParagraph"/>
              <w:ind w:left="50"/>
              <w:rPr>
                <w:sz w:val="16"/>
              </w:rPr>
            </w:pPr>
            <w:r>
              <w:rPr>
                <w:color w:val="231F20"/>
                <w:spacing w:val="-5"/>
                <w:sz w:val="16"/>
              </w:rPr>
              <w:t>3.9</w:t>
            </w:r>
          </w:p>
        </w:tc>
        <w:tc>
          <w:tcPr>
            <w:tcW w:w="372" w:type="dxa"/>
            <w:tcBorders>
              <w:right w:val="nil"/>
            </w:tcBorders>
          </w:tcPr>
          <w:p>
            <w:pPr>
              <w:pStyle w:val="TableParagraph"/>
              <w:ind w:left="49"/>
              <w:rPr>
                <w:sz w:val="16"/>
              </w:rPr>
            </w:pPr>
            <w:r>
              <w:rPr>
                <w:color w:val="231F20"/>
                <w:spacing w:val="-5"/>
                <w:sz w:val="16"/>
              </w:rPr>
              <w:t>50</w:t>
            </w:r>
          </w:p>
        </w:tc>
      </w:tr>
      <w:tr>
        <w:trPr>
          <w:trHeight w:val="246" w:hRule="atLeast"/>
        </w:trPr>
        <w:tc>
          <w:tcPr>
            <w:tcW w:w="1271" w:type="dxa"/>
            <w:tcBorders>
              <w:left w:val="nil"/>
            </w:tcBorders>
          </w:tcPr>
          <w:p>
            <w:pPr>
              <w:pStyle w:val="TableParagraph"/>
              <w:spacing w:line="209" w:lineRule="exact" w:before="17"/>
              <w:ind w:left="2"/>
              <w:rPr>
                <w:rFonts w:ascii="Segoe UI Symbol" w:hAnsi="Segoe UI Symbol"/>
                <w:sz w:val="16"/>
              </w:rPr>
            </w:pPr>
            <w:r>
              <w:rPr>
                <w:rFonts w:ascii="Segoe UI Symbol" w:hAnsi="Segoe UI Symbol"/>
                <w:color w:val="231F20"/>
                <w:spacing w:val="-10"/>
                <w:w w:val="105"/>
                <w:sz w:val="16"/>
              </w:rPr>
              <w:t>✔</w:t>
            </w:r>
          </w:p>
        </w:tc>
        <w:tc>
          <w:tcPr>
            <w:tcW w:w="1213" w:type="dxa"/>
          </w:tcPr>
          <w:p>
            <w:pPr>
              <w:pStyle w:val="TableParagraph"/>
              <w:spacing w:line="209" w:lineRule="exact" w:before="17"/>
              <w:rPr>
                <w:rFonts w:ascii="Segoe UI Symbol" w:hAnsi="Segoe UI Symbol"/>
                <w:sz w:val="16"/>
              </w:rPr>
            </w:pPr>
            <w:r>
              <w:rPr>
                <w:rFonts w:ascii="Segoe UI Symbol" w:hAnsi="Segoe UI Symbol"/>
                <w:color w:val="231F20"/>
                <w:spacing w:val="-10"/>
                <w:w w:val="105"/>
                <w:sz w:val="16"/>
              </w:rPr>
              <w:t>✔</w:t>
            </w:r>
          </w:p>
        </w:tc>
        <w:tc>
          <w:tcPr>
            <w:tcW w:w="1400" w:type="dxa"/>
          </w:tcPr>
          <w:p>
            <w:pPr>
              <w:pStyle w:val="TableParagraph"/>
              <w:spacing w:line="209" w:lineRule="exact" w:before="17"/>
              <w:rPr>
                <w:rFonts w:ascii="Segoe UI Symbol" w:hAnsi="Segoe UI Symbol"/>
                <w:sz w:val="16"/>
              </w:rPr>
            </w:pPr>
            <w:r>
              <w:rPr>
                <w:rFonts w:ascii="Segoe UI Symbol" w:hAnsi="Segoe UI Symbol"/>
                <w:color w:val="231F20"/>
                <w:spacing w:val="-10"/>
                <w:w w:val="105"/>
                <w:sz w:val="16"/>
              </w:rPr>
              <w:t>✔</w:t>
            </w:r>
          </w:p>
        </w:tc>
        <w:tc>
          <w:tcPr>
            <w:tcW w:w="1596" w:type="dxa"/>
          </w:tcPr>
          <w:p>
            <w:pPr>
              <w:pStyle w:val="TableParagraph"/>
              <w:ind w:left="53"/>
              <w:rPr>
                <w:rFonts w:ascii="Arial"/>
                <w:b/>
                <w:sz w:val="16"/>
              </w:rPr>
            </w:pPr>
            <w:r>
              <w:rPr>
                <w:rFonts w:ascii="Arial"/>
                <w:b/>
                <w:color w:val="231F20"/>
                <w:spacing w:val="-4"/>
                <w:sz w:val="16"/>
              </w:rPr>
              <w:t>88.3</w:t>
            </w:r>
          </w:p>
        </w:tc>
        <w:tc>
          <w:tcPr>
            <w:tcW w:w="1827" w:type="dxa"/>
          </w:tcPr>
          <w:p>
            <w:pPr>
              <w:pStyle w:val="TableParagraph"/>
              <w:ind w:left="52"/>
              <w:rPr>
                <w:rFonts w:ascii="Arial"/>
                <w:b/>
                <w:sz w:val="16"/>
              </w:rPr>
            </w:pPr>
            <w:r>
              <w:rPr>
                <w:rFonts w:ascii="Arial"/>
                <w:b/>
                <w:color w:val="231F20"/>
                <w:spacing w:val="-4"/>
                <w:sz w:val="16"/>
              </w:rPr>
              <w:t>69.6</w:t>
            </w:r>
          </w:p>
        </w:tc>
        <w:tc>
          <w:tcPr>
            <w:tcW w:w="1507" w:type="dxa"/>
          </w:tcPr>
          <w:p>
            <w:pPr>
              <w:pStyle w:val="TableParagraph"/>
              <w:ind w:left="51"/>
              <w:rPr>
                <w:rFonts w:ascii="Arial"/>
                <w:b/>
                <w:sz w:val="16"/>
              </w:rPr>
            </w:pPr>
            <w:r>
              <w:rPr>
                <w:rFonts w:ascii="Arial"/>
                <w:b/>
                <w:color w:val="231F20"/>
                <w:spacing w:val="-4"/>
                <w:sz w:val="16"/>
              </w:rPr>
              <w:t>10.9</w:t>
            </w:r>
          </w:p>
        </w:tc>
        <w:tc>
          <w:tcPr>
            <w:tcW w:w="1623" w:type="dxa"/>
          </w:tcPr>
          <w:p>
            <w:pPr>
              <w:pStyle w:val="TableParagraph"/>
              <w:ind w:left="50"/>
              <w:rPr>
                <w:rFonts w:ascii="Arial"/>
                <w:b/>
                <w:sz w:val="16"/>
              </w:rPr>
            </w:pPr>
            <w:r>
              <w:rPr>
                <w:rFonts w:ascii="Arial"/>
                <w:b/>
                <w:color w:val="231F20"/>
                <w:spacing w:val="-5"/>
                <w:sz w:val="16"/>
              </w:rPr>
              <w:t>4.1</w:t>
            </w:r>
          </w:p>
        </w:tc>
        <w:tc>
          <w:tcPr>
            <w:tcW w:w="372" w:type="dxa"/>
            <w:tcBorders>
              <w:right w:val="nil"/>
            </w:tcBorders>
          </w:tcPr>
          <w:p>
            <w:pPr>
              <w:pStyle w:val="TableParagraph"/>
              <w:ind w:left="49"/>
              <w:rPr>
                <w:rFonts w:ascii="Arial"/>
                <w:b/>
                <w:sz w:val="16"/>
              </w:rPr>
            </w:pPr>
            <w:r>
              <w:rPr>
                <w:rFonts w:ascii="Arial"/>
                <w:b/>
                <w:color w:val="231F20"/>
                <w:spacing w:val="-5"/>
                <w:sz w:val="16"/>
              </w:rPr>
              <w:t>49</w:t>
            </w:r>
          </w:p>
        </w:tc>
      </w:tr>
    </w:tbl>
    <w:p>
      <w:pPr>
        <w:spacing w:before="91"/>
        <w:ind w:left="359" w:right="0" w:firstLine="0"/>
        <w:jc w:val="left"/>
        <w:rPr>
          <w:sz w:val="16"/>
        </w:rPr>
      </w:pPr>
      <w:hyperlink r:id="rId42">
        <w:r>
          <w:rPr>
            <w:color w:val="3E65AC"/>
            <w:spacing w:val="-5"/>
            <w:sz w:val="16"/>
            <w:u w:val="single" w:color="3E65AC"/>
          </w:rPr>
          <w:t>https://doi.org/10.1371/journal.pone.0322750.t004</w:t>
        </w:r>
      </w:hyperlink>
    </w:p>
    <w:p>
      <w:pPr>
        <w:spacing w:after="0"/>
        <w:jc w:val="left"/>
        <w:rPr>
          <w:sz w:val="16"/>
        </w:rPr>
        <w:sectPr>
          <w:pgSz w:w="12240" w:h="15840"/>
          <w:pgMar w:header="366" w:footer="681" w:top="1140" w:bottom="880" w:left="360" w:right="360"/>
        </w:sectPr>
      </w:pPr>
    </w:p>
    <w:p>
      <w:pPr>
        <w:pStyle w:val="BodyText"/>
      </w:pPr>
    </w:p>
    <w:p>
      <w:pPr>
        <w:pStyle w:val="BodyText"/>
      </w:pPr>
    </w:p>
    <w:p>
      <w:pPr>
        <w:pStyle w:val="BodyText"/>
        <w:spacing w:before="101"/>
      </w:pPr>
    </w:p>
    <w:p>
      <w:pPr>
        <w:pStyle w:val="BodyText"/>
        <w:ind w:left="360"/>
      </w:pPr>
      <w:r>
        <w:rPr/>
        <w:drawing>
          <wp:inline distT="0" distB="0" distL="0" distR="0">
            <wp:extent cx="4572000" cy="3529012"/>
            <wp:effectExtent l="0" t="0" r="0" b="0"/>
            <wp:docPr id="39" name="Image 39"/>
            <wp:cNvGraphicFramePr>
              <a:graphicFrameLocks/>
            </wp:cNvGraphicFramePr>
            <a:graphic>
              <a:graphicData uri="http://schemas.openxmlformats.org/drawingml/2006/picture">
                <pic:pic>
                  <pic:nvPicPr>
                    <pic:cNvPr id="39" name="Image 39"/>
                    <pic:cNvPicPr/>
                  </pic:nvPicPr>
                  <pic:blipFill>
                    <a:blip r:embed="rId43" cstate="print"/>
                    <a:stretch>
                      <a:fillRect/>
                    </a:stretch>
                  </pic:blipFill>
                  <pic:spPr>
                    <a:xfrm>
                      <a:off x="0" y="0"/>
                      <a:ext cx="4572000" cy="3529012"/>
                    </a:xfrm>
                    <a:prstGeom prst="rect">
                      <a:avLst/>
                    </a:prstGeom>
                  </pic:spPr>
                </pic:pic>
              </a:graphicData>
            </a:graphic>
          </wp:inline>
        </w:drawing>
      </w:r>
      <w:r>
        <w:rPr/>
      </w:r>
    </w:p>
    <w:p>
      <w:pPr>
        <w:pStyle w:val="BodyText"/>
        <w:spacing w:before="1"/>
        <w:rPr>
          <w:sz w:val="16"/>
        </w:rPr>
      </w:pPr>
    </w:p>
    <w:p>
      <w:pPr>
        <w:spacing w:line="261" w:lineRule="auto" w:before="0"/>
        <w:ind w:left="360" w:right="404" w:firstLine="0"/>
        <w:jc w:val="left"/>
        <w:rPr>
          <w:sz w:val="16"/>
        </w:rPr>
      </w:pPr>
      <w:r>
        <w:rPr>
          <w:sz w:val="16"/>
        </w:rPr>
        <mc:AlternateContent>
          <mc:Choice Requires="wps">
            <w:drawing>
              <wp:anchor distT="0" distB="0" distL="0" distR="0" allowOverlap="1" layoutInCell="1" locked="0" behindDoc="1" simplePos="0" relativeHeight="487597056">
                <wp:simplePos x="0" y="0"/>
                <wp:positionH relativeFrom="page">
                  <wp:posOffset>457200</wp:posOffset>
                </wp:positionH>
                <wp:positionV relativeFrom="paragraph">
                  <wp:posOffset>390954</wp:posOffset>
                </wp:positionV>
                <wp:extent cx="6858000" cy="1270"/>
                <wp:effectExtent l="0" t="0" r="0" b="0"/>
                <wp:wrapTopAndBottom/>
                <wp:docPr id="40" name="Graphic 40"/>
                <wp:cNvGraphicFramePr>
                  <a:graphicFrameLocks/>
                </wp:cNvGraphicFramePr>
                <a:graphic>
                  <a:graphicData uri="http://schemas.microsoft.com/office/word/2010/wordprocessingShape">
                    <wps:wsp>
                      <wps:cNvPr id="40" name="Graphic 40"/>
                      <wps:cNvSpPr/>
                      <wps:spPr>
                        <a:xfrm>
                          <a:off x="0" y="0"/>
                          <a:ext cx="6858000" cy="1270"/>
                        </a:xfrm>
                        <a:custGeom>
                          <a:avLst/>
                          <a:gdLst/>
                          <a:ahLst/>
                          <a:cxnLst/>
                          <a:rect l="l" t="t" r="r" b="b"/>
                          <a:pathLst>
                            <a:path w="6858000" h="0">
                              <a:moveTo>
                                <a:pt x="0" y="0"/>
                              </a:moveTo>
                              <a:lnTo>
                                <a:pt x="6858000" y="0"/>
                              </a:lnTo>
                            </a:path>
                          </a:pathLst>
                        </a:custGeom>
                        <a:ln w="6350">
                          <a:solidFill>
                            <a:srgbClr val="949598"/>
                          </a:solidFill>
                          <a:prstDash val="solid"/>
                        </a:ln>
                      </wps:spPr>
                      <wps:bodyPr wrap="square" lIns="0" tIns="0" rIns="0" bIns="0" rtlCol="0">
                        <a:prstTxWarp prst="textNoShape">
                          <a:avLst/>
                        </a:prstTxWarp>
                        <a:noAutofit/>
                      </wps:bodyPr>
                    </wps:wsp>
                  </a:graphicData>
                </a:graphic>
              </wp:anchor>
            </w:drawing>
          </mc:Choice>
          <mc:Fallback>
            <w:pict>
              <v:shape style="position:absolute;margin-left:36pt;margin-top:30.783791pt;width:540pt;height:.1pt;mso-position-horizontal-relative:page;mso-position-vertical-relative:paragraph;z-index:-15719424;mso-wrap-distance-left:0;mso-wrap-distance-right:0" id="docshape19" coordorigin="720,616" coordsize="10800,0" path="m720,616l11520,616e" filled="false" stroked="true" strokeweight=".5pt" strokecolor="#949598">
                <v:path arrowok="t"/>
                <v:stroke dashstyle="solid"/>
                <w10:wrap type="topAndBottom"/>
              </v:shape>
            </w:pict>
          </mc:Fallback>
        </mc:AlternateContent>
      </w:r>
      <w:bookmarkStart w:name="_bookmark41" w:id="42"/>
      <w:bookmarkEnd w:id="42"/>
      <w:r>
        <w:rPr/>
      </w:r>
      <w:r>
        <w:rPr>
          <w:rFonts w:ascii="Arial"/>
          <w:b/>
          <w:color w:val="231F20"/>
          <w:sz w:val="16"/>
        </w:rPr>
        <w:t>Fig 9.</w:t>
      </w:r>
      <w:r>
        <w:rPr>
          <w:rFonts w:ascii="Arial"/>
          <w:b/>
          <w:color w:val="231F20"/>
          <w:spacing w:val="38"/>
          <w:sz w:val="16"/>
        </w:rPr>
        <w:t> </w:t>
      </w:r>
      <w:r>
        <w:rPr>
          <w:rFonts w:ascii="Arial"/>
          <w:b/>
          <w:color w:val="231F20"/>
          <w:sz w:val="16"/>
        </w:rPr>
        <w:t>Comparison of model performance with different training data volumes.</w:t>
      </w:r>
      <w:r>
        <w:rPr>
          <w:rFonts w:ascii="Arial"/>
          <w:b/>
          <w:color w:val="231F20"/>
          <w:spacing w:val="-2"/>
          <w:sz w:val="16"/>
        </w:rPr>
        <w:t> </w:t>
      </w:r>
      <w:r>
        <w:rPr>
          <w:color w:val="231F20"/>
          <w:sz w:val="16"/>
        </w:rPr>
        <w:t>The detection accuracy (mAP50 and mAP50:95) of both the base- line</w:t>
      </w:r>
      <w:r>
        <w:rPr>
          <w:color w:val="231F20"/>
          <w:spacing w:val="-3"/>
          <w:sz w:val="16"/>
        </w:rPr>
        <w:t> </w:t>
      </w:r>
      <w:r>
        <w:rPr>
          <w:color w:val="231F20"/>
          <w:sz w:val="16"/>
        </w:rPr>
        <w:t>and</w:t>
      </w:r>
      <w:r>
        <w:rPr>
          <w:color w:val="231F20"/>
          <w:spacing w:val="-3"/>
          <w:sz w:val="16"/>
        </w:rPr>
        <w:t> </w:t>
      </w:r>
      <w:r>
        <w:rPr>
          <w:color w:val="231F20"/>
          <w:sz w:val="16"/>
        </w:rPr>
        <w:t>proposed</w:t>
      </w:r>
      <w:r>
        <w:rPr>
          <w:color w:val="231F20"/>
          <w:spacing w:val="-3"/>
          <w:sz w:val="16"/>
        </w:rPr>
        <w:t> </w:t>
      </w:r>
      <w:r>
        <w:rPr>
          <w:color w:val="231F20"/>
          <w:sz w:val="16"/>
        </w:rPr>
        <w:t>models</w:t>
      </w:r>
      <w:r>
        <w:rPr>
          <w:color w:val="231F20"/>
          <w:spacing w:val="-3"/>
          <w:sz w:val="16"/>
        </w:rPr>
        <w:t> </w:t>
      </w:r>
      <w:r>
        <w:rPr>
          <w:color w:val="231F20"/>
          <w:sz w:val="16"/>
        </w:rPr>
        <w:t>increases</w:t>
      </w:r>
      <w:r>
        <w:rPr>
          <w:color w:val="231F20"/>
          <w:spacing w:val="-3"/>
          <w:sz w:val="16"/>
        </w:rPr>
        <w:t> </w:t>
      </w:r>
      <w:r>
        <w:rPr>
          <w:color w:val="231F20"/>
          <w:sz w:val="16"/>
        </w:rPr>
        <w:t>as</w:t>
      </w:r>
      <w:r>
        <w:rPr>
          <w:color w:val="231F20"/>
          <w:spacing w:val="-3"/>
          <w:sz w:val="16"/>
        </w:rPr>
        <w:t> </w:t>
      </w:r>
      <w:r>
        <w:rPr>
          <w:color w:val="231F20"/>
          <w:sz w:val="16"/>
        </w:rPr>
        <w:t>the</w:t>
      </w:r>
      <w:r>
        <w:rPr>
          <w:color w:val="231F20"/>
          <w:spacing w:val="-3"/>
          <w:sz w:val="16"/>
        </w:rPr>
        <w:t> </w:t>
      </w:r>
      <w:r>
        <w:rPr>
          <w:color w:val="231F20"/>
          <w:sz w:val="16"/>
        </w:rPr>
        <w:t>training</w:t>
      </w:r>
      <w:r>
        <w:rPr>
          <w:color w:val="231F20"/>
          <w:spacing w:val="-3"/>
          <w:sz w:val="16"/>
        </w:rPr>
        <w:t> </w:t>
      </w:r>
      <w:r>
        <w:rPr>
          <w:color w:val="231F20"/>
          <w:sz w:val="16"/>
        </w:rPr>
        <w:t>data</w:t>
      </w:r>
      <w:r>
        <w:rPr>
          <w:color w:val="231F20"/>
          <w:spacing w:val="-3"/>
          <w:sz w:val="16"/>
        </w:rPr>
        <w:t> </w:t>
      </w:r>
      <w:r>
        <w:rPr>
          <w:color w:val="231F20"/>
          <w:sz w:val="16"/>
        </w:rPr>
        <w:t>percentage</w:t>
      </w:r>
      <w:r>
        <w:rPr>
          <w:color w:val="231F20"/>
          <w:spacing w:val="-3"/>
          <w:sz w:val="16"/>
        </w:rPr>
        <w:t> </w:t>
      </w:r>
      <w:r>
        <w:rPr>
          <w:color w:val="231F20"/>
          <w:sz w:val="16"/>
        </w:rPr>
        <w:t>grows.</w:t>
      </w:r>
      <w:r>
        <w:rPr>
          <w:color w:val="231F20"/>
          <w:spacing w:val="-5"/>
          <w:sz w:val="16"/>
        </w:rPr>
        <w:t> </w:t>
      </w:r>
      <w:r>
        <w:rPr>
          <w:color w:val="231F20"/>
          <w:sz w:val="16"/>
        </w:rPr>
        <w:t>The</w:t>
      </w:r>
      <w:r>
        <w:rPr>
          <w:color w:val="231F20"/>
          <w:spacing w:val="-3"/>
          <w:sz w:val="16"/>
        </w:rPr>
        <w:t> </w:t>
      </w:r>
      <w:r>
        <w:rPr>
          <w:color w:val="231F20"/>
          <w:sz w:val="16"/>
        </w:rPr>
        <w:t>proposed</w:t>
      </w:r>
      <w:r>
        <w:rPr>
          <w:color w:val="231F20"/>
          <w:spacing w:val="-3"/>
          <w:sz w:val="16"/>
        </w:rPr>
        <w:t> </w:t>
      </w:r>
      <w:r>
        <w:rPr>
          <w:color w:val="231F20"/>
          <w:sz w:val="16"/>
        </w:rPr>
        <w:t>model</w:t>
      </w:r>
      <w:r>
        <w:rPr>
          <w:color w:val="231F20"/>
          <w:spacing w:val="-3"/>
          <w:sz w:val="16"/>
        </w:rPr>
        <w:t> </w:t>
      </w:r>
      <w:r>
        <w:rPr>
          <w:color w:val="231F20"/>
          <w:sz w:val="16"/>
        </w:rPr>
        <w:t>consistently</w:t>
      </w:r>
      <w:r>
        <w:rPr>
          <w:color w:val="231F20"/>
          <w:spacing w:val="-3"/>
          <w:sz w:val="16"/>
        </w:rPr>
        <w:t> </w:t>
      </w:r>
      <w:r>
        <w:rPr>
          <w:color w:val="231F20"/>
          <w:sz w:val="16"/>
        </w:rPr>
        <w:t>outperforms</w:t>
      </w:r>
      <w:r>
        <w:rPr>
          <w:color w:val="231F20"/>
          <w:spacing w:val="-3"/>
          <w:sz w:val="16"/>
        </w:rPr>
        <w:t> </w:t>
      </w:r>
      <w:r>
        <w:rPr>
          <w:color w:val="231F20"/>
          <w:sz w:val="16"/>
        </w:rPr>
        <w:t>the</w:t>
      </w:r>
      <w:r>
        <w:rPr>
          <w:color w:val="231F20"/>
          <w:spacing w:val="-3"/>
          <w:sz w:val="16"/>
        </w:rPr>
        <w:t> </w:t>
      </w:r>
      <w:r>
        <w:rPr>
          <w:color w:val="231F20"/>
          <w:sz w:val="16"/>
        </w:rPr>
        <w:t>baseline,</w:t>
      </w:r>
      <w:r>
        <w:rPr>
          <w:color w:val="231F20"/>
          <w:spacing w:val="-3"/>
          <w:sz w:val="16"/>
        </w:rPr>
        <w:t> </w:t>
      </w:r>
      <w:r>
        <w:rPr>
          <w:color w:val="231F20"/>
          <w:sz w:val="16"/>
        </w:rPr>
        <w:t>especially</w:t>
      </w:r>
      <w:r>
        <w:rPr>
          <w:color w:val="231F20"/>
          <w:spacing w:val="-3"/>
          <w:sz w:val="16"/>
        </w:rPr>
        <w:t> </w:t>
      </w:r>
      <w:r>
        <w:rPr>
          <w:color w:val="231F20"/>
          <w:sz w:val="16"/>
        </w:rPr>
        <w:t>when the training sample size exceeds 60%, demonstrating its superior ability to learn disease features and detect small objects.</w:t>
      </w:r>
    </w:p>
    <w:p>
      <w:pPr>
        <w:spacing w:before="100"/>
        <w:ind w:left="360" w:right="0" w:firstLine="0"/>
        <w:jc w:val="left"/>
        <w:rPr>
          <w:sz w:val="16"/>
        </w:rPr>
      </w:pPr>
      <w:hyperlink r:id="rId44">
        <w:r>
          <w:rPr>
            <w:color w:val="3E65AC"/>
            <w:spacing w:val="-5"/>
            <w:sz w:val="16"/>
            <w:u w:val="single" w:color="3E65AC"/>
          </w:rPr>
          <w:t>https://doi.org/10.1371/journal.pone.0322750.g009</w:t>
        </w:r>
      </w:hyperlink>
    </w:p>
    <w:p>
      <w:pPr>
        <w:pStyle w:val="BodyText"/>
        <w:spacing w:before="154"/>
      </w:pPr>
    </w:p>
    <w:p>
      <w:pPr>
        <w:pStyle w:val="BodyText"/>
        <w:spacing w:line="292" w:lineRule="auto"/>
        <w:ind w:left="360"/>
      </w:pPr>
      <w:r>
        <w:rPr>
          <w:color w:val="231F20"/>
        </w:rPr>
        <w:t>superior</w:t>
      </w:r>
      <w:r>
        <w:rPr>
          <w:color w:val="231F20"/>
          <w:spacing w:val="-4"/>
        </w:rPr>
        <w:t> </w:t>
      </w:r>
      <w:r>
        <w:rPr>
          <w:color w:val="231F20"/>
        </w:rPr>
        <w:t>detection</w:t>
      </w:r>
      <w:r>
        <w:rPr>
          <w:color w:val="231F20"/>
          <w:spacing w:val="-4"/>
        </w:rPr>
        <w:t> </w:t>
      </w:r>
      <w:r>
        <w:rPr>
          <w:color w:val="231F20"/>
        </w:rPr>
        <w:t>accuracy.</w:t>
      </w:r>
      <w:r>
        <w:rPr>
          <w:color w:val="231F20"/>
          <w:spacing w:val="-8"/>
        </w:rPr>
        <w:t> </w:t>
      </w:r>
      <w:r>
        <w:rPr>
          <w:color w:val="231F20"/>
        </w:rPr>
        <w:t>This</w:t>
      </w:r>
      <w:r>
        <w:rPr>
          <w:color w:val="231F20"/>
          <w:spacing w:val="-4"/>
        </w:rPr>
        <w:t> </w:t>
      </w:r>
      <w:r>
        <w:rPr>
          <w:color w:val="231F20"/>
        </w:rPr>
        <w:t>demonstrates</w:t>
      </w:r>
      <w:r>
        <w:rPr>
          <w:color w:val="231F20"/>
          <w:spacing w:val="-4"/>
        </w:rPr>
        <w:t> </w:t>
      </w:r>
      <w:r>
        <w:rPr>
          <w:color w:val="231F20"/>
        </w:rPr>
        <w:t>that</w:t>
      </w:r>
      <w:r>
        <w:rPr>
          <w:color w:val="231F20"/>
          <w:spacing w:val="-4"/>
        </w:rPr>
        <w:t> </w:t>
      </w:r>
      <w:r>
        <w:rPr>
          <w:color w:val="231F20"/>
        </w:rPr>
        <w:t>our</w:t>
      </w:r>
      <w:r>
        <w:rPr>
          <w:color w:val="231F20"/>
          <w:spacing w:val="-4"/>
        </w:rPr>
        <w:t> </w:t>
      </w:r>
      <w:r>
        <w:rPr>
          <w:color w:val="231F20"/>
        </w:rPr>
        <w:t>improved</w:t>
      </w:r>
      <w:r>
        <w:rPr>
          <w:color w:val="231F20"/>
          <w:spacing w:val="-4"/>
        </w:rPr>
        <w:t> </w:t>
      </w:r>
      <w:r>
        <w:rPr>
          <w:color w:val="231F20"/>
        </w:rPr>
        <w:t>network</w:t>
      </w:r>
      <w:r>
        <w:rPr>
          <w:color w:val="231F20"/>
          <w:spacing w:val="-4"/>
        </w:rPr>
        <w:t> </w:t>
      </w:r>
      <w:r>
        <w:rPr>
          <w:color w:val="231F20"/>
        </w:rPr>
        <w:t>can</w:t>
      </w:r>
      <w:r>
        <w:rPr>
          <w:color w:val="231F20"/>
          <w:spacing w:val="-4"/>
        </w:rPr>
        <w:t> </w:t>
      </w:r>
      <w:r>
        <w:rPr>
          <w:color w:val="231F20"/>
        </w:rPr>
        <w:t>more</w:t>
      </w:r>
      <w:r>
        <w:rPr>
          <w:color w:val="231F20"/>
          <w:spacing w:val="-4"/>
        </w:rPr>
        <w:t> </w:t>
      </w:r>
      <w:r>
        <w:rPr>
          <w:color w:val="231F20"/>
        </w:rPr>
        <w:t>effectively</w:t>
      </w:r>
      <w:r>
        <w:rPr>
          <w:color w:val="231F20"/>
          <w:spacing w:val="-4"/>
        </w:rPr>
        <w:t> </w:t>
      </w:r>
      <w:r>
        <w:rPr>
          <w:color w:val="231F20"/>
        </w:rPr>
        <w:t>learn</w:t>
      </w:r>
      <w:r>
        <w:rPr>
          <w:color w:val="231F20"/>
          <w:spacing w:val="-4"/>
        </w:rPr>
        <w:t> </w:t>
      </w:r>
      <w:r>
        <w:rPr>
          <w:color w:val="231F20"/>
        </w:rPr>
        <w:t>disease</w:t>
      </w:r>
      <w:r>
        <w:rPr>
          <w:color w:val="231F20"/>
          <w:spacing w:val="-4"/>
        </w:rPr>
        <w:t> </w:t>
      </w:r>
      <w:r>
        <w:rPr>
          <w:color w:val="231F20"/>
        </w:rPr>
        <w:t>features</w:t>
      </w:r>
      <w:r>
        <w:rPr>
          <w:color w:val="231F20"/>
          <w:spacing w:val="-4"/>
        </w:rPr>
        <w:t> </w:t>
      </w:r>
      <w:r>
        <w:rPr>
          <w:color w:val="231F20"/>
        </w:rPr>
        <w:t>and enhance small-object detection capabilities when provided with sufficient training data.</w:t>
      </w:r>
    </w:p>
    <w:p>
      <w:pPr>
        <w:pStyle w:val="BodyText"/>
        <w:spacing w:before="9"/>
      </w:pPr>
    </w:p>
    <w:p>
      <w:pPr>
        <w:pStyle w:val="Heading2"/>
        <w:numPr>
          <w:ilvl w:val="1"/>
          <w:numId w:val="1"/>
        </w:numPr>
        <w:tabs>
          <w:tab w:pos="737" w:val="left" w:leader="none"/>
        </w:tabs>
        <w:spacing w:line="240" w:lineRule="auto" w:before="0" w:after="0"/>
        <w:ind w:left="737" w:right="0" w:hanging="377"/>
        <w:jc w:val="left"/>
      </w:pPr>
      <w:r>
        <w:rPr>
          <w:color w:val="231F20"/>
        </w:rPr>
        <w:t>Generalization</w:t>
      </w:r>
      <w:r>
        <w:rPr>
          <w:color w:val="231F20"/>
          <w:spacing w:val="-4"/>
        </w:rPr>
        <w:t> </w:t>
      </w:r>
      <w:r>
        <w:rPr>
          <w:color w:val="231F20"/>
        </w:rPr>
        <w:t>performance</w:t>
      </w:r>
      <w:r>
        <w:rPr>
          <w:color w:val="231F20"/>
          <w:spacing w:val="-4"/>
        </w:rPr>
        <w:t> </w:t>
      </w:r>
      <w:r>
        <w:rPr>
          <w:color w:val="231F20"/>
        </w:rPr>
        <w:t>on</w:t>
      </w:r>
      <w:r>
        <w:rPr>
          <w:color w:val="231F20"/>
          <w:spacing w:val="-4"/>
        </w:rPr>
        <w:t> </w:t>
      </w:r>
      <w:r>
        <w:rPr>
          <w:color w:val="231F20"/>
        </w:rPr>
        <w:t>an</w:t>
      </w:r>
      <w:r>
        <w:rPr>
          <w:color w:val="231F20"/>
          <w:spacing w:val="-4"/>
        </w:rPr>
        <w:t> </w:t>
      </w:r>
      <w:r>
        <w:rPr>
          <w:color w:val="231F20"/>
        </w:rPr>
        <w:t>external</w:t>
      </w:r>
      <w:r>
        <w:rPr>
          <w:color w:val="231F20"/>
          <w:spacing w:val="-4"/>
        </w:rPr>
        <w:t> </w:t>
      </w:r>
      <w:r>
        <w:rPr>
          <w:color w:val="231F20"/>
          <w:spacing w:val="-2"/>
        </w:rPr>
        <w:t>dataset</w:t>
      </w:r>
    </w:p>
    <w:p>
      <w:pPr>
        <w:pStyle w:val="BodyText"/>
        <w:spacing w:line="292" w:lineRule="auto" w:before="130"/>
        <w:ind w:left="360"/>
      </w:pPr>
      <w:r>
        <w:rPr>
          <w:color w:val="231F20"/>
        </w:rPr>
        <w:t>To</w:t>
      </w:r>
      <w:r>
        <w:rPr>
          <w:color w:val="231F20"/>
          <w:spacing w:val="-4"/>
        </w:rPr>
        <w:t> </w:t>
      </w:r>
      <w:r>
        <w:rPr>
          <w:color w:val="231F20"/>
        </w:rPr>
        <w:t>further</w:t>
      </w:r>
      <w:r>
        <w:rPr>
          <w:color w:val="231F20"/>
          <w:spacing w:val="-4"/>
        </w:rPr>
        <w:t> </w:t>
      </w:r>
      <w:r>
        <w:rPr>
          <w:color w:val="231F20"/>
        </w:rPr>
        <w:t>verify</w:t>
      </w:r>
      <w:r>
        <w:rPr>
          <w:color w:val="231F20"/>
          <w:spacing w:val="-4"/>
        </w:rPr>
        <w:t> </w:t>
      </w:r>
      <w:r>
        <w:rPr>
          <w:color w:val="231F20"/>
        </w:rPr>
        <w:t>the</w:t>
      </w:r>
      <w:r>
        <w:rPr>
          <w:color w:val="231F20"/>
          <w:spacing w:val="-4"/>
        </w:rPr>
        <w:t> </w:t>
      </w:r>
      <w:r>
        <w:rPr>
          <w:color w:val="231F20"/>
        </w:rPr>
        <w:t>generalization</w:t>
      </w:r>
      <w:r>
        <w:rPr>
          <w:color w:val="231F20"/>
          <w:spacing w:val="-4"/>
        </w:rPr>
        <w:t> </w:t>
      </w:r>
      <w:r>
        <w:rPr>
          <w:color w:val="231F20"/>
        </w:rPr>
        <w:t>ability</w:t>
      </w:r>
      <w:r>
        <w:rPr>
          <w:color w:val="231F20"/>
          <w:spacing w:val="-4"/>
        </w:rPr>
        <w:t> </w:t>
      </w:r>
      <w:r>
        <w:rPr>
          <w:color w:val="231F20"/>
        </w:rPr>
        <w:t>of</w:t>
      </w:r>
      <w:r>
        <w:rPr>
          <w:color w:val="231F20"/>
          <w:spacing w:val="-4"/>
        </w:rPr>
        <w:t> </w:t>
      </w:r>
      <w:r>
        <w:rPr>
          <w:color w:val="231F20"/>
        </w:rPr>
        <w:t>the</w:t>
      </w:r>
      <w:r>
        <w:rPr>
          <w:color w:val="231F20"/>
          <w:spacing w:val="-4"/>
        </w:rPr>
        <w:t> </w:t>
      </w:r>
      <w:r>
        <w:rPr>
          <w:color w:val="231F20"/>
        </w:rPr>
        <w:t>model,</w:t>
      </w:r>
      <w:r>
        <w:rPr>
          <w:color w:val="231F20"/>
          <w:spacing w:val="-4"/>
        </w:rPr>
        <w:t> </w:t>
      </w:r>
      <w:r>
        <w:rPr>
          <w:color w:val="231F20"/>
        </w:rPr>
        <w:t>we</w:t>
      </w:r>
      <w:r>
        <w:rPr>
          <w:color w:val="231F20"/>
          <w:spacing w:val="-4"/>
        </w:rPr>
        <w:t> </w:t>
      </w:r>
      <w:r>
        <w:rPr>
          <w:color w:val="231F20"/>
        </w:rPr>
        <w:t>conducted</w:t>
      </w:r>
      <w:r>
        <w:rPr>
          <w:color w:val="231F20"/>
          <w:spacing w:val="-4"/>
        </w:rPr>
        <w:t> </w:t>
      </w:r>
      <w:r>
        <w:rPr>
          <w:color w:val="231F20"/>
        </w:rPr>
        <w:t>experiments</w:t>
      </w:r>
      <w:r>
        <w:rPr>
          <w:color w:val="231F20"/>
          <w:spacing w:val="-4"/>
        </w:rPr>
        <w:t> </w:t>
      </w:r>
      <w:r>
        <w:rPr>
          <w:color w:val="231F20"/>
        </w:rPr>
        <w:t>using</w:t>
      </w:r>
      <w:r>
        <w:rPr>
          <w:color w:val="231F20"/>
          <w:spacing w:val="-4"/>
        </w:rPr>
        <w:t> </w:t>
      </w:r>
      <w:r>
        <w:rPr>
          <w:color w:val="231F20"/>
        </w:rPr>
        <w:t>the</w:t>
      </w:r>
      <w:r>
        <w:rPr>
          <w:color w:val="231F20"/>
          <w:spacing w:val="-4"/>
        </w:rPr>
        <w:t> </w:t>
      </w:r>
      <w:r>
        <w:rPr>
          <w:color w:val="231F20"/>
        </w:rPr>
        <w:t>tomato</w:t>
      </w:r>
      <w:r>
        <w:rPr>
          <w:color w:val="231F20"/>
          <w:spacing w:val="-4"/>
        </w:rPr>
        <w:t> </w:t>
      </w:r>
      <w:r>
        <w:rPr>
          <w:color w:val="231F20"/>
        </w:rPr>
        <w:t>leaf</w:t>
      </w:r>
      <w:r>
        <w:rPr>
          <w:color w:val="231F20"/>
          <w:spacing w:val="-4"/>
        </w:rPr>
        <w:t> </w:t>
      </w:r>
      <w:r>
        <w:rPr>
          <w:color w:val="231F20"/>
        </w:rPr>
        <w:t>disease</w:t>
      </w:r>
      <w:r>
        <w:rPr>
          <w:color w:val="231F20"/>
          <w:spacing w:val="-4"/>
        </w:rPr>
        <w:t> </w:t>
      </w:r>
      <w:r>
        <w:rPr>
          <w:color w:val="231F20"/>
        </w:rPr>
        <w:t>detection dataset</w:t>
      </w:r>
      <w:r>
        <w:rPr>
          <w:color w:val="231F20"/>
          <w:spacing w:val="-2"/>
        </w:rPr>
        <w:t> </w:t>
      </w:r>
      <w:r>
        <w:rPr>
          <w:color w:val="231F20"/>
        </w:rPr>
        <w:t>provided</w:t>
      </w:r>
      <w:r>
        <w:rPr>
          <w:color w:val="231F20"/>
          <w:spacing w:val="-2"/>
        </w:rPr>
        <w:t> </w:t>
      </w:r>
      <w:r>
        <w:rPr>
          <w:color w:val="231F20"/>
        </w:rPr>
        <w:t>by</w:t>
      </w:r>
      <w:r>
        <w:rPr>
          <w:color w:val="231F20"/>
          <w:spacing w:val="-2"/>
        </w:rPr>
        <w:t> </w:t>
      </w:r>
      <w:r>
        <w:rPr>
          <w:color w:val="231F20"/>
        </w:rPr>
        <w:t>Md</w:t>
      </w:r>
      <w:r>
        <w:rPr>
          <w:color w:val="231F20"/>
          <w:spacing w:val="-2"/>
        </w:rPr>
        <w:t> </w:t>
      </w:r>
      <w:r>
        <w:rPr>
          <w:color w:val="231F20"/>
        </w:rPr>
        <w:t>Faruk</w:t>
      </w:r>
      <w:r>
        <w:rPr>
          <w:color w:val="231F20"/>
          <w:spacing w:val="-13"/>
        </w:rPr>
        <w:t> </w:t>
      </w:r>
      <w:r>
        <w:rPr>
          <w:color w:val="231F20"/>
        </w:rPr>
        <w:t>Alam.</w:t>
      </w:r>
      <w:r>
        <w:rPr>
          <w:color w:val="231F20"/>
          <w:spacing w:val="-6"/>
        </w:rPr>
        <w:t> </w:t>
      </w:r>
      <w:r>
        <w:rPr>
          <w:color w:val="231F20"/>
        </w:rPr>
        <w:t>This</w:t>
      </w:r>
      <w:r>
        <w:rPr>
          <w:color w:val="231F20"/>
          <w:spacing w:val="-2"/>
        </w:rPr>
        <w:t> </w:t>
      </w:r>
      <w:r>
        <w:rPr>
          <w:color w:val="231F20"/>
        </w:rPr>
        <w:t>dataset</w:t>
      </w:r>
      <w:r>
        <w:rPr>
          <w:color w:val="231F20"/>
          <w:spacing w:val="-2"/>
        </w:rPr>
        <w:t> </w:t>
      </w:r>
      <w:r>
        <w:rPr>
          <w:color w:val="231F20"/>
        </w:rPr>
        <w:t>is</w:t>
      </w:r>
      <w:r>
        <w:rPr>
          <w:color w:val="231F20"/>
          <w:spacing w:val="-2"/>
        </w:rPr>
        <w:t> </w:t>
      </w:r>
      <w:r>
        <w:rPr>
          <w:color w:val="231F20"/>
        </w:rPr>
        <w:t>annotated</w:t>
      </w:r>
      <w:r>
        <w:rPr>
          <w:color w:val="231F20"/>
          <w:spacing w:val="-2"/>
        </w:rPr>
        <w:t> </w:t>
      </w:r>
      <w:r>
        <w:rPr>
          <w:color w:val="231F20"/>
        </w:rPr>
        <w:t>in</w:t>
      </w:r>
      <w:r>
        <w:rPr>
          <w:color w:val="231F20"/>
          <w:spacing w:val="-6"/>
        </w:rPr>
        <w:t> </w:t>
      </w:r>
      <w:r>
        <w:rPr>
          <w:color w:val="231F20"/>
        </w:rPr>
        <w:t>YOLOv5</w:t>
      </w:r>
      <w:r>
        <w:rPr>
          <w:color w:val="231F20"/>
          <w:spacing w:val="-2"/>
        </w:rPr>
        <w:t> </w:t>
      </w:r>
      <w:r>
        <w:rPr>
          <w:color w:val="231F20"/>
        </w:rPr>
        <w:t>PyTorch</w:t>
      </w:r>
      <w:r>
        <w:rPr>
          <w:color w:val="231F20"/>
          <w:spacing w:val="-2"/>
        </w:rPr>
        <w:t> </w:t>
      </w:r>
      <w:r>
        <w:rPr>
          <w:color w:val="231F20"/>
        </w:rPr>
        <w:t>format</w:t>
      </w:r>
      <w:r>
        <w:rPr>
          <w:color w:val="231F20"/>
          <w:spacing w:val="-2"/>
        </w:rPr>
        <w:t> </w:t>
      </w:r>
      <w:r>
        <w:rPr>
          <w:color w:val="231F20"/>
        </w:rPr>
        <w:t>and</w:t>
      </w:r>
      <w:r>
        <w:rPr>
          <w:color w:val="231F20"/>
          <w:spacing w:val="-2"/>
        </w:rPr>
        <w:t> </w:t>
      </w:r>
      <w:r>
        <w:rPr>
          <w:color w:val="231F20"/>
        </w:rPr>
        <w:t>includes</w:t>
      </w:r>
      <w:r>
        <w:rPr>
          <w:color w:val="231F20"/>
          <w:spacing w:val="-2"/>
        </w:rPr>
        <w:t> </w:t>
      </w:r>
      <w:r>
        <w:rPr>
          <w:color w:val="231F20"/>
        </w:rPr>
        <w:t>seven</w:t>
      </w:r>
      <w:r>
        <w:rPr>
          <w:color w:val="231F20"/>
          <w:spacing w:val="-2"/>
        </w:rPr>
        <w:t> </w:t>
      </w:r>
      <w:r>
        <w:rPr>
          <w:color w:val="231F20"/>
        </w:rPr>
        <w:t>categories: Bacterial Spot(BS), Early Blight(EB), Healthy(H), Late Blight(LB), Leaf Mold(LM), Target Spot(TS), and Black Spot(BSp), covering various types of tomato leaf diseases.</w:t>
      </w:r>
    </w:p>
    <w:p>
      <w:pPr>
        <w:pStyle w:val="BodyText"/>
        <w:spacing w:line="292" w:lineRule="auto"/>
        <w:ind w:left="360" w:right="404" w:firstLine="240"/>
      </w:pPr>
      <w:r>
        <w:rPr>
          <w:color w:val="231F20"/>
          <w:spacing w:val="-4"/>
        </w:rPr>
        <w:t>The dataset contains a total of 700 images, which is significantly smaller than our original dataset of 5,800 images.</w:t>
      </w:r>
      <w:r>
        <w:rPr>
          <w:color w:val="231F20"/>
          <w:spacing w:val="-16"/>
        </w:rPr>
        <w:t> </w:t>
      </w:r>
      <w:r>
        <w:rPr>
          <w:color w:val="231F20"/>
          <w:spacing w:val="-4"/>
        </w:rPr>
        <w:t>Addition- </w:t>
      </w:r>
      <w:r>
        <w:rPr>
          <w:color w:val="231F20"/>
          <w:spacing w:val="-2"/>
        </w:rPr>
        <w:t>ally,</w:t>
      </w:r>
      <w:r>
        <w:rPr>
          <w:color w:val="231F20"/>
          <w:spacing w:val="-9"/>
        </w:rPr>
        <w:t> </w:t>
      </w:r>
      <w:r>
        <w:rPr>
          <w:color w:val="231F20"/>
          <w:spacing w:val="-2"/>
        </w:rPr>
        <w:t>there</w:t>
      </w:r>
      <w:r>
        <w:rPr>
          <w:color w:val="231F20"/>
          <w:spacing w:val="-9"/>
        </w:rPr>
        <w:t> </w:t>
      </w:r>
      <w:r>
        <w:rPr>
          <w:color w:val="231F20"/>
          <w:spacing w:val="-2"/>
        </w:rPr>
        <w:t>are</w:t>
      </w:r>
      <w:r>
        <w:rPr>
          <w:color w:val="231F20"/>
          <w:spacing w:val="-9"/>
        </w:rPr>
        <w:t> </w:t>
      </w:r>
      <w:r>
        <w:rPr>
          <w:color w:val="231F20"/>
          <w:spacing w:val="-2"/>
        </w:rPr>
        <w:t>some</w:t>
      </w:r>
      <w:r>
        <w:rPr>
          <w:color w:val="231F20"/>
          <w:spacing w:val="-9"/>
        </w:rPr>
        <w:t> </w:t>
      </w:r>
      <w:r>
        <w:rPr>
          <w:color w:val="231F20"/>
          <w:spacing w:val="-2"/>
        </w:rPr>
        <w:t>differences</w:t>
      </w:r>
      <w:r>
        <w:rPr>
          <w:color w:val="231F20"/>
          <w:spacing w:val="-9"/>
        </w:rPr>
        <w:t> </w:t>
      </w:r>
      <w:r>
        <w:rPr>
          <w:color w:val="231F20"/>
          <w:spacing w:val="-2"/>
        </w:rPr>
        <w:t>in</w:t>
      </w:r>
      <w:r>
        <w:rPr>
          <w:color w:val="231F20"/>
          <w:spacing w:val="-9"/>
        </w:rPr>
        <w:t> </w:t>
      </w:r>
      <w:r>
        <w:rPr>
          <w:color w:val="231F20"/>
          <w:spacing w:val="-2"/>
        </w:rPr>
        <w:t>disease</w:t>
      </w:r>
      <w:r>
        <w:rPr>
          <w:color w:val="231F20"/>
          <w:spacing w:val="-9"/>
        </w:rPr>
        <w:t> </w:t>
      </w:r>
      <w:r>
        <w:rPr>
          <w:color w:val="231F20"/>
          <w:spacing w:val="-2"/>
        </w:rPr>
        <w:t>categories</w:t>
      </w:r>
      <w:r>
        <w:rPr>
          <w:color w:val="231F20"/>
          <w:spacing w:val="-9"/>
        </w:rPr>
        <w:t> </w:t>
      </w:r>
      <w:r>
        <w:rPr>
          <w:color w:val="231F20"/>
          <w:spacing w:val="-2"/>
        </w:rPr>
        <w:t>between</w:t>
      </w:r>
      <w:r>
        <w:rPr>
          <w:color w:val="231F20"/>
          <w:spacing w:val="-9"/>
        </w:rPr>
        <w:t> </w:t>
      </w:r>
      <w:r>
        <w:rPr>
          <w:color w:val="231F20"/>
          <w:spacing w:val="-2"/>
        </w:rPr>
        <w:t>the</w:t>
      </w:r>
      <w:r>
        <w:rPr>
          <w:color w:val="231F20"/>
          <w:spacing w:val="-9"/>
        </w:rPr>
        <w:t> </w:t>
      </w:r>
      <w:r>
        <w:rPr>
          <w:color w:val="231F20"/>
          <w:spacing w:val="-2"/>
        </w:rPr>
        <w:t>two</w:t>
      </w:r>
      <w:r>
        <w:rPr>
          <w:color w:val="231F20"/>
          <w:spacing w:val="-9"/>
        </w:rPr>
        <w:t> </w:t>
      </w:r>
      <w:r>
        <w:rPr>
          <w:color w:val="231F20"/>
          <w:spacing w:val="-2"/>
        </w:rPr>
        <w:t>datasets,</w:t>
      </w:r>
      <w:r>
        <w:rPr>
          <w:color w:val="231F20"/>
          <w:spacing w:val="-9"/>
        </w:rPr>
        <w:t> </w:t>
      </w:r>
      <w:r>
        <w:rPr>
          <w:color w:val="231F20"/>
          <w:spacing w:val="-2"/>
        </w:rPr>
        <w:t>making</w:t>
      </w:r>
      <w:r>
        <w:rPr>
          <w:color w:val="231F20"/>
          <w:spacing w:val="-9"/>
        </w:rPr>
        <w:t> </w:t>
      </w:r>
      <w:r>
        <w:rPr>
          <w:color w:val="231F20"/>
          <w:spacing w:val="-2"/>
        </w:rPr>
        <w:t>it</w:t>
      </w:r>
      <w:r>
        <w:rPr>
          <w:color w:val="231F20"/>
          <w:spacing w:val="-9"/>
        </w:rPr>
        <w:t> </w:t>
      </w:r>
      <w:r>
        <w:rPr>
          <w:color w:val="231F20"/>
          <w:spacing w:val="-2"/>
        </w:rPr>
        <w:t>suitable</w:t>
      </w:r>
      <w:r>
        <w:rPr>
          <w:color w:val="231F20"/>
          <w:spacing w:val="-9"/>
        </w:rPr>
        <w:t> </w:t>
      </w:r>
      <w:r>
        <w:rPr>
          <w:color w:val="231F20"/>
          <w:spacing w:val="-2"/>
        </w:rPr>
        <w:t>for</w:t>
      </w:r>
      <w:r>
        <w:rPr>
          <w:color w:val="231F20"/>
          <w:spacing w:val="-9"/>
        </w:rPr>
        <w:t> </w:t>
      </w:r>
      <w:r>
        <w:rPr>
          <w:color w:val="231F20"/>
          <w:spacing w:val="-2"/>
        </w:rPr>
        <w:t>evaluating</w:t>
      </w:r>
      <w:r>
        <w:rPr>
          <w:color w:val="231F20"/>
          <w:spacing w:val="-9"/>
        </w:rPr>
        <w:t> </w:t>
      </w:r>
      <w:r>
        <w:rPr>
          <w:color w:val="231F20"/>
          <w:spacing w:val="-2"/>
        </w:rPr>
        <w:t>the</w:t>
      </w:r>
      <w:r>
        <w:rPr>
          <w:color w:val="231F20"/>
          <w:spacing w:val="-9"/>
        </w:rPr>
        <w:t> </w:t>
      </w:r>
      <w:r>
        <w:rPr>
          <w:color w:val="231F20"/>
          <w:spacing w:val="-2"/>
        </w:rPr>
        <w:t>model’s </w:t>
      </w:r>
      <w:r>
        <w:rPr>
          <w:color w:val="231F20"/>
          <w:spacing w:val="-4"/>
        </w:rPr>
        <w:t>adaptability</w:t>
      </w:r>
      <w:r>
        <w:rPr>
          <w:color w:val="231F20"/>
          <w:spacing w:val="-6"/>
        </w:rPr>
        <w:t> </w:t>
      </w:r>
      <w:r>
        <w:rPr>
          <w:color w:val="231F20"/>
          <w:spacing w:val="-4"/>
        </w:rPr>
        <w:t>to</w:t>
      </w:r>
      <w:r>
        <w:rPr>
          <w:color w:val="231F20"/>
          <w:spacing w:val="-6"/>
        </w:rPr>
        <w:t> </w:t>
      </w:r>
      <w:r>
        <w:rPr>
          <w:color w:val="231F20"/>
          <w:spacing w:val="-4"/>
        </w:rPr>
        <w:t>new</w:t>
      </w:r>
      <w:r>
        <w:rPr>
          <w:color w:val="231F20"/>
          <w:spacing w:val="-6"/>
        </w:rPr>
        <w:t> </w:t>
      </w:r>
      <w:r>
        <w:rPr>
          <w:color w:val="231F20"/>
          <w:spacing w:val="-4"/>
        </w:rPr>
        <w:t>data.</w:t>
      </w:r>
      <w:r>
        <w:rPr>
          <w:color w:val="231F20"/>
          <w:spacing w:val="-6"/>
        </w:rPr>
        <w:t> </w:t>
      </w:r>
      <w:r>
        <w:rPr>
          <w:color w:val="231F20"/>
          <w:spacing w:val="-4"/>
        </w:rPr>
        <w:t>However,</w:t>
      </w:r>
      <w:r>
        <w:rPr>
          <w:color w:val="231F20"/>
          <w:spacing w:val="-6"/>
        </w:rPr>
        <w:t> </w:t>
      </w:r>
      <w:r>
        <w:rPr>
          <w:color w:val="231F20"/>
          <w:spacing w:val="-4"/>
        </w:rPr>
        <w:t>due</w:t>
      </w:r>
      <w:r>
        <w:rPr>
          <w:color w:val="231F20"/>
          <w:spacing w:val="-6"/>
        </w:rPr>
        <w:t> </w:t>
      </w:r>
      <w:r>
        <w:rPr>
          <w:color w:val="231F20"/>
          <w:spacing w:val="-4"/>
        </w:rPr>
        <w:t>to</w:t>
      </w:r>
      <w:r>
        <w:rPr>
          <w:color w:val="231F20"/>
          <w:spacing w:val="-6"/>
        </w:rPr>
        <w:t> </w:t>
      </w:r>
      <w:r>
        <w:rPr>
          <w:color w:val="231F20"/>
          <w:spacing w:val="-4"/>
        </w:rPr>
        <w:t>the</w:t>
      </w:r>
      <w:r>
        <w:rPr>
          <w:color w:val="231F20"/>
          <w:spacing w:val="-6"/>
        </w:rPr>
        <w:t> </w:t>
      </w:r>
      <w:r>
        <w:rPr>
          <w:color w:val="231F20"/>
          <w:spacing w:val="-4"/>
        </w:rPr>
        <w:t>small</w:t>
      </w:r>
      <w:r>
        <w:rPr>
          <w:color w:val="231F20"/>
          <w:spacing w:val="-6"/>
        </w:rPr>
        <w:t> </w:t>
      </w:r>
      <w:r>
        <w:rPr>
          <w:color w:val="231F20"/>
          <w:spacing w:val="-4"/>
        </w:rPr>
        <w:t>dataset</w:t>
      </w:r>
      <w:r>
        <w:rPr>
          <w:color w:val="231F20"/>
          <w:spacing w:val="-6"/>
        </w:rPr>
        <w:t> </w:t>
      </w:r>
      <w:r>
        <w:rPr>
          <w:color w:val="231F20"/>
          <w:spacing w:val="-4"/>
        </w:rPr>
        <w:t>size,</w:t>
      </w:r>
      <w:r>
        <w:rPr>
          <w:color w:val="231F20"/>
          <w:spacing w:val="-6"/>
        </w:rPr>
        <w:t> </w:t>
      </w:r>
      <w:r>
        <w:rPr>
          <w:color w:val="231F20"/>
          <w:spacing w:val="-4"/>
        </w:rPr>
        <w:t>directly</w:t>
      </w:r>
      <w:r>
        <w:rPr>
          <w:color w:val="231F20"/>
          <w:spacing w:val="-6"/>
        </w:rPr>
        <w:t> </w:t>
      </w:r>
      <w:r>
        <w:rPr>
          <w:color w:val="231F20"/>
          <w:spacing w:val="-4"/>
        </w:rPr>
        <w:t>using</w:t>
      </w:r>
      <w:r>
        <w:rPr>
          <w:color w:val="231F20"/>
          <w:spacing w:val="-6"/>
        </w:rPr>
        <w:t> </w:t>
      </w:r>
      <w:r>
        <w:rPr>
          <w:color w:val="231F20"/>
          <w:spacing w:val="-4"/>
        </w:rPr>
        <w:t>it</w:t>
      </w:r>
      <w:r>
        <w:rPr>
          <w:color w:val="231F20"/>
          <w:spacing w:val="-6"/>
        </w:rPr>
        <w:t> </w:t>
      </w:r>
      <w:r>
        <w:rPr>
          <w:color w:val="231F20"/>
          <w:spacing w:val="-4"/>
        </w:rPr>
        <w:t>for</w:t>
      </w:r>
      <w:r>
        <w:rPr>
          <w:color w:val="231F20"/>
          <w:spacing w:val="-6"/>
        </w:rPr>
        <w:t> </w:t>
      </w:r>
      <w:r>
        <w:rPr>
          <w:color w:val="231F20"/>
          <w:spacing w:val="-4"/>
        </w:rPr>
        <w:t>testing</w:t>
      </w:r>
      <w:r>
        <w:rPr>
          <w:color w:val="231F20"/>
          <w:spacing w:val="-6"/>
        </w:rPr>
        <w:t> </w:t>
      </w:r>
      <w:r>
        <w:rPr>
          <w:color w:val="231F20"/>
          <w:spacing w:val="-4"/>
        </w:rPr>
        <w:t>may</w:t>
      </w:r>
      <w:r>
        <w:rPr>
          <w:color w:val="231F20"/>
          <w:spacing w:val="-6"/>
        </w:rPr>
        <w:t> </w:t>
      </w:r>
      <w:r>
        <w:rPr>
          <w:color w:val="231F20"/>
          <w:spacing w:val="-4"/>
        </w:rPr>
        <w:t>lead</w:t>
      </w:r>
      <w:r>
        <w:rPr>
          <w:color w:val="231F20"/>
          <w:spacing w:val="-6"/>
        </w:rPr>
        <w:t> </w:t>
      </w:r>
      <w:r>
        <w:rPr>
          <w:color w:val="231F20"/>
          <w:spacing w:val="-4"/>
        </w:rPr>
        <w:t>to</w:t>
      </w:r>
      <w:r>
        <w:rPr>
          <w:color w:val="231F20"/>
          <w:spacing w:val="-6"/>
        </w:rPr>
        <w:t> </w:t>
      </w:r>
      <w:r>
        <w:rPr>
          <w:color w:val="231F20"/>
          <w:spacing w:val="-4"/>
        </w:rPr>
        <w:t>evaluation</w:t>
      </w:r>
      <w:r>
        <w:rPr>
          <w:color w:val="231F20"/>
          <w:spacing w:val="-6"/>
        </w:rPr>
        <w:t> </w:t>
      </w:r>
      <w:r>
        <w:rPr>
          <w:color w:val="231F20"/>
          <w:spacing w:val="-4"/>
        </w:rPr>
        <w:t>results</w:t>
      </w:r>
      <w:r>
        <w:rPr>
          <w:color w:val="231F20"/>
          <w:spacing w:val="-6"/>
        </w:rPr>
        <w:t> </w:t>
      </w:r>
      <w:r>
        <w:rPr>
          <w:color w:val="231F20"/>
          <w:spacing w:val="-4"/>
        </w:rPr>
        <w:t>being heavily</w:t>
      </w:r>
      <w:r>
        <w:rPr>
          <w:color w:val="231F20"/>
          <w:spacing w:val="-8"/>
        </w:rPr>
        <w:t> </w:t>
      </w:r>
      <w:r>
        <w:rPr>
          <w:color w:val="231F20"/>
          <w:spacing w:val="-4"/>
        </w:rPr>
        <w:t>influenced</w:t>
      </w:r>
      <w:r>
        <w:rPr>
          <w:color w:val="231F20"/>
          <w:spacing w:val="-8"/>
        </w:rPr>
        <w:t> </w:t>
      </w:r>
      <w:r>
        <w:rPr>
          <w:color w:val="231F20"/>
          <w:spacing w:val="-4"/>
        </w:rPr>
        <w:t>by</w:t>
      </w:r>
      <w:r>
        <w:rPr>
          <w:color w:val="231F20"/>
          <w:spacing w:val="-8"/>
        </w:rPr>
        <w:t> </w:t>
      </w:r>
      <w:r>
        <w:rPr>
          <w:color w:val="231F20"/>
          <w:spacing w:val="-4"/>
        </w:rPr>
        <w:t>data</w:t>
      </w:r>
      <w:r>
        <w:rPr>
          <w:color w:val="231F20"/>
          <w:spacing w:val="-8"/>
        </w:rPr>
        <w:t> </w:t>
      </w:r>
      <w:r>
        <w:rPr>
          <w:color w:val="231F20"/>
          <w:spacing w:val="-4"/>
        </w:rPr>
        <w:t>distribution</w:t>
      </w:r>
      <w:r>
        <w:rPr>
          <w:color w:val="231F20"/>
          <w:spacing w:val="-8"/>
        </w:rPr>
        <w:t> </w:t>
      </w:r>
      <w:r>
        <w:rPr>
          <w:color w:val="231F20"/>
          <w:spacing w:val="-4"/>
        </w:rPr>
        <w:t>and</w:t>
      </w:r>
      <w:r>
        <w:rPr>
          <w:color w:val="231F20"/>
          <w:spacing w:val="-8"/>
        </w:rPr>
        <w:t> </w:t>
      </w:r>
      <w:r>
        <w:rPr>
          <w:color w:val="231F20"/>
          <w:spacing w:val="-4"/>
        </w:rPr>
        <w:t>even</w:t>
      </w:r>
      <w:r>
        <w:rPr>
          <w:color w:val="231F20"/>
          <w:spacing w:val="-8"/>
        </w:rPr>
        <w:t> </w:t>
      </w:r>
      <w:r>
        <w:rPr>
          <w:color w:val="231F20"/>
          <w:spacing w:val="-4"/>
        </w:rPr>
        <w:t>potential</w:t>
      </w:r>
      <w:r>
        <w:rPr>
          <w:color w:val="231F20"/>
          <w:spacing w:val="-8"/>
        </w:rPr>
        <w:t> </w:t>
      </w:r>
      <w:r>
        <w:rPr>
          <w:color w:val="231F20"/>
          <w:spacing w:val="-4"/>
        </w:rPr>
        <w:t>overfitting.</w:t>
      </w:r>
      <w:r>
        <w:rPr>
          <w:color w:val="231F20"/>
          <w:spacing w:val="-12"/>
        </w:rPr>
        <w:t> </w:t>
      </w:r>
      <w:r>
        <w:rPr>
          <w:color w:val="231F20"/>
          <w:spacing w:val="-4"/>
        </w:rPr>
        <w:t>To</w:t>
      </w:r>
      <w:r>
        <w:rPr>
          <w:color w:val="231F20"/>
          <w:spacing w:val="-8"/>
        </w:rPr>
        <w:t> </w:t>
      </w:r>
      <w:r>
        <w:rPr>
          <w:color w:val="231F20"/>
          <w:spacing w:val="-4"/>
        </w:rPr>
        <w:t>address</w:t>
      </w:r>
      <w:r>
        <w:rPr>
          <w:color w:val="231F20"/>
          <w:spacing w:val="-8"/>
        </w:rPr>
        <w:t> </w:t>
      </w:r>
      <w:r>
        <w:rPr>
          <w:color w:val="231F20"/>
          <w:spacing w:val="-4"/>
        </w:rPr>
        <w:t>this,</w:t>
      </w:r>
      <w:r>
        <w:rPr>
          <w:color w:val="231F20"/>
          <w:spacing w:val="-8"/>
        </w:rPr>
        <w:t> </w:t>
      </w:r>
      <w:r>
        <w:rPr>
          <w:color w:val="231F20"/>
          <w:spacing w:val="-4"/>
        </w:rPr>
        <w:t>we</w:t>
      </w:r>
      <w:r>
        <w:rPr>
          <w:color w:val="231F20"/>
          <w:spacing w:val="-8"/>
        </w:rPr>
        <w:t> </w:t>
      </w:r>
      <w:r>
        <w:rPr>
          <w:color w:val="231F20"/>
          <w:spacing w:val="-4"/>
        </w:rPr>
        <w:t>applied</w:t>
      </w:r>
      <w:r>
        <w:rPr>
          <w:color w:val="231F20"/>
          <w:spacing w:val="-8"/>
        </w:rPr>
        <w:t> </w:t>
      </w:r>
      <w:r>
        <w:rPr>
          <w:color w:val="231F20"/>
          <w:spacing w:val="-4"/>
        </w:rPr>
        <w:t>data</w:t>
      </w:r>
      <w:r>
        <w:rPr>
          <w:color w:val="231F20"/>
          <w:spacing w:val="-8"/>
        </w:rPr>
        <w:t> </w:t>
      </w:r>
      <w:r>
        <w:rPr>
          <w:color w:val="231F20"/>
          <w:spacing w:val="-4"/>
        </w:rPr>
        <w:t>augmentation</w:t>
      </w:r>
      <w:r>
        <w:rPr>
          <w:color w:val="231F20"/>
          <w:spacing w:val="-8"/>
        </w:rPr>
        <w:t> </w:t>
      </w:r>
      <w:r>
        <w:rPr>
          <w:color w:val="231F20"/>
          <w:spacing w:val="-4"/>
        </w:rPr>
        <w:t>techniques, including random rotation, flipping, color jittering, and Gaussian noise, expanding the dataset to 3,000 images.</w:t>
      </w:r>
      <w:r>
        <w:rPr>
          <w:color w:val="231F20"/>
          <w:spacing w:val="-8"/>
        </w:rPr>
        <w:t> </w:t>
      </w:r>
      <w:r>
        <w:rPr>
          <w:color w:val="231F20"/>
          <w:spacing w:val="-4"/>
        </w:rPr>
        <w:t>These augmen- </w:t>
      </w:r>
      <w:r>
        <w:rPr>
          <w:color w:val="231F20"/>
          <w:spacing w:val="-2"/>
        </w:rPr>
        <w:t>tations</w:t>
      </w:r>
      <w:r>
        <w:rPr>
          <w:color w:val="231F20"/>
          <w:spacing w:val="-8"/>
        </w:rPr>
        <w:t> </w:t>
      </w:r>
      <w:r>
        <w:rPr>
          <w:color w:val="231F20"/>
          <w:spacing w:val="-2"/>
        </w:rPr>
        <w:t>help</w:t>
      </w:r>
      <w:r>
        <w:rPr>
          <w:color w:val="231F20"/>
          <w:spacing w:val="-7"/>
        </w:rPr>
        <w:t> </w:t>
      </w:r>
      <w:r>
        <w:rPr>
          <w:color w:val="231F20"/>
          <w:spacing w:val="-2"/>
        </w:rPr>
        <w:t>better</w:t>
      </w:r>
      <w:r>
        <w:rPr>
          <w:color w:val="231F20"/>
          <w:spacing w:val="-7"/>
        </w:rPr>
        <w:t> </w:t>
      </w:r>
      <w:r>
        <w:rPr>
          <w:color w:val="231F20"/>
          <w:spacing w:val="-2"/>
        </w:rPr>
        <w:t>simulate</w:t>
      </w:r>
      <w:r>
        <w:rPr>
          <w:color w:val="231F20"/>
          <w:spacing w:val="-7"/>
        </w:rPr>
        <w:t> </w:t>
      </w:r>
      <w:r>
        <w:rPr>
          <w:color w:val="231F20"/>
          <w:spacing w:val="-2"/>
        </w:rPr>
        <w:t>real-world</w:t>
      </w:r>
      <w:r>
        <w:rPr>
          <w:color w:val="231F20"/>
          <w:spacing w:val="-7"/>
        </w:rPr>
        <w:t> </w:t>
      </w:r>
      <w:r>
        <w:rPr>
          <w:color w:val="231F20"/>
          <w:spacing w:val="-2"/>
        </w:rPr>
        <w:t>scenarios</w:t>
      </w:r>
      <w:r>
        <w:rPr>
          <w:color w:val="231F20"/>
          <w:spacing w:val="-7"/>
        </w:rPr>
        <w:t> </w:t>
      </w:r>
      <w:r>
        <w:rPr>
          <w:color w:val="231F20"/>
          <w:spacing w:val="-2"/>
        </w:rPr>
        <w:t>and</w:t>
      </w:r>
      <w:r>
        <w:rPr>
          <w:color w:val="231F20"/>
          <w:spacing w:val="-7"/>
        </w:rPr>
        <w:t> </w:t>
      </w:r>
      <w:r>
        <w:rPr>
          <w:color w:val="231F20"/>
          <w:spacing w:val="-2"/>
        </w:rPr>
        <w:t>improve</w:t>
      </w:r>
      <w:r>
        <w:rPr>
          <w:color w:val="231F20"/>
          <w:spacing w:val="-7"/>
        </w:rPr>
        <w:t> </w:t>
      </w:r>
      <w:r>
        <w:rPr>
          <w:color w:val="231F20"/>
          <w:spacing w:val="-2"/>
        </w:rPr>
        <w:t>the</w:t>
      </w:r>
      <w:r>
        <w:rPr>
          <w:color w:val="231F20"/>
          <w:spacing w:val="-7"/>
        </w:rPr>
        <w:t> </w:t>
      </w:r>
      <w:r>
        <w:rPr>
          <w:color w:val="231F20"/>
          <w:spacing w:val="-2"/>
        </w:rPr>
        <w:t>reliability</w:t>
      </w:r>
      <w:r>
        <w:rPr>
          <w:color w:val="231F20"/>
          <w:spacing w:val="-7"/>
        </w:rPr>
        <w:t> </w:t>
      </w:r>
      <w:r>
        <w:rPr>
          <w:color w:val="231F20"/>
          <w:spacing w:val="-2"/>
        </w:rPr>
        <w:t>of</w:t>
      </w:r>
      <w:r>
        <w:rPr>
          <w:color w:val="231F20"/>
          <w:spacing w:val="-7"/>
        </w:rPr>
        <w:t> </w:t>
      </w:r>
      <w:r>
        <w:rPr>
          <w:color w:val="231F20"/>
          <w:spacing w:val="-2"/>
        </w:rPr>
        <w:t>the</w:t>
      </w:r>
      <w:r>
        <w:rPr>
          <w:color w:val="231F20"/>
          <w:spacing w:val="-7"/>
        </w:rPr>
        <w:t> </w:t>
      </w:r>
      <w:r>
        <w:rPr>
          <w:color w:val="231F20"/>
          <w:spacing w:val="-2"/>
        </w:rPr>
        <w:t>generalization</w:t>
      </w:r>
      <w:r>
        <w:rPr>
          <w:color w:val="231F20"/>
          <w:spacing w:val="-7"/>
        </w:rPr>
        <w:t> </w:t>
      </w:r>
      <w:r>
        <w:rPr>
          <w:color w:val="231F20"/>
          <w:spacing w:val="-2"/>
        </w:rPr>
        <w:t>evaluation.</w:t>
      </w:r>
    </w:p>
    <w:p>
      <w:pPr>
        <w:pStyle w:val="BodyText"/>
        <w:spacing w:line="292" w:lineRule="auto"/>
        <w:ind w:left="360" w:right="474" w:firstLine="240"/>
      </w:pPr>
      <w:hyperlink w:history="true" w:anchor="_bookmark42">
        <w:r>
          <w:rPr>
            <w:color w:val="3E65AC"/>
            <w:u w:val="single" w:color="3E65AC"/>
          </w:rPr>
          <w:t>Table</w:t>
        </w:r>
        <w:r>
          <w:rPr>
            <w:color w:val="3E65AC"/>
            <w:spacing w:val="-4"/>
            <w:u w:val="single" w:color="3E65AC"/>
          </w:rPr>
          <w:t> </w:t>
        </w:r>
        <w:r>
          <w:rPr>
            <w:color w:val="3E65AC"/>
            <w:u w:val="single" w:color="3E65AC"/>
          </w:rPr>
          <w:t>5</w:t>
        </w:r>
      </w:hyperlink>
      <w:r>
        <w:rPr>
          <w:color w:val="3E65AC"/>
          <w:spacing w:val="-4"/>
        </w:rPr>
        <w:t> </w:t>
      </w:r>
      <w:r>
        <w:rPr>
          <w:color w:val="231F20"/>
        </w:rPr>
        <w:t>presents</w:t>
      </w:r>
      <w:r>
        <w:rPr>
          <w:color w:val="231F20"/>
          <w:spacing w:val="-4"/>
        </w:rPr>
        <w:t> </w:t>
      </w:r>
      <w:r>
        <w:rPr>
          <w:color w:val="231F20"/>
        </w:rPr>
        <w:t>the</w:t>
      </w:r>
      <w:r>
        <w:rPr>
          <w:color w:val="231F20"/>
          <w:spacing w:val="-4"/>
        </w:rPr>
        <w:t> </w:t>
      </w:r>
      <w:r>
        <w:rPr>
          <w:color w:val="231F20"/>
        </w:rPr>
        <w:t>detection</w:t>
      </w:r>
      <w:r>
        <w:rPr>
          <w:color w:val="231F20"/>
          <w:spacing w:val="-4"/>
        </w:rPr>
        <w:t> </w:t>
      </w:r>
      <w:r>
        <w:rPr>
          <w:color w:val="231F20"/>
        </w:rPr>
        <w:t>performance</w:t>
      </w:r>
      <w:r>
        <w:rPr>
          <w:color w:val="231F20"/>
          <w:spacing w:val="-4"/>
        </w:rPr>
        <w:t> </w:t>
      </w:r>
      <w:r>
        <w:rPr>
          <w:color w:val="231F20"/>
        </w:rPr>
        <w:t>of</w:t>
      </w:r>
      <w:r>
        <w:rPr>
          <w:color w:val="231F20"/>
          <w:spacing w:val="-8"/>
        </w:rPr>
        <w:t> </w:t>
      </w:r>
      <w:r>
        <w:rPr>
          <w:color w:val="231F20"/>
        </w:rPr>
        <w:t>YOLOv8n</w:t>
      </w:r>
      <w:r>
        <w:rPr>
          <w:color w:val="231F20"/>
          <w:spacing w:val="-4"/>
        </w:rPr>
        <w:t> </w:t>
      </w:r>
      <w:r>
        <w:rPr>
          <w:color w:val="231F20"/>
        </w:rPr>
        <w:t>and</w:t>
      </w:r>
      <w:r>
        <w:rPr>
          <w:color w:val="231F20"/>
          <w:spacing w:val="-4"/>
        </w:rPr>
        <w:t> </w:t>
      </w:r>
      <w:r>
        <w:rPr>
          <w:color w:val="231F20"/>
        </w:rPr>
        <w:t>the</w:t>
      </w:r>
      <w:r>
        <w:rPr>
          <w:color w:val="231F20"/>
          <w:spacing w:val="-4"/>
        </w:rPr>
        <w:t> </w:t>
      </w:r>
      <w:r>
        <w:rPr>
          <w:color w:val="231F20"/>
        </w:rPr>
        <w:t>improved</w:t>
      </w:r>
      <w:r>
        <w:rPr>
          <w:color w:val="231F20"/>
          <w:spacing w:val="-4"/>
        </w:rPr>
        <w:t> </w:t>
      </w:r>
      <w:r>
        <w:rPr>
          <w:color w:val="231F20"/>
        </w:rPr>
        <w:t>model</w:t>
      </w:r>
      <w:r>
        <w:rPr>
          <w:color w:val="231F20"/>
          <w:spacing w:val="-4"/>
        </w:rPr>
        <w:t> </w:t>
      </w:r>
      <w:r>
        <w:rPr>
          <w:color w:val="231F20"/>
        </w:rPr>
        <w:t>(Ours)</w:t>
      </w:r>
      <w:r>
        <w:rPr>
          <w:color w:val="231F20"/>
          <w:spacing w:val="-4"/>
        </w:rPr>
        <w:t> </w:t>
      </w:r>
      <w:r>
        <w:rPr>
          <w:color w:val="231F20"/>
        </w:rPr>
        <w:t>on</w:t>
      </w:r>
      <w:r>
        <w:rPr>
          <w:color w:val="231F20"/>
          <w:spacing w:val="-4"/>
        </w:rPr>
        <w:t> </w:t>
      </w:r>
      <w:r>
        <w:rPr>
          <w:color w:val="231F20"/>
        </w:rPr>
        <w:t>the</w:t>
      </w:r>
      <w:r>
        <w:rPr>
          <w:color w:val="231F20"/>
          <w:spacing w:val="-4"/>
        </w:rPr>
        <w:t> </w:t>
      </w:r>
      <w:r>
        <w:rPr>
          <w:color w:val="231F20"/>
        </w:rPr>
        <w:t>tomato</w:t>
      </w:r>
      <w:r>
        <w:rPr>
          <w:color w:val="231F20"/>
          <w:spacing w:val="-4"/>
        </w:rPr>
        <w:t> </w:t>
      </w:r>
      <w:r>
        <w:rPr>
          <w:color w:val="231F20"/>
        </w:rPr>
        <w:t>leaf</w:t>
      </w:r>
      <w:r>
        <w:rPr>
          <w:color w:val="231F20"/>
          <w:spacing w:val="-4"/>
        </w:rPr>
        <w:t> </w:t>
      </w:r>
      <w:r>
        <w:rPr>
          <w:color w:val="231F20"/>
        </w:rPr>
        <w:t>disease dataset.</w:t>
      </w:r>
      <w:r>
        <w:rPr>
          <w:color w:val="231F20"/>
          <w:spacing w:val="-3"/>
        </w:rPr>
        <w:t> </w:t>
      </w:r>
      <w:r>
        <w:rPr>
          <w:color w:val="231F20"/>
        </w:rPr>
        <w:t>The experiment compares the</w:t>
      </w:r>
      <w:r>
        <w:rPr>
          <w:color w:val="231F20"/>
          <w:spacing w:val="-10"/>
        </w:rPr>
        <w:t> </w:t>
      </w:r>
      <w:r>
        <w:rPr>
          <w:color w:val="231F20"/>
        </w:rPr>
        <w:t>Average Precision (AP) for different disease categories and the mean</w:t>
      </w:r>
      <w:r>
        <w:rPr>
          <w:color w:val="231F20"/>
          <w:spacing w:val="-10"/>
        </w:rPr>
        <w:t> </w:t>
      </w:r>
      <w:r>
        <w:rPr>
          <w:color w:val="231F20"/>
        </w:rPr>
        <w:t>Average Precision at IoU</w:t>
      </w:r>
      <w:r>
        <w:rPr>
          <w:color w:val="231F20"/>
          <w:spacing w:val="-25"/>
        </w:rPr>
        <w:t> </w:t>
      </w:r>
      <w:r>
        <w:rPr>
          <w:color w:val="231F20"/>
        </w:rPr>
        <w:t>=</w:t>
      </w:r>
      <w:r>
        <w:rPr>
          <w:color w:val="231F20"/>
          <w:spacing w:val="-25"/>
        </w:rPr>
        <w:t> </w:t>
      </w:r>
      <w:r>
        <w:rPr>
          <w:color w:val="231F20"/>
        </w:rPr>
        <w:t>0.5 (</w:t>
      </w:r>
      <w:hyperlink r:id="rId32">
        <w:r>
          <w:rPr>
            <w:color w:val="3E65AC"/>
          </w:rPr>
          <w:t>mAP@0.5</w:t>
        </w:r>
      </w:hyperlink>
      <w:r>
        <w:rPr>
          <w:color w:val="231F20"/>
        </w:rPr>
        <w:t>) to evaluate the model’s generalization ability.</w:t>
      </w:r>
    </w:p>
    <w:p>
      <w:pPr>
        <w:pStyle w:val="BodyText"/>
        <w:spacing w:line="278" w:lineRule="auto"/>
        <w:ind w:left="360" w:right="603" w:firstLine="240"/>
      </w:pPr>
      <w:r>
        <w:rPr>
          <w:color w:val="231F20"/>
        </w:rPr>
        <w:t>The results indicate that the improved model achieves higher</w:t>
      </w:r>
      <w:r>
        <w:rPr>
          <w:color w:val="231F20"/>
          <w:spacing w:val="-6"/>
        </w:rPr>
        <w:t> </w:t>
      </w:r>
      <w:r>
        <w:rPr>
          <w:color w:val="231F20"/>
        </w:rPr>
        <w:t>AP in most categories, particularly in Bacterial Spot (BS)</w:t>
      </w:r>
      <w:r>
        <w:rPr>
          <w:color w:val="231F20"/>
          <w:spacing w:val="-11"/>
        </w:rPr>
        <w:t> </w:t>
      </w:r>
      <w:r>
        <w:rPr>
          <w:color w:val="231F20"/>
        </w:rPr>
        <w:t>(from</w:t>
      </w:r>
      <w:r>
        <w:rPr>
          <w:color w:val="231F20"/>
          <w:spacing w:val="-4"/>
        </w:rPr>
        <w:t> </w:t>
      </w:r>
      <w:r>
        <w:rPr>
          <w:color w:val="231F20"/>
        </w:rPr>
        <w:t>68%</w:t>
      </w:r>
      <w:r>
        <w:rPr>
          <w:color w:val="231F20"/>
          <w:spacing w:val="-4"/>
        </w:rPr>
        <w:t> </w:t>
      </w:r>
      <w:r>
        <w:rPr>
          <w:color w:val="231F20"/>
        </w:rPr>
        <w:t>to</w:t>
      </w:r>
      <w:r>
        <w:rPr>
          <w:color w:val="231F20"/>
          <w:spacing w:val="-4"/>
        </w:rPr>
        <w:t> </w:t>
      </w:r>
      <w:r>
        <w:rPr>
          <w:color w:val="231F20"/>
        </w:rPr>
        <w:t>74.6%),</w:t>
      </w:r>
      <w:r>
        <w:rPr>
          <w:color w:val="231F20"/>
          <w:spacing w:val="-4"/>
        </w:rPr>
        <w:t> </w:t>
      </w:r>
      <w:r>
        <w:rPr>
          <w:color w:val="231F20"/>
        </w:rPr>
        <w:t>Early</w:t>
      </w:r>
      <w:r>
        <w:rPr>
          <w:color w:val="231F20"/>
          <w:spacing w:val="-4"/>
        </w:rPr>
        <w:t> </w:t>
      </w:r>
      <w:r>
        <w:rPr>
          <w:color w:val="231F20"/>
        </w:rPr>
        <w:t>Blight</w:t>
      </w:r>
      <w:r>
        <w:rPr>
          <w:color w:val="231F20"/>
          <w:spacing w:val="-4"/>
        </w:rPr>
        <w:t> </w:t>
      </w:r>
      <w:r>
        <w:rPr>
          <w:color w:val="231F20"/>
        </w:rPr>
        <w:t>(EB)</w:t>
      </w:r>
      <w:r>
        <w:rPr>
          <w:color w:val="231F20"/>
          <w:spacing w:val="-4"/>
        </w:rPr>
        <w:t> </w:t>
      </w:r>
      <w:r>
        <w:rPr>
          <w:color w:val="231F20"/>
        </w:rPr>
        <w:t>(85.7%</w:t>
      </w:r>
      <w:r>
        <w:rPr>
          <w:color w:val="231F20"/>
          <w:spacing w:val="-31"/>
        </w:rPr>
        <w:t> </w:t>
      </w:r>
      <w:r>
        <w:rPr>
          <w:rFonts w:ascii="PMingLiU-ExtB" w:hAnsi="PMingLiU-ExtB"/>
          <w:color w:val="231F20"/>
        </w:rPr>
        <w:t>→</w:t>
      </w:r>
      <w:r>
        <w:rPr>
          <w:rFonts w:ascii="PMingLiU-ExtB" w:hAnsi="PMingLiU-ExtB"/>
          <w:color w:val="231F20"/>
          <w:spacing w:val="-27"/>
        </w:rPr>
        <w:t> </w:t>
      </w:r>
      <w:r>
        <w:rPr>
          <w:color w:val="231F20"/>
        </w:rPr>
        <w:t>94.3%),</w:t>
      </w:r>
      <w:r>
        <w:rPr>
          <w:color w:val="231F20"/>
          <w:spacing w:val="-4"/>
        </w:rPr>
        <w:t> </w:t>
      </w:r>
      <w:r>
        <w:rPr>
          <w:color w:val="231F20"/>
        </w:rPr>
        <w:t>and</w:t>
      </w:r>
      <w:r>
        <w:rPr>
          <w:color w:val="231F20"/>
          <w:spacing w:val="-8"/>
        </w:rPr>
        <w:t> </w:t>
      </w:r>
      <w:r>
        <w:rPr>
          <w:color w:val="231F20"/>
        </w:rPr>
        <w:t>Target</w:t>
      </w:r>
      <w:r>
        <w:rPr>
          <w:color w:val="231F20"/>
          <w:spacing w:val="-5"/>
        </w:rPr>
        <w:t> </w:t>
      </w:r>
      <w:r>
        <w:rPr>
          <w:color w:val="231F20"/>
        </w:rPr>
        <w:t>Spot</w:t>
      </w:r>
      <w:r>
        <w:rPr>
          <w:color w:val="231F20"/>
          <w:spacing w:val="-5"/>
        </w:rPr>
        <w:t> </w:t>
      </w:r>
      <w:r>
        <w:rPr>
          <w:color w:val="231F20"/>
        </w:rPr>
        <w:t>(TS)</w:t>
      </w:r>
      <w:r>
        <w:rPr>
          <w:color w:val="231F20"/>
          <w:spacing w:val="-4"/>
        </w:rPr>
        <w:t> </w:t>
      </w:r>
      <w:r>
        <w:rPr>
          <w:color w:val="231F20"/>
        </w:rPr>
        <w:t>(62.7%</w:t>
      </w:r>
      <w:r>
        <w:rPr>
          <w:color w:val="231F20"/>
          <w:spacing w:val="-31"/>
        </w:rPr>
        <w:t> </w:t>
      </w:r>
      <w:r>
        <w:rPr>
          <w:rFonts w:ascii="PMingLiU-ExtB" w:hAnsi="PMingLiU-ExtB"/>
          <w:color w:val="231F20"/>
        </w:rPr>
        <w:t>→</w:t>
      </w:r>
      <w:r>
        <w:rPr>
          <w:rFonts w:ascii="PMingLiU-ExtB" w:hAnsi="PMingLiU-ExtB"/>
          <w:color w:val="231F20"/>
          <w:spacing w:val="-27"/>
        </w:rPr>
        <w:t> </w:t>
      </w:r>
      <w:r>
        <w:rPr>
          <w:color w:val="231F20"/>
        </w:rPr>
        <w:t>73.9%),</w:t>
      </w:r>
      <w:r>
        <w:rPr>
          <w:color w:val="231F20"/>
          <w:spacing w:val="-4"/>
        </w:rPr>
        <w:t> </w:t>
      </w:r>
      <w:r>
        <w:rPr>
          <w:color w:val="231F20"/>
        </w:rPr>
        <w:t>demonstrating</w:t>
      </w:r>
    </w:p>
    <w:p>
      <w:pPr>
        <w:pStyle w:val="BodyText"/>
        <w:spacing w:after="0" w:line="278" w:lineRule="auto"/>
        <w:sectPr>
          <w:pgSz w:w="12240" w:h="15840"/>
          <w:pgMar w:header="366" w:footer="681" w:top="1140" w:bottom="880" w:left="360" w:right="360"/>
        </w:sectPr>
      </w:pPr>
    </w:p>
    <w:p>
      <w:pPr>
        <w:pStyle w:val="BodyText"/>
        <w:rPr>
          <w:sz w:val="16"/>
        </w:rPr>
      </w:pPr>
    </w:p>
    <w:p>
      <w:pPr>
        <w:pStyle w:val="BodyText"/>
        <w:rPr>
          <w:sz w:val="16"/>
        </w:rPr>
      </w:pPr>
    </w:p>
    <w:p>
      <w:pPr>
        <w:pStyle w:val="BodyText"/>
        <w:rPr>
          <w:sz w:val="16"/>
        </w:rPr>
      </w:pPr>
    </w:p>
    <w:p>
      <w:pPr>
        <w:pStyle w:val="BodyText"/>
        <w:spacing w:before="21"/>
        <w:rPr>
          <w:sz w:val="16"/>
        </w:rPr>
      </w:pPr>
    </w:p>
    <w:p>
      <w:pPr>
        <w:spacing w:before="0" w:after="46"/>
        <w:ind w:left="357" w:right="0" w:firstLine="0"/>
        <w:jc w:val="left"/>
        <w:rPr>
          <w:rFonts w:ascii="Arial"/>
          <w:b/>
          <w:sz w:val="16"/>
        </w:rPr>
      </w:pPr>
      <w:bookmarkStart w:name="_bookmark42" w:id="43"/>
      <w:bookmarkEnd w:id="43"/>
      <w:r>
        <w:rPr/>
      </w:r>
      <w:r>
        <w:rPr>
          <w:rFonts w:ascii="Arial"/>
          <w:b/>
          <w:color w:val="231F20"/>
          <w:sz w:val="16"/>
        </w:rPr>
        <w:t>Table</w:t>
      </w:r>
      <w:r>
        <w:rPr>
          <w:rFonts w:ascii="Arial"/>
          <w:b/>
          <w:color w:val="231F20"/>
          <w:spacing w:val="-3"/>
          <w:sz w:val="16"/>
        </w:rPr>
        <w:t> </w:t>
      </w:r>
      <w:r>
        <w:rPr>
          <w:rFonts w:ascii="Arial"/>
          <w:b/>
          <w:color w:val="231F20"/>
          <w:sz w:val="16"/>
        </w:rPr>
        <w:t>5.</w:t>
      </w:r>
      <w:r>
        <w:rPr>
          <w:rFonts w:ascii="Arial"/>
          <w:b/>
          <w:color w:val="231F20"/>
          <w:spacing w:val="31"/>
          <w:sz w:val="16"/>
        </w:rPr>
        <w:t> </w:t>
      </w:r>
      <w:r>
        <w:rPr>
          <w:rFonts w:ascii="Arial"/>
          <w:b/>
          <w:color w:val="231F20"/>
          <w:sz w:val="16"/>
        </w:rPr>
        <w:t>Comparison</w:t>
      </w:r>
      <w:r>
        <w:rPr>
          <w:rFonts w:ascii="Arial"/>
          <w:b/>
          <w:color w:val="231F20"/>
          <w:spacing w:val="-3"/>
          <w:sz w:val="16"/>
        </w:rPr>
        <w:t> </w:t>
      </w:r>
      <w:r>
        <w:rPr>
          <w:rFonts w:ascii="Arial"/>
          <w:b/>
          <w:color w:val="231F20"/>
          <w:sz w:val="16"/>
        </w:rPr>
        <w:t>of</w:t>
      </w:r>
      <w:r>
        <w:rPr>
          <w:rFonts w:ascii="Arial"/>
          <w:b/>
          <w:color w:val="231F20"/>
          <w:spacing w:val="-2"/>
          <w:sz w:val="16"/>
        </w:rPr>
        <w:t> </w:t>
      </w:r>
      <w:r>
        <w:rPr>
          <w:rFonts w:ascii="Arial"/>
          <w:b/>
          <w:color w:val="231F20"/>
          <w:sz w:val="16"/>
        </w:rPr>
        <w:t>generalization</w:t>
      </w:r>
      <w:r>
        <w:rPr>
          <w:rFonts w:ascii="Arial"/>
          <w:b/>
          <w:color w:val="231F20"/>
          <w:spacing w:val="-2"/>
          <w:sz w:val="16"/>
        </w:rPr>
        <w:t> </w:t>
      </w:r>
      <w:r>
        <w:rPr>
          <w:rFonts w:ascii="Arial"/>
          <w:b/>
          <w:color w:val="231F20"/>
          <w:sz w:val="16"/>
        </w:rPr>
        <w:t>performance</w:t>
      </w:r>
      <w:r>
        <w:rPr>
          <w:rFonts w:ascii="Arial"/>
          <w:b/>
          <w:color w:val="231F20"/>
          <w:spacing w:val="-3"/>
          <w:sz w:val="16"/>
        </w:rPr>
        <w:t> </w:t>
      </w:r>
      <w:r>
        <w:rPr>
          <w:rFonts w:ascii="Arial"/>
          <w:b/>
          <w:color w:val="231F20"/>
          <w:sz w:val="16"/>
        </w:rPr>
        <w:t>on</w:t>
      </w:r>
      <w:r>
        <w:rPr>
          <w:rFonts w:ascii="Arial"/>
          <w:b/>
          <w:color w:val="231F20"/>
          <w:spacing w:val="-2"/>
          <w:sz w:val="16"/>
        </w:rPr>
        <w:t> </w:t>
      </w:r>
      <w:r>
        <w:rPr>
          <w:rFonts w:ascii="Arial"/>
          <w:b/>
          <w:color w:val="231F20"/>
          <w:sz w:val="16"/>
        </w:rPr>
        <w:t>the</w:t>
      </w:r>
      <w:r>
        <w:rPr>
          <w:rFonts w:ascii="Arial"/>
          <w:b/>
          <w:color w:val="231F20"/>
          <w:spacing w:val="-3"/>
          <w:sz w:val="16"/>
        </w:rPr>
        <w:t> </w:t>
      </w:r>
      <w:r>
        <w:rPr>
          <w:rFonts w:ascii="Arial"/>
          <w:b/>
          <w:color w:val="231F20"/>
          <w:sz w:val="16"/>
        </w:rPr>
        <w:t>tomato</w:t>
      </w:r>
      <w:r>
        <w:rPr>
          <w:rFonts w:ascii="Arial"/>
          <w:b/>
          <w:color w:val="231F20"/>
          <w:spacing w:val="-2"/>
          <w:sz w:val="16"/>
        </w:rPr>
        <w:t> </w:t>
      </w:r>
      <w:r>
        <w:rPr>
          <w:rFonts w:ascii="Arial"/>
          <w:b/>
          <w:color w:val="231F20"/>
          <w:sz w:val="16"/>
        </w:rPr>
        <w:t>leaf</w:t>
      </w:r>
      <w:r>
        <w:rPr>
          <w:rFonts w:ascii="Arial"/>
          <w:b/>
          <w:color w:val="231F20"/>
          <w:spacing w:val="-3"/>
          <w:sz w:val="16"/>
        </w:rPr>
        <w:t> </w:t>
      </w:r>
      <w:r>
        <w:rPr>
          <w:rFonts w:ascii="Arial"/>
          <w:b/>
          <w:color w:val="231F20"/>
          <w:sz w:val="16"/>
        </w:rPr>
        <w:t>disease</w:t>
      </w:r>
      <w:r>
        <w:rPr>
          <w:rFonts w:ascii="Arial"/>
          <w:b/>
          <w:color w:val="231F20"/>
          <w:spacing w:val="-2"/>
          <w:sz w:val="16"/>
        </w:rPr>
        <w:t> dataset.</w:t>
      </w:r>
    </w:p>
    <w:tbl>
      <w:tblPr>
        <w:tblW w:w="0" w:type="auto"/>
        <w:jc w:val="left"/>
        <w:tblInd w:w="365" w:type="dxa"/>
        <w:tblBorders>
          <w:top w:val="single" w:sz="4" w:space="0" w:color="949598"/>
          <w:left w:val="single" w:sz="4" w:space="0" w:color="949598"/>
          <w:bottom w:val="single" w:sz="4" w:space="0" w:color="949598"/>
          <w:right w:val="single" w:sz="4" w:space="0" w:color="949598"/>
          <w:insideH w:val="single" w:sz="4" w:space="0" w:color="949598"/>
          <w:insideV w:val="single" w:sz="4" w:space="0" w:color="949598"/>
        </w:tblBorders>
        <w:tblLayout w:type="fixed"/>
        <w:tblCellMar>
          <w:top w:w="0" w:type="dxa"/>
          <w:left w:w="0" w:type="dxa"/>
          <w:bottom w:w="0" w:type="dxa"/>
          <w:right w:w="0" w:type="dxa"/>
        </w:tblCellMar>
        <w:tblLook w:val="01E0"/>
      </w:tblPr>
      <w:tblGrid>
        <w:gridCol w:w="1515"/>
        <w:gridCol w:w="1184"/>
        <w:gridCol w:w="1184"/>
        <w:gridCol w:w="1184"/>
        <w:gridCol w:w="1184"/>
        <w:gridCol w:w="1184"/>
        <w:gridCol w:w="1184"/>
        <w:gridCol w:w="1193"/>
        <w:gridCol w:w="994"/>
      </w:tblGrid>
      <w:tr>
        <w:trPr>
          <w:trHeight w:val="246" w:hRule="atLeast"/>
        </w:trPr>
        <w:tc>
          <w:tcPr>
            <w:tcW w:w="1515" w:type="dxa"/>
            <w:vMerge w:val="restart"/>
            <w:tcBorders>
              <w:left w:val="nil"/>
            </w:tcBorders>
          </w:tcPr>
          <w:p>
            <w:pPr>
              <w:pStyle w:val="TableParagraph"/>
              <w:ind w:left="0"/>
              <w:rPr>
                <w:rFonts w:ascii="Arial"/>
                <w:b/>
                <w:sz w:val="16"/>
              </w:rPr>
            </w:pPr>
            <w:r>
              <w:rPr>
                <w:rFonts w:ascii="Arial"/>
                <w:b/>
                <w:color w:val="231F20"/>
                <w:spacing w:val="-2"/>
                <w:sz w:val="16"/>
              </w:rPr>
              <w:t>Model</w:t>
            </w:r>
          </w:p>
        </w:tc>
        <w:tc>
          <w:tcPr>
            <w:tcW w:w="8297" w:type="dxa"/>
            <w:gridSpan w:val="7"/>
          </w:tcPr>
          <w:p>
            <w:pPr>
              <w:pStyle w:val="TableParagraph"/>
              <w:ind w:left="55"/>
              <w:rPr>
                <w:rFonts w:ascii="Arial"/>
                <w:b/>
                <w:sz w:val="16"/>
              </w:rPr>
            </w:pPr>
            <w:r>
              <w:rPr>
                <w:rFonts w:ascii="Arial"/>
                <w:b/>
                <w:color w:val="231F20"/>
                <w:spacing w:val="-4"/>
                <w:sz w:val="16"/>
              </w:rPr>
              <w:t>AP/%</w:t>
            </w:r>
          </w:p>
        </w:tc>
        <w:tc>
          <w:tcPr>
            <w:tcW w:w="994" w:type="dxa"/>
            <w:tcBorders>
              <w:right w:val="nil"/>
            </w:tcBorders>
          </w:tcPr>
          <w:p>
            <w:pPr>
              <w:pStyle w:val="TableParagraph"/>
              <w:ind w:left="53"/>
              <w:rPr>
                <w:rFonts w:ascii="Arial"/>
                <w:b/>
                <w:sz w:val="16"/>
              </w:rPr>
            </w:pPr>
            <w:hyperlink r:id="rId32">
              <w:r>
                <w:rPr>
                  <w:rFonts w:ascii="Arial"/>
                  <w:b/>
                  <w:color w:val="3E65AC"/>
                  <w:spacing w:val="-2"/>
                  <w:sz w:val="16"/>
                </w:rPr>
                <w:t>mAP@0.5</w:t>
              </w:r>
            </w:hyperlink>
            <w:r>
              <w:rPr>
                <w:rFonts w:ascii="Arial"/>
                <w:b/>
                <w:color w:val="231F20"/>
                <w:spacing w:val="-2"/>
                <w:sz w:val="16"/>
              </w:rPr>
              <w:t>/%</w:t>
            </w:r>
          </w:p>
        </w:tc>
      </w:tr>
      <w:tr>
        <w:trPr>
          <w:trHeight w:val="246" w:hRule="atLeast"/>
        </w:trPr>
        <w:tc>
          <w:tcPr>
            <w:tcW w:w="1515" w:type="dxa"/>
            <w:vMerge/>
            <w:tcBorders>
              <w:top w:val="nil"/>
              <w:left w:val="nil"/>
            </w:tcBorders>
          </w:tcPr>
          <w:p>
            <w:pPr>
              <w:rPr>
                <w:sz w:val="2"/>
                <w:szCs w:val="2"/>
              </w:rPr>
            </w:pPr>
          </w:p>
        </w:tc>
        <w:tc>
          <w:tcPr>
            <w:tcW w:w="1184" w:type="dxa"/>
          </w:tcPr>
          <w:p>
            <w:pPr>
              <w:pStyle w:val="TableParagraph"/>
              <w:ind w:left="55"/>
              <w:rPr>
                <w:rFonts w:ascii="Arial"/>
                <w:b/>
                <w:sz w:val="16"/>
              </w:rPr>
            </w:pPr>
            <w:r>
              <w:rPr>
                <w:rFonts w:ascii="Arial"/>
                <w:b/>
                <w:color w:val="231F20"/>
                <w:spacing w:val="-5"/>
                <w:sz w:val="16"/>
              </w:rPr>
              <w:t>BS</w:t>
            </w:r>
          </w:p>
        </w:tc>
        <w:tc>
          <w:tcPr>
            <w:tcW w:w="1184" w:type="dxa"/>
          </w:tcPr>
          <w:p>
            <w:pPr>
              <w:pStyle w:val="TableParagraph"/>
              <w:rPr>
                <w:rFonts w:ascii="Arial"/>
                <w:b/>
                <w:sz w:val="16"/>
              </w:rPr>
            </w:pPr>
            <w:r>
              <w:rPr>
                <w:rFonts w:ascii="Arial"/>
                <w:b/>
                <w:color w:val="231F20"/>
                <w:spacing w:val="-5"/>
                <w:sz w:val="16"/>
              </w:rPr>
              <w:t>EB</w:t>
            </w:r>
          </w:p>
        </w:tc>
        <w:tc>
          <w:tcPr>
            <w:tcW w:w="1184" w:type="dxa"/>
          </w:tcPr>
          <w:p>
            <w:pPr>
              <w:pStyle w:val="TableParagraph"/>
              <w:rPr>
                <w:rFonts w:ascii="Arial"/>
                <w:b/>
                <w:sz w:val="16"/>
              </w:rPr>
            </w:pPr>
            <w:r>
              <w:rPr>
                <w:rFonts w:ascii="Arial"/>
                <w:b/>
                <w:color w:val="231F20"/>
                <w:spacing w:val="-10"/>
                <w:sz w:val="16"/>
              </w:rPr>
              <w:t>H</w:t>
            </w:r>
          </w:p>
        </w:tc>
        <w:tc>
          <w:tcPr>
            <w:tcW w:w="1184" w:type="dxa"/>
          </w:tcPr>
          <w:p>
            <w:pPr>
              <w:pStyle w:val="TableParagraph"/>
              <w:rPr>
                <w:rFonts w:ascii="Arial"/>
                <w:b/>
                <w:sz w:val="16"/>
              </w:rPr>
            </w:pPr>
            <w:r>
              <w:rPr>
                <w:rFonts w:ascii="Arial"/>
                <w:b/>
                <w:color w:val="231F20"/>
                <w:spacing w:val="-5"/>
                <w:sz w:val="16"/>
              </w:rPr>
              <w:t>LB</w:t>
            </w:r>
          </w:p>
        </w:tc>
        <w:tc>
          <w:tcPr>
            <w:tcW w:w="1184" w:type="dxa"/>
          </w:tcPr>
          <w:p>
            <w:pPr>
              <w:pStyle w:val="TableParagraph"/>
              <w:rPr>
                <w:rFonts w:ascii="Arial"/>
                <w:b/>
                <w:sz w:val="16"/>
              </w:rPr>
            </w:pPr>
            <w:r>
              <w:rPr>
                <w:rFonts w:ascii="Arial"/>
                <w:b/>
                <w:color w:val="231F20"/>
                <w:spacing w:val="-5"/>
                <w:sz w:val="16"/>
              </w:rPr>
              <w:t>LM</w:t>
            </w:r>
          </w:p>
        </w:tc>
        <w:tc>
          <w:tcPr>
            <w:tcW w:w="1184" w:type="dxa"/>
          </w:tcPr>
          <w:p>
            <w:pPr>
              <w:pStyle w:val="TableParagraph"/>
              <w:rPr>
                <w:rFonts w:ascii="Arial"/>
                <w:b/>
                <w:sz w:val="16"/>
              </w:rPr>
            </w:pPr>
            <w:r>
              <w:rPr>
                <w:rFonts w:ascii="Arial"/>
                <w:b/>
                <w:color w:val="231F20"/>
                <w:spacing w:val="-5"/>
                <w:sz w:val="16"/>
              </w:rPr>
              <w:t>TS</w:t>
            </w:r>
          </w:p>
        </w:tc>
        <w:tc>
          <w:tcPr>
            <w:tcW w:w="1193" w:type="dxa"/>
          </w:tcPr>
          <w:p>
            <w:pPr>
              <w:pStyle w:val="TableParagraph"/>
              <w:ind w:left="53"/>
              <w:rPr>
                <w:rFonts w:ascii="Arial"/>
                <w:b/>
                <w:sz w:val="16"/>
              </w:rPr>
            </w:pPr>
            <w:r>
              <w:rPr>
                <w:rFonts w:ascii="Arial"/>
                <w:b/>
                <w:color w:val="231F20"/>
                <w:spacing w:val="-5"/>
                <w:sz w:val="16"/>
              </w:rPr>
              <w:t>BSp</w:t>
            </w:r>
          </w:p>
        </w:tc>
        <w:tc>
          <w:tcPr>
            <w:tcW w:w="994" w:type="dxa"/>
            <w:tcBorders>
              <w:right w:val="nil"/>
            </w:tcBorders>
          </w:tcPr>
          <w:p>
            <w:pPr>
              <w:pStyle w:val="TableParagraph"/>
              <w:spacing w:before="0"/>
              <w:ind w:left="0"/>
              <w:rPr>
                <w:rFonts w:ascii="Times New Roman"/>
                <w:sz w:val="16"/>
              </w:rPr>
            </w:pPr>
          </w:p>
        </w:tc>
      </w:tr>
      <w:tr>
        <w:trPr>
          <w:trHeight w:val="246" w:hRule="atLeast"/>
        </w:trPr>
        <w:tc>
          <w:tcPr>
            <w:tcW w:w="1515" w:type="dxa"/>
            <w:tcBorders>
              <w:left w:val="nil"/>
            </w:tcBorders>
          </w:tcPr>
          <w:p>
            <w:pPr>
              <w:pStyle w:val="TableParagraph"/>
              <w:ind w:left="0"/>
              <w:rPr>
                <w:sz w:val="16"/>
              </w:rPr>
            </w:pPr>
            <w:r>
              <w:rPr>
                <w:color w:val="231F20"/>
                <w:spacing w:val="-2"/>
                <w:sz w:val="16"/>
              </w:rPr>
              <w:t>YOLOv8n</w:t>
            </w:r>
          </w:p>
        </w:tc>
        <w:tc>
          <w:tcPr>
            <w:tcW w:w="1184" w:type="dxa"/>
          </w:tcPr>
          <w:p>
            <w:pPr>
              <w:pStyle w:val="TableParagraph"/>
              <w:ind w:left="55"/>
              <w:rPr>
                <w:sz w:val="16"/>
              </w:rPr>
            </w:pPr>
            <w:r>
              <w:rPr>
                <w:color w:val="231F20"/>
                <w:spacing w:val="-5"/>
                <w:sz w:val="16"/>
              </w:rPr>
              <w:t>68</w:t>
            </w:r>
          </w:p>
        </w:tc>
        <w:tc>
          <w:tcPr>
            <w:tcW w:w="1184" w:type="dxa"/>
          </w:tcPr>
          <w:p>
            <w:pPr>
              <w:pStyle w:val="TableParagraph"/>
              <w:rPr>
                <w:sz w:val="16"/>
              </w:rPr>
            </w:pPr>
            <w:r>
              <w:rPr>
                <w:color w:val="231F20"/>
                <w:spacing w:val="-4"/>
                <w:sz w:val="16"/>
              </w:rPr>
              <w:t>85.7</w:t>
            </w:r>
          </w:p>
        </w:tc>
        <w:tc>
          <w:tcPr>
            <w:tcW w:w="1184" w:type="dxa"/>
          </w:tcPr>
          <w:p>
            <w:pPr>
              <w:pStyle w:val="TableParagraph"/>
              <w:rPr>
                <w:sz w:val="16"/>
              </w:rPr>
            </w:pPr>
            <w:r>
              <w:rPr>
                <w:color w:val="231F20"/>
                <w:spacing w:val="-4"/>
                <w:sz w:val="16"/>
              </w:rPr>
              <w:t>99.5</w:t>
            </w:r>
          </w:p>
        </w:tc>
        <w:tc>
          <w:tcPr>
            <w:tcW w:w="1184" w:type="dxa"/>
          </w:tcPr>
          <w:p>
            <w:pPr>
              <w:pStyle w:val="TableParagraph"/>
              <w:rPr>
                <w:sz w:val="16"/>
              </w:rPr>
            </w:pPr>
            <w:r>
              <w:rPr>
                <w:color w:val="231F20"/>
                <w:spacing w:val="-4"/>
                <w:sz w:val="16"/>
              </w:rPr>
              <w:t>89.8</w:t>
            </w:r>
          </w:p>
        </w:tc>
        <w:tc>
          <w:tcPr>
            <w:tcW w:w="1184" w:type="dxa"/>
          </w:tcPr>
          <w:p>
            <w:pPr>
              <w:pStyle w:val="TableParagraph"/>
              <w:rPr>
                <w:sz w:val="16"/>
              </w:rPr>
            </w:pPr>
            <w:r>
              <w:rPr>
                <w:color w:val="231F20"/>
                <w:spacing w:val="-4"/>
                <w:sz w:val="16"/>
              </w:rPr>
              <w:t>61.3</w:t>
            </w:r>
          </w:p>
        </w:tc>
        <w:tc>
          <w:tcPr>
            <w:tcW w:w="1184" w:type="dxa"/>
          </w:tcPr>
          <w:p>
            <w:pPr>
              <w:pStyle w:val="TableParagraph"/>
              <w:rPr>
                <w:sz w:val="16"/>
              </w:rPr>
            </w:pPr>
            <w:r>
              <w:rPr>
                <w:color w:val="231F20"/>
                <w:spacing w:val="-4"/>
                <w:sz w:val="16"/>
              </w:rPr>
              <w:t>62.7</w:t>
            </w:r>
          </w:p>
        </w:tc>
        <w:tc>
          <w:tcPr>
            <w:tcW w:w="1193" w:type="dxa"/>
          </w:tcPr>
          <w:p>
            <w:pPr>
              <w:pStyle w:val="TableParagraph"/>
              <w:ind w:left="53"/>
              <w:rPr>
                <w:sz w:val="16"/>
              </w:rPr>
            </w:pPr>
            <w:r>
              <w:rPr>
                <w:color w:val="231F20"/>
                <w:spacing w:val="-5"/>
                <w:sz w:val="16"/>
              </w:rPr>
              <w:t>50</w:t>
            </w:r>
          </w:p>
        </w:tc>
        <w:tc>
          <w:tcPr>
            <w:tcW w:w="994" w:type="dxa"/>
            <w:tcBorders>
              <w:right w:val="nil"/>
            </w:tcBorders>
          </w:tcPr>
          <w:p>
            <w:pPr>
              <w:pStyle w:val="TableParagraph"/>
              <w:ind w:left="53"/>
              <w:rPr>
                <w:sz w:val="16"/>
              </w:rPr>
            </w:pPr>
            <w:r>
              <w:rPr>
                <w:color w:val="231F20"/>
                <w:spacing w:val="-4"/>
                <w:sz w:val="16"/>
              </w:rPr>
              <w:t>79.3</w:t>
            </w:r>
          </w:p>
        </w:tc>
      </w:tr>
      <w:tr>
        <w:trPr>
          <w:trHeight w:val="246" w:hRule="atLeast"/>
        </w:trPr>
        <w:tc>
          <w:tcPr>
            <w:tcW w:w="1515" w:type="dxa"/>
            <w:tcBorders>
              <w:left w:val="nil"/>
            </w:tcBorders>
          </w:tcPr>
          <w:p>
            <w:pPr>
              <w:pStyle w:val="TableParagraph"/>
              <w:ind w:left="0"/>
              <w:rPr>
                <w:sz w:val="16"/>
              </w:rPr>
            </w:pPr>
            <w:r>
              <w:rPr>
                <w:color w:val="231F20"/>
                <w:spacing w:val="-4"/>
                <w:sz w:val="16"/>
              </w:rPr>
              <w:t>Ours</w:t>
            </w:r>
          </w:p>
        </w:tc>
        <w:tc>
          <w:tcPr>
            <w:tcW w:w="1184" w:type="dxa"/>
          </w:tcPr>
          <w:p>
            <w:pPr>
              <w:pStyle w:val="TableParagraph"/>
              <w:ind w:left="55"/>
              <w:rPr>
                <w:sz w:val="16"/>
              </w:rPr>
            </w:pPr>
            <w:r>
              <w:rPr>
                <w:color w:val="231F20"/>
                <w:spacing w:val="-4"/>
                <w:sz w:val="16"/>
              </w:rPr>
              <w:t>74.6</w:t>
            </w:r>
          </w:p>
        </w:tc>
        <w:tc>
          <w:tcPr>
            <w:tcW w:w="1184" w:type="dxa"/>
          </w:tcPr>
          <w:p>
            <w:pPr>
              <w:pStyle w:val="TableParagraph"/>
              <w:rPr>
                <w:sz w:val="16"/>
              </w:rPr>
            </w:pPr>
            <w:r>
              <w:rPr>
                <w:color w:val="231F20"/>
                <w:spacing w:val="-4"/>
                <w:sz w:val="16"/>
              </w:rPr>
              <w:t>94.3</w:t>
            </w:r>
          </w:p>
        </w:tc>
        <w:tc>
          <w:tcPr>
            <w:tcW w:w="1184" w:type="dxa"/>
          </w:tcPr>
          <w:p>
            <w:pPr>
              <w:pStyle w:val="TableParagraph"/>
              <w:rPr>
                <w:sz w:val="16"/>
              </w:rPr>
            </w:pPr>
            <w:r>
              <w:rPr>
                <w:color w:val="231F20"/>
                <w:spacing w:val="-4"/>
                <w:sz w:val="16"/>
              </w:rPr>
              <w:t>99.5</w:t>
            </w:r>
          </w:p>
        </w:tc>
        <w:tc>
          <w:tcPr>
            <w:tcW w:w="1184" w:type="dxa"/>
          </w:tcPr>
          <w:p>
            <w:pPr>
              <w:pStyle w:val="TableParagraph"/>
              <w:rPr>
                <w:sz w:val="16"/>
              </w:rPr>
            </w:pPr>
            <w:r>
              <w:rPr>
                <w:color w:val="231F20"/>
                <w:spacing w:val="-5"/>
                <w:sz w:val="16"/>
              </w:rPr>
              <w:t>88</w:t>
            </w:r>
          </w:p>
        </w:tc>
        <w:tc>
          <w:tcPr>
            <w:tcW w:w="1184" w:type="dxa"/>
          </w:tcPr>
          <w:p>
            <w:pPr>
              <w:pStyle w:val="TableParagraph"/>
              <w:rPr>
                <w:sz w:val="16"/>
              </w:rPr>
            </w:pPr>
            <w:r>
              <w:rPr>
                <w:color w:val="231F20"/>
                <w:spacing w:val="-4"/>
                <w:sz w:val="16"/>
              </w:rPr>
              <w:t>53.6</w:t>
            </w:r>
          </w:p>
        </w:tc>
        <w:tc>
          <w:tcPr>
            <w:tcW w:w="1184" w:type="dxa"/>
          </w:tcPr>
          <w:p>
            <w:pPr>
              <w:pStyle w:val="TableParagraph"/>
              <w:rPr>
                <w:sz w:val="16"/>
              </w:rPr>
            </w:pPr>
            <w:r>
              <w:rPr>
                <w:color w:val="231F20"/>
                <w:spacing w:val="-4"/>
                <w:sz w:val="16"/>
              </w:rPr>
              <w:t>73.9</w:t>
            </w:r>
          </w:p>
        </w:tc>
        <w:tc>
          <w:tcPr>
            <w:tcW w:w="1193" w:type="dxa"/>
          </w:tcPr>
          <w:p>
            <w:pPr>
              <w:pStyle w:val="TableParagraph"/>
              <w:ind w:left="53"/>
              <w:rPr>
                <w:sz w:val="16"/>
              </w:rPr>
            </w:pPr>
            <w:r>
              <w:rPr>
                <w:color w:val="231F20"/>
                <w:spacing w:val="-4"/>
                <w:sz w:val="16"/>
              </w:rPr>
              <w:t>51.1</w:t>
            </w:r>
          </w:p>
        </w:tc>
        <w:tc>
          <w:tcPr>
            <w:tcW w:w="994" w:type="dxa"/>
            <w:tcBorders>
              <w:right w:val="nil"/>
            </w:tcBorders>
          </w:tcPr>
          <w:p>
            <w:pPr>
              <w:pStyle w:val="TableParagraph"/>
              <w:ind w:left="53"/>
              <w:rPr>
                <w:sz w:val="16"/>
              </w:rPr>
            </w:pPr>
            <w:r>
              <w:rPr>
                <w:color w:val="231F20"/>
                <w:spacing w:val="-4"/>
                <w:sz w:val="16"/>
              </w:rPr>
              <w:t>83.5</w:t>
            </w:r>
          </w:p>
        </w:tc>
      </w:tr>
    </w:tbl>
    <w:p>
      <w:pPr>
        <w:spacing w:before="90"/>
        <w:ind w:left="357" w:right="0" w:firstLine="0"/>
        <w:jc w:val="left"/>
        <w:rPr>
          <w:sz w:val="16"/>
        </w:rPr>
      </w:pPr>
      <w:hyperlink r:id="rId45">
        <w:r>
          <w:rPr>
            <w:color w:val="3E65AC"/>
            <w:spacing w:val="-5"/>
            <w:sz w:val="16"/>
            <w:u w:val="single" w:color="3E65AC"/>
          </w:rPr>
          <w:t>https://doi.org/10.1371/journal.pone.0322750.t005</w:t>
        </w:r>
      </w:hyperlink>
    </w:p>
    <w:p>
      <w:pPr>
        <w:pStyle w:val="BodyText"/>
        <w:spacing w:before="76"/>
      </w:pPr>
    </w:p>
    <w:p>
      <w:pPr>
        <w:pStyle w:val="BodyText"/>
        <w:spacing w:line="264" w:lineRule="auto" w:before="1"/>
        <w:ind w:left="360" w:right="420"/>
        <w:jc w:val="both"/>
      </w:pPr>
      <w:r>
        <w:rPr>
          <w:color w:val="231F20"/>
        </w:rPr>
        <w:t>enhanced recognition capability for these disease types. However, a slight decrease in</w:t>
      </w:r>
      <w:r>
        <w:rPr>
          <w:color w:val="231F20"/>
          <w:spacing w:val="-11"/>
        </w:rPr>
        <w:t> </w:t>
      </w:r>
      <w:r>
        <w:rPr>
          <w:color w:val="231F20"/>
        </w:rPr>
        <w:t>AP</w:t>
      </w:r>
      <w:r>
        <w:rPr>
          <w:color w:val="231F20"/>
          <w:spacing w:val="-3"/>
        </w:rPr>
        <w:t> </w:t>
      </w:r>
      <w:r>
        <w:rPr>
          <w:color w:val="231F20"/>
        </w:rPr>
        <w:t>is observed in Late Blight (LB) (89.8%</w:t>
      </w:r>
      <w:r>
        <w:rPr>
          <w:color w:val="231F20"/>
          <w:spacing w:val="-14"/>
        </w:rPr>
        <w:t> </w:t>
      </w:r>
      <w:r>
        <w:rPr>
          <w:rFonts w:ascii="PMingLiU-ExtB" w:hAnsi="PMingLiU-ExtB"/>
          <w:color w:val="231F20"/>
        </w:rPr>
        <w:t>→</w:t>
      </w:r>
      <w:r>
        <w:rPr>
          <w:rFonts w:ascii="PMingLiU-ExtB" w:hAnsi="PMingLiU-ExtB"/>
          <w:color w:val="231F20"/>
          <w:spacing w:val="-13"/>
        </w:rPr>
        <w:t> </w:t>
      </w:r>
      <w:r>
        <w:rPr>
          <w:color w:val="231F20"/>
        </w:rPr>
        <w:t>88%)</w:t>
      </w:r>
      <w:r>
        <w:rPr>
          <w:color w:val="231F20"/>
          <w:spacing w:val="-14"/>
        </w:rPr>
        <w:t> </w:t>
      </w:r>
      <w:r>
        <w:rPr>
          <w:color w:val="231F20"/>
        </w:rPr>
        <w:t>and</w:t>
      </w:r>
      <w:r>
        <w:rPr>
          <w:color w:val="231F20"/>
          <w:spacing w:val="-14"/>
        </w:rPr>
        <w:t> </w:t>
      </w:r>
      <w:r>
        <w:rPr>
          <w:color w:val="231F20"/>
        </w:rPr>
        <w:t>Leaf</w:t>
      </w:r>
      <w:r>
        <w:rPr>
          <w:color w:val="231F20"/>
          <w:spacing w:val="-14"/>
        </w:rPr>
        <w:t> </w:t>
      </w:r>
      <w:r>
        <w:rPr>
          <w:color w:val="231F20"/>
        </w:rPr>
        <w:t>Mold</w:t>
      </w:r>
      <w:r>
        <w:rPr>
          <w:color w:val="231F20"/>
          <w:spacing w:val="-14"/>
        </w:rPr>
        <w:t> </w:t>
      </w:r>
      <w:r>
        <w:rPr>
          <w:color w:val="231F20"/>
        </w:rPr>
        <w:t>(LM)</w:t>
      </w:r>
      <w:r>
        <w:rPr>
          <w:color w:val="231F20"/>
          <w:spacing w:val="-14"/>
        </w:rPr>
        <w:t> </w:t>
      </w:r>
      <w:r>
        <w:rPr>
          <w:color w:val="231F20"/>
        </w:rPr>
        <w:t>(61.3%</w:t>
      </w:r>
      <w:r>
        <w:rPr>
          <w:color w:val="231F20"/>
          <w:spacing w:val="-14"/>
        </w:rPr>
        <w:t> </w:t>
      </w:r>
      <w:r>
        <w:rPr>
          <w:rFonts w:ascii="PMingLiU-ExtB" w:hAnsi="PMingLiU-ExtB"/>
          <w:color w:val="231F20"/>
        </w:rPr>
        <w:t>→</w:t>
      </w:r>
      <w:r>
        <w:rPr>
          <w:rFonts w:ascii="PMingLiU-ExtB" w:hAnsi="PMingLiU-ExtB"/>
          <w:color w:val="231F20"/>
          <w:spacing w:val="-13"/>
        </w:rPr>
        <w:t> </w:t>
      </w:r>
      <w:r>
        <w:rPr>
          <w:color w:val="231F20"/>
        </w:rPr>
        <w:t>53.6%),</w:t>
      </w:r>
      <w:r>
        <w:rPr>
          <w:color w:val="231F20"/>
          <w:spacing w:val="-10"/>
        </w:rPr>
        <w:t> </w:t>
      </w:r>
      <w:r>
        <w:rPr>
          <w:color w:val="231F20"/>
        </w:rPr>
        <w:t>which</w:t>
      </w:r>
      <w:r>
        <w:rPr>
          <w:color w:val="231F20"/>
          <w:spacing w:val="-3"/>
        </w:rPr>
        <w:t> </w:t>
      </w:r>
      <w:r>
        <w:rPr>
          <w:color w:val="231F20"/>
        </w:rPr>
        <w:t>may</w:t>
      </w:r>
      <w:r>
        <w:rPr>
          <w:color w:val="231F20"/>
          <w:spacing w:val="-3"/>
        </w:rPr>
        <w:t> </w:t>
      </w:r>
      <w:r>
        <w:rPr>
          <w:color w:val="231F20"/>
        </w:rPr>
        <w:t>be</w:t>
      </w:r>
      <w:r>
        <w:rPr>
          <w:color w:val="231F20"/>
          <w:spacing w:val="-3"/>
        </w:rPr>
        <w:t> </w:t>
      </w:r>
      <w:r>
        <w:rPr>
          <w:color w:val="231F20"/>
        </w:rPr>
        <w:t>attributed</w:t>
      </w:r>
      <w:r>
        <w:rPr>
          <w:color w:val="231F20"/>
          <w:spacing w:val="-3"/>
        </w:rPr>
        <w:t> </w:t>
      </w:r>
      <w:r>
        <w:rPr>
          <w:color w:val="231F20"/>
        </w:rPr>
        <w:t>to</w:t>
      </w:r>
      <w:r>
        <w:rPr>
          <w:color w:val="231F20"/>
          <w:spacing w:val="-3"/>
        </w:rPr>
        <w:t> </w:t>
      </w:r>
      <w:r>
        <w:rPr>
          <w:color w:val="231F20"/>
        </w:rPr>
        <w:t>the</w:t>
      </w:r>
      <w:r>
        <w:rPr>
          <w:color w:val="231F20"/>
          <w:spacing w:val="-3"/>
        </w:rPr>
        <w:t> </w:t>
      </w:r>
      <w:r>
        <w:rPr>
          <w:color w:val="231F20"/>
        </w:rPr>
        <w:t>data</w:t>
      </w:r>
      <w:r>
        <w:rPr>
          <w:color w:val="231F20"/>
          <w:spacing w:val="-3"/>
        </w:rPr>
        <w:t> </w:t>
      </w:r>
      <w:r>
        <w:rPr>
          <w:color w:val="231F20"/>
        </w:rPr>
        <w:t>augmentation</w:t>
      </w:r>
      <w:r>
        <w:rPr>
          <w:color w:val="231F20"/>
          <w:spacing w:val="-3"/>
        </w:rPr>
        <w:t> </w:t>
      </w:r>
      <w:r>
        <w:rPr>
          <w:color w:val="231F20"/>
        </w:rPr>
        <w:t>methods</w:t>
      </w:r>
      <w:r>
        <w:rPr>
          <w:color w:val="231F20"/>
          <w:spacing w:val="-3"/>
        </w:rPr>
        <w:t> </w:t>
      </w:r>
      <w:r>
        <w:rPr>
          <w:color w:val="231F20"/>
        </w:rPr>
        <w:t>altering intra-class features, affecting the model’s discrimination ability.</w:t>
      </w:r>
    </w:p>
    <w:p>
      <w:pPr>
        <w:pStyle w:val="BodyText"/>
        <w:spacing w:line="292" w:lineRule="auto" w:before="26"/>
        <w:ind w:left="360" w:right="357" w:firstLine="240"/>
      </w:pPr>
      <w:r>
        <w:rPr>
          <w:color w:val="231F20"/>
          <w:spacing w:val="-2"/>
        </w:rPr>
        <w:t>Despite</w:t>
      </w:r>
      <w:r>
        <w:rPr>
          <w:color w:val="231F20"/>
          <w:spacing w:val="-6"/>
        </w:rPr>
        <w:t> </w:t>
      </w:r>
      <w:r>
        <w:rPr>
          <w:color w:val="231F20"/>
          <w:spacing w:val="-2"/>
        </w:rPr>
        <w:t>the</w:t>
      </w:r>
      <w:r>
        <w:rPr>
          <w:color w:val="231F20"/>
          <w:spacing w:val="-6"/>
        </w:rPr>
        <w:t> </w:t>
      </w:r>
      <w:r>
        <w:rPr>
          <w:color w:val="231F20"/>
          <w:spacing w:val="-2"/>
        </w:rPr>
        <w:t>decrease</w:t>
      </w:r>
      <w:r>
        <w:rPr>
          <w:color w:val="231F20"/>
          <w:spacing w:val="-6"/>
        </w:rPr>
        <w:t> </w:t>
      </w:r>
      <w:r>
        <w:rPr>
          <w:color w:val="231F20"/>
          <w:spacing w:val="-2"/>
        </w:rPr>
        <w:t>in</w:t>
      </w:r>
      <w:r>
        <w:rPr>
          <w:color w:val="231F20"/>
          <w:spacing w:val="-18"/>
        </w:rPr>
        <w:t> </w:t>
      </w:r>
      <w:r>
        <w:rPr>
          <w:color w:val="231F20"/>
          <w:spacing w:val="-2"/>
        </w:rPr>
        <w:t>AP</w:t>
      </w:r>
      <w:r>
        <w:rPr>
          <w:color w:val="231F20"/>
          <w:spacing w:val="-11"/>
        </w:rPr>
        <w:t> </w:t>
      </w:r>
      <w:r>
        <w:rPr>
          <w:color w:val="231F20"/>
          <w:spacing w:val="-2"/>
        </w:rPr>
        <w:t>for</w:t>
      </w:r>
      <w:r>
        <w:rPr>
          <w:color w:val="231F20"/>
          <w:spacing w:val="-6"/>
        </w:rPr>
        <w:t> </w:t>
      </w:r>
      <w:r>
        <w:rPr>
          <w:color w:val="231F20"/>
          <w:spacing w:val="-2"/>
        </w:rPr>
        <w:t>some</w:t>
      </w:r>
      <w:r>
        <w:rPr>
          <w:color w:val="231F20"/>
          <w:spacing w:val="-6"/>
        </w:rPr>
        <w:t> </w:t>
      </w:r>
      <w:r>
        <w:rPr>
          <w:color w:val="231F20"/>
          <w:spacing w:val="-2"/>
        </w:rPr>
        <w:t>categories,</w:t>
      </w:r>
      <w:r>
        <w:rPr>
          <w:color w:val="231F20"/>
          <w:spacing w:val="-6"/>
        </w:rPr>
        <w:t> </w:t>
      </w:r>
      <w:r>
        <w:rPr>
          <w:color w:val="231F20"/>
          <w:spacing w:val="-2"/>
        </w:rPr>
        <w:t>the</w:t>
      </w:r>
      <w:r>
        <w:rPr>
          <w:color w:val="231F20"/>
          <w:spacing w:val="-6"/>
        </w:rPr>
        <w:t> </w:t>
      </w:r>
      <w:r>
        <w:rPr>
          <w:color w:val="231F20"/>
          <w:spacing w:val="-2"/>
        </w:rPr>
        <w:t>overall</w:t>
      </w:r>
      <w:r>
        <w:rPr>
          <w:color w:val="231F20"/>
          <w:spacing w:val="-7"/>
        </w:rPr>
        <w:t> </w:t>
      </w:r>
      <w:hyperlink r:id="rId35">
        <w:r>
          <w:rPr>
            <w:color w:val="3E65AC"/>
            <w:spacing w:val="-2"/>
            <w:u w:val="single" w:color="3E65AC"/>
          </w:rPr>
          <w:t>mAP@0.5</w:t>
        </w:r>
      </w:hyperlink>
      <w:r>
        <w:rPr>
          <w:color w:val="3E65AC"/>
          <w:spacing w:val="-2"/>
        </w:rPr>
        <w:t> </w:t>
      </w:r>
      <w:r>
        <w:rPr>
          <w:color w:val="231F20"/>
          <w:spacing w:val="-2"/>
        </w:rPr>
        <w:t>remains</w:t>
      </w:r>
      <w:r>
        <w:rPr>
          <w:color w:val="231F20"/>
          <w:spacing w:val="-6"/>
        </w:rPr>
        <w:t> </w:t>
      </w:r>
      <w:r>
        <w:rPr>
          <w:color w:val="231F20"/>
          <w:spacing w:val="-2"/>
        </w:rPr>
        <w:t>at</w:t>
      </w:r>
      <w:r>
        <w:rPr>
          <w:color w:val="231F20"/>
          <w:spacing w:val="-6"/>
        </w:rPr>
        <w:t> </w:t>
      </w:r>
      <w:r>
        <w:rPr>
          <w:color w:val="231F20"/>
          <w:spacing w:val="-2"/>
        </w:rPr>
        <w:t>79.3%,</w:t>
      </w:r>
      <w:r>
        <w:rPr>
          <w:color w:val="231F20"/>
          <w:spacing w:val="-6"/>
        </w:rPr>
        <w:t> </w:t>
      </w:r>
      <w:r>
        <w:rPr>
          <w:color w:val="231F20"/>
          <w:spacing w:val="-2"/>
        </w:rPr>
        <w:t>comparable</w:t>
      </w:r>
      <w:r>
        <w:rPr>
          <w:color w:val="231F20"/>
          <w:spacing w:val="-6"/>
        </w:rPr>
        <w:t> </w:t>
      </w:r>
      <w:r>
        <w:rPr>
          <w:color w:val="231F20"/>
          <w:spacing w:val="-2"/>
        </w:rPr>
        <w:t>to</w:t>
      </w:r>
      <w:r>
        <w:rPr>
          <w:color w:val="231F20"/>
          <w:spacing w:val="-11"/>
        </w:rPr>
        <w:t> </w:t>
      </w:r>
      <w:r>
        <w:rPr>
          <w:color w:val="231F20"/>
          <w:spacing w:val="-2"/>
        </w:rPr>
        <w:t>YOLOv8n,</w:t>
      </w:r>
      <w:r>
        <w:rPr>
          <w:color w:val="231F20"/>
          <w:spacing w:val="-6"/>
        </w:rPr>
        <w:t> </w:t>
      </w:r>
      <w:r>
        <w:rPr>
          <w:color w:val="231F20"/>
          <w:spacing w:val="-2"/>
        </w:rPr>
        <w:t>indi- cating</w:t>
      </w:r>
      <w:r>
        <w:rPr>
          <w:color w:val="231F20"/>
          <w:spacing w:val="-11"/>
        </w:rPr>
        <w:t> </w:t>
      </w:r>
      <w:r>
        <w:rPr>
          <w:color w:val="231F20"/>
          <w:spacing w:val="-2"/>
        </w:rPr>
        <w:t>that</w:t>
      </w:r>
      <w:r>
        <w:rPr>
          <w:color w:val="231F20"/>
          <w:spacing w:val="-11"/>
        </w:rPr>
        <w:t> </w:t>
      </w:r>
      <w:r>
        <w:rPr>
          <w:color w:val="231F20"/>
          <w:spacing w:val="-2"/>
        </w:rPr>
        <w:t>the</w:t>
      </w:r>
      <w:r>
        <w:rPr>
          <w:color w:val="231F20"/>
          <w:spacing w:val="-11"/>
        </w:rPr>
        <w:t> </w:t>
      </w:r>
      <w:r>
        <w:rPr>
          <w:color w:val="231F20"/>
          <w:spacing w:val="-2"/>
        </w:rPr>
        <w:t>improved</w:t>
      </w:r>
      <w:r>
        <w:rPr>
          <w:color w:val="231F20"/>
          <w:spacing w:val="-11"/>
        </w:rPr>
        <w:t> </w:t>
      </w:r>
      <w:r>
        <w:rPr>
          <w:color w:val="231F20"/>
          <w:spacing w:val="-2"/>
        </w:rPr>
        <w:t>model</w:t>
      </w:r>
      <w:r>
        <w:rPr>
          <w:color w:val="231F20"/>
          <w:spacing w:val="-11"/>
        </w:rPr>
        <w:t> </w:t>
      </w:r>
      <w:r>
        <w:rPr>
          <w:color w:val="231F20"/>
          <w:spacing w:val="-2"/>
        </w:rPr>
        <w:t>maintains</w:t>
      </w:r>
      <w:r>
        <w:rPr>
          <w:color w:val="231F20"/>
          <w:spacing w:val="-11"/>
        </w:rPr>
        <w:t> </w:t>
      </w:r>
      <w:r>
        <w:rPr>
          <w:color w:val="231F20"/>
          <w:spacing w:val="-2"/>
        </w:rPr>
        <w:t>generalization</w:t>
      </w:r>
      <w:r>
        <w:rPr>
          <w:color w:val="231F20"/>
          <w:spacing w:val="-11"/>
        </w:rPr>
        <w:t> </w:t>
      </w:r>
      <w:r>
        <w:rPr>
          <w:color w:val="231F20"/>
          <w:spacing w:val="-2"/>
        </w:rPr>
        <w:t>capability</w:t>
      </w:r>
      <w:r>
        <w:rPr>
          <w:color w:val="231F20"/>
          <w:spacing w:val="-11"/>
        </w:rPr>
        <w:t> </w:t>
      </w:r>
      <w:r>
        <w:rPr>
          <w:color w:val="231F20"/>
          <w:spacing w:val="-2"/>
        </w:rPr>
        <w:t>while</w:t>
      </w:r>
      <w:r>
        <w:rPr>
          <w:color w:val="231F20"/>
          <w:spacing w:val="-11"/>
        </w:rPr>
        <w:t> </w:t>
      </w:r>
      <w:r>
        <w:rPr>
          <w:color w:val="231F20"/>
          <w:spacing w:val="-2"/>
        </w:rPr>
        <w:t>enhancing</w:t>
      </w:r>
      <w:r>
        <w:rPr>
          <w:color w:val="231F20"/>
          <w:spacing w:val="-11"/>
        </w:rPr>
        <w:t> </w:t>
      </w:r>
      <w:r>
        <w:rPr>
          <w:color w:val="231F20"/>
          <w:spacing w:val="-2"/>
        </w:rPr>
        <w:t>detection</w:t>
      </w:r>
      <w:r>
        <w:rPr>
          <w:color w:val="231F20"/>
          <w:spacing w:val="-11"/>
        </w:rPr>
        <w:t> </w:t>
      </w:r>
      <w:r>
        <w:rPr>
          <w:color w:val="231F20"/>
          <w:spacing w:val="-2"/>
        </w:rPr>
        <w:t>performance</w:t>
      </w:r>
      <w:r>
        <w:rPr>
          <w:color w:val="231F20"/>
          <w:spacing w:val="-11"/>
        </w:rPr>
        <w:t> </w:t>
      </w:r>
      <w:r>
        <w:rPr>
          <w:color w:val="231F20"/>
          <w:spacing w:val="-2"/>
        </w:rPr>
        <w:t>for</w:t>
      </w:r>
      <w:r>
        <w:rPr>
          <w:color w:val="231F20"/>
          <w:spacing w:val="-11"/>
        </w:rPr>
        <w:t> </w:t>
      </w:r>
      <w:r>
        <w:rPr>
          <w:color w:val="231F20"/>
          <w:spacing w:val="-2"/>
        </w:rPr>
        <w:t>specific</w:t>
      </w:r>
      <w:r>
        <w:rPr>
          <w:color w:val="231F20"/>
          <w:spacing w:val="-11"/>
        </w:rPr>
        <w:t> </w:t>
      </w:r>
      <w:r>
        <w:rPr>
          <w:color w:val="231F20"/>
          <w:spacing w:val="-2"/>
        </w:rPr>
        <w:t>disease </w:t>
      </w:r>
      <w:r>
        <w:rPr>
          <w:color w:val="231F20"/>
          <w:spacing w:val="-4"/>
        </w:rPr>
        <w:t>categories.</w:t>
      </w:r>
      <w:r>
        <w:rPr>
          <w:color w:val="231F20"/>
          <w:spacing w:val="-11"/>
        </w:rPr>
        <w:t> </w:t>
      </w:r>
      <w:r>
        <w:rPr>
          <w:color w:val="231F20"/>
          <w:spacing w:val="-4"/>
        </w:rPr>
        <w:t>This</w:t>
      </w:r>
      <w:r>
        <w:rPr>
          <w:color w:val="231F20"/>
          <w:spacing w:val="-7"/>
        </w:rPr>
        <w:t> </w:t>
      </w:r>
      <w:r>
        <w:rPr>
          <w:color w:val="231F20"/>
          <w:spacing w:val="-4"/>
        </w:rPr>
        <w:t>suggests</w:t>
      </w:r>
      <w:r>
        <w:rPr>
          <w:color w:val="231F20"/>
          <w:spacing w:val="-7"/>
        </w:rPr>
        <w:t> </w:t>
      </w:r>
      <w:r>
        <w:rPr>
          <w:color w:val="231F20"/>
          <w:spacing w:val="-4"/>
        </w:rPr>
        <w:t>that,</w:t>
      </w:r>
      <w:r>
        <w:rPr>
          <w:color w:val="231F20"/>
          <w:spacing w:val="-7"/>
        </w:rPr>
        <w:t> </w:t>
      </w:r>
      <w:r>
        <w:rPr>
          <w:color w:val="231F20"/>
          <w:spacing w:val="-4"/>
        </w:rPr>
        <w:t>without</w:t>
      </w:r>
      <w:r>
        <w:rPr>
          <w:color w:val="231F20"/>
          <w:spacing w:val="-7"/>
        </w:rPr>
        <w:t> </w:t>
      </w:r>
      <w:r>
        <w:rPr>
          <w:color w:val="231F20"/>
          <w:spacing w:val="-4"/>
        </w:rPr>
        <w:t>additional</w:t>
      </w:r>
      <w:r>
        <w:rPr>
          <w:color w:val="231F20"/>
          <w:spacing w:val="-7"/>
        </w:rPr>
        <w:t> </w:t>
      </w:r>
      <w:r>
        <w:rPr>
          <w:color w:val="231F20"/>
          <w:spacing w:val="-4"/>
        </w:rPr>
        <w:t>training</w:t>
      </w:r>
      <w:r>
        <w:rPr>
          <w:color w:val="231F20"/>
          <w:spacing w:val="-7"/>
        </w:rPr>
        <w:t> </w:t>
      </w:r>
      <w:r>
        <w:rPr>
          <w:color w:val="231F20"/>
          <w:spacing w:val="-4"/>
        </w:rPr>
        <w:t>data,</w:t>
      </w:r>
      <w:r>
        <w:rPr>
          <w:color w:val="231F20"/>
          <w:spacing w:val="-7"/>
        </w:rPr>
        <w:t> </w:t>
      </w:r>
      <w:r>
        <w:rPr>
          <w:color w:val="231F20"/>
          <w:spacing w:val="-4"/>
        </w:rPr>
        <w:t>the</w:t>
      </w:r>
      <w:r>
        <w:rPr>
          <w:color w:val="231F20"/>
          <w:spacing w:val="-7"/>
        </w:rPr>
        <w:t> </w:t>
      </w:r>
      <w:r>
        <w:rPr>
          <w:color w:val="231F20"/>
          <w:spacing w:val="-4"/>
        </w:rPr>
        <w:t>optimization</w:t>
      </w:r>
      <w:r>
        <w:rPr>
          <w:color w:val="231F20"/>
          <w:spacing w:val="-7"/>
        </w:rPr>
        <w:t> </w:t>
      </w:r>
      <w:r>
        <w:rPr>
          <w:color w:val="231F20"/>
          <w:spacing w:val="-4"/>
        </w:rPr>
        <w:t>methods</w:t>
      </w:r>
      <w:r>
        <w:rPr>
          <w:color w:val="231F20"/>
          <w:spacing w:val="-7"/>
        </w:rPr>
        <w:t> </w:t>
      </w:r>
      <w:r>
        <w:rPr>
          <w:color w:val="231F20"/>
          <w:spacing w:val="-4"/>
        </w:rPr>
        <w:t>effectively</w:t>
      </w:r>
      <w:r>
        <w:rPr>
          <w:color w:val="231F20"/>
          <w:spacing w:val="-7"/>
        </w:rPr>
        <w:t> </w:t>
      </w:r>
      <w:r>
        <w:rPr>
          <w:color w:val="231F20"/>
          <w:spacing w:val="-4"/>
        </w:rPr>
        <w:t>improve</w:t>
      </w:r>
      <w:r>
        <w:rPr>
          <w:color w:val="231F20"/>
          <w:spacing w:val="-7"/>
        </w:rPr>
        <w:t> </w:t>
      </w:r>
      <w:r>
        <w:rPr>
          <w:color w:val="231F20"/>
          <w:spacing w:val="-4"/>
        </w:rPr>
        <w:t>detection</w:t>
      </w:r>
      <w:r>
        <w:rPr>
          <w:color w:val="231F20"/>
          <w:spacing w:val="-7"/>
        </w:rPr>
        <w:t> </w:t>
      </w:r>
      <w:r>
        <w:rPr>
          <w:color w:val="231F20"/>
          <w:spacing w:val="-4"/>
        </w:rPr>
        <w:t>for</w:t>
      </w:r>
      <w:r>
        <w:rPr>
          <w:color w:val="231F20"/>
          <w:spacing w:val="-7"/>
        </w:rPr>
        <w:t> </w:t>
      </w:r>
      <w:r>
        <w:rPr>
          <w:color w:val="231F20"/>
          <w:spacing w:val="-4"/>
        </w:rPr>
        <w:t>certain </w:t>
      </w:r>
      <w:r>
        <w:rPr>
          <w:color w:val="231F20"/>
          <w:spacing w:val="-2"/>
        </w:rPr>
        <w:t>disease</w:t>
      </w:r>
      <w:r>
        <w:rPr>
          <w:color w:val="231F20"/>
          <w:spacing w:val="-9"/>
        </w:rPr>
        <w:t> </w:t>
      </w:r>
      <w:r>
        <w:rPr>
          <w:color w:val="231F20"/>
          <w:spacing w:val="-2"/>
        </w:rPr>
        <w:t>types</w:t>
      </w:r>
      <w:r>
        <w:rPr>
          <w:color w:val="231F20"/>
          <w:spacing w:val="-9"/>
        </w:rPr>
        <w:t> </w:t>
      </w:r>
      <w:r>
        <w:rPr>
          <w:color w:val="231F20"/>
          <w:spacing w:val="-2"/>
        </w:rPr>
        <w:t>while</w:t>
      </w:r>
      <w:r>
        <w:rPr>
          <w:color w:val="231F20"/>
          <w:spacing w:val="-9"/>
        </w:rPr>
        <w:t> </w:t>
      </w:r>
      <w:r>
        <w:rPr>
          <w:color w:val="231F20"/>
          <w:spacing w:val="-2"/>
        </w:rPr>
        <w:t>preserving</w:t>
      </w:r>
      <w:r>
        <w:rPr>
          <w:color w:val="231F20"/>
          <w:spacing w:val="-9"/>
        </w:rPr>
        <w:t> </w:t>
      </w:r>
      <w:r>
        <w:rPr>
          <w:color w:val="231F20"/>
          <w:spacing w:val="-2"/>
        </w:rPr>
        <w:t>overall</w:t>
      </w:r>
      <w:r>
        <w:rPr>
          <w:color w:val="231F20"/>
          <w:spacing w:val="-9"/>
        </w:rPr>
        <w:t> </w:t>
      </w:r>
      <w:r>
        <w:rPr>
          <w:color w:val="231F20"/>
          <w:spacing w:val="-2"/>
        </w:rPr>
        <w:t>model</w:t>
      </w:r>
      <w:r>
        <w:rPr>
          <w:color w:val="231F20"/>
          <w:spacing w:val="-9"/>
        </w:rPr>
        <w:t> </w:t>
      </w:r>
      <w:r>
        <w:rPr>
          <w:color w:val="231F20"/>
          <w:spacing w:val="-2"/>
        </w:rPr>
        <w:t>stability.</w:t>
      </w:r>
      <w:r>
        <w:rPr>
          <w:color w:val="231F20"/>
          <w:spacing w:val="-9"/>
        </w:rPr>
        <w:t> </w:t>
      </w:r>
      <w:r>
        <w:rPr>
          <w:color w:val="231F20"/>
          <w:spacing w:val="-2"/>
        </w:rPr>
        <w:t>Future</w:t>
      </w:r>
      <w:r>
        <w:rPr>
          <w:color w:val="231F20"/>
          <w:spacing w:val="-9"/>
        </w:rPr>
        <w:t> </w:t>
      </w:r>
      <w:r>
        <w:rPr>
          <w:color w:val="231F20"/>
          <w:spacing w:val="-2"/>
        </w:rPr>
        <w:t>improvements</w:t>
      </w:r>
      <w:r>
        <w:rPr>
          <w:color w:val="231F20"/>
          <w:spacing w:val="-9"/>
        </w:rPr>
        <w:t> </w:t>
      </w:r>
      <w:r>
        <w:rPr>
          <w:color w:val="231F20"/>
          <w:spacing w:val="-2"/>
        </w:rPr>
        <w:t>could</w:t>
      </w:r>
      <w:r>
        <w:rPr>
          <w:color w:val="231F20"/>
          <w:spacing w:val="-9"/>
        </w:rPr>
        <w:t> </w:t>
      </w:r>
      <w:r>
        <w:rPr>
          <w:color w:val="231F20"/>
          <w:spacing w:val="-2"/>
        </w:rPr>
        <w:t>focus</w:t>
      </w:r>
      <w:r>
        <w:rPr>
          <w:color w:val="231F20"/>
          <w:spacing w:val="-9"/>
        </w:rPr>
        <w:t> </w:t>
      </w:r>
      <w:r>
        <w:rPr>
          <w:color w:val="231F20"/>
          <w:spacing w:val="-2"/>
        </w:rPr>
        <w:t>on</w:t>
      </w:r>
      <w:r>
        <w:rPr>
          <w:color w:val="231F20"/>
          <w:spacing w:val="-9"/>
        </w:rPr>
        <w:t> </w:t>
      </w:r>
      <w:r>
        <w:rPr>
          <w:color w:val="231F20"/>
          <w:spacing w:val="-2"/>
        </w:rPr>
        <w:t>refining</w:t>
      </w:r>
      <w:r>
        <w:rPr>
          <w:color w:val="231F20"/>
          <w:spacing w:val="-9"/>
        </w:rPr>
        <w:t> </w:t>
      </w:r>
      <w:r>
        <w:rPr>
          <w:color w:val="231F20"/>
          <w:spacing w:val="-2"/>
        </w:rPr>
        <w:t>data</w:t>
      </w:r>
      <w:r>
        <w:rPr>
          <w:color w:val="231F20"/>
          <w:spacing w:val="-9"/>
        </w:rPr>
        <w:t> </w:t>
      </w:r>
      <w:r>
        <w:rPr>
          <w:color w:val="231F20"/>
          <w:spacing w:val="-2"/>
        </w:rPr>
        <w:t>augmentation</w:t>
      </w:r>
      <w:r>
        <w:rPr>
          <w:color w:val="231F20"/>
          <w:spacing w:val="-9"/>
        </w:rPr>
        <w:t> </w:t>
      </w:r>
      <w:r>
        <w:rPr>
          <w:color w:val="231F20"/>
          <w:spacing w:val="-2"/>
        </w:rPr>
        <w:t>strate- gies</w:t>
      </w:r>
      <w:r>
        <w:rPr>
          <w:color w:val="231F20"/>
          <w:spacing w:val="-8"/>
        </w:rPr>
        <w:t> </w:t>
      </w:r>
      <w:r>
        <w:rPr>
          <w:color w:val="231F20"/>
          <w:spacing w:val="-2"/>
        </w:rPr>
        <w:t>or</w:t>
      </w:r>
      <w:r>
        <w:rPr>
          <w:color w:val="231F20"/>
          <w:spacing w:val="-8"/>
        </w:rPr>
        <w:t> </w:t>
      </w:r>
      <w:r>
        <w:rPr>
          <w:color w:val="231F20"/>
          <w:spacing w:val="-2"/>
        </w:rPr>
        <w:t>incorporating</w:t>
      </w:r>
      <w:r>
        <w:rPr>
          <w:color w:val="231F20"/>
          <w:spacing w:val="-8"/>
        </w:rPr>
        <w:t> </w:t>
      </w:r>
      <w:r>
        <w:rPr>
          <w:color w:val="231F20"/>
          <w:spacing w:val="-2"/>
        </w:rPr>
        <w:t>more</w:t>
      </w:r>
      <w:r>
        <w:rPr>
          <w:color w:val="231F20"/>
          <w:spacing w:val="-8"/>
        </w:rPr>
        <w:t> </w:t>
      </w:r>
      <w:r>
        <w:rPr>
          <w:color w:val="231F20"/>
          <w:spacing w:val="-2"/>
        </w:rPr>
        <w:t>advanced</w:t>
      </w:r>
      <w:r>
        <w:rPr>
          <w:color w:val="231F20"/>
          <w:spacing w:val="-8"/>
        </w:rPr>
        <w:t> </w:t>
      </w:r>
      <w:r>
        <w:rPr>
          <w:color w:val="231F20"/>
          <w:spacing w:val="-2"/>
        </w:rPr>
        <w:t>feature</w:t>
      </w:r>
      <w:r>
        <w:rPr>
          <w:color w:val="231F20"/>
          <w:spacing w:val="-8"/>
        </w:rPr>
        <w:t> </w:t>
      </w:r>
      <w:r>
        <w:rPr>
          <w:color w:val="231F20"/>
          <w:spacing w:val="-2"/>
        </w:rPr>
        <w:t>extraction</w:t>
      </w:r>
      <w:r>
        <w:rPr>
          <w:color w:val="231F20"/>
          <w:spacing w:val="-8"/>
        </w:rPr>
        <w:t> </w:t>
      </w:r>
      <w:r>
        <w:rPr>
          <w:color w:val="231F20"/>
          <w:spacing w:val="-2"/>
        </w:rPr>
        <w:t>mechanisms</w:t>
      </w:r>
      <w:r>
        <w:rPr>
          <w:color w:val="231F20"/>
          <w:spacing w:val="-8"/>
        </w:rPr>
        <w:t> </w:t>
      </w:r>
      <w:r>
        <w:rPr>
          <w:color w:val="231F20"/>
          <w:spacing w:val="-2"/>
        </w:rPr>
        <w:t>to</w:t>
      </w:r>
      <w:r>
        <w:rPr>
          <w:color w:val="231F20"/>
          <w:spacing w:val="-8"/>
        </w:rPr>
        <w:t> </w:t>
      </w:r>
      <w:r>
        <w:rPr>
          <w:color w:val="231F20"/>
          <w:spacing w:val="-2"/>
        </w:rPr>
        <w:t>further</w:t>
      </w:r>
      <w:r>
        <w:rPr>
          <w:color w:val="231F20"/>
          <w:spacing w:val="-8"/>
        </w:rPr>
        <w:t> </w:t>
      </w:r>
      <w:r>
        <w:rPr>
          <w:color w:val="231F20"/>
          <w:spacing w:val="-2"/>
        </w:rPr>
        <w:t>enhance</w:t>
      </w:r>
      <w:r>
        <w:rPr>
          <w:color w:val="231F20"/>
          <w:spacing w:val="-8"/>
        </w:rPr>
        <w:t> </w:t>
      </w:r>
      <w:r>
        <w:rPr>
          <w:color w:val="231F20"/>
          <w:spacing w:val="-2"/>
        </w:rPr>
        <w:t>generalization</w:t>
      </w:r>
      <w:r>
        <w:rPr>
          <w:color w:val="231F20"/>
          <w:spacing w:val="-8"/>
        </w:rPr>
        <w:t> </w:t>
      </w:r>
      <w:r>
        <w:rPr>
          <w:color w:val="231F20"/>
          <w:spacing w:val="-2"/>
        </w:rPr>
        <w:t>performance.</w:t>
      </w:r>
    </w:p>
    <w:p>
      <w:pPr>
        <w:pStyle w:val="BodyText"/>
        <w:spacing w:before="7"/>
      </w:pPr>
    </w:p>
    <w:p>
      <w:pPr>
        <w:pStyle w:val="Heading2"/>
        <w:numPr>
          <w:ilvl w:val="1"/>
          <w:numId w:val="1"/>
        </w:numPr>
        <w:tabs>
          <w:tab w:pos="737" w:val="left" w:leader="none"/>
        </w:tabs>
        <w:spacing w:line="240" w:lineRule="auto" w:before="0" w:after="0"/>
        <w:ind w:left="737" w:right="0" w:hanging="377"/>
        <w:jc w:val="left"/>
      </w:pPr>
      <w:r>
        <w:rPr>
          <w:color w:val="231F20"/>
        </w:rPr>
        <w:t>Visual</w:t>
      </w:r>
      <w:r>
        <w:rPr>
          <w:color w:val="231F20"/>
          <w:spacing w:val="-6"/>
        </w:rPr>
        <w:t> </w:t>
      </w:r>
      <w:r>
        <w:rPr>
          <w:color w:val="231F20"/>
          <w:spacing w:val="-2"/>
        </w:rPr>
        <w:t>analysis</w:t>
      </w:r>
    </w:p>
    <w:p>
      <w:pPr>
        <w:pStyle w:val="BodyText"/>
        <w:spacing w:line="292" w:lineRule="auto" w:before="130"/>
        <w:ind w:left="360" w:right="474"/>
      </w:pPr>
      <w:r>
        <w:rPr>
          <w:color w:val="231F20"/>
        </w:rPr>
        <w:t>To provide a clearer comparison of the detection performance between the proposed algorithm and the YOLOv8n algo- rithm, both algorithms were tested on the same dataset. Representative images were selected for visual analysis, with the</w:t>
      </w:r>
      <w:r>
        <w:rPr>
          <w:color w:val="231F20"/>
          <w:spacing w:val="-3"/>
        </w:rPr>
        <w:t> </w:t>
      </w:r>
      <w:r>
        <w:rPr>
          <w:color w:val="231F20"/>
        </w:rPr>
        <w:t>comparative</w:t>
      </w:r>
      <w:r>
        <w:rPr>
          <w:color w:val="231F20"/>
          <w:spacing w:val="-3"/>
        </w:rPr>
        <w:t> </w:t>
      </w:r>
      <w:r>
        <w:rPr>
          <w:color w:val="231F20"/>
        </w:rPr>
        <w:t>results</w:t>
      </w:r>
      <w:r>
        <w:rPr>
          <w:color w:val="231F20"/>
          <w:spacing w:val="-3"/>
        </w:rPr>
        <w:t> </w:t>
      </w:r>
      <w:r>
        <w:rPr>
          <w:color w:val="231F20"/>
        </w:rPr>
        <w:t>illustrated</w:t>
      </w:r>
      <w:r>
        <w:rPr>
          <w:color w:val="231F20"/>
          <w:spacing w:val="-3"/>
        </w:rPr>
        <w:t> </w:t>
      </w:r>
      <w:r>
        <w:rPr>
          <w:color w:val="231F20"/>
        </w:rPr>
        <w:t>in</w:t>
      </w:r>
      <w:r>
        <w:rPr>
          <w:color w:val="231F20"/>
          <w:spacing w:val="-3"/>
        </w:rPr>
        <w:t> </w:t>
      </w:r>
      <w:r>
        <w:rPr>
          <w:color w:val="231F20"/>
        </w:rPr>
        <w:t>the</w:t>
      </w:r>
      <w:r>
        <w:rPr>
          <w:color w:val="231F20"/>
          <w:spacing w:val="-3"/>
        </w:rPr>
        <w:t> </w:t>
      </w:r>
      <w:hyperlink w:history="true" w:anchor="_bookmark43">
        <w:r>
          <w:rPr>
            <w:color w:val="3E65AC"/>
            <w:u w:val="single" w:color="3E65AC"/>
          </w:rPr>
          <w:t>Fig</w:t>
        </w:r>
        <w:r>
          <w:rPr>
            <w:color w:val="3E65AC"/>
            <w:spacing w:val="-3"/>
            <w:u w:val="single" w:color="3E65AC"/>
          </w:rPr>
          <w:t> </w:t>
        </w:r>
        <w:r>
          <w:rPr>
            <w:color w:val="3E65AC"/>
            <w:u w:val="single" w:color="3E65AC"/>
          </w:rPr>
          <w:t>10</w:t>
        </w:r>
      </w:hyperlink>
      <w:r>
        <w:rPr>
          <w:color w:val="3E65AC"/>
          <w:spacing w:val="-7"/>
        </w:rPr>
        <w:t> </w:t>
      </w:r>
      <w:r>
        <w:rPr>
          <w:color w:val="231F20"/>
        </w:rPr>
        <w:t>The</w:t>
      </w:r>
      <w:r>
        <w:rPr>
          <w:color w:val="231F20"/>
          <w:spacing w:val="-3"/>
        </w:rPr>
        <w:t> </w:t>
      </w:r>
      <w:r>
        <w:rPr>
          <w:color w:val="231F20"/>
        </w:rPr>
        <w:t>analysis</w:t>
      </w:r>
      <w:r>
        <w:rPr>
          <w:color w:val="231F20"/>
          <w:spacing w:val="-3"/>
        </w:rPr>
        <w:t> </w:t>
      </w:r>
      <w:r>
        <w:rPr>
          <w:color w:val="231F20"/>
        </w:rPr>
        <w:t>focuses</w:t>
      </w:r>
      <w:r>
        <w:rPr>
          <w:color w:val="231F20"/>
          <w:spacing w:val="-3"/>
        </w:rPr>
        <w:t> </w:t>
      </w:r>
      <w:r>
        <w:rPr>
          <w:color w:val="231F20"/>
        </w:rPr>
        <w:t>on</w:t>
      </w:r>
      <w:r>
        <w:rPr>
          <w:color w:val="231F20"/>
          <w:spacing w:val="-3"/>
        </w:rPr>
        <w:t> </w:t>
      </w:r>
      <w:r>
        <w:rPr>
          <w:color w:val="231F20"/>
        </w:rPr>
        <w:t>complex</w:t>
      </w:r>
      <w:r>
        <w:rPr>
          <w:color w:val="231F20"/>
          <w:spacing w:val="-3"/>
        </w:rPr>
        <w:t> </w:t>
      </w:r>
      <w:r>
        <w:rPr>
          <w:color w:val="231F20"/>
        </w:rPr>
        <w:t>scenes</w:t>
      </w:r>
      <w:r>
        <w:rPr>
          <w:color w:val="231F20"/>
          <w:spacing w:val="-3"/>
        </w:rPr>
        <w:t> </w:t>
      </w:r>
      <w:r>
        <w:rPr>
          <w:color w:val="231F20"/>
        </w:rPr>
        <w:t>containing</w:t>
      </w:r>
      <w:r>
        <w:rPr>
          <w:color w:val="231F20"/>
          <w:spacing w:val="-3"/>
        </w:rPr>
        <w:t> </w:t>
      </w:r>
      <w:r>
        <w:rPr>
          <w:color w:val="231F20"/>
        </w:rPr>
        <w:t>strawberry</w:t>
      </w:r>
      <w:r>
        <w:rPr>
          <w:color w:val="231F20"/>
          <w:spacing w:val="-3"/>
        </w:rPr>
        <w:t> </w:t>
      </w:r>
      <w:r>
        <w:rPr>
          <w:color w:val="231F20"/>
        </w:rPr>
        <w:t>fruits</w:t>
      </w:r>
      <w:r>
        <w:rPr>
          <w:color w:val="231F20"/>
          <w:spacing w:val="-3"/>
        </w:rPr>
        <w:t> </w:t>
      </w:r>
      <w:r>
        <w:rPr>
          <w:color w:val="231F20"/>
        </w:rPr>
        <w:t>and leaves for a comparison of detection results.</w:t>
      </w:r>
    </w:p>
    <w:p>
      <w:pPr>
        <w:pStyle w:val="BodyText"/>
        <w:spacing w:before="113"/>
      </w:pPr>
      <w:r>
        <w:rPr/>
        <w:drawing>
          <wp:anchor distT="0" distB="0" distL="0" distR="0" allowOverlap="1" layoutInCell="1" locked="0" behindDoc="1" simplePos="0" relativeHeight="487597568">
            <wp:simplePos x="0" y="0"/>
            <wp:positionH relativeFrom="page">
              <wp:posOffset>458292</wp:posOffset>
            </wp:positionH>
            <wp:positionV relativeFrom="paragraph">
              <wp:posOffset>233148</wp:posOffset>
            </wp:positionV>
            <wp:extent cx="4462842" cy="3302793"/>
            <wp:effectExtent l="0" t="0" r="0" b="0"/>
            <wp:wrapTopAndBottom/>
            <wp:docPr id="41" name="Image 41"/>
            <wp:cNvGraphicFramePr>
              <a:graphicFrameLocks/>
            </wp:cNvGraphicFramePr>
            <a:graphic>
              <a:graphicData uri="http://schemas.openxmlformats.org/drawingml/2006/picture">
                <pic:pic>
                  <pic:nvPicPr>
                    <pic:cNvPr id="41" name="Image 41"/>
                    <pic:cNvPicPr/>
                  </pic:nvPicPr>
                  <pic:blipFill>
                    <a:blip r:embed="rId46" cstate="print"/>
                    <a:stretch>
                      <a:fillRect/>
                    </a:stretch>
                  </pic:blipFill>
                  <pic:spPr>
                    <a:xfrm>
                      <a:off x="0" y="0"/>
                      <a:ext cx="4462842" cy="3302793"/>
                    </a:xfrm>
                    <a:prstGeom prst="rect">
                      <a:avLst/>
                    </a:prstGeom>
                  </pic:spPr>
                </pic:pic>
              </a:graphicData>
            </a:graphic>
          </wp:anchor>
        </w:drawing>
      </w:r>
    </w:p>
    <w:p>
      <w:pPr>
        <w:pStyle w:val="BodyText"/>
        <w:spacing w:before="129"/>
        <w:rPr>
          <w:sz w:val="16"/>
        </w:rPr>
      </w:pPr>
    </w:p>
    <w:p>
      <w:pPr>
        <w:spacing w:line="261" w:lineRule="auto" w:before="0"/>
        <w:ind w:left="361" w:right="474" w:firstLine="0"/>
        <w:jc w:val="left"/>
        <w:rPr>
          <w:sz w:val="16"/>
        </w:rPr>
      </w:pPr>
      <w:r>
        <w:rPr>
          <w:sz w:val="16"/>
        </w:rPr>
        <mc:AlternateContent>
          <mc:Choice Requires="wps">
            <w:drawing>
              <wp:anchor distT="0" distB="0" distL="0" distR="0" allowOverlap="1" layoutInCell="1" locked="0" behindDoc="1" simplePos="0" relativeHeight="487598080">
                <wp:simplePos x="0" y="0"/>
                <wp:positionH relativeFrom="page">
                  <wp:posOffset>458293</wp:posOffset>
                </wp:positionH>
                <wp:positionV relativeFrom="paragraph">
                  <wp:posOffset>390774</wp:posOffset>
                </wp:positionV>
                <wp:extent cx="6858000" cy="1270"/>
                <wp:effectExtent l="0" t="0" r="0" b="0"/>
                <wp:wrapTopAndBottom/>
                <wp:docPr id="42" name="Graphic 42"/>
                <wp:cNvGraphicFramePr>
                  <a:graphicFrameLocks/>
                </wp:cNvGraphicFramePr>
                <a:graphic>
                  <a:graphicData uri="http://schemas.microsoft.com/office/word/2010/wordprocessingShape">
                    <wps:wsp>
                      <wps:cNvPr id="42" name="Graphic 42"/>
                      <wps:cNvSpPr/>
                      <wps:spPr>
                        <a:xfrm>
                          <a:off x="0" y="0"/>
                          <a:ext cx="6858000" cy="1270"/>
                        </a:xfrm>
                        <a:custGeom>
                          <a:avLst/>
                          <a:gdLst/>
                          <a:ahLst/>
                          <a:cxnLst/>
                          <a:rect l="l" t="t" r="r" b="b"/>
                          <a:pathLst>
                            <a:path w="6858000" h="0">
                              <a:moveTo>
                                <a:pt x="0" y="0"/>
                              </a:moveTo>
                              <a:lnTo>
                                <a:pt x="6858000" y="0"/>
                              </a:lnTo>
                            </a:path>
                          </a:pathLst>
                        </a:custGeom>
                        <a:ln w="6350">
                          <a:solidFill>
                            <a:srgbClr val="949598"/>
                          </a:solidFill>
                          <a:prstDash val="solid"/>
                        </a:ln>
                      </wps:spPr>
                      <wps:bodyPr wrap="square" lIns="0" tIns="0" rIns="0" bIns="0" rtlCol="0">
                        <a:prstTxWarp prst="textNoShape">
                          <a:avLst/>
                        </a:prstTxWarp>
                        <a:noAutofit/>
                      </wps:bodyPr>
                    </wps:wsp>
                  </a:graphicData>
                </a:graphic>
              </wp:anchor>
            </w:drawing>
          </mc:Choice>
          <mc:Fallback>
            <w:pict>
              <v:shape style="position:absolute;margin-left:36.086102pt;margin-top:30.769682pt;width:540pt;height:.1pt;mso-position-horizontal-relative:page;mso-position-vertical-relative:paragraph;z-index:-15718400;mso-wrap-distance-left:0;mso-wrap-distance-right:0" id="docshape20" coordorigin="722,615" coordsize="10800,0" path="m722,615l11522,615e" filled="false" stroked="true" strokeweight=".5pt" strokecolor="#949598">
                <v:path arrowok="t"/>
                <v:stroke dashstyle="solid"/>
                <w10:wrap type="topAndBottom"/>
              </v:shape>
            </w:pict>
          </mc:Fallback>
        </mc:AlternateContent>
      </w:r>
      <w:bookmarkStart w:name="_bookmark43" w:id="44"/>
      <w:bookmarkEnd w:id="44"/>
      <w:r>
        <w:rPr/>
      </w:r>
      <w:r>
        <w:rPr>
          <w:rFonts w:ascii="Arial"/>
          <w:b/>
          <w:color w:val="231F20"/>
          <w:sz w:val="16"/>
        </w:rPr>
        <w:t>Fig</w:t>
      </w:r>
      <w:r>
        <w:rPr>
          <w:rFonts w:ascii="Arial"/>
          <w:b/>
          <w:color w:val="231F20"/>
          <w:spacing w:val="-2"/>
          <w:sz w:val="16"/>
        </w:rPr>
        <w:t> </w:t>
      </w:r>
      <w:r>
        <w:rPr>
          <w:rFonts w:ascii="Arial"/>
          <w:b/>
          <w:color w:val="231F20"/>
          <w:sz w:val="16"/>
        </w:rPr>
        <w:t>10.</w:t>
      </w:r>
      <w:r>
        <w:rPr>
          <w:rFonts w:ascii="Arial"/>
          <w:b/>
          <w:color w:val="231F20"/>
          <w:spacing w:val="31"/>
          <w:sz w:val="16"/>
        </w:rPr>
        <w:t> </w:t>
      </w:r>
      <w:r>
        <w:rPr>
          <w:rFonts w:ascii="Arial"/>
          <w:b/>
          <w:color w:val="231F20"/>
          <w:sz w:val="16"/>
        </w:rPr>
        <w:t>Detection</w:t>
      </w:r>
      <w:r>
        <w:rPr>
          <w:rFonts w:ascii="Arial"/>
          <w:b/>
          <w:color w:val="231F20"/>
          <w:spacing w:val="-2"/>
          <w:sz w:val="16"/>
        </w:rPr>
        <w:t> </w:t>
      </w:r>
      <w:r>
        <w:rPr>
          <w:rFonts w:ascii="Arial"/>
          <w:b/>
          <w:color w:val="231F20"/>
          <w:sz w:val="16"/>
        </w:rPr>
        <w:t>comparison</w:t>
      </w:r>
      <w:r>
        <w:rPr>
          <w:rFonts w:ascii="Arial"/>
          <w:b/>
          <w:color w:val="231F20"/>
          <w:spacing w:val="-2"/>
          <w:sz w:val="16"/>
        </w:rPr>
        <w:t> </w:t>
      </w:r>
      <w:r>
        <w:rPr>
          <w:rFonts w:ascii="Arial"/>
          <w:b/>
          <w:color w:val="231F20"/>
          <w:sz w:val="16"/>
        </w:rPr>
        <w:t>in</w:t>
      </w:r>
      <w:r>
        <w:rPr>
          <w:rFonts w:ascii="Arial"/>
          <w:b/>
          <w:color w:val="231F20"/>
          <w:spacing w:val="-2"/>
          <w:sz w:val="16"/>
        </w:rPr>
        <w:t> </w:t>
      </w:r>
      <w:r>
        <w:rPr>
          <w:rFonts w:ascii="Arial"/>
          <w:b/>
          <w:color w:val="231F20"/>
          <w:sz w:val="16"/>
        </w:rPr>
        <w:t>complex</w:t>
      </w:r>
      <w:r>
        <w:rPr>
          <w:rFonts w:ascii="Arial"/>
          <w:b/>
          <w:color w:val="231F20"/>
          <w:spacing w:val="-2"/>
          <w:sz w:val="16"/>
        </w:rPr>
        <w:t> </w:t>
      </w:r>
      <w:r>
        <w:rPr>
          <w:rFonts w:ascii="Arial"/>
          <w:b/>
          <w:color w:val="231F20"/>
          <w:sz w:val="16"/>
        </w:rPr>
        <w:t>scenes:</w:t>
      </w:r>
      <w:r>
        <w:rPr>
          <w:rFonts w:ascii="Arial"/>
          <w:b/>
          <w:color w:val="231F20"/>
          <w:spacing w:val="-2"/>
          <w:sz w:val="16"/>
        </w:rPr>
        <w:t> </w:t>
      </w:r>
      <w:r>
        <w:rPr>
          <w:rFonts w:ascii="Arial"/>
          <w:b/>
          <w:color w:val="231F20"/>
          <w:sz w:val="16"/>
        </w:rPr>
        <w:t>the</w:t>
      </w:r>
      <w:r>
        <w:rPr>
          <w:rFonts w:ascii="Arial"/>
          <w:b/>
          <w:color w:val="231F20"/>
          <w:spacing w:val="-2"/>
          <w:sz w:val="16"/>
        </w:rPr>
        <w:t> </w:t>
      </w:r>
      <w:r>
        <w:rPr>
          <w:rFonts w:ascii="Arial"/>
          <w:b/>
          <w:color w:val="231F20"/>
          <w:sz w:val="16"/>
        </w:rPr>
        <w:t>top</w:t>
      </w:r>
      <w:r>
        <w:rPr>
          <w:rFonts w:ascii="Arial"/>
          <w:b/>
          <w:color w:val="231F20"/>
          <w:spacing w:val="-2"/>
          <w:sz w:val="16"/>
        </w:rPr>
        <w:t> </w:t>
      </w:r>
      <w:r>
        <w:rPr>
          <w:rFonts w:ascii="Arial"/>
          <w:b/>
          <w:color w:val="231F20"/>
          <w:sz w:val="16"/>
        </w:rPr>
        <w:t>row</w:t>
      </w:r>
      <w:r>
        <w:rPr>
          <w:rFonts w:ascii="Arial"/>
          <w:b/>
          <w:color w:val="231F20"/>
          <w:spacing w:val="-2"/>
          <w:sz w:val="16"/>
        </w:rPr>
        <w:t> </w:t>
      </w:r>
      <w:r>
        <w:rPr>
          <w:rFonts w:ascii="Arial"/>
          <w:b/>
          <w:color w:val="231F20"/>
          <w:sz w:val="16"/>
        </w:rPr>
        <w:t>shows</w:t>
      </w:r>
      <w:r>
        <w:rPr>
          <w:rFonts w:ascii="Arial"/>
          <w:b/>
          <w:color w:val="231F20"/>
          <w:spacing w:val="-2"/>
          <w:sz w:val="16"/>
        </w:rPr>
        <w:t> </w:t>
      </w:r>
      <w:r>
        <w:rPr>
          <w:rFonts w:ascii="Arial"/>
          <w:b/>
          <w:color w:val="231F20"/>
          <w:sz w:val="16"/>
        </w:rPr>
        <w:t>the</w:t>
      </w:r>
      <w:r>
        <w:rPr>
          <w:rFonts w:ascii="Arial"/>
          <w:b/>
          <w:color w:val="231F20"/>
          <w:spacing w:val="-2"/>
          <w:sz w:val="16"/>
        </w:rPr>
        <w:t> </w:t>
      </w:r>
      <w:r>
        <w:rPr>
          <w:rFonts w:ascii="Arial"/>
          <w:b/>
          <w:color w:val="231F20"/>
          <w:sz w:val="16"/>
        </w:rPr>
        <w:t>original</w:t>
      </w:r>
      <w:r>
        <w:rPr>
          <w:rFonts w:ascii="Arial"/>
          <w:b/>
          <w:color w:val="231F20"/>
          <w:spacing w:val="-2"/>
          <w:sz w:val="16"/>
        </w:rPr>
        <w:t> </w:t>
      </w:r>
      <w:r>
        <w:rPr>
          <w:rFonts w:ascii="Arial"/>
          <w:b/>
          <w:color w:val="231F20"/>
          <w:sz w:val="16"/>
        </w:rPr>
        <w:t>annotations,</w:t>
      </w:r>
      <w:r>
        <w:rPr>
          <w:rFonts w:ascii="Arial"/>
          <w:b/>
          <w:color w:val="231F20"/>
          <w:spacing w:val="-2"/>
          <w:sz w:val="16"/>
        </w:rPr>
        <w:t> </w:t>
      </w:r>
      <w:r>
        <w:rPr>
          <w:rFonts w:ascii="Arial"/>
          <w:b/>
          <w:color w:val="231F20"/>
          <w:sz w:val="16"/>
        </w:rPr>
        <w:t>the</w:t>
      </w:r>
      <w:r>
        <w:rPr>
          <w:rFonts w:ascii="Arial"/>
          <w:b/>
          <w:color w:val="231F20"/>
          <w:spacing w:val="-2"/>
          <w:sz w:val="16"/>
        </w:rPr>
        <w:t> </w:t>
      </w:r>
      <w:r>
        <w:rPr>
          <w:rFonts w:ascii="Arial"/>
          <w:b/>
          <w:color w:val="231F20"/>
          <w:sz w:val="16"/>
        </w:rPr>
        <w:t>middle</w:t>
      </w:r>
      <w:r>
        <w:rPr>
          <w:rFonts w:ascii="Arial"/>
          <w:b/>
          <w:color w:val="231F20"/>
          <w:spacing w:val="-2"/>
          <w:sz w:val="16"/>
        </w:rPr>
        <w:t> </w:t>
      </w:r>
      <w:r>
        <w:rPr>
          <w:rFonts w:ascii="Arial"/>
          <w:b/>
          <w:color w:val="231F20"/>
          <w:sz w:val="16"/>
        </w:rPr>
        <w:t>row</w:t>
      </w:r>
      <w:r>
        <w:rPr>
          <w:rFonts w:ascii="Arial"/>
          <w:b/>
          <w:color w:val="231F20"/>
          <w:spacing w:val="-2"/>
          <w:sz w:val="16"/>
        </w:rPr>
        <w:t> </w:t>
      </w:r>
      <w:r>
        <w:rPr>
          <w:rFonts w:ascii="Arial"/>
          <w:b/>
          <w:color w:val="231F20"/>
          <w:sz w:val="16"/>
        </w:rPr>
        <w:t>shows</w:t>
      </w:r>
      <w:r>
        <w:rPr>
          <w:rFonts w:ascii="Arial"/>
          <w:b/>
          <w:color w:val="231F20"/>
          <w:spacing w:val="-2"/>
          <w:sz w:val="16"/>
        </w:rPr>
        <w:t> </w:t>
      </w:r>
      <w:r>
        <w:rPr>
          <w:rFonts w:ascii="Arial"/>
          <w:b/>
          <w:color w:val="231F20"/>
          <w:sz w:val="16"/>
        </w:rPr>
        <w:t>the</w:t>
      </w:r>
      <w:r>
        <w:rPr>
          <w:rFonts w:ascii="Arial"/>
          <w:b/>
          <w:color w:val="231F20"/>
          <w:spacing w:val="-5"/>
          <w:sz w:val="16"/>
        </w:rPr>
        <w:t> </w:t>
      </w:r>
      <w:r>
        <w:rPr>
          <w:rFonts w:ascii="Arial"/>
          <w:b/>
          <w:color w:val="231F20"/>
          <w:sz w:val="16"/>
        </w:rPr>
        <w:t>YOLOv8n</w:t>
      </w:r>
      <w:r>
        <w:rPr>
          <w:rFonts w:ascii="Arial"/>
          <w:b/>
          <w:color w:val="231F20"/>
          <w:spacing w:val="-2"/>
          <w:sz w:val="16"/>
        </w:rPr>
        <w:t> </w:t>
      </w:r>
      <w:r>
        <w:rPr>
          <w:rFonts w:ascii="Arial"/>
          <w:b/>
          <w:color w:val="231F20"/>
          <w:sz w:val="16"/>
        </w:rPr>
        <w:t>results, and the bottom row shows the BGM-YOLO results. </w:t>
      </w:r>
      <w:r>
        <w:rPr>
          <w:color w:val="231F20"/>
          <w:sz w:val="16"/>
        </w:rPr>
        <w:t>BGM-YOLO performs better in detecting small lesions, handling complex backgrounds, and distinguishing targets, reducing missed detections.</w:t>
      </w:r>
    </w:p>
    <w:p>
      <w:pPr>
        <w:spacing w:before="100"/>
        <w:ind w:left="361" w:right="0" w:firstLine="0"/>
        <w:jc w:val="left"/>
        <w:rPr>
          <w:sz w:val="16"/>
        </w:rPr>
      </w:pPr>
      <w:hyperlink r:id="rId47">
        <w:r>
          <w:rPr>
            <w:color w:val="3E65AC"/>
            <w:spacing w:val="-5"/>
            <w:sz w:val="16"/>
            <w:u w:val="single" w:color="3E65AC"/>
          </w:rPr>
          <w:t>https://doi.org/10.1371/journal.pone.0322750.g010</w:t>
        </w:r>
      </w:hyperlink>
    </w:p>
    <w:p>
      <w:pPr>
        <w:spacing w:after="0"/>
        <w:jc w:val="left"/>
        <w:rPr>
          <w:sz w:val="16"/>
        </w:rPr>
        <w:sectPr>
          <w:pgSz w:w="12240" w:h="15840"/>
          <w:pgMar w:header="366" w:footer="681" w:top="1140" w:bottom="880" w:left="360" w:right="360"/>
        </w:sectPr>
      </w:pPr>
    </w:p>
    <w:p>
      <w:pPr>
        <w:pStyle w:val="BodyText"/>
      </w:pPr>
    </w:p>
    <w:p>
      <w:pPr>
        <w:pStyle w:val="BodyText"/>
      </w:pPr>
    </w:p>
    <w:p>
      <w:pPr>
        <w:pStyle w:val="BodyText"/>
        <w:spacing w:before="58"/>
      </w:pPr>
    </w:p>
    <w:p>
      <w:pPr>
        <w:pStyle w:val="BodyText"/>
        <w:spacing w:line="292" w:lineRule="auto"/>
        <w:ind w:left="360" w:firstLine="240"/>
      </w:pPr>
      <w:r>
        <w:rPr>
          <w:color w:val="231F20"/>
        </w:rPr>
        <w:t>The</w:t>
      </w:r>
      <w:r>
        <w:rPr>
          <w:color w:val="231F20"/>
          <w:spacing w:val="-3"/>
        </w:rPr>
        <w:t> </w:t>
      </w:r>
      <w:r>
        <w:rPr>
          <w:color w:val="231F20"/>
        </w:rPr>
        <w:t>top</w:t>
      </w:r>
      <w:r>
        <w:rPr>
          <w:color w:val="231F20"/>
          <w:spacing w:val="-3"/>
        </w:rPr>
        <w:t> </w:t>
      </w:r>
      <w:r>
        <w:rPr>
          <w:color w:val="231F20"/>
        </w:rPr>
        <w:t>section</w:t>
      </w:r>
      <w:r>
        <w:rPr>
          <w:color w:val="231F20"/>
          <w:spacing w:val="-3"/>
        </w:rPr>
        <w:t> </w:t>
      </w:r>
      <w:r>
        <w:rPr>
          <w:color w:val="231F20"/>
        </w:rPr>
        <w:t>of</w:t>
      </w:r>
      <w:r>
        <w:rPr>
          <w:color w:val="231F20"/>
          <w:spacing w:val="-3"/>
        </w:rPr>
        <w:t> </w:t>
      </w:r>
      <w:r>
        <w:rPr>
          <w:color w:val="231F20"/>
        </w:rPr>
        <w:t>the</w:t>
      </w:r>
      <w:r>
        <w:rPr>
          <w:color w:val="231F20"/>
          <w:spacing w:val="-3"/>
        </w:rPr>
        <w:t> </w:t>
      </w:r>
      <w:r>
        <w:rPr>
          <w:color w:val="231F20"/>
        </w:rPr>
        <w:t>figure</w:t>
      </w:r>
      <w:r>
        <w:rPr>
          <w:color w:val="231F20"/>
          <w:spacing w:val="-3"/>
        </w:rPr>
        <w:t> </w:t>
      </w:r>
      <w:r>
        <w:rPr>
          <w:color w:val="231F20"/>
        </w:rPr>
        <w:t>displays</w:t>
      </w:r>
      <w:r>
        <w:rPr>
          <w:color w:val="231F20"/>
          <w:spacing w:val="-3"/>
        </w:rPr>
        <w:t> </w:t>
      </w:r>
      <w:r>
        <w:rPr>
          <w:color w:val="231F20"/>
        </w:rPr>
        <w:t>the</w:t>
      </w:r>
      <w:r>
        <w:rPr>
          <w:color w:val="231F20"/>
          <w:spacing w:val="-3"/>
        </w:rPr>
        <w:t> </w:t>
      </w:r>
      <w:r>
        <w:rPr>
          <w:color w:val="231F20"/>
        </w:rPr>
        <w:t>original</w:t>
      </w:r>
      <w:r>
        <w:rPr>
          <w:color w:val="231F20"/>
          <w:spacing w:val="-3"/>
        </w:rPr>
        <w:t> </w:t>
      </w:r>
      <w:r>
        <w:rPr>
          <w:color w:val="231F20"/>
        </w:rPr>
        <w:t>annotated</w:t>
      </w:r>
      <w:r>
        <w:rPr>
          <w:color w:val="231F20"/>
          <w:spacing w:val="-3"/>
        </w:rPr>
        <w:t> </w:t>
      </w:r>
      <w:r>
        <w:rPr>
          <w:color w:val="231F20"/>
        </w:rPr>
        <w:t>image,</w:t>
      </w:r>
      <w:r>
        <w:rPr>
          <w:color w:val="231F20"/>
          <w:spacing w:val="-3"/>
        </w:rPr>
        <w:t> </w:t>
      </w:r>
      <w:r>
        <w:rPr>
          <w:color w:val="231F20"/>
        </w:rPr>
        <w:t>the</w:t>
      </w:r>
      <w:r>
        <w:rPr>
          <w:color w:val="231F20"/>
          <w:spacing w:val="-3"/>
        </w:rPr>
        <w:t> </w:t>
      </w:r>
      <w:r>
        <w:rPr>
          <w:color w:val="231F20"/>
        </w:rPr>
        <w:t>middle</w:t>
      </w:r>
      <w:r>
        <w:rPr>
          <w:color w:val="231F20"/>
          <w:spacing w:val="-3"/>
        </w:rPr>
        <w:t> </w:t>
      </w:r>
      <w:r>
        <w:rPr>
          <w:color w:val="231F20"/>
        </w:rPr>
        <w:t>section</w:t>
      </w:r>
      <w:r>
        <w:rPr>
          <w:color w:val="231F20"/>
          <w:spacing w:val="-3"/>
        </w:rPr>
        <w:t> </w:t>
      </w:r>
      <w:r>
        <w:rPr>
          <w:color w:val="231F20"/>
        </w:rPr>
        <w:t>shows</w:t>
      </w:r>
      <w:r>
        <w:rPr>
          <w:color w:val="231F20"/>
          <w:spacing w:val="-3"/>
        </w:rPr>
        <w:t> </w:t>
      </w:r>
      <w:r>
        <w:rPr>
          <w:color w:val="231F20"/>
        </w:rPr>
        <w:t>the</w:t>
      </w:r>
      <w:r>
        <w:rPr>
          <w:color w:val="231F20"/>
          <w:spacing w:val="-3"/>
        </w:rPr>
        <w:t> </w:t>
      </w:r>
      <w:r>
        <w:rPr>
          <w:color w:val="231F20"/>
        </w:rPr>
        <w:t>detection</w:t>
      </w:r>
      <w:r>
        <w:rPr>
          <w:color w:val="231F20"/>
          <w:spacing w:val="-3"/>
        </w:rPr>
        <w:t> </w:t>
      </w:r>
      <w:r>
        <w:rPr>
          <w:color w:val="231F20"/>
        </w:rPr>
        <w:t>results</w:t>
      </w:r>
      <w:r>
        <w:rPr>
          <w:color w:val="231F20"/>
          <w:spacing w:val="-3"/>
        </w:rPr>
        <w:t> </w:t>
      </w:r>
      <w:r>
        <w:rPr>
          <w:color w:val="231F20"/>
        </w:rPr>
        <w:t>from YOLOv8n, and the bottom section presents the detection results from the improved network (BGM-YOLO).</w:t>
      </w:r>
    </w:p>
    <w:p>
      <w:pPr>
        <w:pStyle w:val="BodyText"/>
        <w:spacing w:line="292" w:lineRule="auto"/>
        <w:ind w:left="360" w:right="404" w:firstLine="240"/>
      </w:pPr>
      <w:r>
        <w:rPr>
          <w:color w:val="231F20"/>
        </w:rPr>
        <w:t>Comparative analysis of the visualization results reveals that the improved algorithm can more accurately capture subtle differences in the targets, showing significantly enhanced resistance to interference, particularly in complex back- grounds. The improved algorithm demonstrates notable enhancements in detecting small lesions and details, effectively reducing instances of missed detections and achieving greater accuracy in classifying diseased leaves and strawberry fruits. Compared with</w:t>
      </w:r>
      <w:r>
        <w:rPr>
          <w:color w:val="231F20"/>
          <w:spacing w:val="-1"/>
        </w:rPr>
        <w:t> </w:t>
      </w:r>
      <w:r>
        <w:rPr>
          <w:color w:val="231F20"/>
        </w:rPr>
        <w:t>YOLOv8n, BGM-YOLO excels at distinguishing targets from the background, even under challeng- ing</w:t>
      </w:r>
      <w:r>
        <w:rPr>
          <w:color w:val="231F20"/>
          <w:spacing w:val="-3"/>
        </w:rPr>
        <w:t> </w:t>
      </w:r>
      <w:r>
        <w:rPr>
          <w:color w:val="231F20"/>
        </w:rPr>
        <w:t>conditions</w:t>
      </w:r>
      <w:r>
        <w:rPr>
          <w:color w:val="231F20"/>
          <w:spacing w:val="-3"/>
        </w:rPr>
        <w:t> </w:t>
      </w:r>
      <w:r>
        <w:rPr>
          <w:color w:val="231F20"/>
        </w:rPr>
        <w:t>such</w:t>
      </w:r>
      <w:r>
        <w:rPr>
          <w:color w:val="231F20"/>
          <w:spacing w:val="-3"/>
        </w:rPr>
        <w:t> </w:t>
      </w:r>
      <w:r>
        <w:rPr>
          <w:color w:val="231F20"/>
        </w:rPr>
        <w:t>as</w:t>
      </w:r>
      <w:r>
        <w:rPr>
          <w:color w:val="231F20"/>
          <w:spacing w:val="-3"/>
        </w:rPr>
        <w:t> </w:t>
      </w:r>
      <w:r>
        <w:rPr>
          <w:color w:val="231F20"/>
        </w:rPr>
        <w:t>complex</w:t>
      </w:r>
      <w:r>
        <w:rPr>
          <w:color w:val="231F20"/>
          <w:spacing w:val="-3"/>
        </w:rPr>
        <w:t> </w:t>
      </w:r>
      <w:r>
        <w:rPr>
          <w:color w:val="231F20"/>
        </w:rPr>
        <w:t>leaf</w:t>
      </w:r>
      <w:r>
        <w:rPr>
          <w:color w:val="231F20"/>
          <w:spacing w:val="-3"/>
        </w:rPr>
        <w:t> </w:t>
      </w:r>
      <w:r>
        <w:rPr>
          <w:color w:val="231F20"/>
        </w:rPr>
        <w:t>textures</w:t>
      </w:r>
      <w:r>
        <w:rPr>
          <w:color w:val="231F20"/>
          <w:spacing w:val="-3"/>
        </w:rPr>
        <w:t> </w:t>
      </w:r>
      <w:r>
        <w:rPr>
          <w:color w:val="231F20"/>
        </w:rPr>
        <w:t>or</w:t>
      </w:r>
      <w:r>
        <w:rPr>
          <w:color w:val="231F20"/>
          <w:spacing w:val="-3"/>
        </w:rPr>
        <w:t> </w:t>
      </w:r>
      <w:r>
        <w:rPr>
          <w:color w:val="231F20"/>
        </w:rPr>
        <w:t>poor</w:t>
      </w:r>
      <w:r>
        <w:rPr>
          <w:color w:val="231F20"/>
          <w:spacing w:val="-3"/>
        </w:rPr>
        <w:t> </w:t>
      </w:r>
      <w:r>
        <w:rPr>
          <w:color w:val="231F20"/>
        </w:rPr>
        <w:t>lighting</w:t>
      </w:r>
      <w:r>
        <w:rPr>
          <w:color w:val="231F20"/>
          <w:spacing w:val="-3"/>
        </w:rPr>
        <w:t> </w:t>
      </w:r>
      <w:r>
        <w:rPr>
          <w:color w:val="231F20"/>
        </w:rPr>
        <w:t>(e.g.,</w:t>
      </w:r>
      <w:r>
        <w:rPr>
          <w:color w:val="231F20"/>
          <w:spacing w:val="-3"/>
        </w:rPr>
        <w:t> </w:t>
      </w:r>
      <w:r>
        <w:rPr>
          <w:color w:val="231F20"/>
        </w:rPr>
        <w:t>dim</w:t>
      </w:r>
      <w:r>
        <w:rPr>
          <w:color w:val="231F20"/>
          <w:spacing w:val="-3"/>
        </w:rPr>
        <w:t> </w:t>
      </w:r>
      <w:r>
        <w:rPr>
          <w:color w:val="231F20"/>
        </w:rPr>
        <w:t>or</w:t>
      </w:r>
      <w:r>
        <w:rPr>
          <w:color w:val="231F20"/>
          <w:spacing w:val="-3"/>
        </w:rPr>
        <w:t> </w:t>
      </w:r>
      <w:r>
        <w:rPr>
          <w:color w:val="231F20"/>
        </w:rPr>
        <w:t>bright</w:t>
      </w:r>
      <w:r>
        <w:rPr>
          <w:color w:val="231F20"/>
          <w:spacing w:val="-3"/>
        </w:rPr>
        <w:t> </w:t>
      </w:r>
      <w:r>
        <w:rPr>
          <w:color w:val="231F20"/>
        </w:rPr>
        <w:t>environments),</w:t>
      </w:r>
      <w:r>
        <w:rPr>
          <w:color w:val="231F20"/>
          <w:spacing w:val="-3"/>
        </w:rPr>
        <w:t> </w:t>
      </w:r>
      <w:r>
        <w:rPr>
          <w:color w:val="231F20"/>
        </w:rPr>
        <w:t>minimizing</w:t>
      </w:r>
      <w:r>
        <w:rPr>
          <w:color w:val="231F20"/>
          <w:spacing w:val="-3"/>
        </w:rPr>
        <w:t> </w:t>
      </w:r>
      <w:r>
        <w:rPr>
          <w:color w:val="231F20"/>
        </w:rPr>
        <w:t>the</w:t>
      </w:r>
      <w:r>
        <w:rPr>
          <w:color w:val="231F20"/>
          <w:spacing w:val="-3"/>
        </w:rPr>
        <w:t> </w:t>
      </w:r>
      <w:r>
        <w:rPr>
          <w:color w:val="231F20"/>
        </w:rPr>
        <w:t>risk</w:t>
      </w:r>
      <w:r>
        <w:rPr>
          <w:color w:val="231F20"/>
          <w:spacing w:val="-3"/>
        </w:rPr>
        <w:t> </w:t>
      </w:r>
      <w:r>
        <w:rPr>
          <w:color w:val="231F20"/>
        </w:rPr>
        <w:t>of</w:t>
      </w:r>
      <w:r>
        <w:rPr>
          <w:color w:val="231F20"/>
          <w:spacing w:val="-3"/>
        </w:rPr>
        <w:t> </w:t>
      </w:r>
      <w:r>
        <w:rPr>
          <w:color w:val="231F20"/>
        </w:rPr>
        <w:t>false </w:t>
      </w:r>
      <w:r>
        <w:rPr>
          <w:color w:val="231F20"/>
          <w:spacing w:val="-2"/>
        </w:rPr>
        <w:t>detections.</w:t>
      </w:r>
    </w:p>
    <w:p>
      <w:pPr>
        <w:pStyle w:val="BodyText"/>
        <w:spacing w:line="292" w:lineRule="auto"/>
        <w:ind w:left="360" w:right="474" w:firstLine="240"/>
      </w:pPr>
      <w:r>
        <w:rPr>
          <w:color w:val="231F20"/>
        </w:rPr>
        <w:t>Furthermore,</w:t>
      </w:r>
      <w:r>
        <w:rPr>
          <w:color w:val="231F20"/>
          <w:spacing w:val="-4"/>
        </w:rPr>
        <w:t> </w:t>
      </w:r>
      <w:r>
        <w:rPr>
          <w:color w:val="231F20"/>
        </w:rPr>
        <w:t>the</w:t>
      </w:r>
      <w:r>
        <w:rPr>
          <w:color w:val="231F20"/>
          <w:spacing w:val="-4"/>
        </w:rPr>
        <w:t> </w:t>
      </w:r>
      <w:r>
        <w:rPr>
          <w:color w:val="231F20"/>
        </w:rPr>
        <w:t>BGM-YOLO</w:t>
      </w:r>
      <w:r>
        <w:rPr>
          <w:color w:val="231F20"/>
          <w:spacing w:val="-3"/>
        </w:rPr>
        <w:t> </w:t>
      </w:r>
      <w:r>
        <w:rPr>
          <w:color w:val="231F20"/>
        </w:rPr>
        <w:t>network</w:t>
      </w:r>
      <w:r>
        <w:rPr>
          <w:color w:val="231F20"/>
          <w:spacing w:val="-3"/>
        </w:rPr>
        <w:t> </w:t>
      </w:r>
      <w:r>
        <w:rPr>
          <w:color w:val="231F20"/>
        </w:rPr>
        <w:t>maintains</w:t>
      </w:r>
      <w:r>
        <w:rPr>
          <w:color w:val="231F20"/>
          <w:spacing w:val="-3"/>
        </w:rPr>
        <w:t> </w:t>
      </w:r>
      <w:r>
        <w:rPr>
          <w:color w:val="231F20"/>
        </w:rPr>
        <w:t>strong</w:t>
      </w:r>
      <w:r>
        <w:rPr>
          <w:color w:val="231F20"/>
          <w:spacing w:val="-3"/>
        </w:rPr>
        <w:t> </w:t>
      </w:r>
      <w:r>
        <w:rPr>
          <w:color w:val="231F20"/>
        </w:rPr>
        <w:t>robustness</w:t>
      </w:r>
      <w:r>
        <w:rPr>
          <w:color w:val="231F20"/>
          <w:spacing w:val="-3"/>
        </w:rPr>
        <w:t> </w:t>
      </w:r>
      <w:r>
        <w:rPr>
          <w:color w:val="231F20"/>
        </w:rPr>
        <w:t>even</w:t>
      </w:r>
      <w:r>
        <w:rPr>
          <w:color w:val="231F20"/>
          <w:spacing w:val="-3"/>
        </w:rPr>
        <w:t> </w:t>
      </w:r>
      <w:r>
        <w:rPr>
          <w:color w:val="231F20"/>
        </w:rPr>
        <w:t>in</w:t>
      </w:r>
      <w:r>
        <w:rPr>
          <w:color w:val="231F20"/>
          <w:spacing w:val="-3"/>
        </w:rPr>
        <w:t> </w:t>
      </w:r>
      <w:r>
        <w:rPr>
          <w:color w:val="231F20"/>
        </w:rPr>
        <w:t>complex</w:t>
      </w:r>
      <w:r>
        <w:rPr>
          <w:color w:val="231F20"/>
          <w:spacing w:val="-3"/>
        </w:rPr>
        <w:t> </w:t>
      </w:r>
      <w:r>
        <w:rPr>
          <w:color w:val="231F20"/>
        </w:rPr>
        <w:t>backgrounds</w:t>
      </w:r>
      <w:r>
        <w:rPr>
          <w:color w:val="231F20"/>
          <w:spacing w:val="-3"/>
        </w:rPr>
        <w:t> </w:t>
      </w:r>
      <w:r>
        <w:rPr>
          <w:color w:val="231F20"/>
        </w:rPr>
        <w:t>and</w:t>
      </w:r>
      <w:r>
        <w:rPr>
          <w:color w:val="231F20"/>
          <w:spacing w:val="-3"/>
        </w:rPr>
        <w:t> </w:t>
      </w:r>
      <w:r>
        <w:rPr>
          <w:color w:val="231F20"/>
        </w:rPr>
        <w:t>scenarios</w:t>
      </w:r>
      <w:r>
        <w:rPr>
          <w:color w:val="231F20"/>
          <w:spacing w:val="-3"/>
        </w:rPr>
        <w:t> </w:t>
      </w:r>
      <w:r>
        <w:rPr>
          <w:color w:val="231F20"/>
        </w:rPr>
        <w:t>with target occlusion, accurately perceiving the overall edges and shapes of the targets while effectively reducing both false positives and missed detections. Compared with the original YOLOv8n, the improved algorithm performs exceptionally well in detecting fruits and leaves, demonstrating enhanced detection efficacy and stability in complex scenes.</w:t>
      </w:r>
    </w:p>
    <w:p>
      <w:pPr>
        <w:pStyle w:val="BodyText"/>
        <w:spacing w:line="292" w:lineRule="auto"/>
        <w:ind w:left="360" w:firstLine="240"/>
      </w:pPr>
      <w:r>
        <w:rPr>
          <w:color w:val="231F20"/>
        </w:rPr>
        <w:t>In</w:t>
      </w:r>
      <w:r>
        <w:rPr>
          <w:color w:val="231F20"/>
          <w:spacing w:val="-5"/>
        </w:rPr>
        <w:t> </w:t>
      </w:r>
      <w:r>
        <w:rPr>
          <w:color w:val="231F20"/>
        </w:rPr>
        <w:t>summary,</w:t>
      </w:r>
      <w:r>
        <w:rPr>
          <w:color w:val="231F20"/>
          <w:spacing w:val="-5"/>
        </w:rPr>
        <w:t> </w:t>
      </w:r>
      <w:r>
        <w:rPr>
          <w:color w:val="231F20"/>
        </w:rPr>
        <w:t>the</w:t>
      </w:r>
      <w:r>
        <w:rPr>
          <w:color w:val="231F20"/>
          <w:spacing w:val="-5"/>
        </w:rPr>
        <w:t> </w:t>
      </w:r>
      <w:r>
        <w:rPr>
          <w:color w:val="231F20"/>
        </w:rPr>
        <w:t>improved</w:t>
      </w:r>
      <w:r>
        <w:rPr>
          <w:color w:val="231F20"/>
          <w:spacing w:val="-5"/>
        </w:rPr>
        <w:t> </w:t>
      </w:r>
      <w:r>
        <w:rPr>
          <w:color w:val="231F20"/>
        </w:rPr>
        <w:t>BGM-YOLO</w:t>
      </w:r>
      <w:r>
        <w:rPr>
          <w:color w:val="231F20"/>
          <w:spacing w:val="-5"/>
        </w:rPr>
        <w:t> </w:t>
      </w:r>
      <w:r>
        <w:rPr>
          <w:color w:val="231F20"/>
        </w:rPr>
        <w:t>method</w:t>
      </w:r>
      <w:r>
        <w:rPr>
          <w:color w:val="231F20"/>
          <w:spacing w:val="-5"/>
        </w:rPr>
        <w:t> </w:t>
      </w:r>
      <w:r>
        <w:rPr>
          <w:color w:val="231F20"/>
        </w:rPr>
        <w:t>demonstrates</w:t>
      </w:r>
      <w:r>
        <w:rPr>
          <w:color w:val="231F20"/>
          <w:spacing w:val="-5"/>
        </w:rPr>
        <w:t> </w:t>
      </w:r>
      <w:r>
        <w:rPr>
          <w:color w:val="231F20"/>
        </w:rPr>
        <w:t>outstanding</w:t>
      </w:r>
      <w:r>
        <w:rPr>
          <w:color w:val="231F20"/>
          <w:spacing w:val="-5"/>
        </w:rPr>
        <w:t> </w:t>
      </w:r>
      <w:r>
        <w:rPr>
          <w:color w:val="231F20"/>
        </w:rPr>
        <w:t>detection</w:t>
      </w:r>
      <w:r>
        <w:rPr>
          <w:color w:val="231F20"/>
          <w:spacing w:val="-5"/>
        </w:rPr>
        <w:t> </w:t>
      </w:r>
      <w:r>
        <w:rPr>
          <w:color w:val="231F20"/>
        </w:rPr>
        <w:t>performance</w:t>
      </w:r>
      <w:r>
        <w:rPr>
          <w:color w:val="231F20"/>
          <w:spacing w:val="-5"/>
        </w:rPr>
        <w:t> </w:t>
      </w:r>
      <w:r>
        <w:rPr>
          <w:color w:val="231F20"/>
        </w:rPr>
        <w:t>in</w:t>
      </w:r>
      <w:r>
        <w:rPr>
          <w:color w:val="231F20"/>
          <w:spacing w:val="-5"/>
        </w:rPr>
        <w:t> </w:t>
      </w:r>
      <w:r>
        <w:rPr>
          <w:color w:val="231F20"/>
        </w:rPr>
        <w:t>handling</w:t>
      </w:r>
      <w:r>
        <w:rPr>
          <w:color w:val="231F20"/>
          <w:spacing w:val="-5"/>
        </w:rPr>
        <w:t> </w:t>
      </w:r>
      <w:r>
        <w:rPr>
          <w:color w:val="231F20"/>
        </w:rPr>
        <w:t>complex scenes, subtle differences, background interference, and varying lighting conditions. This method exhibits enhanced robustness and accuracy, effectively improving the overall performance of strawberry disease detection</w:t>
      </w:r>
    </w:p>
    <w:p>
      <w:pPr>
        <w:pStyle w:val="Heading1"/>
        <w:numPr>
          <w:ilvl w:val="0"/>
          <w:numId w:val="1"/>
        </w:numPr>
        <w:tabs>
          <w:tab w:pos="591" w:val="left" w:leader="none"/>
        </w:tabs>
        <w:spacing w:line="240" w:lineRule="auto" w:before="192" w:after="0"/>
        <w:ind w:left="591" w:right="0" w:hanging="231"/>
        <w:jc w:val="left"/>
      </w:pPr>
      <w:r>
        <w:rPr>
          <w:color w:val="231F20"/>
          <w:spacing w:val="-2"/>
        </w:rPr>
        <w:t>Conclusion</w:t>
      </w:r>
    </w:p>
    <w:p>
      <w:pPr>
        <w:pStyle w:val="BodyText"/>
        <w:spacing w:line="292" w:lineRule="auto" w:before="111"/>
        <w:ind w:left="360"/>
      </w:pPr>
      <w:r>
        <w:rPr>
          <w:color w:val="231F20"/>
        </w:rPr>
        <w:t>This</w:t>
      </w:r>
      <w:r>
        <w:rPr>
          <w:color w:val="231F20"/>
          <w:spacing w:val="-3"/>
        </w:rPr>
        <w:t> </w:t>
      </w:r>
      <w:r>
        <w:rPr>
          <w:color w:val="231F20"/>
        </w:rPr>
        <w:t>paper</w:t>
      </w:r>
      <w:r>
        <w:rPr>
          <w:color w:val="231F20"/>
          <w:spacing w:val="-3"/>
        </w:rPr>
        <w:t> </w:t>
      </w:r>
      <w:r>
        <w:rPr>
          <w:color w:val="231F20"/>
        </w:rPr>
        <w:t>presents</w:t>
      </w:r>
      <w:r>
        <w:rPr>
          <w:color w:val="231F20"/>
          <w:spacing w:val="-3"/>
        </w:rPr>
        <w:t> </w:t>
      </w:r>
      <w:r>
        <w:rPr>
          <w:color w:val="231F20"/>
        </w:rPr>
        <w:t>an</w:t>
      </w:r>
      <w:r>
        <w:rPr>
          <w:color w:val="231F20"/>
          <w:spacing w:val="-3"/>
        </w:rPr>
        <w:t> </w:t>
      </w:r>
      <w:r>
        <w:rPr>
          <w:color w:val="231F20"/>
        </w:rPr>
        <w:t>improved</w:t>
      </w:r>
      <w:r>
        <w:rPr>
          <w:color w:val="231F20"/>
          <w:spacing w:val="-7"/>
        </w:rPr>
        <w:t> </w:t>
      </w:r>
      <w:r>
        <w:rPr>
          <w:color w:val="231F20"/>
        </w:rPr>
        <w:t>YOLOv8</w:t>
      </w:r>
      <w:r>
        <w:rPr>
          <w:color w:val="231F20"/>
          <w:spacing w:val="-3"/>
        </w:rPr>
        <w:t> </w:t>
      </w:r>
      <w:r>
        <w:rPr>
          <w:color w:val="231F20"/>
        </w:rPr>
        <w:t>object</w:t>
      </w:r>
      <w:r>
        <w:rPr>
          <w:color w:val="231F20"/>
          <w:spacing w:val="-3"/>
        </w:rPr>
        <w:t> </w:t>
      </w:r>
      <w:r>
        <w:rPr>
          <w:color w:val="231F20"/>
        </w:rPr>
        <w:t>detection</w:t>
      </w:r>
      <w:r>
        <w:rPr>
          <w:color w:val="231F20"/>
          <w:spacing w:val="-3"/>
        </w:rPr>
        <w:t> </w:t>
      </w:r>
      <w:r>
        <w:rPr>
          <w:color w:val="231F20"/>
        </w:rPr>
        <w:t>model</w:t>
      </w:r>
      <w:r>
        <w:rPr>
          <w:color w:val="231F20"/>
          <w:spacing w:val="-3"/>
        </w:rPr>
        <w:t> </w:t>
      </w:r>
      <w:r>
        <w:rPr>
          <w:color w:val="231F20"/>
        </w:rPr>
        <w:t>aimed</w:t>
      </w:r>
      <w:r>
        <w:rPr>
          <w:color w:val="231F20"/>
          <w:spacing w:val="-3"/>
        </w:rPr>
        <w:t> </w:t>
      </w:r>
      <w:r>
        <w:rPr>
          <w:color w:val="231F20"/>
        </w:rPr>
        <w:t>at</w:t>
      </w:r>
      <w:r>
        <w:rPr>
          <w:color w:val="231F20"/>
          <w:spacing w:val="-3"/>
        </w:rPr>
        <w:t> </w:t>
      </w:r>
      <w:r>
        <w:rPr>
          <w:color w:val="231F20"/>
        </w:rPr>
        <w:t>enhancing</w:t>
      </w:r>
      <w:r>
        <w:rPr>
          <w:color w:val="231F20"/>
          <w:spacing w:val="-3"/>
        </w:rPr>
        <w:t> </w:t>
      </w:r>
      <w:r>
        <w:rPr>
          <w:color w:val="231F20"/>
        </w:rPr>
        <w:t>the</w:t>
      </w:r>
      <w:r>
        <w:rPr>
          <w:color w:val="231F20"/>
          <w:spacing w:val="-3"/>
        </w:rPr>
        <w:t> </w:t>
      </w:r>
      <w:r>
        <w:rPr>
          <w:color w:val="231F20"/>
        </w:rPr>
        <w:t>accuracy</w:t>
      </w:r>
      <w:r>
        <w:rPr>
          <w:color w:val="231F20"/>
          <w:spacing w:val="-3"/>
        </w:rPr>
        <w:t> </w:t>
      </w:r>
      <w:r>
        <w:rPr>
          <w:color w:val="231F20"/>
        </w:rPr>
        <w:t>and</w:t>
      </w:r>
      <w:r>
        <w:rPr>
          <w:color w:val="231F20"/>
          <w:spacing w:val="-3"/>
        </w:rPr>
        <w:t> </w:t>
      </w:r>
      <w:r>
        <w:rPr>
          <w:color w:val="231F20"/>
        </w:rPr>
        <w:t>efficiency</w:t>
      </w:r>
      <w:r>
        <w:rPr>
          <w:color w:val="231F20"/>
          <w:spacing w:val="-3"/>
        </w:rPr>
        <w:t> </w:t>
      </w:r>
      <w:r>
        <w:rPr>
          <w:color w:val="231F20"/>
        </w:rPr>
        <w:t>of</w:t>
      </w:r>
      <w:r>
        <w:rPr>
          <w:color w:val="231F20"/>
          <w:spacing w:val="-3"/>
        </w:rPr>
        <w:t> </w:t>
      </w:r>
      <w:r>
        <w:rPr>
          <w:color w:val="231F20"/>
        </w:rPr>
        <w:t>plant disease detection. Compared with previous models, this study introduces several innovations and optimizations. First,</w:t>
      </w:r>
    </w:p>
    <w:p>
      <w:pPr>
        <w:pStyle w:val="BodyText"/>
        <w:spacing w:line="292" w:lineRule="auto"/>
        <w:ind w:left="360" w:right="357"/>
      </w:pPr>
      <w:r>
        <w:rPr>
          <w:color w:val="231F20"/>
        </w:rPr>
        <w:t>the incorporation of the Median-Enhanced Spatial and Channel</w:t>
      </w:r>
      <w:r>
        <w:rPr>
          <w:color w:val="231F20"/>
          <w:spacing w:val="-3"/>
        </w:rPr>
        <w:t> </w:t>
      </w:r>
      <w:r>
        <w:rPr>
          <w:color w:val="231F20"/>
        </w:rPr>
        <w:t>Attention Mechanism (MECS) significantly enhances the model’s ability to detect small targets and its robustness in complex environments. Second, the combination of multiscale convolution operations strengthens the model’s feature extraction capabilities, ensuring stable performance across differ- ent scales. Furthermore, the introduction of the GSBottleneck to improve the C2f module increases the model’s detection accuracy, particularly in addressing the diversity and complexity of plant disease targets. The experimental results indi- cate that the proposed BGM-YOLOv8 model outperforms existing mainstream attention mechanism models in several performance metrics, including mAP and GFLOPs, demonstrating excellent detection effectiveness and computational efficiency.</w:t>
      </w:r>
      <w:r>
        <w:rPr>
          <w:color w:val="231F20"/>
          <w:spacing w:val="-5"/>
        </w:rPr>
        <w:t> </w:t>
      </w:r>
      <w:r>
        <w:rPr>
          <w:color w:val="231F20"/>
        </w:rPr>
        <w:t>However,</w:t>
      </w:r>
      <w:r>
        <w:rPr>
          <w:color w:val="231F20"/>
          <w:spacing w:val="-5"/>
        </w:rPr>
        <w:t> </w:t>
      </w:r>
      <w:r>
        <w:rPr>
          <w:color w:val="231F20"/>
        </w:rPr>
        <w:t>despite</w:t>
      </w:r>
      <w:r>
        <w:rPr>
          <w:color w:val="231F20"/>
          <w:spacing w:val="-5"/>
        </w:rPr>
        <w:t> </w:t>
      </w:r>
      <w:r>
        <w:rPr>
          <w:color w:val="231F20"/>
        </w:rPr>
        <w:t>its</w:t>
      </w:r>
      <w:r>
        <w:rPr>
          <w:color w:val="231F20"/>
          <w:spacing w:val="-5"/>
        </w:rPr>
        <w:t> </w:t>
      </w:r>
      <w:r>
        <w:rPr>
          <w:color w:val="231F20"/>
        </w:rPr>
        <w:t>outstanding</w:t>
      </w:r>
      <w:r>
        <w:rPr>
          <w:color w:val="231F20"/>
          <w:spacing w:val="-5"/>
        </w:rPr>
        <w:t> </w:t>
      </w:r>
      <w:r>
        <w:rPr>
          <w:color w:val="231F20"/>
        </w:rPr>
        <w:t>performance</w:t>
      </w:r>
      <w:r>
        <w:rPr>
          <w:color w:val="231F20"/>
          <w:spacing w:val="-5"/>
        </w:rPr>
        <w:t> </w:t>
      </w:r>
      <w:r>
        <w:rPr>
          <w:color w:val="231F20"/>
        </w:rPr>
        <w:t>in</w:t>
      </w:r>
      <w:r>
        <w:rPr>
          <w:color w:val="231F20"/>
          <w:spacing w:val="-5"/>
        </w:rPr>
        <w:t> </w:t>
      </w:r>
      <w:r>
        <w:rPr>
          <w:color w:val="231F20"/>
        </w:rPr>
        <w:t>plant</w:t>
      </w:r>
      <w:r>
        <w:rPr>
          <w:color w:val="231F20"/>
          <w:spacing w:val="-5"/>
        </w:rPr>
        <w:t> </w:t>
      </w:r>
      <w:r>
        <w:rPr>
          <w:color w:val="231F20"/>
        </w:rPr>
        <w:t>disease</w:t>
      </w:r>
      <w:r>
        <w:rPr>
          <w:color w:val="231F20"/>
          <w:spacing w:val="-5"/>
        </w:rPr>
        <w:t> </w:t>
      </w:r>
      <w:r>
        <w:rPr>
          <w:color w:val="231F20"/>
        </w:rPr>
        <w:t>detection,</w:t>
      </w:r>
      <w:r>
        <w:rPr>
          <w:color w:val="231F20"/>
          <w:spacing w:val="-5"/>
        </w:rPr>
        <w:t> </w:t>
      </w:r>
      <w:r>
        <w:rPr>
          <w:color w:val="231F20"/>
        </w:rPr>
        <w:t>the</w:t>
      </w:r>
      <w:r>
        <w:rPr>
          <w:color w:val="231F20"/>
          <w:spacing w:val="-5"/>
        </w:rPr>
        <w:t> </w:t>
      </w:r>
      <w:r>
        <w:rPr>
          <w:color w:val="231F20"/>
        </w:rPr>
        <w:t>BGM-YOLOv8</w:t>
      </w:r>
      <w:r>
        <w:rPr>
          <w:color w:val="231F20"/>
          <w:spacing w:val="-5"/>
        </w:rPr>
        <w:t> </w:t>
      </w:r>
      <w:r>
        <w:rPr>
          <w:color w:val="231F20"/>
        </w:rPr>
        <w:t>model</w:t>
      </w:r>
      <w:r>
        <w:rPr>
          <w:color w:val="231F20"/>
          <w:spacing w:val="-5"/>
        </w:rPr>
        <w:t> </w:t>
      </w:r>
      <w:r>
        <w:rPr>
          <w:color w:val="231F20"/>
        </w:rPr>
        <w:t>has</w:t>
      </w:r>
      <w:r>
        <w:rPr>
          <w:color w:val="231F20"/>
          <w:spacing w:val="-5"/>
        </w:rPr>
        <w:t> </w:t>
      </w:r>
      <w:r>
        <w:rPr>
          <w:color w:val="231F20"/>
        </w:rPr>
        <w:t>serveral limitations. First, its high computational complexity impacts its applicability to resource-constrained devices. Second, the model’s adaptability in complex scenarios and its generalization performance need improvement.</w:t>
      </w:r>
      <w:r>
        <w:rPr>
          <w:color w:val="231F20"/>
          <w:spacing w:val="-6"/>
        </w:rPr>
        <w:t> </w:t>
      </w:r>
      <w:r>
        <w:rPr>
          <w:color w:val="231F20"/>
        </w:rPr>
        <w:t>Additionally, the model lacks real-time capabilities, and fails to meet low-latency requirements. Moreover, the limited diversity of the dataset may lead to inconsistent performance in real-world applications, indicating a need for dataset expansion. Finally, further explo- ration is needed to achieve model lightweighting for effective deployment on edge devices. Future research will focus on addressing these issues by employing techniques such as pruning, quantization, and knowledge distillation to reduce the model parameters and computational load, thereby increasing the deployment capabilities on edge devices.</w:t>
      </w:r>
      <w:r>
        <w:rPr>
          <w:color w:val="231F20"/>
          <w:spacing w:val="-6"/>
        </w:rPr>
        <w:t> </w:t>
      </w:r>
      <w:r>
        <w:rPr>
          <w:color w:val="231F20"/>
        </w:rPr>
        <w:t>Additionally, expanding the dataset will improve the model’s generalization performance and optimize its adaptability in complex sce- narios, promoting the widespread application of this model in the agricultural sector.</w:t>
      </w:r>
    </w:p>
    <w:p>
      <w:pPr>
        <w:pStyle w:val="BodyText"/>
        <w:spacing w:before="120"/>
      </w:pPr>
    </w:p>
    <w:p>
      <w:pPr>
        <w:pStyle w:val="Heading1"/>
        <w:spacing w:before="1"/>
        <w:ind w:left="360" w:firstLine="0"/>
      </w:pPr>
      <w:r>
        <w:rPr>
          <w:color w:val="231F20"/>
        </w:rPr>
        <w:t>Author </w:t>
      </w:r>
      <w:r>
        <w:rPr>
          <w:color w:val="231F20"/>
          <w:spacing w:val="-2"/>
        </w:rPr>
        <w:t>contributions</w:t>
      </w:r>
    </w:p>
    <w:p>
      <w:pPr>
        <w:spacing w:before="110"/>
        <w:ind w:left="360" w:right="0" w:firstLine="0"/>
        <w:jc w:val="left"/>
        <w:rPr>
          <w:sz w:val="20"/>
        </w:rPr>
      </w:pPr>
      <w:r>
        <w:rPr>
          <w:rFonts w:ascii="Arial"/>
          <w:b/>
          <w:color w:val="231F20"/>
          <w:sz w:val="20"/>
        </w:rPr>
        <w:t>Formal</w:t>
      </w:r>
      <w:r>
        <w:rPr>
          <w:rFonts w:ascii="Arial"/>
          <w:b/>
          <w:color w:val="231F20"/>
          <w:spacing w:val="-5"/>
          <w:sz w:val="20"/>
        </w:rPr>
        <w:t> </w:t>
      </w:r>
      <w:r>
        <w:rPr>
          <w:rFonts w:ascii="Arial"/>
          <w:b/>
          <w:color w:val="231F20"/>
          <w:sz w:val="20"/>
        </w:rPr>
        <w:t>analysis:</w:t>
      </w:r>
      <w:r>
        <w:rPr>
          <w:rFonts w:ascii="Arial"/>
          <w:b/>
          <w:color w:val="231F20"/>
          <w:spacing w:val="-4"/>
          <w:sz w:val="20"/>
        </w:rPr>
        <w:t> </w:t>
      </w:r>
      <w:r>
        <w:rPr>
          <w:color w:val="231F20"/>
          <w:sz w:val="20"/>
        </w:rPr>
        <w:t>Fernandes</w:t>
      </w:r>
      <w:r>
        <w:rPr>
          <w:color w:val="231F20"/>
          <w:spacing w:val="-4"/>
          <w:sz w:val="20"/>
        </w:rPr>
        <w:t> </w:t>
      </w:r>
      <w:r>
        <w:rPr>
          <w:color w:val="231F20"/>
          <w:sz w:val="20"/>
        </w:rPr>
        <w:t>Jean</w:t>
      </w:r>
      <w:r>
        <w:rPr>
          <w:color w:val="231F20"/>
          <w:spacing w:val="-14"/>
          <w:sz w:val="20"/>
        </w:rPr>
        <w:t> </w:t>
      </w:r>
      <w:r>
        <w:rPr>
          <w:color w:val="231F20"/>
          <w:sz w:val="20"/>
        </w:rPr>
        <w:t>Adrian</w:t>
      </w:r>
      <w:r>
        <w:rPr>
          <w:color w:val="231F20"/>
          <w:spacing w:val="-8"/>
          <w:sz w:val="20"/>
        </w:rPr>
        <w:t> </w:t>
      </w:r>
      <w:r>
        <w:rPr>
          <w:color w:val="231F20"/>
          <w:spacing w:val="-4"/>
          <w:sz w:val="20"/>
        </w:rPr>
        <w:t>Tony.</w:t>
      </w:r>
    </w:p>
    <w:p>
      <w:pPr>
        <w:spacing w:before="110"/>
        <w:ind w:left="360" w:right="0" w:firstLine="0"/>
        <w:jc w:val="left"/>
        <w:rPr>
          <w:sz w:val="20"/>
        </w:rPr>
      </w:pPr>
      <w:r>
        <w:rPr>
          <w:rFonts w:ascii="Arial"/>
          <w:b/>
          <w:color w:val="231F20"/>
          <w:sz w:val="20"/>
        </w:rPr>
        <w:t>Investigation:</w:t>
      </w:r>
      <w:r>
        <w:rPr>
          <w:rFonts w:ascii="Arial"/>
          <w:b/>
          <w:color w:val="231F20"/>
          <w:spacing w:val="-5"/>
          <w:sz w:val="20"/>
        </w:rPr>
        <w:t> </w:t>
      </w:r>
      <w:r>
        <w:rPr>
          <w:color w:val="231F20"/>
          <w:sz w:val="20"/>
        </w:rPr>
        <w:t>Chenghai</w:t>
      </w:r>
      <w:r>
        <w:rPr>
          <w:color w:val="231F20"/>
          <w:spacing w:val="-8"/>
          <w:sz w:val="20"/>
        </w:rPr>
        <w:t> </w:t>
      </w:r>
      <w:r>
        <w:rPr>
          <w:color w:val="231F20"/>
          <w:spacing w:val="-5"/>
          <w:sz w:val="20"/>
        </w:rPr>
        <w:t>Yu.</w:t>
      </w:r>
    </w:p>
    <w:p>
      <w:pPr>
        <w:spacing w:before="110"/>
        <w:ind w:left="360" w:right="0" w:firstLine="0"/>
        <w:jc w:val="left"/>
        <w:rPr>
          <w:sz w:val="20"/>
        </w:rPr>
      </w:pPr>
      <w:r>
        <w:rPr>
          <w:rFonts w:ascii="Arial"/>
          <w:b/>
          <w:color w:val="231F20"/>
          <w:sz w:val="20"/>
        </w:rPr>
        <w:t>Methodology:</w:t>
      </w:r>
      <w:r>
        <w:rPr>
          <w:rFonts w:ascii="Arial"/>
          <w:b/>
          <w:color w:val="231F20"/>
          <w:spacing w:val="-4"/>
          <w:sz w:val="20"/>
        </w:rPr>
        <w:t> </w:t>
      </w:r>
      <w:r>
        <w:rPr>
          <w:color w:val="231F20"/>
          <w:sz w:val="20"/>
        </w:rPr>
        <w:t>Junhao</w:t>
      </w:r>
      <w:r>
        <w:rPr>
          <w:color w:val="231F20"/>
          <w:spacing w:val="-3"/>
          <w:sz w:val="20"/>
        </w:rPr>
        <w:t> </w:t>
      </w:r>
      <w:r>
        <w:rPr>
          <w:color w:val="231F20"/>
          <w:spacing w:val="-4"/>
          <w:sz w:val="20"/>
        </w:rPr>
        <w:t>Xie.</w:t>
      </w:r>
    </w:p>
    <w:p>
      <w:pPr>
        <w:spacing w:before="110"/>
        <w:ind w:left="360" w:right="0" w:firstLine="0"/>
        <w:jc w:val="left"/>
        <w:rPr>
          <w:sz w:val="20"/>
        </w:rPr>
      </w:pPr>
      <w:r>
        <w:rPr>
          <w:rFonts w:ascii="Arial"/>
          <w:b/>
          <w:color w:val="231F20"/>
          <w:sz w:val="20"/>
        </w:rPr>
        <w:t>Project</w:t>
      </w:r>
      <w:r>
        <w:rPr>
          <w:rFonts w:ascii="Arial"/>
          <w:b/>
          <w:color w:val="231F20"/>
          <w:spacing w:val="-11"/>
          <w:sz w:val="20"/>
        </w:rPr>
        <w:t> </w:t>
      </w:r>
      <w:r>
        <w:rPr>
          <w:rFonts w:ascii="Arial"/>
          <w:b/>
          <w:color w:val="231F20"/>
          <w:sz w:val="20"/>
        </w:rPr>
        <w:t>administration:</w:t>
      </w:r>
      <w:r>
        <w:rPr>
          <w:rFonts w:ascii="Arial"/>
          <w:b/>
          <w:color w:val="231F20"/>
          <w:spacing w:val="-11"/>
          <w:sz w:val="20"/>
        </w:rPr>
        <w:t> </w:t>
      </w:r>
      <w:r>
        <w:rPr>
          <w:color w:val="231F20"/>
          <w:sz w:val="20"/>
        </w:rPr>
        <w:t>Chenghai</w:t>
      </w:r>
      <w:r>
        <w:rPr>
          <w:color w:val="231F20"/>
          <w:spacing w:val="-13"/>
          <w:sz w:val="20"/>
        </w:rPr>
        <w:t> </w:t>
      </w:r>
      <w:r>
        <w:rPr>
          <w:color w:val="231F20"/>
          <w:spacing w:val="-5"/>
          <w:sz w:val="20"/>
        </w:rPr>
        <w:t>Yu.</w:t>
      </w:r>
    </w:p>
    <w:p>
      <w:pPr>
        <w:spacing w:after="0"/>
        <w:jc w:val="left"/>
        <w:rPr>
          <w:sz w:val="20"/>
        </w:rPr>
        <w:sectPr>
          <w:pgSz w:w="12240" w:h="15840"/>
          <w:pgMar w:header="366" w:footer="681" w:top="1140" w:bottom="880" w:left="360" w:right="360"/>
        </w:sectPr>
      </w:pPr>
    </w:p>
    <w:p>
      <w:pPr>
        <w:pStyle w:val="BodyText"/>
      </w:pPr>
    </w:p>
    <w:p>
      <w:pPr>
        <w:pStyle w:val="BodyText"/>
      </w:pPr>
    </w:p>
    <w:p>
      <w:pPr>
        <w:pStyle w:val="BodyText"/>
        <w:spacing w:before="58"/>
      </w:pPr>
    </w:p>
    <w:p>
      <w:pPr>
        <w:spacing w:before="0"/>
        <w:ind w:left="360" w:right="0" w:firstLine="0"/>
        <w:jc w:val="left"/>
        <w:rPr>
          <w:sz w:val="20"/>
        </w:rPr>
      </w:pPr>
      <w:r>
        <w:rPr>
          <w:rFonts w:ascii="Arial"/>
          <w:b/>
          <w:color w:val="231F20"/>
          <w:sz w:val="20"/>
        </w:rPr>
        <w:t>Supervision:</w:t>
      </w:r>
      <w:r>
        <w:rPr>
          <w:rFonts w:ascii="Arial"/>
          <w:b/>
          <w:color w:val="231F20"/>
          <w:spacing w:val="-7"/>
          <w:sz w:val="20"/>
        </w:rPr>
        <w:t> </w:t>
      </w:r>
      <w:r>
        <w:rPr>
          <w:color w:val="231F20"/>
          <w:sz w:val="20"/>
        </w:rPr>
        <w:t>Fernandes</w:t>
      </w:r>
      <w:r>
        <w:rPr>
          <w:color w:val="231F20"/>
          <w:spacing w:val="-5"/>
          <w:sz w:val="20"/>
        </w:rPr>
        <w:t> </w:t>
      </w:r>
      <w:r>
        <w:rPr>
          <w:color w:val="231F20"/>
          <w:sz w:val="20"/>
        </w:rPr>
        <w:t>Jean</w:t>
      </w:r>
      <w:r>
        <w:rPr>
          <w:color w:val="231F20"/>
          <w:spacing w:val="-14"/>
          <w:sz w:val="20"/>
        </w:rPr>
        <w:t> </w:t>
      </w:r>
      <w:r>
        <w:rPr>
          <w:color w:val="231F20"/>
          <w:sz w:val="20"/>
        </w:rPr>
        <w:t>Adrian</w:t>
      </w:r>
      <w:r>
        <w:rPr>
          <w:color w:val="231F20"/>
          <w:spacing w:val="-9"/>
          <w:sz w:val="20"/>
        </w:rPr>
        <w:t> </w:t>
      </w:r>
      <w:r>
        <w:rPr>
          <w:color w:val="231F20"/>
          <w:spacing w:val="-4"/>
          <w:sz w:val="20"/>
        </w:rPr>
        <w:t>Tony.</w:t>
      </w:r>
    </w:p>
    <w:p>
      <w:pPr>
        <w:spacing w:before="110"/>
        <w:ind w:left="360" w:right="0" w:firstLine="0"/>
        <w:jc w:val="left"/>
        <w:rPr>
          <w:sz w:val="20"/>
        </w:rPr>
      </w:pPr>
      <w:r>
        <w:rPr>
          <w:rFonts w:ascii="Arial" w:hAnsi="Arial"/>
          <w:b/>
          <w:color w:val="231F20"/>
          <w:sz w:val="20"/>
        </w:rPr>
        <w:t>Writing</w:t>
      </w:r>
      <w:r>
        <w:rPr>
          <w:rFonts w:ascii="Arial" w:hAnsi="Arial"/>
          <w:b/>
          <w:color w:val="231F20"/>
          <w:spacing w:val="-3"/>
          <w:sz w:val="20"/>
        </w:rPr>
        <w:t> </w:t>
      </w:r>
      <w:r>
        <w:rPr>
          <w:rFonts w:ascii="Arial" w:hAnsi="Arial"/>
          <w:b/>
          <w:color w:val="231F20"/>
          <w:sz w:val="20"/>
        </w:rPr>
        <w:t>–</w:t>
      </w:r>
      <w:r>
        <w:rPr>
          <w:rFonts w:ascii="Arial" w:hAnsi="Arial"/>
          <w:b/>
          <w:color w:val="231F20"/>
          <w:spacing w:val="-2"/>
          <w:sz w:val="20"/>
        </w:rPr>
        <w:t> </w:t>
      </w:r>
      <w:r>
        <w:rPr>
          <w:rFonts w:ascii="Arial" w:hAnsi="Arial"/>
          <w:b/>
          <w:color w:val="231F20"/>
          <w:sz w:val="20"/>
        </w:rPr>
        <w:t>original</w:t>
      </w:r>
      <w:r>
        <w:rPr>
          <w:rFonts w:ascii="Arial" w:hAnsi="Arial"/>
          <w:b/>
          <w:color w:val="231F20"/>
          <w:spacing w:val="-2"/>
          <w:sz w:val="20"/>
        </w:rPr>
        <w:t> </w:t>
      </w:r>
      <w:r>
        <w:rPr>
          <w:rFonts w:ascii="Arial" w:hAnsi="Arial"/>
          <w:b/>
          <w:color w:val="231F20"/>
          <w:sz w:val="20"/>
        </w:rPr>
        <w:t>draft:</w:t>
      </w:r>
      <w:r>
        <w:rPr>
          <w:rFonts w:ascii="Arial" w:hAnsi="Arial"/>
          <w:b/>
          <w:color w:val="231F20"/>
          <w:spacing w:val="-3"/>
          <w:sz w:val="20"/>
        </w:rPr>
        <w:t> </w:t>
      </w:r>
      <w:r>
        <w:rPr>
          <w:color w:val="231F20"/>
          <w:sz w:val="20"/>
        </w:rPr>
        <w:t>Junhao</w:t>
      </w:r>
      <w:r>
        <w:rPr>
          <w:color w:val="231F20"/>
          <w:spacing w:val="-2"/>
          <w:sz w:val="20"/>
        </w:rPr>
        <w:t> </w:t>
      </w:r>
      <w:r>
        <w:rPr>
          <w:color w:val="231F20"/>
          <w:spacing w:val="-4"/>
          <w:sz w:val="20"/>
        </w:rPr>
        <w:t>Xie.</w:t>
      </w:r>
    </w:p>
    <w:p>
      <w:pPr>
        <w:spacing w:before="110"/>
        <w:ind w:left="360" w:right="0" w:firstLine="0"/>
        <w:jc w:val="left"/>
        <w:rPr>
          <w:sz w:val="20"/>
        </w:rPr>
      </w:pPr>
      <w:r>
        <w:rPr>
          <w:rFonts w:ascii="Arial" w:hAnsi="Arial"/>
          <w:b/>
          <w:color w:val="231F20"/>
          <w:sz w:val="20"/>
        </w:rPr>
        <w:t>Writing</w:t>
      </w:r>
      <w:r>
        <w:rPr>
          <w:rFonts w:ascii="Arial" w:hAnsi="Arial"/>
          <w:b/>
          <w:color w:val="231F20"/>
          <w:spacing w:val="-3"/>
          <w:sz w:val="20"/>
        </w:rPr>
        <w:t> </w:t>
      </w:r>
      <w:r>
        <w:rPr>
          <w:rFonts w:ascii="Arial" w:hAnsi="Arial"/>
          <w:b/>
          <w:color w:val="231F20"/>
          <w:sz w:val="20"/>
        </w:rPr>
        <w:t>–</w:t>
      </w:r>
      <w:r>
        <w:rPr>
          <w:rFonts w:ascii="Arial" w:hAnsi="Arial"/>
          <w:b/>
          <w:color w:val="231F20"/>
          <w:spacing w:val="-2"/>
          <w:sz w:val="20"/>
        </w:rPr>
        <w:t> </w:t>
      </w:r>
      <w:r>
        <w:rPr>
          <w:rFonts w:ascii="Arial" w:hAnsi="Arial"/>
          <w:b/>
          <w:color w:val="231F20"/>
          <w:sz w:val="20"/>
        </w:rPr>
        <w:t>review</w:t>
      </w:r>
      <w:r>
        <w:rPr>
          <w:rFonts w:ascii="Arial" w:hAnsi="Arial"/>
          <w:b/>
          <w:color w:val="231F20"/>
          <w:spacing w:val="-2"/>
          <w:sz w:val="20"/>
        </w:rPr>
        <w:t> </w:t>
      </w:r>
      <w:r>
        <w:rPr>
          <w:rFonts w:ascii="Arial" w:hAnsi="Arial"/>
          <w:b/>
          <w:color w:val="231F20"/>
          <w:sz w:val="20"/>
        </w:rPr>
        <w:t>&amp;</w:t>
      </w:r>
      <w:r>
        <w:rPr>
          <w:rFonts w:ascii="Arial" w:hAnsi="Arial"/>
          <w:b/>
          <w:color w:val="231F20"/>
          <w:spacing w:val="-2"/>
          <w:sz w:val="20"/>
        </w:rPr>
        <w:t> </w:t>
      </w:r>
      <w:r>
        <w:rPr>
          <w:rFonts w:ascii="Arial" w:hAnsi="Arial"/>
          <w:b/>
          <w:color w:val="231F20"/>
          <w:sz w:val="20"/>
        </w:rPr>
        <w:t>editing:</w:t>
      </w:r>
      <w:r>
        <w:rPr>
          <w:rFonts w:ascii="Arial" w:hAnsi="Arial"/>
          <w:b/>
          <w:color w:val="231F20"/>
          <w:spacing w:val="-2"/>
          <w:sz w:val="20"/>
        </w:rPr>
        <w:t> </w:t>
      </w:r>
      <w:r>
        <w:rPr>
          <w:color w:val="231F20"/>
          <w:sz w:val="20"/>
        </w:rPr>
        <w:t>Junhao</w:t>
      </w:r>
      <w:r>
        <w:rPr>
          <w:color w:val="231F20"/>
          <w:spacing w:val="-3"/>
          <w:sz w:val="20"/>
        </w:rPr>
        <w:t> </w:t>
      </w:r>
      <w:r>
        <w:rPr>
          <w:color w:val="231F20"/>
          <w:spacing w:val="-4"/>
          <w:sz w:val="20"/>
        </w:rPr>
        <w:t>Xie.</w:t>
      </w:r>
    </w:p>
    <w:p>
      <w:pPr>
        <w:pStyle w:val="BodyText"/>
        <w:spacing w:before="122"/>
      </w:pPr>
    </w:p>
    <w:p>
      <w:pPr>
        <w:pStyle w:val="Heading1"/>
        <w:ind w:left="360" w:firstLine="0"/>
      </w:pPr>
      <w:r>
        <w:rPr>
          <w:color w:val="231F20"/>
          <w:spacing w:val="-2"/>
        </w:rPr>
        <w:t>References</w:t>
      </w:r>
    </w:p>
    <w:p>
      <w:pPr>
        <w:pStyle w:val="ListParagraph"/>
        <w:numPr>
          <w:ilvl w:val="0"/>
          <w:numId w:val="3"/>
        </w:numPr>
        <w:tabs>
          <w:tab w:pos="760" w:val="left" w:leader="none"/>
        </w:tabs>
        <w:spacing w:line="261" w:lineRule="auto" w:before="68" w:after="0"/>
        <w:ind w:left="760" w:right="685" w:hanging="314"/>
        <w:jc w:val="left"/>
        <w:rPr>
          <w:sz w:val="16"/>
        </w:rPr>
      </w:pPr>
      <w:bookmarkStart w:name="_bookmark44" w:id="45"/>
      <w:bookmarkEnd w:id="45"/>
      <w:r>
        <w:rPr/>
      </w:r>
      <w:r>
        <w:rPr>
          <w:color w:val="231F20"/>
          <w:sz w:val="16"/>
        </w:rPr>
        <w:t>Huang</w:t>
      </w:r>
      <w:r>
        <w:rPr>
          <w:color w:val="231F20"/>
          <w:spacing w:val="-5"/>
          <w:sz w:val="16"/>
        </w:rPr>
        <w:t> </w:t>
      </w:r>
      <w:r>
        <w:rPr>
          <w:color w:val="231F20"/>
          <w:sz w:val="16"/>
        </w:rPr>
        <w:t>X,</w:t>
      </w:r>
      <w:r>
        <w:rPr>
          <w:color w:val="231F20"/>
          <w:spacing w:val="-4"/>
          <w:sz w:val="16"/>
        </w:rPr>
        <w:t> </w:t>
      </w:r>
      <w:r>
        <w:rPr>
          <w:color w:val="231F20"/>
          <w:sz w:val="16"/>
        </w:rPr>
        <w:t>Chen</w:t>
      </w:r>
      <w:r>
        <w:rPr>
          <w:color w:val="231F20"/>
          <w:spacing w:val="-12"/>
          <w:sz w:val="16"/>
        </w:rPr>
        <w:t> </w:t>
      </w:r>
      <w:r>
        <w:rPr>
          <w:color w:val="231F20"/>
          <w:sz w:val="16"/>
        </w:rPr>
        <w:t>A,</w:t>
      </w:r>
      <w:r>
        <w:rPr>
          <w:color w:val="231F20"/>
          <w:spacing w:val="-3"/>
          <w:sz w:val="16"/>
        </w:rPr>
        <w:t> </w:t>
      </w:r>
      <w:r>
        <w:rPr>
          <w:color w:val="231F20"/>
          <w:sz w:val="16"/>
        </w:rPr>
        <w:t>Zhou</w:t>
      </w:r>
      <w:r>
        <w:rPr>
          <w:color w:val="231F20"/>
          <w:spacing w:val="-4"/>
          <w:sz w:val="16"/>
        </w:rPr>
        <w:t> </w:t>
      </w:r>
      <w:r>
        <w:rPr>
          <w:color w:val="231F20"/>
          <w:sz w:val="16"/>
        </w:rPr>
        <w:t>G,</w:t>
      </w:r>
      <w:r>
        <w:rPr>
          <w:color w:val="231F20"/>
          <w:spacing w:val="-4"/>
          <w:sz w:val="16"/>
        </w:rPr>
        <w:t> </w:t>
      </w:r>
      <w:r>
        <w:rPr>
          <w:color w:val="231F20"/>
          <w:sz w:val="16"/>
        </w:rPr>
        <w:t>Zhang</w:t>
      </w:r>
      <w:r>
        <w:rPr>
          <w:color w:val="231F20"/>
          <w:spacing w:val="-4"/>
          <w:sz w:val="16"/>
        </w:rPr>
        <w:t> </w:t>
      </w:r>
      <w:r>
        <w:rPr>
          <w:color w:val="231F20"/>
          <w:sz w:val="16"/>
        </w:rPr>
        <w:t>X,</w:t>
      </w:r>
      <w:r>
        <w:rPr>
          <w:color w:val="231F20"/>
          <w:spacing w:val="-4"/>
          <w:sz w:val="16"/>
        </w:rPr>
        <w:t> </w:t>
      </w:r>
      <w:r>
        <w:rPr>
          <w:color w:val="231F20"/>
          <w:sz w:val="16"/>
        </w:rPr>
        <w:t>Wang</w:t>
      </w:r>
      <w:r>
        <w:rPr>
          <w:color w:val="231F20"/>
          <w:spacing w:val="-4"/>
          <w:sz w:val="16"/>
        </w:rPr>
        <w:t> </w:t>
      </w:r>
      <w:r>
        <w:rPr>
          <w:color w:val="231F20"/>
          <w:sz w:val="16"/>
        </w:rPr>
        <w:t>J,</w:t>
      </w:r>
      <w:r>
        <w:rPr>
          <w:color w:val="231F20"/>
          <w:spacing w:val="-4"/>
          <w:sz w:val="16"/>
        </w:rPr>
        <w:t> </w:t>
      </w:r>
      <w:r>
        <w:rPr>
          <w:color w:val="231F20"/>
          <w:sz w:val="16"/>
        </w:rPr>
        <w:t>Peng</w:t>
      </w:r>
      <w:r>
        <w:rPr>
          <w:color w:val="231F20"/>
          <w:spacing w:val="-4"/>
          <w:sz w:val="16"/>
        </w:rPr>
        <w:t> </w:t>
      </w:r>
      <w:r>
        <w:rPr>
          <w:color w:val="231F20"/>
          <w:sz w:val="16"/>
        </w:rPr>
        <w:t>N,</w:t>
      </w:r>
      <w:r>
        <w:rPr>
          <w:color w:val="231F20"/>
          <w:spacing w:val="-4"/>
          <w:sz w:val="16"/>
        </w:rPr>
        <w:t> </w:t>
      </w:r>
      <w:r>
        <w:rPr>
          <w:color w:val="231F20"/>
          <w:sz w:val="16"/>
        </w:rPr>
        <w:t>et</w:t>
      </w:r>
      <w:r>
        <w:rPr>
          <w:color w:val="231F20"/>
          <w:spacing w:val="-4"/>
          <w:sz w:val="16"/>
        </w:rPr>
        <w:t> </w:t>
      </w:r>
      <w:r>
        <w:rPr>
          <w:color w:val="231F20"/>
          <w:sz w:val="16"/>
        </w:rPr>
        <w:t>al.</w:t>
      </w:r>
      <w:r>
        <w:rPr>
          <w:color w:val="231F20"/>
          <w:spacing w:val="-7"/>
          <w:sz w:val="16"/>
        </w:rPr>
        <w:t> </w:t>
      </w:r>
      <w:r>
        <w:rPr>
          <w:color w:val="231F20"/>
          <w:sz w:val="16"/>
        </w:rPr>
        <w:t>Tomato</w:t>
      </w:r>
      <w:r>
        <w:rPr>
          <w:color w:val="231F20"/>
          <w:spacing w:val="-4"/>
          <w:sz w:val="16"/>
        </w:rPr>
        <w:t> </w:t>
      </w:r>
      <w:r>
        <w:rPr>
          <w:color w:val="231F20"/>
          <w:sz w:val="16"/>
        </w:rPr>
        <w:t>leaf</w:t>
      </w:r>
      <w:r>
        <w:rPr>
          <w:color w:val="231F20"/>
          <w:spacing w:val="-4"/>
          <w:sz w:val="16"/>
        </w:rPr>
        <w:t> </w:t>
      </w:r>
      <w:r>
        <w:rPr>
          <w:color w:val="231F20"/>
          <w:sz w:val="16"/>
        </w:rPr>
        <w:t>disease</w:t>
      </w:r>
      <w:r>
        <w:rPr>
          <w:color w:val="231F20"/>
          <w:spacing w:val="-4"/>
          <w:sz w:val="16"/>
        </w:rPr>
        <w:t> </w:t>
      </w:r>
      <w:r>
        <w:rPr>
          <w:color w:val="231F20"/>
          <w:sz w:val="16"/>
        </w:rPr>
        <w:t>detection</w:t>
      </w:r>
      <w:r>
        <w:rPr>
          <w:color w:val="231F20"/>
          <w:spacing w:val="-4"/>
          <w:sz w:val="16"/>
        </w:rPr>
        <w:t> </w:t>
      </w:r>
      <w:r>
        <w:rPr>
          <w:color w:val="231F20"/>
          <w:sz w:val="16"/>
        </w:rPr>
        <w:t>system</w:t>
      </w:r>
      <w:r>
        <w:rPr>
          <w:color w:val="231F20"/>
          <w:spacing w:val="-4"/>
          <w:sz w:val="16"/>
        </w:rPr>
        <w:t> </w:t>
      </w:r>
      <w:r>
        <w:rPr>
          <w:color w:val="231F20"/>
          <w:sz w:val="16"/>
        </w:rPr>
        <w:t>based</w:t>
      </w:r>
      <w:r>
        <w:rPr>
          <w:color w:val="231F20"/>
          <w:spacing w:val="-4"/>
          <w:sz w:val="16"/>
        </w:rPr>
        <w:t> </w:t>
      </w:r>
      <w:r>
        <w:rPr>
          <w:color w:val="231F20"/>
          <w:sz w:val="16"/>
        </w:rPr>
        <w:t>on</w:t>
      </w:r>
      <w:r>
        <w:rPr>
          <w:color w:val="231F20"/>
          <w:spacing w:val="-4"/>
          <w:sz w:val="16"/>
        </w:rPr>
        <w:t> </w:t>
      </w:r>
      <w:r>
        <w:rPr>
          <w:color w:val="231F20"/>
          <w:sz w:val="16"/>
        </w:rPr>
        <w:t>FC-SNDPN.</w:t>
      </w:r>
      <w:r>
        <w:rPr>
          <w:color w:val="231F20"/>
          <w:spacing w:val="-4"/>
          <w:sz w:val="16"/>
        </w:rPr>
        <w:t> </w:t>
      </w:r>
      <w:r>
        <w:rPr>
          <w:color w:val="231F20"/>
          <w:sz w:val="16"/>
        </w:rPr>
        <w:t>Multimed</w:t>
      </w:r>
      <w:r>
        <w:rPr>
          <w:color w:val="231F20"/>
          <w:spacing w:val="-7"/>
          <w:sz w:val="16"/>
        </w:rPr>
        <w:t> </w:t>
      </w:r>
      <w:r>
        <w:rPr>
          <w:color w:val="231F20"/>
          <w:sz w:val="16"/>
        </w:rPr>
        <w:t>Tools</w:t>
      </w:r>
      <w:r>
        <w:rPr>
          <w:color w:val="231F20"/>
          <w:spacing w:val="-12"/>
          <w:sz w:val="16"/>
        </w:rPr>
        <w:t> </w:t>
      </w:r>
      <w:r>
        <w:rPr>
          <w:color w:val="231F20"/>
          <w:sz w:val="16"/>
        </w:rPr>
        <w:t>Appl. 2023;82(2):2121–44. </w:t>
      </w:r>
      <w:hyperlink r:id="rId48">
        <w:r>
          <w:rPr>
            <w:color w:val="3E65AC"/>
            <w:sz w:val="16"/>
            <w:u w:val="single" w:color="3E65AC"/>
          </w:rPr>
          <w:t>https://doi.org/10.1007/s11042-021-11790-3</w:t>
        </w:r>
      </w:hyperlink>
    </w:p>
    <w:p>
      <w:pPr>
        <w:pStyle w:val="ListParagraph"/>
        <w:numPr>
          <w:ilvl w:val="0"/>
          <w:numId w:val="3"/>
        </w:numPr>
        <w:tabs>
          <w:tab w:pos="760" w:val="left" w:leader="none"/>
        </w:tabs>
        <w:spacing w:line="261" w:lineRule="auto" w:before="59" w:after="0"/>
        <w:ind w:left="760" w:right="714" w:hanging="314"/>
        <w:jc w:val="left"/>
        <w:rPr>
          <w:sz w:val="16"/>
        </w:rPr>
      </w:pPr>
      <w:bookmarkStart w:name="_bookmark45" w:id="46"/>
      <w:bookmarkEnd w:id="46"/>
      <w:r>
        <w:rPr/>
      </w:r>
      <w:r>
        <w:rPr>
          <w:color w:val="231F20"/>
          <w:sz w:val="16"/>
        </w:rPr>
        <w:t>Zhu</w:t>
      </w:r>
      <w:r>
        <w:rPr>
          <w:color w:val="231F20"/>
          <w:spacing w:val="-6"/>
          <w:sz w:val="16"/>
        </w:rPr>
        <w:t> </w:t>
      </w:r>
      <w:r>
        <w:rPr>
          <w:color w:val="231F20"/>
          <w:sz w:val="16"/>
        </w:rPr>
        <w:t>S,</w:t>
      </w:r>
      <w:r>
        <w:rPr>
          <w:color w:val="231F20"/>
          <w:spacing w:val="-5"/>
          <w:sz w:val="16"/>
        </w:rPr>
        <w:t> </w:t>
      </w:r>
      <w:r>
        <w:rPr>
          <w:color w:val="231F20"/>
          <w:sz w:val="16"/>
        </w:rPr>
        <w:t>Ma</w:t>
      </w:r>
      <w:r>
        <w:rPr>
          <w:color w:val="231F20"/>
          <w:spacing w:val="-5"/>
          <w:sz w:val="16"/>
        </w:rPr>
        <w:t> </w:t>
      </w:r>
      <w:r>
        <w:rPr>
          <w:color w:val="231F20"/>
          <w:sz w:val="16"/>
        </w:rPr>
        <w:t>W,</w:t>
      </w:r>
      <w:r>
        <w:rPr>
          <w:color w:val="231F20"/>
          <w:spacing w:val="-5"/>
          <w:sz w:val="16"/>
        </w:rPr>
        <w:t> </w:t>
      </w:r>
      <w:r>
        <w:rPr>
          <w:color w:val="231F20"/>
          <w:sz w:val="16"/>
        </w:rPr>
        <w:t>Wang</w:t>
      </w:r>
      <w:r>
        <w:rPr>
          <w:color w:val="231F20"/>
          <w:spacing w:val="-5"/>
          <w:sz w:val="16"/>
        </w:rPr>
        <w:t> </w:t>
      </w:r>
      <w:r>
        <w:rPr>
          <w:color w:val="231F20"/>
          <w:sz w:val="16"/>
        </w:rPr>
        <w:t>J,</w:t>
      </w:r>
      <w:r>
        <w:rPr>
          <w:color w:val="231F20"/>
          <w:spacing w:val="-7"/>
          <w:sz w:val="16"/>
        </w:rPr>
        <w:t> </w:t>
      </w:r>
      <w:r>
        <w:rPr>
          <w:color w:val="231F20"/>
          <w:sz w:val="16"/>
        </w:rPr>
        <w:t>Yang</w:t>
      </w:r>
      <w:r>
        <w:rPr>
          <w:color w:val="231F20"/>
          <w:spacing w:val="-5"/>
          <w:sz w:val="16"/>
        </w:rPr>
        <w:t> </w:t>
      </w:r>
      <w:r>
        <w:rPr>
          <w:color w:val="231F20"/>
          <w:sz w:val="16"/>
        </w:rPr>
        <w:t>M,</w:t>
      </w:r>
      <w:r>
        <w:rPr>
          <w:color w:val="231F20"/>
          <w:spacing w:val="-5"/>
          <w:sz w:val="16"/>
        </w:rPr>
        <w:t> </w:t>
      </w:r>
      <w:r>
        <w:rPr>
          <w:color w:val="231F20"/>
          <w:sz w:val="16"/>
        </w:rPr>
        <w:t>Wang</w:t>
      </w:r>
      <w:r>
        <w:rPr>
          <w:color w:val="231F20"/>
          <w:spacing w:val="-7"/>
          <w:sz w:val="16"/>
        </w:rPr>
        <w:t> </w:t>
      </w:r>
      <w:r>
        <w:rPr>
          <w:color w:val="231F20"/>
          <w:sz w:val="16"/>
        </w:rPr>
        <w:t>Y,</w:t>
      </w:r>
      <w:r>
        <w:rPr>
          <w:color w:val="231F20"/>
          <w:spacing w:val="-5"/>
          <w:sz w:val="16"/>
        </w:rPr>
        <w:t> </w:t>
      </w:r>
      <w:r>
        <w:rPr>
          <w:color w:val="231F20"/>
          <w:sz w:val="16"/>
        </w:rPr>
        <w:t>Wang</w:t>
      </w:r>
      <w:r>
        <w:rPr>
          <w:color w:val="231F20"/>
          <w:spacing w:val="-5"/>
          <w:sz w:val="16"/>
        </w:rPr>
        <w:t> </w:t>
      </w:r>
      <w:r>
        <w:rPr>
          <w:color w:val="231F20"/>
          <w:sz w:val="16"/>
        </w:rPr>
        <w:t>C.</w:t>
      </w:r>
      <w:r>
        <w:rPr>
          <w:color w:val="231F20"/>
          <w:spacing w:val="-5"/>
          <w:sz w:val="16"/>
        </w:rPr>
        <w:t> </w:t>
      </w:r>
      <w:r>
        <w:rPr>
          <w:color w:val="231F20"/>
          <w:sz w:val="16"/>
        </w:rPr>
        <w:t>EADD-YOLO:</w:t>
      </w:r>
      <w:r>
        <w:rPr>
          <w:color w:val="231F20"/>
          <w:spacing w:val="-12"/>
          <w:sz w:val="16"/>
        </w:rPr>
        <w:t> </w:t>
      </w:r>
      <w:r>
        <w:rPr>
          <w:color w:val="231F20"/>
          <w:sz w:val="16"/>
        </w:rPr>
        <w:t>An</w:t>
      </w:r>
      <w:r>
        <w:rPr>
          <w:color w:val="231F20"/>
          <w:spacing w:val="-4"/>
          <w:sz w:val="16"/>
        </w:rPr>
        <w:t> </w:t>
      </w:r>
      <w:r>
        <w:rPr>
          <w:color w:val="231F20"/>
          <w:sz w:val="16"/>
        </w:rPr>
        <w:t>efficient</w:t>
      </w:r>
      <w:r>
        <w:rPr>
          <w:color w:val="231F20"/>
          <w:spacing w:val="-5"/>
          <w:sz w:val="16"/>
        </w:rPr>
        <w:t> </w:t>
      </w:r>
      <w:r>
        <w:rPr>
          <w:color w:val="231F20"/>
          <w:sz w:val="16"/>
        </w:rPr>
        <w:t>and</w:t>
      </w:r>
      <w:r>
        <w:rPr>
          <w:color w:val="231F20"/>
          <w:spacing w:val="-5"/>
          <w:sz w:val="16"/>
        </w:rPr>
        <w:t> </w:t>
      </w:r>
      <w:r>
        <w:rPr>
          <w:color w:val="231F20"/>
          <w:sz w:val="16"/>
        </w:rPr>
        <w:t>accurate</w:t>
      </w:r>
      <w:r>
        <w:rPr>
          <w:color w:val="231F20"/>
          <w:spacing w:val="-5"/>
          <w:sz w:val="16"/>
        </w:rPr>
        <w:t> </w:t>
      </w:r>
      <w:r>
        <w:rPr>
          <w:color w:val="231F20"/>
          <w:sz w:val="16"/>
        </w:rPr>
        <w:t>disease</w:t>
      </w:r>
      <w:r>
        <w:rPr>
          <w:color w:val="231F20"/>
          <w:spacing w:val="-5"/>
          <w:sz w:val="16"/>
        </w:rPr>
        <w:t> </w:t>
      </w:r>
      <w:r>
        <w:rPr>
          <w:color w:val="231F20"/>
          <w:sz w:val="16"/>
        </w:rPr>
        <w:t>detector</w:t>
      </w:r>
      <w:r>
        <w:rPr>
          <w:color w:val="231F20"/>
          <w:spacing w:val="-5"/>
          <w:sz w:val="16"/>
        </w:rPr>
        <w:t> </w:t>
      </w:r>
      <w:r>
        <w:rPr>
          <w:color w:val="231F20"/>
          <w:sz w:val="16"/>
        </w:rPr>
        <w:t>for</w:t>
      </w:r>
      <w:r>
        <w:rPr>
          <w:color w:val="231F20"/>
          <w:spacing w:val="-5"/>
          <w:sz w:val="16"/>
        </w:rPr>
        <w:t> </w:t>
      </w:r>
      <w:r>
        <w:rPr>
          <w:color w:val="231F20"/>
          <w:sz w:val="16"/>
        </w:rPr>
        <w:t>apple</w:t>
      </w:r>
      <w:r>
        <w:rPr>
          <w:color w:val="231F20"/>
          <w:spacing w:val="-5"/>
          <w:sz w:val="16"/>
        </w:rPr>
        <w:t> </w:t>
      </w:r>
      <w:r>
        <w:rPr>
          <w:color w:val="231F20"/>
          <w:sz w:val="16"/>
        </w:rPr>
        <w:t>leaf</w:t>
      </w:r>
      <w:r>
        <w:rPr>
          <w:color w:val="231F20"/>
          <w:spacing w:val="-5"/>
          <w:sz w:val="16"/>
        </w:rPr>
        <w:t> </w:t>
      </w:r>
      <w:r>
        <w:rPr>
          <w:color w:val="231F20"/>
          <w:sz w:val="16"/>
        </w:rPr>
        <w:t>using</w:t>
      </w:r>
      <w:r>
        <w:rPr>
          <w:color w:val="231F20"/>
          <w:spacing w:val="-5"/>
          <w:sz w:val="16"/>
        </w:rPr>
        <w:t> </w:t>
      </w:r>
      <w:r>
        <w:rPr>
          <w:color w:val="231F20"/>
          <w:sz w:val="16"/>
        </w:rPr>
        <w:t>improved</w:t>
      </w:r>
      <w:r>
        <w:rPr>
          <w:color w:val="231F20"/>
          <w:spacing w:val="-5"/>
          <w:sz w:val="16"/>
        </w:rPr>
        <w:t> </w:t>
      </w:r>
      <w:r>
        <w:rPr>
          <w:color w:val="231F20"/>
          <w:sz w:val="16"/>
        </w:rPr>
        <w:t>light- weight YOLOv5. Front Plant Sci. 2023;14:1120724. </w:t>
      </w:r>
      <w:hyperlink r:id="rId49">
        <w:r>
          <w:rPr>
            <w:color w:val="3E65AC"/>
            <w:sz w:val="16"/>
            <w:u w:val="single" w:color="3E65AC"/>
          </w:rPr>
          <w:t>https://doi.org/10.3389/fpls.2023.1120724</w:t>
        </w:r>
      </w:hyperlink>
      <w:r>
        <w:rPr>
          <w:color w:val="3E65AC"/>
          <w:sz w:val="16"/>
        </w:rPr>
        <w:t> </w:t>
      </w:r>
      <w:r>
        <w:rPr>
          <w:color w:val="231F20"/>
          <w:sz w:val="16"/>
        </w:rPr>
        <w:t>PMID: </w:t>
      </w:r>
      <w:hyperlink r:id="rId50">
        <w:r>
          <w:rPr>
            <w:color w:val="3E65AC"/>
            <w:sz w:val="16"/>
            <w:u w:val="single" w:color="3E65AC"/>
          </w:rPr>
          <w:t>36909428</w:t>
        </w:r>
      </w:hyperlink>
    </w:p>
    <w:p>
      <w:pPr>
        <w:pStyle w:val="ListParagraph"/>
        <w:numPr>
          <w:ilvl w:val="0"/>
          <w:numId w:val="3"/>
        </w:numPr>
        <w:tabs>
          <w:tab w:pos="759" w:val="left" w:leader="none"/>
        </w:tabs>
        <w:spacing w:line="240" w:lineRule="auto" w:before="59" w:after="0"/>
        <w:ind w:left="759" w:right="0" w:hanging="313"/>
        <w:jc w:val="left"/>
        <w:rPr>
          <w:sz w:val="16"/>
        </w:rPr>
      </w:pPr>
      <w:bookmarkStart w:name="_bookmark46" w:id="47"/>
      <w:bookmarkEnd w:id="47"/>
      <w:r>
        <w:rPr/>
      </w:r>
      <w:r>
        <w:rPr>
          <w:color w:val="231F20"/>
          <w:sz w:val="16"/>
        </w:rPr>
        <w:t>Zhu</w:t>
      </w:r>
      <w:r>
        <w:rPr>
          <w:color w:val="231F20"/>
          <w:spacing w:val="-3"/>
          <w:sz w:val="16"/>
        </w:rPr>
        <w:t> </w:t>
      </w:r>
      <w:r>
        <w:rPr>
          <w:color w:val="231F20"/>
          <w:sz w:val="16"/>
        </w:rPr>
        <w:t>R,</w:t>
      </w:r>
      <w:r>
        <w:rPr>
          <w:color w:val="231F20"/>
          <w:spacing w:val="-2"/>
          <w:sz w:val="16"/>
        </w:rPr>
        <w:t> </w:t>
      </w:r>
      <w:r>
        <w:rPr>
          <w:color w:val="231F20"/>
          <w:sz w:val="16"/>
        </w:rPr>
        <w:t>Zou</w:t>
      </w:r>
      <w:r>
        <w:rPr>
          <w:color w:val="231F20"/>
          <w:spacing w:val="-3"/>
          <w:sz w:val="16"/>
        </w:rPr>
        <w:t> </w:t>
      </w:r>
      <w:r>
        <w:rPr>
          <w:color w:val="231F20"/>
          <w:sz w:val="16"/>
        </w:rPr>
        <w:t>H,</w:t>
      </w:r>
      <w:r>
        <w:rPr>
          <w:color w:val="231F20"/>
          <w:spacing w:val="-2"/>
          <w:sz w:val="16"/>
        </w:rPr>
        <w:t> </w:t>
      </w:r>
      <w:r>
        <w:rPr>
          <w:color w:val="231F20"/>
          <w:sz w:val="16"/>
        </w:rPr>
        <w:t>Li</w:t>
      </w:r>
      <w:r>
        <w:rPr>
          <w:color w:val="231F20"/>
          <w:spacing w:val="-2"/>
          <w:sz w:val="16"/>
        </w:rPr>
        <w:t> </w:t>
      </w:r>
      <w:r>
        <w:rPr>
          <w:color w:val="231F20"/>
          <w:sz w:val="16"/>
        </w:rPr>
        <w:t>Z,</w:t>
      </w:r>
      <w:r>
        <w:rPr>
          <w:color w:val="231F20"/>
          <w:spacing w:val="-2"/>
          <w:sz w:val="16"/>
        </w:rPr>
        <w:t> </w:t>
      </w:r>
      <w:r>
        <w:rPr>
          <w:color w:val="231F20"/>
          <w:sz w:val="16"/>
        </w:rPr>
        <w:t>et</w:t>
      </w:r>
      <w:r>
        <w:rPr>
          <w:color w:val="231F20"/>
          <w:spacing w:val="-2"/>
          <w:sz w:val="16"/>
        </w:rPr>
        <w:t> </w:t>
      </w:r>
      <w:r>
        <w:rPr>
          <w:color w:val="231F20"/>
          <w:sz w:val="16"/>
        </w:rPr>
        <w:t>al.</w:t>
      </w:r>
      <w:r>
        <w:rPr>
          <w:color w:val="231F20"/>
          <w:spacing w:val="-11"/>
          <w:sz w:val="16"/>
        </w:rPr>
        <w:t> </w:t>
      </w:r>
      <w:r>
        <w:rPr>
          <w:color w:val="231F20"/>
          <w:sz w:val="16"/>
        </w:rPr>
        <w:t>Apple-Net:</w:t>
      </w:r>
      <w:r>
        <w:rPr>
          <w:color w:val="231F20"/>
          <w:spacing w:val="-10"/>
          <w:sz w:val="16"/>
        </w:rPr>
        <w:t> </w:t>
      </w:r>
      <w:r>
        <w:rPr>
          <w:color w:val="231F20"/>
          <w:sz w:val="16"/>
        </w:rPr>
        <w:t>A</w:t>
      </w:r>
      <w:r>
        <w:rPr>
          <w:color w:val="231F20"/>
          <w:spacing w:val="-11"/>
          <w:sz w:val="16"/>
        </w:rPr>
        <w:t> </w:t>
      </w:r>
      <w:r>
        <w:rPr>
          <w:color w:val="231F20"/>
          <w:sz w:val="16"/>
        </w:rPr>
        <w:t>model</w:t>
      </w:r>
      <w:r>
        <w:rPr>
          <w:color w:val="231F20"/>
          <w:spacing w:val="-2"/>
          <w:sz w:val="16"/>
        </w:rPr>
        <w:t> </w:t>
      </w:r>
      <w:r>
        <w:rPr>
          <w:color w:val="231F20"/>
          <w:sz w:val="16"/>
        </w:rPr>
        <w:t>based</w:t>
      </w:r>
      <w:r>
        <w:rPr>
          <w:color w:val="231F20"/>
          <w:spacing w:val="-2"/>
          <w:sz w:val="16"/>
        </w:rPr>
        <w:t> </w:t>
      </w:r>
      <w:r>
        <w:rPr>
          <w:color w:val="231F20"/>
          <w:sz w:val="16"/>
        </w:rPr>
        <w:t>on</w:t>
      </w:r>
      <w:r>
        <w:rPr>
          <w:color w:val="231F20"/>
          <w:spacing w:val="-2"/>
          <w:sz w:val="16"/>
        </w:rPr>
        <w:t> </w:t>
      </w:r>
      <w:r>
        <w:rPr>
          <w:color w:val="231F20"/>
          <w:sz w:val="16"/>
        </w:rPr>
        <w:t>improved</w:t>
      </w:r>
      <w:r>
        <w:rPr>
          <w:color w:val="231F20"/>
          <w:spacing w:val="-5"/>
          <w:sz w:val="16"/>
        </w:rPr>
        <w:t> </w:t>
      </w:r>
      <w:r>
        <w:rPr>
          <w:color w:val="231F20"/>
          <w:sz w:val="16"/>
        </w:rPr>
        <w:t>YOLOv5</w:t>
      </w:r>
      <w:r>
        <w:rPr>
          <w:color w:val="231F20"/>
          <w:spacing w:val="-2"/>
          <w:sz w:val="16"/>
        </w:rPr>
        <w:t> </w:t>
      </w:r>
      <w:r>
        <w:rPr>
          <w:color w:val="231F20"/>
          <w:sz w:val="16"/>
        </w:rPr>
        <w:t>to</w:t>
      </w:r>
      <w:r>
        <w:rPr>
          <w:color w:val="231F20"/>
          <w:spacing w:val="-2"/>
          <w:sz w:val="16"/>
        </w:rPr>
        <w:t> </w:t>
      </w:r>
      <w:r>
        <w:rPr>
          <w:color w:val="231F20"/>
          <w:sz w:val="16"/>
        </w:rPr>
        <w:t>detect</w:t>
      </w:r>
      <w:r>
        <w:rPr>
          <w:color w:val="231F20"/>
          <w:spacing w:val="-2"/>
          <w:sz w:val="16"/>
        </w:rPr>
        <w:t> </w:t>
      </w:r>
      <w:r>
        <w:rPr>
          <w:color w:val="231F20"/>
          <w:sz w:val="16"/>
        </w:rPr>
        <w:t>the</w:t>
      </w:r>
      <w:r>
        <w:rPr>
          <w:color w:val="231F20"/>
          <w:spacing w:val="-2"/>
          <w:sz w:val="16"/>
        </w:rPr>
        <w:t> </w:t>
      </w:r>
      <w:r>
        <w:rPr>
          <w:color w:val="231F20"/>
          <w:sz w:val="16"/>
        </w:rPr>
        <w:t>apple</w:t>
      </w:r>
      <w:r>
        <w:rPr>
          <w:color w:val="231F20"/>
          <w:spacing w:val="-2"/>
          <w:sz w:val="16"/>
        </w:rPr>
        <w:t> </w:t>
      </w:r>
      <w:r>
        <w:rPr>
          <w:color w:val="231F20"/>
          <w:sz w:val="16"/>
        </w:rPr>
        <w:t>leaf</w:t>
      </w:r>
      <w:r>
        <w:rPr>
          <w:color w:val="231F20"/>
          <w:spacing w:val="-2"/>
          <w:sz w:val="16"/>
        </w:rPr>
        <w:t> </w:t>
      </w:r>
      <w:r>
        <w:rPr>
          <w:color w:val="231F20"/>
          <w:sz w:val="16"/>
        </w:rPr>
        <w:t>diseases[J].</w:t>
      </w:r>
      <w:r>
        <w:rPr>
          <w:color w:val="231F20"/>
          <w:spacing w:val="-2"/>
          <w:sz w:val="16"/>
        </w:rPr>
        <w:t> </w:t>
      </w:r>
      <w:r>
        <w:rPr>
          <w:color w:val="231F20"/>
          <w:sz w:val="16"/>
        </w:rPr>
        <w:t>Plants,</w:t>
      </w:r>
      <w:r>
        <w:rPr>
          <w:color w:val="231F20"/>
          <w:spacing w:val="-2"/>
          <w:sz w:val="16"/>
        </w:rPr>
        <w:t> 2022;12(1):169.</w:t>
      </w:r>
    </w:p>
    <w:p>
      <w:pPr>
        <w:pStyle w:val="ListParagraph"/>
        <w:numPr>
          <w:ilvl w:val="0"/>
          <w:numId w:val="3"/>
        </w:numPr>
        <w:tabs>
          <w:tab w:pos="759" w:val="left" w:leader="none"/>
        </w:tabs>
        <w:spacing w:line="240" w:lineRule="auto" w:before="76" w:after="0"/>
        <w:ind w:left="759" w:right="0" w:hanging="313"/>
        <w:jc w:val="left"/>
        <w:rPr>
          <w:sz w:val="16"/>
        </w:rPr>
      </w:pPr>
      <w:bookmarkStart w:name="_bookmark47" w:id="48"/>
      <w:bookmarkEnd w:id="48"/>
      <w:r>
        <w:rPr/>
      </w:r>
      <w:r>
        <w:rPr>
          <w:color w:val="231F20"/>
          <w:sz w:val="16"/>
        </w:rPr>
        <w:t>Bhat</w:t>
      </w:r>
      <w:r>
        <w:rPr>
          <w:color w:val="231F20"/>
          <w:spacing w:val="-11"/>
          <w:sz w:val="16"/>
        </w:rPr>
        <w:t> </w:t>
      </w:r>
      <w:r>
        <w:rPr>
          <w:color w:val="231F20"/>
          <w:sz w:val="16"/>
        </w:rPr>
        <w:t>A,</w:t>
      </w:r>
      <w:r>
        <w:rPr>
          <w:color w:val="231F20"/>
          <w:spacing w:val="-3"/>
          <w:sz w:val="16"/>
        </w:rPr>
        <w:t> </w:t>
      </w:r>
      <w:r>
        <w:rPr>
          <w:color w:val="231F20"/>
          <w:sz w:val="16"/>
        </w:rPr>
        <w:t>Wani</w:t>
      </w:r>
      <w:r>
        <w:rPr>
          <w:color w:val="231F20"/>
          <w:spacing w:val="-2"/>
          <w:sz w:val="16"/>
        </w:rPr>
        <w:t> </w:t>
      </w:r>
      <w:r>
        <w:rPr>
          <w:color w:val="231F20"/>
          <w:sz w:val="16"/>
        </w:rPr>
        <w:t>M</w:t>
      </w:r>
      <w:r>
        <w:rPr>
          <w:color w:val="231F20"/>
          <w:spacing w:val="-2"/>
          <w:sz w:val="16"/>
        </w:rPr>
        <w:t> </w:t>
      </w:r>
      <w:r>
        <w:rPr>
          <w:color w:val="231F20"/>
          <w:sz w:val="16"/>
        </w:rPr>
        <w:t>H,</w:t>
      </w:r>
      <w:r>
        <w:rPr>
          <w:color w:val="231F20"/>
          <w:spacing w:val="-3"/>
          <w:sz w:val="16"/>
        </w:rPr>
        <w:t> </w:t>
      </w:r>
      <w:r>
        <w:rPr>
          <w:color w:val="231F20"/>
          <w:sz w:val="16"/>
        </w:rPr>
        <w:t>Bhat</w:t>
      </w:r>
      <w:r>
        <w:rPr>
          <w:color w:val="231F20"/>
          <w:spacing w:val="-2"/>
          <w:sz w:val="16"/>
        </w:rPr>
        <w:t> </w:t>
      </w:r>
      <w:r>
        <w:rPr>
          <w:color w:val="231F20"/>
          <w:sz w:val="16"/>
        </w:rPr>
        <w:t>G</w:t>
      </w:r>
      <w:r>
        <w:rPr>
          <w:color w:val="231F20"/>
          <w:spacing w:val="-3"/>
          <w:sz w:val="16"/>
        </w:rPr>
        <w:t> </w:t>
      </w:r>
      <w:r>
        <w:rPr>
          <w:color w:val="231F20"/>
          <w:sz w:val="16"/>
        </w:rPr>
        <w:t>M,</w:t>
      </w:r>
      <w:r>
        <w:rPr>
          <w:color w:val="231F20"/>
          <w:spacing w:val="-2"/>
          <w:sz w:val="16"/>
        </w:rPr>
        <w:t> </w:t>
      </w:r>
      <w:r>
        <w:rPr>
          <w:color w:val="231F20"/>
          <w:sz w:val="16"/>
        </w:rPr>
        <w:t>et</w:t>
      </w:r>
      <w:r>
        <w:rPr>
          <w:color w:val="231F20"/>
          <w:spacing w:val="-2"/>
          <w:sz w:val="16"/>
        </w:rPr>
        <w:t> </w:t>
      </w:r>
      <w:r>
        <w:rPr>
          <w:color w:val="231F20"/>
          <w:sz w:val="16"/>
        </w:rPr>
        <w:t>al.</w:t>
      </w:r>
      <w:r>
        <w:rPr>
          <w:color w:val="231F20"/>
          <w:spacing w:val="-3"/>
          <w:sz w:val="16"/>
        </w:rPr>
        <w:t> </w:t>
      </w:r>
      <w:r>
        <w:rPr>
          <w:color w:val="231F20"/>
          <w:sz w:val="16"/>
        </w:rPr>
        <w:t>Health</w:t>
      </w:r>
      <w:r>
        <w:rPr>
          <w:color w:val="231F20"/>
          <w:spacing w:val="-2"/>
          <w:sz w:val="16"/>
        </w:rPr>
        <w:t> </w:t>
      </w:r>
      <w:r>
        <w:rPr>
          <w:color w:val="231F20"/>
          <w:sz w:val="16"/>
        </w:rPr>
        <w:t>cost</w:t>
      </w:r>
      <w:r>
        <w:rPr>
          <w:color w:val="231F20"/>
          <w:spacing w:val="-2"/>
          <w:sz w:val="16"/>
        </w:rPr>
        <w:t> </w:t>
      </w:r>
      <w:r>
        <w:rPr>
          <w:color w:val="231F20"/>
          <w:sz w:val="16"/>
        </w:rPr>
        <w:t>and</w:t>
      </w:r>
      <w:r>
        <w:rPr>
          <w:color w:val="231F20"/>
          <w:spacing w:val="-3"/>
          <w:sz w:val="16"/>
        </w:rPr>
        <w:t> </w:t>
      </w:r>
      <w:r>
        <w:rPr>
          <w:color w:val="231F20"/>
          <w:sz w:val="16"/>
        </w:rPr>
        <w:t>economic</w:t>
      </w:r>
      <w:r>
        <w:rPr>
          <w:color w:val="231F20"/>
          <w:spacing w:val="-2"/>
          <w:sz w:val="16"/>
        </w:rPr>
        <w:t> </w:t>
      </w:r>
      <w:r>
        <w:rPr>
          <w:color w:val="231F20"/>
          <w:sz w:val="16"/>
        </w:rPr>
        <w:t>loss</w:t>
      </w:r>
      <w:r>
        <w:rPr>
          <w:color w:val="231F20"/>
          <w:spacing w:val="-2"/>
          <w:sz w:val="16"/>
        </w:rPr>
        <w:t> </w:t>
      </w:r>
      <w:r>
        <w:rPr>
          <w:color w:val="231F20"/>
          <w:sz w:val="16"/>
        </w:rPr>
        <w:t>due</w:t>
      </w:r>
      <w:r>
        <w:rPr>
          <w:color w:val="231F20"/>
          <w:spacing w:val="-3"/>
          <w:sz w:val="16"/>
        </w:rPr>
        <w:t> </w:t>
      </w:r>
      <w:r>
        <w:rPr>
          <w:color w:val="231F20"/>
          <w:sz w:val="16"/>
        </w:rPr>
        <w:t>to</w:t>
      </w:r>
      <w:r>
        <w:rPr>
          <w:color w:val="231F20"/>
          <w:spacing w:val="-2"/>
          <w:sz w:val="16"/>
        </w:rPr>
        <w:t> </w:t>
      </w:r>
      <w:r>
        <w:rPr>
          <w:color w:val="231F20"/>
          <w:sz w:val="16"/>
        </w:rPr>
        <w:t>excessive</w:t>
      </w:r>
      <w:r>
        <w:rPr>
          <w:color w:val="231F20"/>
          <w:spacing w:val="-3"/>
          <w:sz w:val="16"/>
        </w:rPr>
        <w:t> </w:t>
      </w:r>
      <w:r>
        <w:rPr>
          <w:color w:val="231F20"/>
          <w:sz w:val="16"/>
        </w:rPr>
        <w:t>pesticide</w:t>
      </w:r>
      <w:r>
        <w:rPr>
          <w:color w:val="231F20"/>
          <w:spacing w:val="-2"/>
          <w:sz w:val="16"/>
        </w:rPr>
        <w:t> </w:t>
      </w:r>
      <w:r>
        <w:rPr>
          <w:color w:val="231F20"/>
          <w:sz w:val="16"/>
        </w:rPr>
        <w:t>use</w:t>
      </w:r>
      <w:r>
        <w:rPr>
          <w:color w:val="231F20"/>
          <w:spacing w:val="-2"/>
          <w:sz w:val="16"/>
        </w:rPr>
        <w:t> </w:t>
      </w:r>
      <w:r>
        <w:rPr>
          <w:color w:val="231F20"/>
          <w:sz w:val="16"/>
        </w:rPr>
        <w:t>in</w:t>
      </w:r>
      <w:r>
        <w:rPr>
          <w:color w:val="231F20"/>
          <w:spacing w:val="-3"/>
          <w:sz w:val="16"/>
        </w:rPr>
        <w:t> </w:t>
      </w:r>
      <w:r>
        <w:rPr>
          <w:color w:val="231F20"/>
          <w:sz w:val="16"/>
        </w:rPr>
        <w:t>apple</w:t>
      </w:r>
      <w:r>
        <w:rPr>
          <w:color w:val="231F20"/>
          <w:spacing w:val="-2"/>
          <w:sz w:val="16"/>
        </w:rPr>
        <w:t> </w:t>
      </w:r>
      <w:r>
        <w:rPr>
          <w:color w:val="231F20"/>
          <w:sz w:val="16"/>
        </w:rPr>
        <w:t>growing</w:t>
      </w:r>
      <w:r>
        <w:rPr>
          <w:color w:val="231F20"/>
          <w:spacing w:val="-2"/>
          <w:sz w:val="16"/>
        </w:rPr>
        <w:t> </w:t>
      </w:r>
      <w:r>
        <w:rPr>
          <w:color w:val="231F20"/>
          <w:sz w:val="16"/>
        </w:rPr>
        <w:t>region</w:t>
      </w:r>
      <w:r>
        <w:rPr>
          <w:color w:val="231F20"/>
          <w:spacing w:val="-3"/>
          <w:sz w:val="16"/>
        </w:rPr>
        <w:t> </w:t>
      </w:r>
      <w:r>
        <w:rPr>
          <w:color w:val="231F20"/>
          <w:sz w:val="16"/>
        </w:rPr>
        <w:t>of</w:t>
      </w:r>
      <w:r>
        <w:rPr>
          <w:color w:val="231F20"/>
          <w:spacing w:val="-2"/>
          <w:sz w:val="16"/>
        </w:rPr>
        <w:t> </w:t>
      </w:r>
      <w:r>
        <w:rPr>
          <w:color w:val="231F20"/>
          <w:sz w:val="16"/>
        </w:rPr>
        <w:t>Jammu</w:t>
      </w:r>
      <w:r>
        <w:rPr>
          <w:color w:val="231F20"/>
          <w:spacing w:val="-2"/>
          <w:sz w:val="16"/>
        </w:rPr>
        <w:t> </w:t>
      </w:r>
      <w:r>
        <w:rPr>
          <w:color w:val="231F20"/>
          <w:sz w:val="16"/>
        </w:rPr>
        <w:t>and</w:t>
      </w:r>
      <w:r>
        <w:rPr>
          <w:color w:val="231F20"/>
          <w:spacing w:val="-3"/>
          <w:sz w:val="16"/>
        </w:rPr>
        <w:t> </w:t>
      </w:r>
      <w:r>
        <w:rPr>
          <w:color w:val="231F20"/>
          <w:spacing w:val="-2"/>
          <w:sz w:val="16"/>
        </w:rPr>
        <w:t>Kashmir.</w:t>
      </w:r>
    </w:p>
    <w:p>
      <w:pPr>
        <w:spacing w:before="16"/>
        <w:ind w:left="760" w:right="0" w:firstLine="0"/>
        <w:jc w:val="left"/>
        <w:rPr>
          <w:sz w:val="16"/>
        </w:rPr>
      </w:pPr>
      <w:r>
        <w:rPr>
          <w:color w:val="231F20"/>
          <w:sz w:val="16"/>
        </w:rPr>
        <w:t>J.</w:t>
      </w:r>
      <w:r>
        <w:rPr>
          <w:color w:val="231F20"/>
          <w:spacing w:val="-11"/>
          <w:sz w:val="16"/>
        </w:rPr>
        <w:t> </w:t>
      </w:r>
      <w:r>
        <w:rPr>
          <w:color w:val="231F20"/>
          <w:sz w:val="16"/>
        </w:rPr>
        <w:t>Appl.</w:t>
      </w:r>
      <w:r>
        <w:rPr>
          <w:color w:val="231F20"/>
          <w:spacing w:val="-1"/>
          <w:sz w:val="16"/>
        </w:rPr>
        <w:t> </w:t>
      </w:r>
      <w:r>
        <w:rPr>
          <w:color w:val="231F20"/>
          <w:sz w:val="16"/>
        </w:rPr>
        <w:t>Hortic.</w:t>
      </w:r>
      <w:r>
        <w:rPr>
          <w:color w:val="231F20"/>
          <w:spacing w:val="-1"/>
          <w:sz w:val="16"/>
        </w:rPr>
        <w:t> </w:t>
      </w:r>
      <w:r>
        <w:rPr>
          <w:color w:val="231F20"/>
          <w:spacing w:val="-2"/>
          <w:sz w:val="16"/>
        </w:rPr>
        <w:t>2020;22(3).</w:t>
      </w:r>
    </w:p>
    <w:p>
      <w:pPr>
        <w:pStyle w:val="ListParagraph"/>
        <w:numPr>
          <w:ilvl w:val="0"/>
          <w:numId w:val="3"/>
        </w:numPr>
        <w:tabs>
          <w:tab w:pos="760" w:val="left" w:leader="none"/>
        </w:tabs>
        <w:spacing w:line="261" w:lineRule="auto" w:before="76" w:after="0"/>
        <w:ind w:left="760" w:right="1465" w:hanging="314"/>
        <w:jc w:val="left"/>
        <w:rPr>
          <w:sz w:val="16"/>
        </w:rPr>
      </w:pPr>
      <w:bookmarkStart w:name="_bookmark48" w:id="49"/>
      <w:bookmarkEnd w:id="49"/>
      <w:r>
        <w:rPr/>
      </w:r>
      <w:r>
        <w:rPr>
          <w:color w:val="231F20"/>
          <w:sz w:val="16"/>
        </w:rPr>
        <w:t>Trinh</w:t>
      </w:r>
      <w:r>
        <w:rPr>
          <w:color w:val="231F20"/>
          <w:spacing w:val="-7"/>
          <w:sz w:val="16"/>
        </w:rPr>
        <w:t> </w:t>
      </w:r>
      <w:r>
        <w:rPr>
          <w:color w:val="231F20"/>
          <w:sz w:val="16"/>
        </w:rPr>
        <w:t>D</w:t>
      </w:r>
      <w:r>
        <w:rPr>
          <w:color w:val="231F20"/>
          <w:spacing w:val="-4"/>
          <w:sz w:val="16"/>
        </w:rPr>
        <w:t> </w:t>
      </w:r>
      <w:r>
        <w:rPr>
          <w:color w:val="231F20"/>
          <w:sz w:val="16"/>
        </w:rPr>
        <w:t>C,</w:t>
      </w:r>
      <w:r>
        <w:rPr>
          <w:color w:val="231F20"/>
          <w:spacing w:val="-4"/>
          <w:sz w:val="16"/>
        </w:rPr>
        <w:t> </w:t>
      </w:r>
      <w:r>
        <w:rPr>
          <w:color w:val="231F20"/>
          <w:sz w:val="16"/>
        </w:rPr>
        <w:t>Mac</w:t>
      </w:r>
      <w:r>
        <w:rPr>
          <w:color w:val="231F20"/>
          <w:spacing w:val="-12"/>
          <w:sz w:val="16"/>
        </w:rPr>
        <w:t> </w:t>
      </w:r>
      <w:r>
        <w:rPr>
          <w:color w:val="231F20"/>
          <w:sz w:val="16"/>
        </w:rPr>
        <w:t>A</w:t>
      </w:r>
      <w:r>
        <w:rPr>
          <w:color w:val="231F20"/>
          <w:spacing w:val="-12"/>
          <w:sz w:val="16"/>
        </w:rPr>
        <w:t> </w:t>
      </w:r>
      <w:r>
        <w:rPr>
          <w:color w:val="231F20"/>
          <w:sz w:val="16"/>
        </w:rPr>
        <w:t>T,</w:t>
      </w:r>
      <w:r>
        <w:rPr>
          <w:color w:val="231F20"/>
          <w:spacing w:val="-3"/>
          <w:sz w:val="16"/>
        </w:rPr>
        <w:t> </w:t>
      </w:r>
      <w:r>
        <w:rPr>
          <w:color w:val="231F20"/>
          <w:sz w:val="16"/>
        </w:rPr>
        <w:t>Dang</w:t>
      </w:r>
      <w:r>
        <w:rPr>
          <w:color w:val="231F20"/>
          <w:spacing w:val="-4"/>
          <w:sz w:val="16"/>
        </w:rPr>
        <w:t> </w:t>
      </w:r>
      <w:r>
        <w:rPr>
          <w:color w:val="231F20"/>
          <w:sz w:val="16"/>
        </w:rPr>
        <w:t>K</w:t>
      </w:r>
      <w:r>
        <w:rPr>
          <w:color w:val="231F20"/>
          <w:spacing w:val="-4"/>
          <w:sz w:val="16"/>
        </w:rPr>
        <w:t> </w:t>
      </w:r>
      <w:r>
        <w:rPr>
          <w:color w:val="231F20"/>
          <w:sz w:val="16"/>
        </w:rPr>
        <w:t>G,</w:t>
      </w:r>
      <w:r>
        <w:rPr>
          <w:color w:val="231F20"/>
          <w:spacing w:val="-4"/>
          <w:sz w:val="16"/>
        </w:rPr>
        <w:t> </w:t>
      </w:r>
      <w:r>
        <w:rPr>
          <w:color w:val="231F20"/>
          <w:sz w:val="16"/>
        </w:rPr>
        <w:t>et</w:t>
      </w:r>
      <w:r>
        <w:rPr>
          <w:color w:val="231F20"/>
          <w:spacing w:val="-4"/>
          <w:sz w:val="16"/>
        </w:rPr>
        <w:t> </w:t>
      </w:r>
      <w:r>
        <w:rPr>
          <w:color w:val="231F20"/>
          <w:sz w:val="16"/>
        </w:rPr>
        <w:t>al.</w:t>
      </w:r>
      <w:r>
        <w:rPr>
          <w:color w:val="231F20"/>
          <w:spacing w:val="-12"/>
          <w:sz w:val="16"/>
        </w:rPr>
        <w:t> </w:t>
      </w:r>
      <w:r>
        <w:rPr>
          <w:color w:val="231F20"/>
          <w:sz w:val="16"/>
        </w:rPr>
        <w:t>Alpha-EIOU-YOLOv8:</w:t>
      </w:r>
      <w:r>
        <w:rPr>
          <w:color w:val="231F20"/>
          <w:spacing w:val="-3"/>
          <w:sz w:val="16"/>
        </w:rPr>
        <w:t> </w:t>
      </w:r>
      <w:r>
        <w:rPr>
          <w:color w:val="231F20"/>
          <w:sz w:val="16"/>
        </w:rPr>
        <w:t>an</w:t>
      </w:r>
      <w:r>
        <w:rPr>
          <w:color w:val="231F20"/>
          <w:spacing w:val="-4"/>
          <w:sz w:val="16"/>
        </w:rPr>
        <w:t> </w:t>
      </w:r>
      <w:r>
        <w:rPr>
          <w:color w:val="231F20"/>
          <w:sz w:val="16"/>
        </w:rPr>
        <w:t>improved</w:t>
      </w:r>
      <w:r>
        <w:rPr>
          <w:color w:val="231F20"/>
          <w:spacing w:val="-4"/>
          <w:sz w:val="16"/>
        </w:rPr>
        <w:t> </w:t>
      </w:r>
      <w:r>
        <w:rPr>
          <w:color w:val="231F20"/>
          <w:sz w:val="16"/>
        </w:rPr>
        <w:t>algorithm</w:t>
      </w:r>
      <w:r>
        <w:rPr>
          <w:color w:val="231F20"/>
          <w:spacing w:val="-4"/>
          <w:sz w:val="16"/>
        </w:rPr>
        <w:t> </w:t>
      </w:r>
      <w:r>
        <w:rPr>
          <w:color w:val="231F20"/>
          <w:sz w:val="16"/>
        </w:rPr>
        <w:t>for</w:t>
      </w:r>
      <w:r>
        <w:rPr>
          <w:color w:val="231F20"/>
          <w:spacing w:val="-4"/>
          <w:sz w:val="16"/>
        </w:rPr>
        <w:t> </w:t>
      </w:r>
      <w:r>
        <w:rPr>
          <w:color w:val="231F20"/>
          <w:sz w:val="16"/>
        </w:rPr>
        <w:t>rice</w:t>
      </w:r>
      <w:r>
        <w:rPr>
          <w:color w:val="231F20"/>
          <w:spacing w:val="-4"/>
          <w:sz w:val="16"/>
        </w:rPr>
        <w:t> </w:t>
      </w:r>
      <w:r>
        <w:rPr>
          <w:color w:val="231F20"/>
          <w:sz w:val="16"/>
        </w:rPr>
        <w:t>leaf</w:t>
      </w:r>
      <w:r>
        <w:rPr>
          <w:color w:val="231F20"/>
          <w:spacing w:val="-4"/>
          <w:sz w:val="16"/>
        </w:rPr>
        <w:t> </w:t>
      </w:r>
      <w:r>
        <w:rPr>
          <w:color w:val="231F20"/>
          <w:sz w:val="16"/>
        </w:rPr>
        <w:t>disease</w:t>
      </w:r>
      <w:r>
        <w:rPr>
          <w:color w:val="231F20"/>
          <w:spacing w:val="-4"/>
          <w:sz w:val="16"/>
        </w:rPr>
        <w:t> </w:t>
      </w:r>
      <w:r>
        <w:rPr>
          <w:color w:val="231F20"/>
          <w:sz w:val="16"/>
        </w:rPr>
        <w:t>detection[J].</w:t>
      </w:r>
      <w:r>
        <w:rPr>
          <w:color w:val="231F20"/>
          <w:spacing w:val="-12"/>
          <w:sz w:val="16"/>
        </w:rPr>
        <w:t> </w:t>
      </w:r>
      <w:r>
        <w:rPr>
          <w:color w:val="231F20"/>
          <w:sz w:val="16"/>
        </w:rPr>
        <w:t>AgriEngineering </w:t>
      </w:r>
      <w:r>
        <w:rPr>
          <w:color w:val="231F20"/>
          <w:spacing w:val="-2"/>
          <w:sz w:val="16"/>
        </w:rPr>
        <w:t>2024;6(1):302–17.</w:t>
      </w:r>
    </w:p>
    <w:p>
      <w:pPr>
        <w:pStyle w:val="ListParagraph"/>
        <w:numPr>
          <w:ilvl w:val="0"/>
          <w:numId w:val="3"/>
        </w:numPr>
        <w:tabs>
          <w:tab w:pos="760" w:val="left" w:leader="none"/>
        </w:tabs>
        <w:spacing w:line="261" w:lineRule="auto" w:before="59" w:after="0"/>
        <w:ind w:left="760" w:right="1034" w:hanging="314"/>
        <w:jc w:val="left"/>
        <w:rPr>
          <w:sz w:val="16"/>
        </w:rPr>
      </w:pPr>
      <w:bookmarkStart w:name="_bookmark49" w:id="50"/>
      <w:bookmarkEnd w:id="50"/>
      <w:r>
        <w:rPr/>
      </w:r>
      <w:r>
        <w:rPr>
          <w:color w:val="231F20"/>
          <w:sz w:val="16"/>
        </w:rPr>
        <w:t>Pallathadka</w:t>
      </w:r>
      <w:r>
        <w:rPr>
          <w:color w:val="231F20"/>
          <w:spacing w:val="-6"/>
          <w:sz w:val="16"/>
        </w:rPr>
        <w:t> </w:t>
      </w:r>
      <w:r>
        <w:rPr>
          <w:color w:val="231F20"/>
          <w:sz w:val="16"/>
        </w:rPr>
        <w:t>H,</w:t>
      </w:r>
      <w:r>
        <w:rPr>
          <w:color w:val="231F20"/>
          <w:spacing w:val="-5"/>
          <w:sz w:val="16"/>
        </w:rPr>
        <w:t> </w:t>
      </w:r>
      <w:r>
        <w:rPr>
          <w:color w:val="231F20"/>
          <w:sz w:val="16"/>
        </w:rPr>
        <w:t>Ravipati</w:t>
      </w:r>
      <w:r>
        <w:rPr>
          <w:color w:val="231F20"/>
          <w:spacing w:val="-5"/>
          <w:sz w:val="16"/>
        </w:rPr>
        <w:t> </w:t>
      </w:r>
      <w:r>
        <w:rPr>
          <w:color w:val="231F20"/>
          <w:sz w:val="16"/>
        </w:rPr>
        <w:t>P,</w:t>
      </w:r>
      <w:r>
        <w:rPr>
          <w:color w:val="231F20"/>
          <w:spacing w:val="-5"/>
          <w:sz w:val="16"/>
        </w:rPr>
        <w:t> </w:t>
      </w:r>
      <w:r>
        <w:rPr>
          <w:color w:val="231F20"/>
          <w:sz w:val="16"/>
        </w:rPr>
        <w:t>Sajja</w:t>
      </w:r>
      <w:r>
        <w:rPr>
          <w:color w:val="231F20"/>
          <w:spacing w:val="-5"/>
          <w:sz w:val="16"/>
        </w:rPr>
        <w:t> </w:t>
      </w:r>
      <w:r>
        <w:rPr>
          <w:color w:val="231F20"/>
          <w:sz w:val="16"/>
        </w:rPr>
        <w:t>G</w:t>
      </w:r>
      <w:r>
        <w:rPr>
          <w:color w:val="231F20"/>
          <w:spacing w:val="-5"/>
          <w:sz w:val="16"/>
        </w:rPr>
        <w:t> </w:t>
      </w:r>
      <w:r>
        <w:rPr>
          <w:color w:val="231F20"/>
          <w:sz w:val="16"/>
        </w:rPr>
        <w:t>S,</w:t>
      </w:r>
      <w:r>
        <w:rPr>
          <w:color w:val="231F20"/>
          <w:spacing w:val="-5"/>
          <w:sz w:val="16"/>
        </w:rPr>
        <w:t> </w:t>
      </w:r>
      <w:r>
        <w:rPr>
          <w:color w:val="231F20"/>
          <w:sz w:val="16"/>
        </w:rPr>
        <w:t>et</w:t>
      </w:r>
      <w:r>
        <w:rPr>
          <w:color w:val="231F20"/>
          <w:spacing w:val="-5"/>
          <w:sz w:val="16"/>
        </w:rPr>
        <w:t> </w:t>
      </w:r>
      <w:r>
        <w:rPr>
          <w:color w:val="231F20"/>
          <w:sz w:val="16"/>
        </w:rPr>
        <w:t>al.</w:t>
      </w:r>
      <w:r>
        <w:rPr>
          <w:color w:val="231F20"/>
          <w:spacing w:val="-12"/>
          <w:sz w:val="16"/>
        </w:rPr>
        <w:t> </w:t>
      </w:r>
      <w:r>
        <w:rPr>
          <w:color w:val="231F20"/>
          <w:sz w:val="16"/>
        </w:rPr>
        <w:t>Application</w:t>
      </w:r>
      <w:r>
        <w:rPr>
          <w:color w:val="231F20"/>
          <w:spacing w:val="-4"/>
          <w:sz w:val="16"/>
        </w:rPr>
        <w:t> </w:t>
      </w:r>
      <w:r>
        <w:rPr>
          <w:color w:val="231F20"/>
          <w:sz w:val="16"/>
        </w:rPr>
        <w:t>of</w:t>
      </w:r>
      <w:r>
        <w:rPr>
          <w:color w:val="231F20"/>
          <w:spacing w:val="-5"/>
          <w:sz w:val="16"/>
        </w:rPr>
        <w:t> </w:t>
      </w:r>
      <w:r>
        <w:rPr>
          <w:color w:val="231F20"/>
          <w:sz w:val="16"/>
        </w:rPr>
        <w:t>machine</w:t>
      </w:r>
      <w:r>
        <w:rPr>
          <w:color w:val="231F20"/>
          <w:spacing w:val="-5"/>
          <w:sz w:val="16"/>
        </w:rPr>
        <w:t> </w:t>
      </w:r>
      <w:r>
        <w:rPr>
          <w:color w:val="231F20"/>
          <w:sz w:val="16"/>
        </w:rPr>
        <w:t>learning</w:t>
      </w:r>
      <w:r>
        <w:rPr>
          <w:color w:val="231F20"/>
          <w:spacing w:val="-5"/>
          <w:sz w:val="16"/>
        </w:rPr>
        <w:t> </w:t>
      </w:r>
      <w:r>
        <w:rPr>
          <w:color w:val="231F20"/>
          <w:sz w:val="16"/>
        </w:rPr>
        <w:t>techniques</w:t>
      </w:r>
      <w:r>
        <w:rPr>
          <w:color w:val="231F20"/>
          <w:spacing w:val="-5"/>
          <w:sz w:val="16"/>
        </w:rPr>
        <w:t> </w:t>
      </w:r>
      <w:r>
        <w:rPr>
          <w:color w:val="231F20"/>
          <w:sz w:val="16"/>
        </w:rPr>
        <w:t>in</w:t>
      </w:r>
      <w:r>
        <w:rPr>
          <w:color w:val="231F20"/>
          <w:spacing w:val="-5"/>
          <w:sz w:val="16"/>
        </w:rPr>
        <w:t> </w:t>
      </w:r>
      <w:r>
        <w:rPr>
          <w:color w:val="231F20"/>
          <w:sz w:val="16"/>
        </w:rPr>
        <w:t>rice</w:t>
      </w:r>
      <w:r>
        <w:rPr>
          <w:color w:val="231F20"/>
          <w:spacing w:val="-5"/>
          <w:sz w:val="16"/>
        </w:rPr>
        <w:t> </w:t>
      </w:r>
      <w:r>
        <w:rPr>
          <w:color w:val="231F20"/>
          <w:sz w:val="16"/>
        </w:rPr>
        <w:t>leaf</w:t>
      </w:r>
      <w:r>
        <w:rPr>
          <w:color w:val="231F20"/>
          <w:spacing w:val="-5"/>
          <w:sz w:val="16"/>
        </w:rPr>
        <w:t> </w:t>
      </w:r>
      <w:r>
        <w:rPr>
          <w:color w:val="231F20"/>
          <w:sz w:val="16"/>
        </w:rPr>
        <w:t>disease</w:t>
      </w:r>
      <w:r>
        <w:rPr>
          <w:color w:val="231F20"/>
          <w:spacing w:val="-5"/>
          <w:sz w:val="16"/>
        </w:rPr>
        <w:t> </w:t>
      </w:r>
      <w:r>
        <w:rPr>
          <w:color w:val="231F20"/>
          <w:sz w:val="16"/>
        </w:rPr>
        <w:t>detection[J].</w:t>
      </w:r>
      <w:r>
        <w:rPr>
          <w:color w:val="231F20"/>
          <w:spacing w:val="-5"/>
          <w:sz w:val="16"/>
        </w:rPr>
        <w:t> </w:t>
      </w:r>
      <w:r>
        <w:rPr>
          <w:color w:val="231F20"/>
          <w:sz w:val="16"/>
        </w:rPr>
        <w:t>Mater.</w:t>
      </w:r>
      <w:r>
        <w:rPr>
          <w:color w:val="231F20"/>
          <w:spacing w:val="-7"/>
          <w:sz w:val="16"/>
        </w:rPr>
        <w:t> </w:t>
      </w:r>
      <w:r>
        <w:rPr>
          <w:color w:val="231F20"/>
          <w:sz w:val="16"/>
        </w:rPr>
        <w:t>Today:</w:t>
      </w:r>
      <w:r>
        <w:rPr>
          <w:color w:val="231F20"/>
          <w:spacing w:val="-5"/>
          <w:sz w:val="16"/>
        </w:rPr>
        <w:t> </w:t>
      </w:r>
      <w:r>
        <w:rPr>
          <w:color w:val="231F20"/>
          <w:sz w:val="16"/>
        </w:rPr>
        <w:t>Proc </w:t>
      </w:r>
      <w:r>
        <w:rPr>
          <w:color w:val="231F20"/>
          <w:spacing w:val="-2"/>
          <w:sz w:val="16"/>
        </w:rPr>
        <w:t>2022;51:2277–80.</w:t>
      </w:r>
    </w:p>
    <w:p>
      <w:pPr>
        <w:pStyle w:val="ListParagraph"/>
        <w:numPr>
          <w:ilvl w:val="0"/>
          <w:numId w:val="3"/>
        </w:numPr>
        <w:tabs>
          <w:tab w:pos="760" w:val="left" w:leader="none"/>
        </w:tabs>
        <w:spacing w:line="261" w:lineRule="auto" w:before="59" w:after="0"/>
        <w:ind w:left="760" w:right="584" w:hanging="314"/>
        <w:jc w:val="left"/>
        <w:rPr>
          <w:sz w:val="16"/>
        </w:rPr>
      </w:pPr>
      <w:bookmarkStart w:name="_bookmark50" w:id="51"/>
      <w:bookmarkEnd w:id="51"/>
      <w:r>
        <w:rPr/>
      </w:r>
      <w:r>
        <w:rPr>
          <w:color w:val="231F20"/>
          <w:sz w:val="16"/>
        </w:rPr>
        <w:t>Sujatha</w:t>
      </w:r>
      <w:r>
        <w:rPr>
          <w:color w:val="231F20"/>
          <w:spacing w:val="-2"/>
          <w:sz w:val="16"/>
        </w:rPr>
        <w:t> </w:t>
      </w:r>
      <w:r>
        <w:rPr>
          <w:color w:val="231F20"/>
          <w:sz w:val="16"/>
        </w:rPr>
        <w:t>R,</w:t>
      </w:r>
      <w:r>
        <w:rPr>
          <w:color w:val="231F20"/>
          <w:spacing w:val="-2"/>
          <w:sz w:val="16"/>
        </w:rPr>
        <w:t> </w:t>
      </w:r>
      <w:r>
        <w:rPr>
          <w:color w:val="231F20"/>
          <w:sz w:val="16"/>
        </w:rPr>
        <w:t>Chatterjee</w:t>
      </w:r>
      <w:r>
        <w:rPr>
          <w:color w:val="231F20"/>
          <w:spacing w:val="-2"/>
          <w:sz w:val="16"/>
        </w:rPr>
        <w:t> </w:t>
      </w:r>
      <w:r>
        <w:rPr>
          <w:color w:val="231F20"/>
          <w:sz w:val="16"/>
        </w:rPr>
        <w:t>JM,</w:t>
      </w:r>
      <w:r>
        <w:rPr>
          <w:color w:val="231F20"/>
          <w:spacing w:val="-2"/>
          <w:sz w:val="16"/>
        </w:rPr>
        <w:t> </w:t>
      </w:r>
      <w:r>
        <w:rPr>
          <w:color w:val="231F20"/>
          <w:sz w:val="16"/>
        </w:rPr>
        <w:t>Jhanjhi</w:t>
      </w:r>
      <w:r>
        <w:rPr>
          <w:color w:val="231F20"/>
          <w:spacing w:val="-2"/>
          <w:sz w:val="16"/>
        </w:rPr>
        <w:t> </w:t>
      </w:r>
      <w:r>
        <w:rPr>
          <w:color w:val="231F20"/>
          <w:sz w:val="16"/>
        </w:rPr>
        <w:t>N,</w:t>
      </w:r>
      <w:r>
        <w:rPr>
          <w:color w:val="231F20"/>
          <w:spacing w:val="-2"/>
          <w:sz w:val="16"/>
        </w:rPr>
        <w:t> </w:t>
      </w:r>
      <w:r>
        <w:rPr>
          <w:color w:val="231F20"/>
          <w:sz w:val="16"/>
        </w:rPr>
        <w:t>Brohi</w:t>
      </w:r>
      <w:r>
        <w:rPr>
          <w:color w:val="231F20"/>
          <w:spacing w:val="-2"/>
          <w:sz w:val="16"/>
        </w:rPr>
        <w:t> </w:t>
      </w:r>
      <w:r>
        <w:rPr>
          <w:color w:val="231F20"/>
          <w:sz w:val="16"/>
        </w:rPr>
        <w:t>SN.</w:t>
      </w:r>
      <w:r>
        <w:rPr>
          <w:color w:val="231F20"/>
          <w:spacing w:val="-2"/>
          <w:sz w:val="16"/>
        </w:rPr>
        <w:t> </w:t>
      </w:r>
      <w:r>
        <w:rPr>
          <w:color w:val="231F20"/>
          <w:sz w:val="16"/>
        </w:rPr>
        <w:t>Performance</w:t>
      </w:r>
      <w:r>
        <w:rPr>
          <w:color w:val="231F20"/>
          <w:spacing w:val="-2"/>
          <w:sz w:val="16"/>
        </w:rPr>
        <w:t> </w:t>
      </w:r>
      <w:r>
        <w:rPr>
          <w:color w:val="231F20"/>
          <w:sz w:val="16"/>
        </w:rPr>
        <w:t>of</w:t>
      </w:r>
      <w:r>
        <w:rPr>
          <w:color w:val="231F20"/>
          <w:spacing w:val="-2"/>
          <w:sz w:val="16"/>
        </w:rPr>
        <w:t> </w:t>
      </w:r>
      <w:r>
        <w:rPr>
          <w:color w:val="231F20"/>
          <w:sz w:val="16"/>
        </w:rPr>
        <w:t>deep</w:t>
      </w:r>
      <w:r>
        <w:rPr>
          <w:color w:val="231F20"/>
          <w:spacing w:val="-2"/>
          <w:sz w:val="16"/>
        </w:rPr>
        <w:t> </w:t>
      </w:r>
      <w:r>
        <w:rPr>
          <w:color w:val="231F20"/>
          <w:sz w:val="16"/>
        </w:rPr>
        <w:t>learning</w:t>
      </w:r>
      <w:r>
        <w:rPr>
          <w:color w:val="231F20"/>
          <w:spacing w:val="-2"/>
          <w:sz w:val="16"/>
        </w:rPr>
        <w:t> </w:t>
      </w:r>
      <w:r>
        <w:rPr>
          <w:color w:val="231F20"/>
          <w:sz w:val="16"/>
        </w:rPr>
        <w:t>vs</w:t>
      </w:r>
      <w:r>
        <w:rPr>
          <w:color w:val="231F20"/>
          <w:spacing w:val="-2"/>
          <w:sz w:val="16"/>
        </w:rPr>
        <w:t> </w:t>
      </w:r>
      <w:r>
        <w:rPr>
          <w:color w:val="231F20"/>
          <w:sz w:val="16"/>
        </w:rPr>
        <w:t>machine</w:t>
      </w:r>
      <w:r>
        <w:rPr>
          <w:color w:val="231F20"/>
          <w:spacing w:val="-2"/>
          <w:sz w:val="16"/>
        </w:rPr>
        <w:t> </w:t>
      </w:r>
      <w:r>
        <w:rPr>
          <w:color w:val="231F20"/>
          <w:sz w:val="16"/>
        </w:rPr>
        <w:t>learning</w:t>
      </w:r>
      <w:r>
        <w:rPr>
          <w:color w:val="231F20"/>
          <w:spacing w:val="-2"/>
          <w:sz w:val="16"/>
        </w:rPr>
        <w:t> </w:t>
      </w:r>
      <w:r>
        <w:rPr>
          <w:color w:val="231F20"/>
          <w:sz w:val="16"/>
        </w:rPr>
        <w:t>in</w:t>
      </w:r>
      <w:r>
        <w:rPr>
          <w:color w:val="231F20"/>
          <w:spacing w:val="-2"/>
          <w:sz w:val="16"/>
        </w:rPr>
        <w:t> </w:t>
      </w:r>
      <w:r>
        <w:rPr>
          <w:color w:val="231F20"/>
          <w:sz w:val="16"/>
        </w:rPr>
        <w:t>plant</w:t>
      </w:r>
      <w:r>
        <w:rPr>
          <w:color w:val="231F20"/>
          <w:spacing w:val="-2"/>
          <w:sz w:val="16"/>
        </w:rPr>
        <w:t> </w:t>
      </w:r>
      <w:r>
        <w:rPr>
          <w:color w:val="231F20"/>
          <w:sz w:val="16"/>
        </w:rPr>
        <w:t>leaf</w:t>
      </w:r>
      <w:r>
        <w:rPr>
          <w:color w:val="231F20"/>
          <w:spacing w:val="-2"/>
          <w:sz w:val="16"/>
        </w:rPr>
        <w:t> </w:t>
      </w:r>
      <w:r>
        <w:rPr>
          <w:color w:val="231F20"/>
          <w:sz w:val="16"/>
        </w:rPr>
        <w:t>disease</w:t>
      </w:r>
      <w:r>
        <w:rPr>
          <w:color w:val="231F20"/>
          <w:spacing w:val="-2"/>
          <w:sz w:val="16"/>
        </w:rPr>
        <w:t> </w:t>
      </w:r>
      <w:r>
        <w:rPr>
          <w:color w:val="231F20"/>
          <w:sz w:val="16"/>
        </w:rPr>
        <w:t>detection.</w:t>
      </w:r>
      <w:r>
        <w:rPr>
          <w:color w:val="231F20"/>
          <w:spacing w:val="-2"/>
          <w:sz w:val="16"/>
        </w:rPr>
        <w:t> </w:t>
      </w:r>
      <w:r>
        <w:rPr>
          <w:color w:val="231F20"/>
          <w:sz w:val="16"/>
        </w:rPr>
        <w:t>Microprocess. Microsyst 2021;80:103615. </w:t>
      </w:r>
      <w:hyperlink r:id="rId51">
        <w:r>
          <w:rPr>
            <w:color w:val="3E65AC"/>
            <w:sz w:val="16"/>
            <w:u w:val="single" w:color="3E65AC"/>
          </w:rPr>
          <w:t>https://doi.org/10.1016/j.micpro.2020.103615</w:t>
        </w:r>
      </w:hyperlink>
    </w:p>
    <w:p>
      <w:pPr>
        <w:pStyle w:val="ListParagraph"/>
        <w:numPr>
          <w:ilvl w:val="0"/>
          <w:numId w:val="3"/>
        </w:numPr>
        <w:tabs>
          <w:tab w:pos="760" w:val="left" w:leader="none"/>
        </w:tabs>
        <w:spacing w:line="261" w:lineRule="auto" w:before="59" w:after="0"/>
        <w:ind w:left="760" w:right="1259" w:hanging="314"/>
        <w:jc w:val="left"/>
        <w:rPr>
          <w:sz w:val="16"/>
        </w:rPr>
      </w:pPr>
      <w:bookmarkStart w:name="_bookmark51" w:id="52"/>
      <w:bookmarkEnd w:id="52"/>
      <w:r>
        <w:rPr/>
      </w:r>
      <w:r>
        <w:rPr>
          <w:color w:val="231F20"/>
          <w:sz w:val="16"/>
        </w:rPr>
        <w:t>Wang</w:t>
      </w:r>
      <w:r>
        <w:rPr>
          <w:color w:val="231F20"/>
          <w:spacing w:val="-9"/>
          <w:sz w:val="16"/>
        </w:rPr>
        <w:t> </w:t>
      </w:r>
      <w:r>
        <w:rPr>
          <w:color w:val="231F20"/>
          <w:sz w:val="16"/>
        </w:rPr>
        <w:t>Y,</w:t>
      </w:r>
      <w:r>
        <w:rPr>
          <w:color w:val="231F20"/>
          <w:spacing w:val="-6"/>
          <w:sz w:val="16"/>
        </w:rPr>
        <w:t> </w:t>
      </w:r>
      <w:r>
        <w:rPr>
          <w:color w:val="231F20"/>
          <w:sz w:val="16"/>
        </w:rPr>
        <w:t>Zhang</w:t>
      </w:r>
      <w:r>
        <w:rPr>
          <w:color w:val="231F20"/>
          <w:spacing w:val="-6"/>
          <w:sz w:val="16"/>
        </w:rPr>
        <w:t> </w:t>
      </w:r>
      <w:r>
        <w:rPr>
          <w:color w:val="231F20"/>
          <w:sz w:val="16"/>
        </w:rPr>
        <w:t>P,</w:t>
      </w:r>
      <w:r>
        <w:rPr>
          <w:color w:val="231F20"/>
          <w:spacing w:val="-9"/>
          <w:sz w:val="16"/>
        </w:rPr>
        <w:t> </w:t>
      </w:r>
      <w:r>
        <w:rPr>
          <w:color w:val="231F20"/>
          <w:sz w:val="16"/>
        </w:rPr>
        <w:t>Tian</w:t>
      </w:r>
      <w:r>
        <w:rPr>
          <w:color w:val="231F20"/>
          <w:spacing w:val="-6"/>
          <w:sz w:val="16"/>
        </w:rPr>
        <w:t> </w:t>
      </w:r>
      <w:r>
        <w:rPr>
          <w:color w:val="231F20"/>
          <w:sz w:val="16"/>
        </w:rPr>
        <w:t>S.</w:t>
      </w:r>
      <w:r>
        <w:rPr>
          <w:color w:val="231F20"/>
          <w:spacing w:val="-9"/>
          <w:sz w:val="16"/>
        </w:rPr>
        <w:t> </w:t>
      </w:r>
      <w:r>
        <w:rPr>
          <w:color w:val="231F20"/>
          <w:sz w:val="16"/>
        </w:rPr>
        <w:t>Tomato</w:t>
      </w:r>
      <w:r>
        <w:rPr>
          <w:color w:val="231F20"/>
          <w:spacing w:val="-6"/>
          <w:sz w:val="16"/>
        </w:rPr>
        <w:t> </w:t>
      </w:r>
      <w:r>
        <w:rPr>
          <w:color w:val="231F20"/>
          <w:sz w:val="16"/>
        </w:rPr>
        <w:t>leaf</w:t>
      </w:r>
      <w:r>
        <w:rPr>
          <w:color w:val="231F20"/>
          <w:spacing w:val="-6"/>
          <w:sz w:val="16"/>
        </w:rPr>
        <w:t> </w:t>
      </w:r>
      <w:r>
        <w:rPr>
          <w:color w:val="231F20"/>
          <w:sz w:val="16"/>
        </w:rPr>
        <w:t>disease</w:t>
      </w:r>
      <w:r>
        <w:rPr>
          <w:color w:val="231F20"/>
          <w:spacing w:val="-6"/>
          <w:sz w:val="16"/>
        </w:rPr>
        <w:t> </w:t>
      </w:r>
      <w:r>
        <w:rPr>
          <w:color w:val="231F20"/>
          <w:sz w:val="16"/>
        </w:rPr>
        <w:t>detection</w:t>
      </w:r>
      <w:r>
        <w:rPr>
          <w:color w:val="231F20"/>
          <w:spacing w:val="-6"/>
          <w:sz w:val="16"/>
        </w:rPr>
        <w:t> </w:t>
      </w:r>
      <w:r>
        <w:rPr>
          <w:color w:val="231F20"/>
          <w:sz w:val="16"/>
        </w:rPr>
        <w:t>based</w:t>
      </w:r>
      <w:r>
        <w:rPr>
          <w:color w:val="231F20"/>
          <w:spacing w:val="-6"/>
          <w:sz w:val="16"/>
        </w:rPr>
        <w:t> </w:t>
      </w:r>
      <w:r>
        <w:rPr>
          <w:color w:val="231F20"/>
          <w:sz w:val="16"/>
        </w:rPr>
        <w:t>on</w:t>
      </w:r>
      <w:r>
        <w:rPr>
          <w:color w:val="231F20"/>
          <w:spacing w:val="-6"/>
          <w:sz w:val="16"/>
        </w:rPr>
        <w:t> </w:t>
      </w:r>
      <w:r>
        <w:rPr>
          <w:color w:val="231F20"/>
          <w:sz w:val="16"/>
        </w:rPr>
        <w:t>attention</w:t>
      </w:r>
      <w:r>
        <w:rPr>
          <w:color w:val="231F20"/>
          <w:spacing w:val="-6"/>
          <w:sz w:val="16"/>
        </w:rPr>
        <w:t> </w:t>
      </w:r>
      <w:r>
        <w:rPr>
          <w:color w:val="231F20"/>
          <w:sz w:val="16"/>
        </w:rPr>
        <w:t>mechanism</w:t>
      </w:r>
      <w:r>
        <w:rPr>
          <w:color w:val="231F20"/>
          <w:spacing w:val="-6"/>
          <w:sz w:val="16"/>
        </w:rPr>
        <w:t> </w:t>
      </w:r>
      <w:r>
        <w:rPr>
          <w:color w:val="231F20"/>
          <w:sz w:val="16"/>
        </w:rPr>
        <w:t>and</w:t>
      </w:r>
      <w:r>
        <w:rPr>
          <w:color w:val="231F20"/>
          <w:spacing w:val="-6"/>
          <w:sz w:val="16"/>
        </w:rPr>
        <w:t> </w:t>
      </w:r>
      <w:r>
        <w:rPr>
          <w:color w:val="231F20"/>
          <w:sz w:val="16"/>
        </w:rPr>
        <w:t>multi-scale</w:t>
      </w:r>
      <w:r>
        <w:rPr>
          <w:color w:val="231F20"/>
          <w:spacing w:val="-6"/>
          <w:sz w:val="16"/>
        </w:rPr>
        <w:t> </w:t>
      </w:r>
      <w:r>
        <w:rPr>
          <w:color w:val="231F20"/>
          <w:sz w:val="16"/>
        </w:rPr>
        <w:t>feature</w:t>
      </w:r>
      <w:r>
        <w:rPr>
          <w:color w:val="231F20"/>
          <w:spacing w:val="-6"/>
          <w:sz w:val="16"/>
        </w:rPr>
        <w:t> </w:t>
      </w:r>
      <w:r>
        <w:rPr>
          <w:color w:val="231F20"/>
          <w:sz w:val="16"/>
        </w:rPr>
        <w:t>fusion.</w:t>
      </w:r>
      <w:r>
        <w:rPr>
          <w:color w:val="231F20"/>
          <w:spacing w:val="-6"/>
          <w:sz w:val="16"/>
        </w:rPr>
        <w:t> </w:t>
      </w:r>
      <w:r>
        <w:rPr>
          <w:color w:val="231F20"/>
          <w:sz w:val="16"/>
        </w:rPr>
        <w:t>Front</w:t>
      </w:r>
      <w:r>
        <w:rPr>
          <w:color w:val="231F20"/>
          <w:spacing w:val="-6"/>
          <w:sz w:val="16"/>
        </w:rPr>
        <w:t> </w:t>
      </w:r>
      <w:r>
        <w:rPr>
          <w:color w:val="231F20"/>
          <w:sz w:val="16"/>
        </w:rPr>
        <w:t>Plant</w:t>
      </w:r>
      <w:r>
        <w:rPr>
          <w:color w:val="231F20"/>
          <w:spacing w:val="-6"/>
          <w:sz w:val="16"/>
        </w:rPr>
        <w:t> </w:t>
      </w:r>
      <w:r>
        <w:rPr>
          <w:color w:val="231F20"/>
          <w:sz w:val="16"/>
        </w:rPr>
        <w:t>Sci. 2024;15:1382802. </w:t>
      </w:r>
      <w:hyperlink r:id="rId52">
        <w:r>
          <w:rPr>
            <w:color w:val="3E65AC"/>
            <w:sz w:val="16"/>
            <w:u w:val="single" w:color="3E65AC"/>
          </w:rPr>
          <w:t>https://doi.org/10.3389/fpls.2024.1382802</w:t>
        </w:r>
      </w:hyperlink>
      <w:r>
        <w:rPr>
          <w:color w:val="3E65AC"/>
          <w:sz w:val="16"/>
        </w:rPr>
        <w:t> </w:t>
      </w:r>
      <w:r>
        <w:rPr>
          <w:color w:val="231F20"/>
          <w:sz w:val="16"/>
        </w:rPr>
        <w:t>PMID: </w:t>
      </w:r>
      <w:hyperlink r:id="rId53">
        <w:r>
          <w:rPr>
            <w:color w:val="3E65AC"/>
            <w:sz w:val="16"/>
            <w:u w:val="single" w:color="3E65AC"/>
          </w:rPr>
          <w:t>38654901</w:t>
        </w:r>
      </w:hyperlink>
    </w:p>
    <w:p>
      <w:pPr>
        <w:pStyle w:val="ListParagraph"/>
        <w:numPr>
          <w:ilvl w:val="0"/>
          <w:numId w:val="3"/>
        </w:numPr>
        <w:tabs>
          <w:tab w:pos="760" w:val="left" w:leader="none"/>
        </w:tabs>
        <w:spacing w:line="252" w:lineRule="auto" w:before="36" w:after="0"/>
        <w:ind w:left="760" w:right="534" w:hanging="314"/>
        <w:jc w:val="left"/>
        <w:rPr>
          <w:sz w:val="16"/>
        </w:rPr>
      </w:pPr>
      <w:bookmarkStart w:name="_bookmark52" w:id="53"/>
      <w:bookmarkEnd w:id="53"/>
      <w:r>
        <w:rPr/>
      </w:r>
      <w:r>
        <w:rPr>
          <w:color w:val="231F20"/>
          <w:sz w:val="16"/>
        </w:rPr>
        <w:t>Rehman Z U, Khan M</w:t>
      </w:r>
      <w:r>
        <w:rPr>
          <w:color w:val="231F20"/>
          <w:spacing w:val="-8"/>
          <w:sz w:val="16"/>
        </w:rPr>
        <w:t> </w:t>
      </w:r>
      <w:r>
        <w:rPr>
          <w:color w:val="231F20"/>
          <w:sz w:val="16"/>
        </w:rPr>
        <w:t>A,</w:t>
      </w:r>
      <w:r>
        <w:rPr>
          <w:color w:val="231F20"/>
          <w:spacing w:val="-8"/>
          <w:sz w:val="16"/>
        </w:rPr>
        <w:t> </w:t>
      </w:r>
      <w:r>
        <w:rPr>
          <w:color w:val="231F20"/>
          <w:sz w:val="16"/>
        </w:rPr>
        <w:t>Ahmed F, Damaševi</w:t>
      </w:r>
      <w:r>
        <w:rPr>
          <w:rFonts w:ascii="Trebuchet MS" w:hAnsi="Trebuchet MS"/>
          <w:color w:val="231F20"/>
          <w:sz w:val="16"/>
        </w:rPr>
        <w:t>č</w:t>
      </w:r>
      <w:r>
        <w:rPr>
          <w:color w:val="231F20"/>
          <w:sz w:val="16"/>
        </w:rPr>
        <w:t>ius R, Naqvi S R, Nisar W, et al. Recognizing apple leaf diseases using a novel parallel real</w:t>
      </w:r>
      <w:r>
        <w:rPr>
          <w:rFonts w:ascii="Segoe UI Symbol" w:hAnsi="Segoe UI Symbol"/>
          <w:color w:val="231F20"/>
          <w:sz w:val="16"/>
        </w:rPr>
        <w:t>‐</w:t>
      </w:r>
      <w:r>
        <w:rPr>
          <w:color w:val="231F20"/>
          <w:sz w:val="16"/>
        </w:rPr>
        <w:t>time processing</w:t>
      </w:r>
      <w:r>
        <w:rPr>
          <w:color w:val="231F20"/>
          <w:spacing w:val="-3"/>
          <w:sz w:val="16"/>
        </w:rPr>
        <w:t> </w:t>
      </w:r>
      <w:r>
        <w:rPr>
          <w:color w:val="231F20"/>
          <w:sz w:val="16"/>
        </w:rPr>
        <w:t>framework</w:t>
      </w:r>
      <w:r>
        <w:rPr>
          <w:color w:val="231F20"/>
          <w:spacing w:val="-3"/>
          <w:sz w:val="16"/>
        </w:rPr>
        <w:t> </w:t>
      </w:r>
      <w:r>
        <w:rPr>
          <w:color w:val="231F20"/>
          <w:sz w:val="16"/>
        </w:rPr>
        <w:t>based</w:t>
      </w:r>
      <w:r>
        <w:rPr>
          <w:color w:val="231F20"/>
          <w:spacing w:val="-3"/>
          <w:sz w:val="16"/>
        </w:rPr>
        <w:t> </w:t>
      </w:r>
      <w:r>
        <w:rPr>
          <w:color w:val="231F20"/>
          <w:sz w:val="16"/>
        </w:rPr>
        <w:t>on</w:t>
      </w:r>
      <w:r>
        <w:rPr>
          <w:color w:val="231F20"/>
          <w:spacing w:val="-3"/>
          <w:sz w:val="16"/>
        </w:rPr>
        <w:t> </w:t>
      </w:r>
      <w:r>
        <w:rPr>
          <w:color w:val="231F20"/>
          <w:sz w:val="16"/>
        </w:rPr>
        <w:t>MASK</w:t>
      </w:r>
      <w:r>
        <w:rPr>
          <w:color w:val="231F20"/>
          <w:spacing w:val="-3"/>
          <w:sz w:val="16"/>
        </w:rPr>
        <w:t> </w:t>
      </w:r>
      <w:r>
        <w:rPr>
          <w:color w:val="231F20"/>
          <w:sz w:val="16"/>
        </w:rPr>
        <w:t>RCNN</w:t>
      </w:r>
      <w:r>
        <w:rPr>
          <w:color w:val="231F20"/>
          <w:spacing w:val="-3"/>
          <w:sz w:val="16"/>
        </w:rPr>
        <w:t> </w:t>
      </w:r>
      <w:r>
        <w:rPr>
          <w:color w:val="231F20"/>
          <w:sz w:val="16"/>
        </w:rPr>
        <w:t>and</w:t>
      </w:r>
      <w:r>
        <w:rPr>
          <w:color w:val="231F20"/>
          <w:spacing w:val="-3"/>
          <w:sz w:val="16"/>
        </w:rPr>
        <w:t> </w:t>
      </w:r>
      <w:r>
        <w:rPr>
          <w:color w:val="231F20"/>
          <w:sz w:val="16"/>
        </w:rPr>
        <w:t>transfer</w:t>
      </w:r>
      <w:r>
        <w:rPr>
          <w:color w:val="231F20"/>
          <w:spacing w:val="-3"/>
          <w:sz w:val="16"/>
        </w:rPr>
        <w:t> </w:t>
      </w:r>
      <w:r>
        <w:rPr>
          <w:color w:val="231F20"/>
          <w:sz w:val="16"/>
        </w:rPr>
        <w:t>learning:</w:t>
      </w:r>
      <w:r>
        <w:rPr>
          <w:color w:val="231F20"/>
          <w:spacing w:val="-11"/>
          <w:sz w:val="16"/>
        </w:rPr>
        <w:t> </w:t>
      </w:r>
      <w:r>
        <w:rPr>
          <w:color w:val="231F20"/>
          <w:sz w:val="16"/>
        </w:rPr>
        <w:t>An</w:t>
      </w:r>
      <w:r>
        <w:rPr>
          <w:color w:val="231F20"/>
          <w:spacing w:val="-3"/>
          <w:sz w:val="16"/>
        </w:rPr>
        <w:t> </w:t>
      </w:r>
      <w:r>
        <w:rPr>
          <w:color w:val="231F20"/>
          <w:sz w:val="16"/>
        </w:rPr>
        <w:t>application</w:t>
      </w:r>
      <w:r>
        <w:rPr>
          <w:color w:val="231F20"/>
          <w:spacing w:val="-3"/>
          <w:sz w:val="16"/>
        </w:rPr>
        <w:t> </w:t>
      </w:r>
      <w:r>
        <w:rPr>
          <w:color w:val="231F20"/>
          <w:sz w:val="16"/>
        </w:rPr>
        <w:t>for</w:t>
      </w:r>
      <w:r>
        <w:rPr>
          <w:color w:val="231F20"/>
          <w:spacing w:val="-3"/>
          <w:sz w:val="16"/>
        </w:rPr>
        <w:t> </w:t>
      </w:r>
      <w:r>
        <w:rPr>
          <w:color w:val="231F20"/>
          <w:sz w:val="16"/>
        </w:rPr>
        <w:t>smart</w:t>
      </w:r>
      <w:r>
        <w:rPr>
          <w:color w:val="231F20"/>
          <w:spacing w:val="-3"/>
          <w:sz w:val="16"/>
        </w:rPr>
        <w:t> </w:t>
      </w:r>
      <w:r>
        <w:rPr>
          <w:color w:val="231F20"/>
          <w:sz w:val="16"/>
        </w:rPr>
        <w:t>agriculture.</w:t>
      </w:r>
      <w:r>
        <w:rPr>
          <w:color w:val="231F20"/>
          <w:spacing w:val="-3"/>
          <w:sz w:val="16"/>
        </w:rPr>
        <w:t> </w:t>
      </w:r>
      <w:r>
        <w:rPr>
          <w:color w:val="231F20"/>
          <w:sz w:val="16"/>
        </w:rPr>
        <w:t>IET</w:t>
      </w:r>
      <w:r>
        <w:rPr>
          <w:color w:val="231F20"/>
          <w:spacing w:val="-6"/>
          <w:sz w:val="16"/>
        </w:rPr>
        <w:t> </w:t>
      </w:r>
      <w:r>
        <w:rPr>
          <w:color w:val="231F20"/>
          <w:sz w:val="16"/>
        </w:rPr>
        <w:t>Image</w:t>
      </w:r>
      <w:r>
        <w:rPr>
          <w:color w:val="231F20"/>
          <w:spacing w:val="-3"/>
          <w:sz w:val="16"/>
        </w:rPr>
        <w:t> </w:t>
      </w:r>
      <w:r>
        <w:rPr>
          <w:color w:val="231F20"/>
          <w:sz w:val="16"/>
        </w:rPr>
        <w:t>Process.</w:t>
      </w:r>
      <w:r>
        <w:rPr>
          <w:color w:val="231F20"/>
          <w:spacing w:val="-3"/>
          <w:sz w:val="16"/>
        </w:rPr>
        <w:t> </w:t>
      </w:r>
      <w:r>
        <w:rPr>
          <w:color w:val="231F20"/>
          <w:sz w:val="16"/>
        </w:rPr>
        <w:t>2021;15(10):2157–</w:t>
      </w:r>
    </w:p>
    <w:p>
      <w:pPr>
        <w:spacing w:before="6"/>
        <w:ind w:left="760" w:right="0" w:firstLine="0"/>
        <w:jc w:val="left"/>
        <w:rPr>
          <w:sz w:val="16"/>
        </w:rPr>
      </w:pPr>
      <w:r>
        <w:rPr>
          <w:color w:val="231F20"/>
          <w:sz w:val="16"/>
        </w:rPr>
        <w:t>68.</w:t>
      </w:r>
      <w:r>
        <w:rPr>
          <w:color w:val="231F20"/>
          <w:spacing w:val="-3"/>
          <w:sz w:val="16"/>
        </w:rPr>
        <w:t> </w:t>
      </w:r>
      <w:hyperlink r:id="rId54">
        <w:r>
          <w:rPr>
            <w:color w:val="3E65AC"/>
            <w:spacing w:val="-2"/>
            <w:sz w:val="16"/>
            <w:u w:val="single" w:color="3E65AC"/>
          </w:rPr>
          <w:t>https://doi.org/10.1049/ipr2.12183</w:t>
        </w:r>
      </w:hyperlink>
    </w:p>
    <w:p>
      <w:pPr>
        <w:pStyle w:val="ListParagraph"/>
        <w:numPr>
          <w:ilvl w:val="0"/>
          <w:numId w:val="3"/>
        </w:numPr>
        <w:tabs>
          <w:tab w:pos="760" w:val="left" w:leader="none"/>
        </w:tabs>
        <w:spacing w:line="261" w:lineRule="auto" w:before="76" w:after="0"/>
        <w:ind w:left="760" w:right="517" w:hanging="400"/>
        <w:jc w:val="left"/>
        <w:rPr>
          <w:sz w:val="16"/>
        </w:rPr>
      </w:pPr>
      <w:bookmarkStart w:name="_bookmark53" w:id="54"/>
      <w:bookmarkEnd w:id="54"/>
      <w:r>
        <w:rPr/>
      </w:r>
      <w:r>
        <w:rPr>
          <w:color w:val="231F20"/>
          <w:sz w:val="16"/>
        </w:rPr>
        <w:t>Ren</w:t>
      </w:r>
      <w:r>
        <w:rPr>
          <w:color w:val="231F20"/>
          <w:spacing w:val="-3"/>
          <w:sz w:val="16"/>
        </w:rPr>
        <w:t> </w:t>
      </w:r>
      <w:r>
        <w:rPr>
          <w:color w:val="231F20"/>
          <w:sz w:val="16"/>
        </w:rPr>
        <w:t>S,</w:t>
      </w:r>
      <w:r>
        <w:rPr>
          <w:color w:val="231F20"/>
          <w:spacing w:val="-3"/>
          <w:sz w:val="16"/>
        </w:rPr>
        <w:t> </w:t>
      </w:r>
      <w:r>
        <w:rPr>
          <w:color w:val="231F20"/>
          <w:sz w:val="16"/>
        </w:rPr>
        <w:t>He</w:t>
      </w:r>
      <w:r>
        <w:rPr>
          <w:color w:val="231F20"/>
          <w:spacing w:val="-3"/>
          <w:sz w:val="16"/>
        </w:rPr>
        <w:t> </w:t>
      </w:r>
      <w:r>
        <w:rPr>
          <w:color w:val="231F20"/>
          <w:sz w:val="16"/>
        </w:rPr>
        <w:t>K,</w:t>
      </w:r>
      <w:r>
        <w:rPr>
          <w:color w:val="231F20"/>
          <w:spacing w:val="-3"/>
          <w:sz w:val="16"/>
        </w:rPr>
        <w:t> </w:t>
      </w:r>
      <w:r>
        <w:rPr>
          <w:color w:val="231F20"/>
          <w:sz w:val="16"/>
        </w:rPr>
        <w:t>Girshick</w:t>
      </w:r>
      <w:r>
        <w:rPr>
          <w:color w:val="231F20"/>
          <w:spacing w:val="-3"/>
          <w:sz w:val="16"/>
        </w:rPr>
        <w:t> </w:t>
      </w:r>
      <w:r>
        <w:rPr>
          <w:color w:val="231F20"/>
          <w:sz w:val="16"/>
        </w:rPr>
        <w:t>R,</w:t>
      </w:r>
      <w:r>
        <w:rPr>
          <w:color w:val="231F20"/>
          <w:spacing w:val="-3"/>
          <w:sz w:val="16"/>
        </w:rPr>
        <w:t> </w:t>
      </w:r>
      <w:r>
        <w:rPr>
          <w:color w:val="231F20"/>
          <w:sz w:val="16"/>
        </w:rPr>
        <w:t>Sun</w:t>
      </w:r>
      <w:r>
        <w:rPr>
          <w:color w:val="231F20"/>
          <w:spacing w:val="-3"/>
          <w:sz w:val="16"/>
        </w:rPr>
        <w:t> </w:t>
      </w:r>
      <w:r>
        <w:rPr>
          <w:color w:val="231F20"/>
          <w:sz w:val="16"/>
        </w:rPr>
        <w:t>J.</w:t>
      </w:r>
      <w:r>
        <w:rPr>
          <w:color w:val="231F20"/>
          <w:spacing w:val="-3"/>
          <w:sz w:val="16"/>
        </w:rPr>
        <w:t> </w:t>
      </w:r>
      <w:r>
        <w:rPr>
          <w:color w:val="231F20"/>
          <w:sz w:val="16"/>
        </w:rPr>
        <w:t>Faster</w:t>
      </w:r>
      <w:r>
        <w:rPr>
          <w:color w:val="231F20"/>
          <w:spacing w:val="-3"/>
          <w:sz w:val="16"/>
        </w:rPr>
        <w:t> </w:t>
      </w:r>
      <w:r>
        <w:rPr>
          <w:color w:val="231F20"/>
          <w:sz w:val="16"/>
        </w:rPr>
        <w:t>R-CNN:</w:t>
      </w:r>
      <w:r>
        <w:rPr>
          <w:color w:val="231F20"/>
          <w:spacing w:val="-6"/>
          <w:sz w:val="16"/>
        </w:rPr>
        <w:t> </w:t>
      </w:r>
      <w:r>
        <w:rPr>
          <w:color w:val="231F20"/>
          <w:sz w:val="16"/>
        </w:rPr>
        <w:t>Towards</w:t>
      </w:r>
      <w:r>
        <w:rPr>
          <w:color w:val="231F20"/>
          <w:spacing w:val="-3"/>
          <w:sz w:val="16"/>
        </w:rPr>
        <w:t> </w:t>
      </w:r>
      <w:r>
        <w:rPr>
          <w:color w:val="231F20"/>
          <w:sz w:val="16"/>
        </w:rPr>
        <w:t>real-time</w:t>
      </w:r>
      <w:r>
        <w:rPr>
          <w:color w:val="231F20"/>
          <w:spacing w:val="-3"/>
          <w:sz w:val="16"/>
        </w:rPr>
        <w:t> </w:t>
      </w:r>
      <w:r>
        <w:rPr>
          <w:color w:val="231F20"/>
          <w:sz w:val="16"/>
        </w:rPr>
        <w:t>object</w:t>
      </w:r>
      <w:r>
        <w:rPr>
          <w:color w:val="231F20"/>
          <w:spacing w:val="-3"/>
          <w:sz w:val="16"/>
        </w:rPr>
        <w:t> </w:t>
      </w:r>
      <w:r>
        <w:rPr>
          <w:color w:val="231F20"/>
          <w:sz w:val="16"/>
        </w:rPr>
        <w:t>detection</w:t>
      </w:r>
      <w:r>
        <w:rPr>
          <w:color w:val="231F20"/>
          <w:spacing w:val="-3"/>
          <w:sz w:val="16"/>
        </w:rPr>
        <w:t> </w:t>
      </w:r>
      <w:r>
        <w:rPr>
          <w:color w:val="231F20"/>
          <w:sz w:val="16"/>
        </w:rPr>
        <w:t>with</w:t>
      </w:r>
      <w:r>
        <w:rPr>
          <w:color w:val="231F20"/>
          <w:spacing w:val="-3"/>
          <w:sz w:val="16"/>
        </w:rPr>
        <w:t> </w:t>
      </w:r>
      <w:r>
        <w:rPr>
          <w:color w:val="231F20"/>
          <w:sz w:val="16"/>
        </w:rPr>
        <w:t>region</w:t>
      </w:r>
      <w:r>
        <w:rPr>
          <w:color w:val="231F20"/>
          <w:spacing w:val="-3"/>
          <w:sz w:val="16"/>
        </w:rPr>
        <w:t> </w:t>
      </w:r>
      <w:r>
        <w:rPr>
          <w:color w:val="231F20"/>
          <w:sz w:val="16"/>
        </w:rPr>
        <w:t>proposal</w:t>
      </w:r>
      <w:r>
        <w:rPr>
          <w:color w:val="231F20"/>
          <w:spacing w:val="-3"/>
          <w:sz w:val="16"/>
        </w:rPr>
        <w:t> </w:t>
      </w:r>
      <w:r>
        <w:rPr>
          <w:color w:val="231F20"/>
          <w:sz w:val="16"/>
        </w:rPr>
        <w:t>networks.</w:t>
      </w:r>
      <w:r>
        <w:rPr>
          <w:color w:val="231F20"/>
          <w:spacing w:val="-3"/>
          <w:sz w:val="16"/>
        </w:rPr>
        <w:t> </w:t>
      </w:r>
      <w:r>
        <w:rPr>
          <w:color w:val="231F20"/>
          <w:sz w:val="16"/>
        </w:rPr>
        <w:t>IEEE</w:t>
      </w:r>
      <w:r>
        <w:rPr>
          <w:color w:val="231F20"/>
          <w:spacing w:val="-6"/>
          <w:sz w:val="16"/>
        </w:rPr>
        <w:t> </w:t>
      </w:r>
      <w:r>
        <w:rPr>
          <w:color w:val="231F20"/>
          <w:sz w:val="16"/>
        </w:rPr>
        <w:t>Trans</w:t>
      </w:r>
      <w:r>
        <w:rPr>
          <w:color w:val="231F20"/>
          <w:spacing w:val="-3"/>
          <w:sz w:val="16"/>
        </w:rPr>
        <w:t> </w:t>
      </w:r>
      <w:r>
        <w:rPr>
          <w:color w:val="231F20"/>
          <w:sz w:val="16"/>
        </w:rPr>
        <w:t>Pattern</w:t>
      </w:r>
      <w:r>
        <w:rPr>
          <w:color w:val="231F20"/>
          <w:spacing w:val="-12"/>
          <w:sz w:val="16"/>
        </w:rPr>
        <w:t> </w:t>
      </w:r>
      <w:r>
        <w:rPr>
          <w:color w:val="231F20"/>
          <w:sz w:val="16"/>
        </w:rPr>
        <w:t>Anal</w:t>
      </w:r>
      <w:r>
        <w:rPr>
          <w:color w:val="231F20"/>
          <w:spacing w:val="-2"/>
          <w:sz w:val="16"/>
        </w:rPr>
        <w:t> </w:t>
      </w:r>
      <w:r>
        <w:rPr>
          <w:color w:val="231F20"/>
          <w:sz w:val="16"/>
        </w:rPr>
        <w:t>Mach Intell. 2016;39(6):1137–49. </w:t>
      </w:r>
      <w:hyperlink r:id="rId55">
        <w:r>
          <w:rPr>
            <w:color w:val="3E65AC"/>
            <w:sz w:val="16"/>
            <w:u w:val="single" w:color="3E65AC"/>
          </w:rPr>
          <w:t>https://doi.org/10.1109/TPAMI.2016.2577031</w:t>
        </w:r>
      </w:hyperlink>
      <w:r>
        <w:rPr>
          <w:color w:val="3E65AC"/>
          <w:sz w:val="16"/>
        </w:rPr>
        <w:t> </w:t>
      </w:r>
      <w:r>
        <w:rPr>
          <w:color w:val="231F20"/>
          <w:sz w:val="16"/>
        </w:rPr>
        <w:t>PMID: </w:t>
      </w:r>
      <w:hyperlink r:id="rId56">
        <w:r>
          <w:rPr>
            <w:color w:val="3E65AC"/>
            <w:sz w:val="16"/>
            <w:u w:val="single" w:color="3E65AC"/>
          </w:rPr>
          <w:t>27295650</w:t>
        </w:r>
      </w:hyperlink>
    </w:p>
    <w:p>
      <w:pPr>
        <w:pStyle w:val="ListParagraph"/>
        <w:numPr>
          <w:ilvl w:val="0"/>
          <w:numId w:val="3"/>
        </w:numPr>
        <w:tabs>
          <w:tab w:pos="760" w:val="left" w:leader="none"/>
        </w:tabs>
        <w:spacing w:line="261" w:lineRule="auto" w:before="59" w:after="0"/>
        <w:ind w:left="760" w:right="530" w:hanging="394"/>
        <w:jc w:val="left"/>
        <w:rPr>
          <w:sz w:val="16"/>
        </w:rPr>
      </w:pPr>
      <w:bookmarkStart w:name="_bookmark54" w:id="55"/>
      <w:bookmarkEnd w:id="55"/>
      <w:r>
        <w:rPr/>
      </w:r>
      <w:r>
        <w:rPr>
          <w:color w:val="231F20"/>
          <w:sz w:val="16"/>
        </w:rPr>
        <w:t>Du</w:t>
      </w:r>
      <w:r>
        <w:rPr>
          <w:color w:val="231F20"/>
          <w:spacing w:val="-5"/>
          <w:sz w:val="16"/>
        </w:rPr>
        <w:t> </w:t>
      </w:r>
      <w:r>
        <w:rPr>
          <w:color w:val="231F20"/>
          <w:sz w:val="16"/>
        </w:rPr>
        <w:t>L,</w:t>
      </w:r>
      <w:r>
        <w:rPr>
          <w:color w:val="231F20"/>
          <w:spacing w:val="-4"/>
          <w:sz w:val="16"/>
        </w:rPr>
        <w:t> </w:t>
      </w:r>
      <w:r>
        <w:rPr>
          <w:color w:val="231F20"/>
          <w:sz w:val="16"/>
        </w:rPr>
        <w:t>Sun</w:t>
      </w:r>
      <w:r>
        <w:rPr>
          <w:color w:val="231F20"/>
          <w:spacing w:val="-7"/>
          <w:sz w:val="16"/>
        </w:rPr>
        <w:t> </w:t>
      </w:r>
      <w:r>
        <w:rPr>
          <w:color w:val="231F20"/>
          <w:sz w:val="16"/>
        </w:rPr>
        <w:t>Y,</w:t>
      </w:r>
      <w:r>
        <w:rPr>
          <w:color w:val="231F20"/>
          <w:spacing w:val="-4"/>
          <w:sz w:val="16"/>
        </w:rPr>
        <w:t> </w:t>
      </w:r>
      <w:r>
        <w:rPr>
          <w:color w:val="231F20"/>
          <w:sz w:val="16"/>
        </w:rPr>
        <w:t>Chen</w:t>
      </w:r>
      <w:r>
        <w:rPr>
          <w:color w:val="231F20"/>
          <w:spacing w:val="-4"/>
          <w:sz w:val="16"/>
        </w:rPr>
        <w:t> </w:t>
      </w:r>
      <w:r>
        <w:rPr>
          <w:color w:val="231F20"/>
          <w:sz w:val="16"/>
        </w:rPr>
        <w:t>S,</w:t>
      </w:r>
      <w:r>
        <w:rPr>
          <w:color w:val="231F20"/>
          <w:spacing w:val="-4"/>
          <w:sz w:val="16"/>
        </w:rPr>
        <w:t> </w:t>
      </w:r>
      <w:r>
        <w:rPr>
          <w:color w:val="231F20"/>
          <w:sz w:val="16"/>
        </w:rPr>
        <w:t>Feng</w:t>
      </w:r>
      <w:r>
        <w:rPr>
          <w:color w:val="231F20"/>
          <w:spacing w:val="-4"/>
          <w:sz w:val="16"/>
        </w:rPr>
        <w:t> </w:t>
      </w:r>
      <w:r>
        <w:rPr>
          <w:color w:val="231F20"/>
          <w:sz w:val="16"/>
        </w:rPr>
        <w:t>J,</w:t>
      </w:r>
      <w:r>
        <w:rPr>
          <w:color w:val="231F20"/>
          <w:spacing w:val="-4"/>
          <w:sz w:val="16"/>
        </w:rPr>
        <w:t> </w:t>
      </w:r>
      <w:r>
        <w:rPr>
          <w:color w:val="231F20"/>
          <w:sz w:val="16"/>
        </w:rPr>
        <w:t>Zhao</w:t>
      </w:r>
      <w:r>
        <w:rPr>
          <w:color w:val="231F20"/>
          <w:spacing w:val="-7"/>
          <w:sz w:val="16"/>
        </w:rPr>
        <w:t> </w:t>
      </w:r>
      <w:r>
        <w:rPr>
          <w:color w:val="231F20"/>
          <w:sz w:val="16"/>
        </w:rPr>
        <w:t>Y,</w:t>
      </w:r>
      <w:r>
        <w:rPr>
          <w:color w:val="231F20"/>
          <w:spacing w:val="-7"/>
          <w:sz w:val="16"/>
        </w:rPr>
        <w:t> </w:t>
      </w:r>
      <w:r>
        <w:rPr>
          <w:color w:val="231F20"/>
          <w:sz w:val="16"/>
        </w:rPr>
        <w:t>Yan</w:t>
      </w:r>
      <w:r>
        <w:rPr>
          <w:color w:val="231F20"/>
          <w:spacing w:val="-4"/>
          <w:sz w:val="16"/>
        </w:rPr>
        <w:t> </w:t>
      </w:r>
      <w:r>
        <w:rPr>
          <w:color w:val="231F20"/>
          <w:sz w:val="16"/>
        </w:rPr>
        <w:t>Z,</w:t>
      </w:r>
      <w:r>
        <w:rPr>
          <w:color w:val="231F20"/>
          <w:spacing w:val="-4"/>
          <w:sz w:val="16"/>
        </w:rPr>
        <w:t> </w:t>
      </w:r>
      <w:r>
        <w:rPr>
          <w:color w:val="231F20"/>
          <w:sz w:val="16"/>
        </w:rPr>
        <w:t>et</w:t>
      </w:r>
      <w:r>
        <w:rPr>
          <w:color w:val="231F20"/>
          <w:spacing w:val="-4"/>
          <w:sz w:val="16"/>
        </w:rPr>
        <w:t> </w:t>
      </w:r>
      <w:r>
        <w:rPr>
          <w:color w:val="231F20"/>
          <w:sz w:val="16"/>
        </w:rPr>
        <w:t>al.</w:t>
      </w:r>
      <w:r>
        <w:rPr>
          <w:color w:val="231F20"/>
          <w:spacing w:val="-12"/>
          <w:sz w:val="16"/>
        </w:rPr>
        <w:t> </w:t>
      </w:r>
      <w:r>
        <w:rPr>
          <w:color w:val="231F20"/>
          <w:sz w:val="16"/>
        </w:rPr>
        <w:t>A</w:t>
      </w:r>
      <w:r>
        <w:rPr>
          <w:color w:val="231F20"/>
          <w:spacing w:val="-11"/>
          <w:sz w:val="16"/>
        </w:rPr>
        <w:t> </w:t>
      </w:r>
      <w:r>
        <w:rPr>
          <w:color w:val="231F20"/>
          <w:sz w:val="16"/>
        </w:rPr>
        <w:t>novel</w:t>
      </w:r>
      <w:r>
        <w:rPr>
          <w:color w:val="231F20"/>
          <w:spacing w:val="-3"/>
          <w:sz w:val="16"/>
        </w:rPr>
        <w:t> </w:t>
      </w:r>
      <w:r>
        <w:rPr>
          <w:color w:val="231F20"/>
          <w:sz w:val="16"/>
        </w:rPr>
        <w:t>object</w:t>
      </w:r>
      <w:r>
        <w:rPr>
          <w:color w:val="231F20"/>
          <w:spacing w:val="-4"/>
          <w:sz w:val="16"/>
        </w:rPr>
        <w:t> </w:t>
      </w:r>
      <w:r>
        <w:rPr>
          <w:color w:val="231F20"/>
          <w:sz w:val="16"/>
        </w:rPr>
        <w:t>detection</w:t>
      </w:r>
      <w:r>
        <w:rPr>
          <w:color w:val="231F20"/>
          <w:spacing w:val="-4"/>
          <w:sz w:val="16"/>
        </w:rPr>
        <w:t> </w:t>
      </w:r>
      <w:r>
        <w:rPr>
          <w:color w:val="231F20"/>
          <w:sz w:val="16"/>
        </w:rPr>
        <w:t>model</w:t>
      </w:r>
      <w:r>
        <w:rPr>
          <w:color w:val="231F20"/>
          <w:spacing w:val="-4"/>
          <w:sz w:val="16"/>
        </w:rPr>
        <w:t> </w:t>
      </w:r>
      <w:r>
        <w:rPr>
          <w:color w:val="231F20"/>
          <w:sz w:val="16"/>
        </w:rPr>
        <w:t>based</w:t>
      </w:r>
      <w:r>
        <w:rPr>
          <w:color w:val="231F20"/>
          <w:spacing w:val="-4"/>
          <w:sz w:val="16"/>
        </w:rPr>
        <w:t> </w:t>
      </w:r>
      <w:r>
        <w:rPr>
          <w:color w:val="231F20"/>
          <w:sz w:val="16"/>
        </w:rPr>
        <w:t>on</w:t>
      </w:r>
      <w:r>
        <w:rPr>
          <w:color w:val="231F20"/>
          <w:spacing w:val="-4"/>
          <w:sz w:val="16"/>
        </w:rPr>
        <w:t> </w:t>
      </w:r>
      <w:r>
        <w:rPr>
          <w:color w:val="231F20"/>
          <w:sz w:val="16"/>
        </w:rPr>
        <w:t>faster</w:t>
      </w:r>
      <w:r>
        <w:rPr>
          <w:color w:val="231F20"/>
          <w:spacing w:val="-4"/>
          <w:sz w:val="16"/>
        </w:rPr>
        <w:t> </w:t>
      </w:r>
      <w:r>
        <w:rPr>
          <w:color w:val="231F20"/>
          <w:sz w:val="16"/>
        </w:rPr>
        <w:t>R-CNN</w:t>
      </w:r>
      <w:r>
        <w:rPr>
          <w:color w:val="231F20"/>
          <w:spacing w:val="-4"/>
          <w:sz w:val="16"/>
        </w:rPr>
        <w:t> </w:t>
      </w:r>
      <w:r>
        <w:rPr>
          <w:color w:val="231F20"/>
          <w:sz w:val="16"/>
        </w:rPr>
        <w:t>for</w:t>
      </w:r>
      <w:r>
        <w:rPr>
          <w:color w:val="231F20"/>
          <w:spacing w:val="-4"/>
          <w:sz w:val="16"/>
        </w:rPr>
        <w:t> </w:t>
      </w:r>
      <w:r>
        <w:rPr>
          <w:color w:val="231F20"/>
          <w:sz w:val="16"/>
        </w:rPr>
        <w:t>spodoptera</w:t>
      </w:r>
      <w:r>
        <w:rPr>
          <w:color w:val="231F20"/>
          <w:spacing w:val="-4"/>
          <w:sz w:val="16"/>
        </w:rPr>
        <w:t> </w:t>
      </w:r>
      <w:r>
        <w:rPr>
          <w:color w:val="231F20"/>
          <w:sz w:val="16"/>
        </w:rPr>
        <w:t>frugiperda</w:t>
      </w:r>
      <w:r>
        <w:rPr>
          <w:color w:val="231F20"/>
          <w:spacing w:val="-4"/>
          <w:sz w:val="16"/>
        </w:rPr>
        <w:t> </w:t>
      </w:r>
      <w:r>
        <w:rPr>
          <w:color w:val="231F20"/>
          <w:sz w:val="16"/>
        </w:rPr>
        <w:t>according</w:t>
      </w:r>
      <w:r>
        <w:rPr>
          <w:color w:val="231F20"/>
          <w:spacing w:val="-4"/>
          <w:sz w:val="16"/>
        </w:rPr>
        <w:t> </w:t>
      </w:r>
      <w:r>
        <w:rPr>
          <w:color w:val="231F20"/>
          <w:sz w:val="16"/>
        </w:rPr>
        <w:t>to feeding trace of corn leaves. Agriculture. 2022;12(2):248. </w:t>
      </w:r>
      <w:hyperlink r:id="rId57">
        <w:r>
          <w:rPr>
            <w:color w:val="3E65AC"/>
            <w:sz w:val="16"/>
            <w:u w:val="single" w:color="3E65AC"/>
          </w:rPr>
          <w:t>https://doi.org/10.3390/agriculture12020248</w:t>
        </w:r>
      </w:hyperlink>
    </w:p>
    <w:p>
      <w:pPr>
        <w:pStyle w:val="ListParagraph"/>
        <w:numPr>
          <w:ilvl w:val="0"/>
          <w:numId w:val="3"/>
        </w:numPr>
        <w:tabs>
          <w:tab w:pos="760" w:val="left" w:leader="none"/>
        </w:tabs>
        <w:spacing w:line="261" w:lineRule="auto" w:before="59" w:after="0"/>
        <w:ind w:left="760" w:right="634" w:hanging="400"/>
        <w:jc w:val="left"/>
        <w:rPr>
          <w:sz w:val="16"/>
        </w:rPr>
      </w:pPr>
      <w:bookmarkStart w:name="_bookmark55" w:id="56"/>
      <w:bookmarkEnd w:id="56"/>
      <w:r>
        <w:rPr/>
      </w:r>
      <w:r>
        <w:rPr>
          <w:color w:val="231F20"/>
          <w:sz w:val="16"/>
        </w:rPr>
        <w:t>Lin</w:t>
      </w:r>
      <w:r>
        <w:rPr>
          <w:color w:val="231F20"/>
          <w:spacing w:val="-7"/>
          <w:sz w:val="16"/>
        </w:rPr>
        <w:t> </w:t>
      </w:r>
      <w:r>
        <w:rPr>
          <w:color w:val="231F20"/>
          <w:sz w:val="16"/>
        </w:rPr>
        <w:t>T</w:t>
      </w:r>
      <w:r>
        <w:rPr>
          <w:color w:val="231F20"/>
          <w:spacing w:val="-9"/>
          <w:sz w:val="16"/>
        </w:rPr>
        <w:t> </w:t>
      </w:r>
      <w:r>
        <w:rPr>
          <w:color w:val="231F20"/>
          <w:sz w:val="16"/>
        </w:rPr>
        <w:t>Y,</w:t>
      </w:r>
      <w:r>
        <w:rPr>
          <w:color w:val="231F20"/>
          <w:spacing w:val="-4"/>
          <w:sz w:val="16"/>
        </w:rPr>
        <w:t> </w:t>
      </w:r>
      <w:r>
        <w:rPr>
          <w:color w:val="231F20"/>
          <w:sz w:val="16"/>
        </w:rPr>
        <w:t>Dollár</w:t>
      </w:r>
      <w:r>
        <w:rPr>
          <w:color w:val="231F20"/>
          <w:spacing w:val="-4"/>
          <w:sz w:val="16"/>
        </w:rPr>
        <w:t> </w:t>
      </w:r>
      <w:r>
        <w:rPr>
          <w:color w:val="231F20"/>
          <w:sz w:val="16"/>
        </w:rPr>
        <w:t>P,</w:t>
      </w:r>
      <w:r>
        <w:rPr>
          <w:color w:val="231F20"/>
          <w:spacing w:val="-4"/>
          <w:sz w:val="16"/>
        </w:rPr>
        <w:t> </w:t>
      </w:r>
      <w:r>
        <w:rPr>
          <w:color w:val="231F20"/>
          <w:sz w:val="16"/>
        </w:rPr>
        <w:t>Girshick</w:t>
      </w:r>
      <w:r>
        <w:rPr>
          <w:color w:val="231F20"/>
          <w:spacing w:val="-4"/>
          <w:sz w:val="16"/>
        </w:rPr>
        <w:t> </w:t>
      </w:r>
      <w:r>
        <w:rPr>
          <w:color w:val="231F20"/>
          <w:sz w:val="16"/>
        </w:rPr>
        <w:t>R,</w:t>
      </w:r>
      <w:r>
        <w:rPr>
          <w:color w:val="231F20"/>
          <w:spacing w:val="-4"/>
          <w:sz w:val="16"/>
        </w:rPr>
        <w:t> </w:t>
      </w:r>
      <w:r>
        <w:rPr>
          <w:color w:val="231F20"/>
          <w:sz w:val="16"/>
        </w:rPr>
        <w:t>et</w:t>
      </w:r>
      <w:r>
        <w:rPr>
          <w:color w:val="231F20"/>
          <w:spacing w:val="-4"/>
          <w:sz w:val="16"/>
        </w:rPr>
        <w:t> </w:t>
      </w:r>
      <w:r>
        <w:rPr>
          <w:color w:val="231F20"/>
          <w:sz w:val="16"/>
        </w:rPr>
        <w:t>al.</w:t>
      </w:r>
      <w:r>
        <w:rPr>
          <w:color w:val="231F20"/>
          <w:spacing w:val="-4"/>
          <w:sz w:val="16"/>
        </w:rPr>
        <w:t> </w:t>
      </w:r>
      <w:r>
        <w:rPr>
          <w:color w:val="231F20"/>
          <w:sz w:val="16"/>
        </w:rPr>
        <w:t>.</w:t>
      </w:r>
      <w:r>
        <w:rPr>
          <w:color w:val="231F20"/>
          <w:spacing w:val="-4"/>
          <w:sz w:val="16"/>
        </w:rPr>
        <w:t> </w:t>
      </w:r>
      <w:r>
        <w:rPr>
          <w:color w:val="231F20"/>
          <w:sz w:val="16"/>
        </w:rPr>
        <w:t>Feature</w:t>
      </w:r>
      <w:r>
        <w:rPr>
          <w:color w:val="231F20"/>
          <w:spacing w:val="-4"/>
          <w:sz w:val="16"/>
        </w:rPr>
        <w:t> </w:t>
      </w:r>
      <w:r>
        <w:rPr>
          <w:color w:val="231F20"/>
          <w:sz w:val="16"/>
        </w:rPr>
        <w:t>pyramid</w:t>
      </w:r>
      <w:r>
        <w:rPr>
          <w:color w:val="231F20"/>
          <w:spacing w:val="-4"/>
          <w:sz w:val="16"/>
        </w:rPr>
        <w:t> </w:t>
      </w:r>
      <w:r>
        <w:rPr>
          <w:color w:val="231F20"/>
          <w:sz w:val="16"/>
        </w:rPr>
        <w:t>networks</w:t>
      </w:r>
      <w:r>
        <w:rPr>
          <w:color w:val="231F20"/>
          <w:spacing w:val="-4"/>
          <w:sz w:val="16"/>
        </w:rPr>
        <w:t> </w:t>
      </w:r>
      <w:r>
        <w:rPr>
          <w:color w:val="231F20"/>
          <w:sz w:val="16"/>
        </w:rPr>
        <w:t>for</w:t>
      </w:r>
      <w:r>
        <w:rPr>
          <w:color w:val="231F20"/>
          <w:spacing w:val="-4"/>
          <w:sz w:val="16"/>
        </w:rPr>
        <w:t> </w:t>
      </w:r>
      <w:r>
        <w:rPr>
          <w:color w:val="231F20"/>
          <w:sz w:val="16"/>
        </w:rPr>
        <w:t>object</w:t>
      </w:r>
      <w:r>
        <w:rPr>
          <w:color w:val="231F20"/>
          <w:spacing w:val="-4"/>
          <w:sz w:val="16"/>
        </w:rPr>
        <w:t> </w:t>
      </w:r>
      <w:r>
        <w:rPr>
          <w:color w:val="231F20"/>
          <w:sz w:val="16"/>
        </w:rPr>
        <w:t>detection.</w:t>
      </w:r>
      <w:r>
        <w:rPr>
          <w:color w:val="231F20"/>
          <w:spacing w:val="-4"/>
          <w:sz w:val="16"/>
        </w:rPr>
        <w:t> </w:t>
      </w:r>
      <w:r>
        <w:rPr>
          <w:color w:val="231F20"/>
          <w:sz w:val="16"/>
        </w:rPr>
        <w:t>Proceedings</w:t>
      </w:r>
      <w:r>
        <w:rPr>
          <w:color w:val="231F20"/>
          <w:spacing w:val="-4"/>
          <w:sz w:val="16"/>
        </w:rPr>
        <w:t> </w:t>
      </w:r>
      <w:r>
        <w:rPr>
          <w:color w:val="231F20"/>
          <w:sz w:val="16"/>
        </w:rPr>
        <w:t>of</w:t>
      </w:r>
      <w:r>
        <w:rPr>
          <w:color w:val="231F20"/>
          <w:spacing w:val="-4"/>
          <w:sz w:val="16"/>
        </w:rPr>
        <w:t> </w:t>
      </w:r>
      <w:r>
        <w:rPr>
          <w:color w:val="231F20"/>
          <w:sz w:val="16"/>
        </w:rPr>
        <w:t>the</w:t>
      </w:r>
      <w:r>
        <w:rPr>
          <w:color w:val="231F20"/>
          <w:spacing w:val="-4"/>
          <w:sz w:val="16"/>
        </w:rPr>
        <w:t> </w:t>
      </w:r>
      <w:r>
        <w:rPr>
          <w:color w:val="231F20"/>
          <w:sz w:val="16"/>
        </w:rPr>
        <w:t>IEEE</w:t>
      </w:r>
      <w:r>
        <w:rPr>
          <w:color w:val="231F20"/>
          <w:spacing w:val="-4"/>
          <w:sz w:val="16"/>
        </w:rPr>
        <w:t> </w:t>
      </w:r>
      <w:r>
        <w:rPr>
          <w:color w:val="231F20"/>
          <w:sz w:val="16"/>
        </w:rPr>
        <w:t>conference</w:t>
      </w:r>
      <w:r>
        <w:rPr>
          <w:color w:val="231F20"/>
          <w:spacing w:val="-4"/>
          <w:sz w:val="16"/>
        </w:rPr>
        <w:t> </w:t>
      </w:r>
      <w:r>
        <w:rPr>
          <w:color w:val="231F20"/>
          <w:sz w:val="16"/>
        </w:rPr>
        <w:t>on</w:t>
      </w:r>
      <w:r>
        <w:rPr>
          <w:color w:val="231F20"/>
          <w:spacing w:val="-4"/>
          <w:sz w:val="16"/>
        </w:rPr>
        <w:t> </w:t>
      </w:r>
      <w:r>
        <w:rPr>
          <w:color w:val="231F20"/>
          <w:sz w:val="16"/>
        </w:rPr>
        <w:t>computer</w:t>
      </w:r>
      <w:r>
        <w:rPr>
          <w:color w:val="231F20"/>
          <w:spacing w:val="-4"/>
          <w:sz w:val="16"/>
        </w:rPr>
        <w:t> </w:t>
      </w:r>
      <w:r>
        <w:rPr>
          <w:color w:val="231F20"/>
          <w:sz w:val="16"/>
        </w:rPr>
        <w:t>vision</w:t>
      </w:r>
      <w:r>
        <w:rPr>
          <w:color w:val="231F20"/>
          <w:spacing w:val="-4"/>
          <w:sz w:val="16"/>
        </w:rPr>
        <w:t> </w:t>
      </w:r>
      <w:r>
        <w:rPr>
          <w:color w:val="231F20"/>
          <w:sz w:val="16"/>
        </w:rPr>
        <w:t>and pattern recognition 2017. p. 2117–25.</w:t>
      </w:r>
    </w:p>
    <w:p>
      <w:pPr>
        <w:pStyle w:val="ListParagraph"/>
        <w:numPr>
          <w:ilvl w:val="0"/>
          <w:numId w:val="3"/>
        </w:numPr>
        <w:tabs>
          <w:tab w:pos="759" w:val="left" w:leader="none"/>
        </w:tabs>
        <w:spacing w:line="240" w:lineRule="auto" w:before="59" w:after="0"/>
        <w:ind w:left="759" w:right="0" w:hanging="399"/>
        <w:jc w:val="left"/>
        <w:rPr>
          <w:sz w:val="16"/>
        </w:rPr>
      </w:pPr>
      <w:bookmarkStart w:name="_bookmark56" w:id="57"/>
      <w:bookmarkEnd w:id="57"/>
      <w:r>
        <w:rPr/>
      </w:r>
      <w:r>
        <w:rPr>
          <w:color w:val="231F20"/>
          <w:sz w:val="16"/>
        </w:rPr>
        <w:t>Liu</w:t>
      </w:r>
      <w:r>
        <w:rPr>
          <w:color w:val="231F20"/>
          <w:spacing w:val="-5"/>
          <w:sz w:val="16"/>
        </w:rPr>
        <w:t> </w:t>
      </w:r>
      <w:r>
        <w:rPr>
          <w:color w:val="231F20"/>
          <w:sz w:val="16"/>
        </w:rPr>
        <w:t>W,</w:t>
      </w:r>
      <w:r>
        <w:rPr>
          <w:color w:val="231F20"/>
          <w:spacing w:val="-11"/>
          <w:sz w:val="16"/>
        </w:rPr>
        <w:t> </w:t>
      </w:r>
      <w:r>
        <w:rPr>
          <w:color w:val="231F20"/>
          <w:sz w:val="16"/>
        </w:rPr>
        <w:t>Anguelov</w:t>
      </w:r>
      <w:r>
        <w:rPr>
          <w:color w:val="231F20"/>
          <w:spacing w:val="-4"/>
          <w:sz w:val="16"/>
        </w:rPr>
        <w:t> </w:t>
      </w:r>
      <w:r>
        <w:rPr>
          <w:color w:val="231F20"/>
          <w:sz w:val="16"/>
        </w:rPr>
        <w:t>D,</w:t>
      </w:r>
      <w:r>
        <w:rPr>
          <w:color w:val="231F20"/>
          <w:spacing w:val="-4"/>
          <w:sz w:val="16"/>
        </w:rPr>
        <w:t> </w:t>
      </w:r>
      <w:r>
        <w:rPr>
          <w:color w:val="231F20"/>
          <w:sz w:val="16"/>
        </w:rPr>
        <w:t>Erhan</w:t>
      </w:r>
      <w:r>
        <w:rPr>
          <w:color w:val="231F20"/>
          <w:spacing w:val="-3"/>
          <w:sz w:val="16"/>
        </w:rPr>
        <w:t> </w:t>
      </w:r>
      <w:r>
        <w:rPr>
          <w:color w:val="231F20"/>
          <w:sz w:val="16"/>
        </w:rPr>
        <w:t>D,</w:t>
      </w:r>
      <w:r>
        <w:rPr>
          <w:color w:val="231F20"/>
          <w:spacing w:val="-4"/>
          <w:sz w:val="16"/>
        </w:rPr>
        <w:t> </w:t>
      </w:r>
      <w:r>
        <w:rPr>
          <w:color w:val="231F20"/>
          <w:sz w:val="16"/>
        </w:rPr>
        <w:t>et</w:t>
      </w:r>
      <w:r>
        <w:rPr>
          <w:color w:val="231F20"/>
          <w:spacing w:val="-4"/>
          <w:sz w:val="16"/>
        </w:rPr>
        <w:t> </w:t>
      </w:r>
      <w:r>
        <w:rPr>
          <w:color w:val="231F20"/>
          <w:sz w:val="16"/>
        </w:rPr>
        <w:t>al.</w:t>
      </w:r>
      <w:r>
        <w:rPr>
          <w:color w:val="231F20"/>
          <w:spacing w:val="-3"/>
          <w:sz w:val="16"/>
        </w:rPr>
        <w:t> </w:t>
      </w:r>
      <w:r>
        <w:rPr>
          <w:color w:val="231F20"/>
          <w:sz w:val="16"/>
        </w:rPr>
        <w:t>Ssd:</w:t>
      </w:r>
      <w:r>
        <w:rPr>
          <w:color w:val="231F20"/>
          <w:spacing w:val="-4"/>
          <w:sz w:val="16"/>
        </w:rPr>
        <w:t> </w:t>
      </w:r>
      <w:r>
        <w:rPr>
          <w:color w:val="231F20"/>
          <w:sz w:val="16"/>
        </w:rPr>
        <w:t>Single</w:t>
      </w:r>
      <w:r>
        <w:rPr>
          <w:color w:val="231F20"/>
          <w:spacing w:val="-4"/>
          <w:sz w:val="16"/>
        </w:rPr>
        <w:t> </w:t>
      </w:r>
      <w:r>
        <w:rPr>
          <w:color w:val="231F20"/>
          <w:sz w:val="16"/>
        </w:rPr>
        <w:t>shot</w:t>
      </w:r>
      <w:r>
        <w:rPr>
          <w:color w:val="231F20"/>
          <w:spacing w:val="-3"/>
          <w:sz w:val="16"/>
        </w:rPr>
        <w:t> </w:t>
      </w:r>
      <w:r>
        <w:rPr>
          <w:color w:val="231F20"/>
          <w:sz w:val="16"/>
        </w:rPr>
        <w:t>multibox</w:t>
      </w:r>
      <w:r>
        <w:rPr>
          <w:color w:val="231F20"/>
          <w:spacing w:val="-4"/>
          <w:sz w:val="16"/>
        </w:rPr>
        <w:t> </w:t>
      </w:r>
      <w:r>
        <w:rPr>
          <w:color w:val="231F20"/>
          <w:sz w:val="16"/>
        </w:rPr>
        <w:t>detector.</w:t>
      </w:r>
      <w:r>
        <w:rPr>
          <w:color w:val="231F20"/>
          <w:spacing w:val="-4"/>
          <w:sz w:val="16"/>
        </w:rPr>
        <w:t> </w:t>
      </w:r>
      <w:r>
        <w:rPr>
          <w:color w:val="231F20"/>
          <w:sz w:val="16"/>
        </w:rPr>
        <w:t>In</w:t>
      </w:r>
      <w:r>
        <w:rPr>
          <w:color w:val="231F20"/>
          <w:spacing w:val="-4"/>
          <w:sz w:val="16"/>
        </w:rPr>
        <w:t> </w:t>
      </w:r>
      <w:r>
        <w:rPr>
          <w:color w:val="231F20"/>
          <w:sz w:val="16"/>
        </w:rPr>
        <w:t>European</w:t>
      </w:r>
      <w:r>
        <w:rPr>
          <w:color w:val="231F20"/>
          <w:spacing w:val="-3"/>
          <w:sz w:val="16"/>
        </w:rPr>
        <w:t> </w:t>
      </w:r>
      <w:r>
        <w:rPr>
          <w:color w:val="231F20"/>
          <w:sz w:val="16"/>
        </w:rPr>
        <w:t>conference</w:t>
      </w:r>
      <w:r>
        <w:rPr>
          <w:color w:val="231F20"/>
          <w:spacing w:val="-4"/>
          <w:sz w:val="16"/>
        </w:rPr>
        <w:t> </w:t>
      </w:r>
      <w:r>
        <w:rPr>
          <w:color w:val="231F20"/>
          <w:sz w:val="16"/>
        </w:rPr>
        <w:t>on</w:t>
      </w:r>
      <w:r>
        <w:rPr>
          <w:color w:val="231F20"/>
          <w:spacing w:val="-4"/>
          <w:sz w:val="16"/>
        </w:rPr>
        <w:t> </w:t>
      </w:r>
      <w:r>
        <w:rPr>
          <w:color w:val="231F20"/>
          <w:sz w:val="16"/>
        </w:rPr>
        <w:t>computer</w:t>
      </w:r>
      <w:r>
        <w:rPr>
          <w:color w:val="231F20"/>
          <w:spacing w:val="-3"/>
          <w:sz w:val="16"/>
        </w:rPr>
        <w:t> </w:t>
      </w:r>
      <w:r>
        <w:rPr>
          <w:color w:val="231F20"/>
          <w:sz w:val="16"/>
        </w:rPr>
        <w:t>vision.</w:t>
      </w:r>
      <w:r>
        <w:rPr>
          <w:color w:val="231F20"/>
          <w:spacing w:val="-4"/>
          <w:sz w:val="16"/>
        </w:rPr>
        <w:t> </w:t>
      </w:r>
      <w:r>
        <w:rPr>
          <w:color w:val="231F20"/>
          <w:sz w:val="16"/>
        </w:rPr>
        <w:t>Springer</w:t>
      </w:r>
      <w:r>
        <w:rPr>
          <w:color w:val="231F20"/>
          <w:spacing w:val="-4"/>
          <w:sz w:val="16"/>
        </w:rPr>
        <w:t> </w:t>
      </w:r>
      <w:r>
        <w:rPr>
          <w:color w:val="231F20"/>
          <w:sz w:val="16"/>
        </w:rPr>
        <w:t>[J];</w:t>
      </w:r>
      <w:r>
        <w:rPr>
          <w:color w:val="231F20"/>
          <w:spacing w:val="-4"/>
          <w:sz w:val="16"/>
        </w:rPr>
        <w:t> </w:t>
      </w:r>
      <w:r>
        <w:rPr>
          <w:color w:val="231F20"/>
          <w:spacing w:val="-2"/>
          <w:sz w:val="16"/>
        </w:rPr>
        <w:t>2016.</w:t>
      </w:r>
    </w:p>
    <w:p>
      <w:pPr>
        <w:pStyle w:val="ListParagraph"/>
        <w:numPr>
          <w:ilvl w:val="0"/>
          <w:numId w:val="3"/>
        </w:numPr>
        <w:tabs>
          <w:tab w:pos="760" w:val="left" w:leader="none"/>
        </w:tabs>
        <w:spacing w:line="261" w:lineRule="auto" w:before="76" w:after="0"/>
        <w:ind w:left="760" w:right="418" w:hanging="400"/>
        <w:jc w:val="left"/>
        <w:rPr>
          <w:sz w:val="16"/>
        </w:rPr>
      </w:pPr>
      <w:bookmarkStart w:name="_bookmark57" w:id="58"/>
      <w:bookmarkEnd w:id="58"/>
      <w:r>
        <w:rPr/>
      </w:r>
      <w:r>
        <w:rPr>
          <w:color w:val="231F20"/>
          <w:sz w:val="16"/>
        </w:rPr>
        <w:t>Wang</w:t>
      </w:r>
      <w:r>
        <w:rPr>
          <w:color w:val="231F20"/>
          <w:spacing w:val="-6"/>
          <w:sz w:val="16"/>
        </w:rPr>
        <w:t> </w:t>
      </w:r>
      <w:r>
        <w:rPr>
          <w:color w:val="231F20"/>
          <w:sz w:val="16"/>
        </w:rPr>
        <w:t>CY,</w:t>
      </w:r>
      <w:r>
        <w:rPr>
          <w:color w:val="231F20"/>
          <w:spacing w:val="-5"/>
          <w:sz w:val="16"/>
        </w:rPr>
        <w:t> </w:t>
      </w:r>
      <w:r>
        <w:rPr>
          <w:color w:val="231F20"/>
          <w:sz w:val="16"/>
        </w:rPr>
        <w:t>Bochkovskiy</w:t>
      </w:r>
      <w:r>
        <w:rPr>
          <w:color w:val="231F20"/>
          <w:spacing w:val="-12"/>
          <w:sz w:val="16"/>
        </w:rPr>
        <w:t> </w:t>
      </w:r>
      <w:r>
        <w:rPr>
          <w:color w:val="231F20"/>
          <w:sz w:val="16"/>
        </w:rPr>
        <w:t>A,</w:t>
      </w:r>
      <w:r>
        <w:rPr>
          <w:color w:val="231F20"/>
          <w:spacing w:val="-4"/>
          <w:sz w:val="16"/>
        </w:rPr>
        <w:t> </w:t>
      </w:r>
      <w:r>
        <w:rPr>
          <w:color w:val="231F20"/>
          <w:sz w:val="16"/>
        </w:rPr>
        <w:t>Liao</w:t>
      </w:r>
      <w:r>
        <w:rPr>
          <w:color w:val="231F20"/>
          <w:spacing w:val="-5"/>
          <w:sz w:val="16"/>
        </w:rPr>
        <w:t> </w:t>
      </w:r>
      <w:r>
        <w:rPr>
          <w:color w:val="231F20"/>
          <w:sz w:val="16"/>
        </w:rPr>
        <w:t>HYM.</w:t>
      </w:r>
      <w:r>
        <w:rPr>
          <w:color w:val="231F20"/>
          <w:spacing w:val="-7"/>
          <w:sz w:val="16"/>
        </w:rPr>
        <w:t> </w:t>
      </w:r>
      <w:r>
        <w:rPr>
          <w:color w:val="231F20"/>
          <w:sz w:val="16"/>
        </w:rPr>
        <w:t>YOLOv7:</w:t>
      </w:r>
      <w:r>
        <w:rPr>
          <w:color w:val="231F20"/>
          <w:spacing w:val="-7"/>
          <w:sz w:val="16"/>
        </w:rPr>
        <w:t> </w:t>
      </w:r>
      <w:r>
        <w:rPr>
          <w:color w:val="231F20"/>
          <w:sz w:val="16"/>
        </w:rPr>
        <w:t>Trainable</w:t>
      </w:r>
      <w:r>
        <w:rPr>
          <w:color w:val="231F20"/>
          <w:spacing w:val="-5"/>
          <w:sz w:val="16"/>
        </w:rPr>
        <w:t> </w:t>
      </w:r>
      <w:r>
        <w:rPr>
          <w:color w:val="231F20"/>
          <w:sz w:val="16"/>
        </w:rPr>
        <w:t>bag-of-freebies</w:t>
      </w:r>
      <w:r>
        <w:rPr>
          <w:color w:val="231F20"/>
          <w:spacing w:val="-5"/>
          <w:sz w:val="16"/>
        </w:rPr>
        <w:t> </w:t>
      </w:r>
      <w:r>
        <w:rPr>
          <w:color w:val="231F20"/>
          <w:sz w:val="16"/>
        </w:rPr>
        <w:t>sets</w:t>
      </w:r>
      <w:r>
        <w:rPr>
          <w:color w:val="231F20"/>
          <w:spacing w:val="-5"/>
          <w:sz w:val="16"/>
        </w:rPr>
        <w:t> </w:t>
      </w:r>
      <w:r>
        <w:rPr>
          <w:color w:val="231F20"/>
          <w:sz w:val="16"/>
        </w:rPr>
        <w:t>new</w:t>
      </w:r>
      <w:r>
        <w:rPr>
          <w:color w:val="231F20"/>
          <w:spacing w:val="-5"/>
          <w:sz w:val="16"/>
        </w:rPr>
        <w:t> </w:t>
      </w:r>
      <w:r>
        <w:rPr>
          <w:color w:val="231F20"/>
          <w:sz w:val="16"/>
        </w:rPr>
        <w:t>state-of-the-art</w:t>
      </w:r>
      <w:r>
        <w:rPr>
          <w:color w:val="231F20"/>
          <w:spacing w:val="-5"/>
          <w:sz w:val="16"/>
        </w:rPr>
        <w:t> </w:t>
      </w:r>
      <w:r>
        <w:rPr>
          <w:color w:val="231F20"/>
          <w:sz w:val="16"/>
        </w:rPr>
        <w:t>for</w:t>
      </w:r>
      <w:r>
        <w:rPr>
          <w:color w:val="231F20"/>
          <w:spacing w:val="-5"/>
          <w:sz w:val="16"/>
        </w:rPr>
        <w:t> </w:t>
      </w:r>
      <w:r>
        <w:rPr>
          <w:color w:val="231F20"/>
          <w:sz w:val="16"/>
        </w:rPr>
        <w:t>real-time</w:t>
      </w:r>
      <w:r>
        <w:rPr>
          <w:color w:val="231F20"/>
          <w:spacing w:val="-5"/>
          <w:sz w:val="16"/>
        </w:rPr>
        <w:t> </w:t>
      </w:r>
      <w:r>
        <w:rPr>
          <w:color w:val="231F20"/>
          <w:sz w:val="16"/>
        </w:rPr>
        <w:t>object</w:t>
      </w:r>
      <w:r>
        <w:rPr>
          <w:color w:val="231F20"/>
          <w:spacing w:val="-5"/>
          <w:sz w:val="16"/>
        </w:rPr>
        <w:t> </w:t>
      </w:r>
      <w:r>
        <w:rPr>
          <w:color w:val="231F20"/>
          <w:sz w:val="16"/>
        </w:rPr>
        <w:t>detectors[C].</w:t>
      </w:r>
      <w:r>
        <w:rPr>
          <w:color w:val="231F20"/>
          <w:spacing w:val="-5"/>
          <w:sz w:val="16"/>
        </w:rPr>
        <w:t> </w:t>
      </w:r>
      <w:r>
        <w:rPr>
          <w:color w:val="231F20"/>
          <w:sz w:val="16"/>
        </w:rPr>
        <w:t>Proceedings</w:t>
      </w:r>
      <w:r>
        <w:rPr>
          <w:color w:val="231F20"/>
          <w:spacing w:val="-5"/>
          <w:sz w:val="16"/>
        </w:rPr>
        <w:t> </w:t>
      </w:r>
      <w:r>
        <w:rPr>
          <w:color w:val="231F20"/>
          <w:sz w:val="16"/>
        </w:rPr>
        <w:t>of the IEEE/CVF conference on computer vision and pattern recognition. 2023. p. 7464–75.</w:t>
      </w:r>
    </w:p>
    <w:p>
      <w:pPr>
        <w:pStyle w:val="ListParagraph"/>
        <w:numPr>
          <w:ilvl w:val="0"/>
          <w:numId w:val="3"/>
        </w:numPr>
        <w:tabs>
          <w:tab w:pos="760" w:val="left" w:leader="none"/>
        </w:tabs>
        <w:spacing w:line="261" w:lineRule="auto" w:before="59" w:after="0"/>
        <w:ind w:left="760" w:right="1396" w:hanging="400"/>
        <w:jc w:val="left"/>
        <w:rPr>
          <w:sz w:val="16"/>
        </w:rPr>
      </w:pPr>
      <w:bookmarkStart w:name="_bookmark58" w:id="59"/>
      <w:bookmarkEnd w:id="59"/>
      <w:r>
        <w:rPr/>
      </w:r>
      <w:r>
        <w:rPr>
          <w:color w:val="231F20"/>
          <w:sz w:val="16"/>
        </w:rPr>
        <w:t>Li</w:t>
      </w:r>
      <w:r>
        <w:rPr>
          <w:color w:val="231F20"/>
          <w:spacing w:val="-6"/>
          <w:sz w:val="16"/>
        </w:rPr>
        <w:t> </w:t>
      </w:r>
      <w:r>
        <w:rPr>
          <w:color w:val="231F20"/>
          <w:sz w:val="16"/>
        </w:rPr>
        <w:t>D,</w:t>
      </w:r>
      <w:r>
        <w:rPr>
          <w:color w:val="231F20"/>
          <w:spacing w:val="-12"/>
          <w:sz w:val="16"/>
        </w:rPr>
        <w:t> </w:t>
      </w:r>
      <w:r>
        <w:rPr>
          <w:color w:val="231F20"/>
          <w:sz w:val="16"/>
        </w:rPr>
        <w:t>Ahmed</w:t>
      </w:r>
      <w:r>
        <w:rPr>
          <w:color w:val="231F20"/>
          <w:spacing w:val="-3"/>
          <w:sz w:val="16"/>
        </w:rPr>
        <w:t> </w:t>
      </w:r>
      <w:r>
        <w:rPr>
          <w:color w:val="231F20"/>
          <w:sz w:val="16"/>
        </w:rPr>
        <w:t>F,</w:t>
      </w:r>
      <w:r>
        <w:rPr>
          <w:color w:val="231F20"/>
          <w:spacing w:val="-4"/>
          <w:sz w:val="16"/>
        </w:rPr>
        <w:t> </w:t>
      </w:r>
      <w:r>
        <w:rPr>
          <w:color w:val="231F20"/>
          <w:sz w:val="16"/>
        </w:rPr>
        <w:t>Wu</w:t>
      </w:r>
      <w:r>
        <w:rPr>
          <w:color w:val="231F20"/>
          <w:spacing w:val="-4"/>
          <w:sz w:val="16"/>
        </w:rPr>
        <w:t> </w:t>
      </w:r>
      <w:r>
        <w:rPr>
          <w:color w:val="231F20"/>
          <w:sz w:val="16"/>
        </w:rPr>
        <w:t>N,</w:t>
      </w:r>
      <w:r>
        <w:rPr>
          <w:color w:val="231F20"/>
          <w:spacing w:val="-4"/>
          <w:sz w:val="16"/>
        </w:rPr>
        <w:t> </w:t>
      </w:r>
      <w:r>
        <w:rPr>
          <w:color w:val="231F20"/>
          <w:sz w:val="16"/>
        </w:rPr>
        <w:t>Sethi</w:t>
      </w:r>
      <w:r>
        <w:rPr>
          <w:color w:val="231F20"/>
          <w:spacing w:val="-12"/>
          <w:sz w:val="16"/>
        </w:rPr>
        <w:t> </w:t>
      </w:r>
      <w:r>
        <w:rPr>
          <w:color w:val="231F20"/>
          <w:sz w:val="16"/>
        </w:rPr>
        <w:t>AI.</w:t>
      </w:r>
      <w:r>
        <w:rPr>
          <w:color w:val="231F20"/>
          <w:spacing w:val="-6"/>
          <w:sz w:val="16"/>
        </w:rPr>
        <w:t> </w:t>
      </w:r>
      <w:r>
        <w:rPr>
          <w:color w:val="231F20"/>
          <w:sz w:val="16"/>
        </w:rPr>
        <w:t>Yolo-JD:</w:t>
      </w:r>
      <w:r>
        <w:rPr>
          <w:color w:val="231F20"/>
          <w:spacing w:val="-12"/>
          <w:sz w:val="16"/>
        </w:rPr>
        <w:t> </w:t>
      </w:r>
      <w:r>
        <w:rPr>
          <w:color w:val="231F20"/>
          <w:sz w:val="16"/>
        </w:rPr>
        <w:t>A</w:t>
      </w:r>
      <w:r>
        <w:rPr>
          <w:color w:val="231F20"/>
          <w:spacing w:val="-11"/>
          <w:sz w:val="16"/>
        </w:rPr>
        <w:t> </w:t>
      </w:r>
      <w:r>
        <w:rPr>
          <w:color w:val="231F20"/>
          <w:sz w:val="16"/>
        </w:rPr>
        <w:t>Deep</w:t>
      </w:r>
      <w:r>
        <w:rPr>
          <w:color w:val="231F20"/>
          <w:spacing w:val="-3"/>
          <w:sz w:val="16"/>
        </w:rPr>
        <w:t> </w:t>
      </w:r>
      <w:r>
        <w:rPr>
          <w:color w:val="231F20"/>
          <w:sz w:val="16"/>
        </w:rPr>
        <w:t>Learning</w:t>
      </w:r>
      <w:r>
        <w:rPr>
          <w:color w:val="231F20"/>
          <w:spacing w:val="-4"/>
          <w:sz w:val="16"/>
        </w:rPr>
        <w:t> </w:t>
      </w:r>
      <w:r>
        <w:rPr>
          <w:color w:val="231F20"/>
          <w:sz w:val="16"/>
        </w:rPr>
        <w:t>Network</w:t>
      </w:r>
      <w:r>
        <w:rPr>
          <w:color w:val="231F20"/>
          <w:spacing w:val="-4"/>
          <w:sz w:val="16"/>
        </w:rPr>
        <w:t> </w:t>
      </w:r>
      <w:r>
        <w:rPr>
          <w:color w:val="231F20"/>
          <w:sz w:val="16"/>
        </w:rPr>
        <w:t>for</w:t>
      </w:r>
      <w:r>
        <w:rPr>
          <w:color w:val="231F20"/>
          <w:spacing w:val="-4"/>
          <w:sz w:val="16"/>
        </w:rPr>
        <w:t> </w:t>
      </w:r>
      <w:r>
        <w:rPr>
          <w:color w:val="231F20"/>
          <w:sz w:val="16"/>
        </w:rPr>
        <w:t>jute</w:t>
      </w:r>
      <w:r>
        <w:rPr>
          <w:color w:val="231F20"/>
          <w:spacing w:val="-4"/>
          <w:sz w:val="16"/>
        </w:rPr>
        <w:t> </w:t>
      </w:r>
      <w:r>
        <w:rPr>
          <w:color w:val="231F20"/>
          <w:sz w:val="16"/>
        </w:rPr>
        <w:t>diseases</w:t>
      </w:r>
      <w:r>
        <w:rPr>
          <w:color w:val="231F20"/>
          <w:spacing w:val="-4"/>
          <w:sz w:val="16"/>
        </w:rPr>
        <w:t> </w:t>
      </w:r>
      <w:r>
        <w:rPr>
          <w:color w:val="231F20"/>
          <w:sz w:val="16"/>
        </w:rPr>
        <w:t>and</w:t>
      </w:r>
      <w:r>
        <w:rPr>
          <w:color w:val="231F20"/>
          <w:spacing w:val="-4"/>
          <w:sz w:val="16"/>
        </w:rPr>
        <w:t> </w:t>
      </w:r>
      <w:r>
        <w:rPr>
          <w:color w:val="231F20"/>
          <w:sz w:val="16"/>
        </w:rPr>
        <w:t>pests</w:t>
      </w:r>
      <w:r>
        <w:rPr>
          <w:color w:val="231F20"/>
          <w:spacing w:val="-4"/>
          <w:sz w:val="16"/>
        </w:rPr>
        <w:t> </w:t>
      </w:r>
      <w:r>
        <w:rPr>
          <w:color w:val="231F20"/>
          <w:sz w:val="16"/>
        </w:rPr>
        <w:t>detection</w:t>
      </w:r>
      <w:r>
        <w:rPr>
          <w:color w:val="231F20"/>
          <w:spacing w:val="-4"/>
          <w:sz w:val="16"/>
        </w:rPr>
        <w:t> </w:t>
      </w:r>
      <w:r>
        <w:rPr>
          <w:color w:val="231F20"/>
          <w:sz w:val="16"/>
        </w:rPr>
        <w:t>from</w:t>
      </w:r>
      <w:r>
        <w:rPr>
          <w:color w:val="231F20"/>
          <w:spacing w:val="-4"/>
          <w:sz w:val="16"/>
        </w:rPr>
        <w:t> </w:t>
      </w:r>
      <w:r>
        <w:rPr>
          <w:color w:val="231F20"/>
          <w:sz w:val="16"/>
        </w:rPr>
        <w:t>images.</w:t>
      </w:r>
      <w:r>
        <w:rPr>
          <w:color w:val="231F20"/>
          <w:spacing w:val="-4"/>
          <w:sz w:val="16"/>
        </w:rPr>
        <w:t> </w:t>
      </w:r>
      <w:r>
        <w:rPr>
          <w:color w:val="231F20"/>
          <w:sz w:val="16"/>
        </w:rPr>
        <w:t>Plants</w:t>
      </w:r>
      <w:r>
        <w:rPr>
          <w:color w:val="231F20"/>
          <w:spacing w:val="-4"/>
          <w:sz w:val="16"/>
        </w:rPr>
        <w:t> </w:t>
      </w:r>
      <w:r>
        <w:rPr>
          <w:color w:val="231F20"/>
          <w:sz w:val="16"/>
        </w:rPr>
        <w:t>(Basel). 2022;11(7):937. </w:t>
      </w:r>
      <w:hyperlink r:id="rId58">
        <w:r>
          <w:rPr>
            <w:color w:val="3E65AC"/>
            <w:sz w:val="16"/>
            <w:u w:val="single" w:color="3E65AC"/>
          </w:rPr>
          <w:t>https://doi.org/10.3390/plants11070937</w:t>
        </w:r>
      </w:hyperlink>
      <w:r>
        <w:rPr>
          <w:color w:val="3E65AC"/>
          <w:sz w:val="16"/>
        </w:rPr>
        <w:t> </w:t>
      </w:r>
      <w:r>
        <w:rPr>
          <w:color w:val="231F20"/>
          <w:sz w:val="16"/>
        </w:rPr>
        <w:t>PMID: </w:t>
      </w:r>
      <w:hyperlink r:id="rId59">
        <w:r>
          <w:rPr>
            <w:color w:val="3E65AC"/>
            <w:sz w:val="16"/>
            <w:u w:val="single" w:color="3E65AC"/>
          </w:rPr>
          <w:t>35406915</w:t>
        </w:r>
      </w:hyperlink>
    </w:p>
    <w:p>
      <w:pPr>
        <w:pStyle w:val="ListParagraph"/>
        <w:numPr>
          <w:ilvl w:val="0"/>
          <w:numId w:val="3"/>
        </w:numPr>
        <w:tabs>
          <w:tab w:pos="760" w:val="left" w:leader="none"/>
        </w:tabs>
        <w:spacing w:line="261" w:lineRule="auto" w:before="59" w:after="0"/>
        <w:ind w:left="760" w:right="515" w:hanging="400"/>
        <w:jc w:val="left"/>
        <w:rPr>
          <w:sz w:val="16"/>
        </w:rPr>
      </w:pPr>
      <w:bookmarkStart w:name="_bookmark59" w:id="60"/>
      <w:bookmarkEnd w:id="60"/>
      <w:r>
        <w:rPr/>
      </w:r>
      <w:r>
        <w:rPr>
          <w:color w:val="231F20"/>
          <w:sz w:val="16"/>
        </w:rPr>
        <w:t>Hu</w:t>
      </w:r>
      <w:r>
        <w:rPr>
          <w:color w:val="231F20"/>
          <w:spacing w:val="-3"/>
          <w:sz w:val="16"/>
        </w:rPr>
        <w:t> </w:t>
      </w:r>
      <w:r>
        <w:rPr>
          <w:color w:val="231F20"/>
          <w:sz w:val="16"/>
        </w:rPr>
        <w:t>L,</w:t>
      </w:r>
      <w:r>
        <w:rPr>
          <w:color w:val="231F20"/>
          <w:spacing w:val="-6"/>
          <w:sz w:val="16"/>
        </w:rPr>
        <w:t> </w:t>
      </w:r>
      <w:r>
        <w:rPr>
          <w:color w:val="231F20"/>
          <w:sz w:val="16"/>
        </w:rPr>
        <w:t>Yue</w:t>
      </w:r>
      <w:r>
        <w:rPr>
          <w:color w:val="231F20"/>
          <w:spacing w:val="-3"/>
          <w:sz w:val="16"/>
        </w:rPr>
        <w:t> </w:t>
      </w:r>
      <w:r>
        <w:rPr>
          <w:color w:val="231F20"/>
          <w:sz w:val="16"/>
        </w:rPr>
        <w:t>H,</w:t>
      </w:r>
      <w:r>
        <w:rPr>
          <w:color w:val="231F20"/>
          <w:spacing w:val="-3"/>
          <w:sz w:val="16"/>
        </w:rPr>
        <w:t> </w:t>
      </w:r>
      <w:r>
        <w:rPr>
          <w:color w:val="231F20"/>
          <w:sz w:val="16"/>
        </w:rPr>
        <w:t>Zhang</w:t>
      </w:r>
      <w:r>
        <w:rPr>
          <w:color w:val="231F20"/>
          <w:spacing w:val="-3"/>
          <w:sz w:val="16"/>
        </w:rPr>
        <w:t> </w:t>
      </w:r>
      <w:r>
        <w:rPr>
          <w:color w:val="231F20"/>
          <w:sz w:val="16"/>
        </w:rPr>
        <w:t>J,</w:t>
      </w:r>
      <w:r>
        <w:rPr>
          <w:color w:val="231F20"/>
          <w:spacing w:val="-3"/>
          <w:sz w:val="16"/>
        </w:rPr>
        <w:t> </w:t>
      </w:r>
      <w:r>
        <w:rPr>
          <w:color w:val="231F20"/>
          <w:sz w:val="16"/>
        </w:rPr>
        <w:t>Li</w:t>
      </w:r>
      <w:r>
        <w:rPr>
          <w:color w:val="231F20"/>
          <w:spacing w:val="-6"/>
          <w:sz w:val="16"/>
        </w:rPr>
        <w:t> </w:t>
      </w:r>
      <w:r>
        <w:rPr>
          <w:color w:val="231F20"/>
          <w:sz w:val="16"/>
        </w:rPr>
        <w:t>Y,</w:t>
      </w:r>
      <w:r>
        <w:rPr>
          <w:color w:val="231F20"/>
          <w:spacing w:val="-3"/>
          <w:sz w:val="16"/>
        </w:rPr>
        <w:t> </w:t>
      </w:r>
      <w:r>
        <w:rPr>
          <w:color w:val="231F20"/>
          <w:sz w:val="16"/>
        </w:rPr>
        <w:t>Gong</w:t>
      </w:r>
      <w:r>
        <w:rPr>
          <w:color w:val="231F20"/>
          <w:spacing w:val="-3"/>
          <w:sz w:val="16"/>
        </w:rPr>
        <w:t> </w:t>
      </w:r>
      <w:r>
        <w:rPr>
          <w:color w:val="231F20"/>
          <w:sz w:val="16"/>
        </w:rPr>
        <w:t>X,</w:t>
      </w:r>
      <w:r>
        <w:rPr>
          <w:color w:val="231F20"/>
          <w:spacing w:val="-3"/>
          <w:sz w:val="16"/>
        </w:rPr>
        <w:t> </w:t>
      </w:r>
      <w:r>
        <w:rPr>
          <w:color w:val="231F20"/>
          <w:sz w:val="16"/>
        </w:rPr>
        <w:t>Zhou</w:t>
      </w:r>
      <w:r>
        <w:rPr>
          <w:color w:val="231F20"/>
          <w:spacing w:val="-3"/>
          <w:sz w:val="16"/>
        </w:rPr>
        <w:t> </w:t>
      </w:r>
      <w:r>
        <w:rPr>
          <w:color w:val="231F20"/>
          <w:sz w:val="16"/>
        </w:rPr>
        <w:t>K,</w:t>
      </w:r>
      <w:r>
        <w:rPr>
          <w:color w:val="231F20"/>
          <w:spacing w:val="-3"/>
          <w:sz w:val="16"/>
        </w:rPr>
        <w:t> </w:t>
      </w:r>
      <w:r>
        <w:rPr>
          <w:color w:val="231F20"/>
          <w:sz w:val="16"/>
        </w:rPr>
        <w:t>et</w:t>
      </w:r>
      <w:r>
        <w:rPr>
          <w:color w:val="231F20"/>
          <w:spacing w:val="-3"/>
          <w:sz w:val="16"/>
        </w:rPr>
        <w:t> </w:t>
      </w:r>
      <w:r>
        <w:rPr>
          <w:color w:val="231F20"/>
          <w:sz w:val="16"/>
        </w:rPr>
        <w:t>al.</w:t>
      </w:r>
      <w:r>
        <w:rPr>
          <w:color w:val="231F20"/>
          <w:spacing w:val="-3"/>
          <w:sz w:val="16"/>
        </w:rPr>
        <w:t> </w:t>
      </w:r>
      <w:r>
        <w:rPr>
          <w:color w:val="231F20"/>
          <w:sz w:val="16"/>
        </w:rPr>
        <w:t>Overexpression</w:t>
      </w:r>
      <w:r>
        <w:rPr>
          <w:color w:val="231F20"/>
          <w:spacing w:val="-3"/>
          <w:sz w:val="16"/>
        </w:rPr>
        <w:t> </w:t>
      </w:r>
      <w:r>
        <w:rPr>
          <w:color w:val="231F20"/>
          <w:sz w:val="16"/>
        </w:rPr>
        <w:t>of</w:t>
      </w:r>
      <w:r>
        <w:rPr>
          <w:color w:val="231F20"/>
          <w:spacing w:val="-3"/>
          <w:sz w:val="16"/>
        </w:rPr>
        <w:t> </w:t>
      </w:r>
      <w:r>
        <w:rPr>
          <w:color w:val="231F20"/>
          <w:sz w:val="16"/>
        </w:rPr>
        <w:t>MdMIPS1</w:t>
      </w:r>
      <w:r>
        <w:rPr>
          <w:color w:val="231F20"/>
          <w:spacing w:val="-3"/>
          <w:sz w:val="16"/>
        </w:rPr>
        <w:t> </w:t>
      </w:r>
      <w:r>
        <w:rPr>
          <w:color w:val="231F20"/>
          <w:sz w:val="16"/>
        </w:rPr>
        <w:t>enhances</w:t>
      </w:r>
      <w:r>
        <w:rPr>
          <w:color w:val="231F20"/>
          <w:spacing w:val="-3"/>
          <w:sz w:val="16"/>
        </w:rPr>
        <w:t> </w:t>
      </w:r>
      <w:r>
        <w:rPr>
          <w:color w:val="231F20"/>
          <w:sz w:val="16"/>
        </w:rPr>
        <w:t>drought</w:t>
      </w:r>
      <w:r>
        <w:rPr>
          <w:color w:val="231F20"/>
          <w:spacing w:val="-3"/>
          <w:sz w:val="16"/>
        </w:rPr>
        <w:t> </w:t>
      </w:r>
      <w:r>
        <w:rPr>
          <w:color w:val="231F20"/>
          <w:sz w:val="16"/>
        </w:rPr>
        <w:t>tolerance</w:t>
      </w:r>
      <w:r>
        <w:rPr>
          <w:color w:val="231F20"/>
          <w:spacing w:val="-3"/>
          <w:sz w:val="16"/>
        </w:rPr>
        <w:t> </w:t>
      </w:r>
      <w:r>
        <w:rPr>
          <w:color w:val="231F20"/>
          <w:sz w:val="16"/>
        </w:rPr>
        <w:t>and</w:t>
      </w:r>
      <w:r>
        <w:rPr>
          <w:color w:val="231F20"/>
          <w:spacing w:val="-3"/>
          <w:sz w:val="16"/>
        </w:rPr>
        <w:t> </w:t>
      </w:r>
      <w:r>
        <w:rPr>
          <w:color w:val="231F20"/>
          <w:sz w:val="16"/>
        </w:rPr>
        <w:t>water-use</w:t>
      </w:r>
      <w:r>
        <w:rPr>
          <w:color w:val="231F20"/>
          <w:spacing w:val="-3"/>
          <w:sz w:val="16"/>
        </w:rPr>
        <w:t> </w:t>
      </w:r>
      <w:r>
        <w:rPr>
          <w:color w:val="231F20"/>
          <w:sz w:val="16"/>
        </w:rPr>
        <w:t>efficiency</w:t>
      </w:r>
      <w:r>
        <w:rPr>
          <w:color w:val="231F20"/>
          <w:spacing w:val="-3"/>
          <w:sz w:val="16"/>
        </w:rPr>
        <w:t> </w:t>
      </w:r>
      <w:r>
        <w:rPr>
          <w:color w:val="231F20"/>
          <w:sz w:val="16"/>
        </w:rPr>
        <w:t>in</w:t>
      </w:r>
      <w:r>
        <w:rPr>
          <w:color w:val="231F20"/>
          <w:spacing w:val="-3"/>
          <w:sz w:val="16"/>
        </w:rPr>
        <w:t> </w:t>
      </w:r>
      <w:r>
        <w:rPr>
          <w:color w:val="231F20"/>
          <w:sz w:val="16"/>
        </w:rPr>
        <w:t>apple.</w:t>
      </w:r>
      <w:r>
        <w:rPr>
          <w:color w:val="231F20"/>
          <w:spacing w:val="-3"/>
          <w:sz w:val="16"/>
        </w:rPr>
        <w:t> </w:t>
      </w:r>
      <w:r>
        <w:rPr>
          <w:color w:val="231F20"/>
          <w:sz w:val="16"/>
        </w:rPr>
        <w:t>J. Integr. Agric. 2022;21(7):1968–81. </w:t>
      </w:r>
      <w:hyperlink r:id="rId60">
        <w:r>
          <w:rPr>
            <w:color w:val="3E65AC"/>
            <w:sz w:val="16"/>
            <w:u w:val="single" w:color="3E65AC"/>
          </w:rPr>
          <w:t>https://doi.org/10.1016/s2095-3119(21)63822-4</w:t>
        </w:r>
      </w:hyperlink>
    </w:p>
    <w:p>
      <w:pPr>
        <w:pStyle w:val="ListParagraph"/>
        <w:numPr>
          <w:ilvl w:val="0"/>
          <w:numId w:val="3"/>
        </w:numPr>
        <w:tabs>
          <w:tab w:pos="760" w:val="left" w:leader="none"/>
        </w:tabs>
        <w:spacing w:line="261" w:lineRule="auto" w:before="58" w:after="0"/>
        <w:ind w:left="760" w:right="385" w:hanging="400"/>
        <w:jc w:val="left"/>
        <w:rPr>
          <w:sz w:val="16"/>
        </w:rPr>
      </w:pPr>
      <w:bookmarkStart w:name="_bookmark60" w:id="61"/>
      <w:bookmarkEnd w:id="61"/>
      <w:r>
        <w:rPr/>
      </w:r>
      <w:r>
        <w:rPr>
          <w:color w:val="231F20"/>
          <w:sz w:val="16"/>
        </w:rPr>
        <w:t>Liu</w:t>
      </w:r>
      <w:r>
        <w:rPr>
          <w:color w:val="231F20"/>
          <w:spacing w:val="-3"/>
          <w:sz w:val="16"/>
        </w:rPr>
        <w:t> </w:t>
      </w:r>
      <w:r>
        <w:rPr>
          <w:color w:val="231F20"/>
          <w:sz w:val="16"/>
        </w:rPr>
        <w:t>J,</w:t>
      </w:r>
      <w:r>
        <w:rPr>
          <w:color w:val="231F20"/>
          <w:spacing w:val="-3"/>
          <w:sz w:val="16"/>
        </w:rPr>
        <w:t> </w:t>
      </w:r>
      <w:r>
        <w:rPr>
          <w:color w:val="231F20"/>
          <w:sz w:val="16"/>
        </w:rPr>
        <w:t>Wang</w:t>
      </w:r>
      <w:r>
        <w:rPr>
          <w:color w:val="231F20"/>
          <w:spacing w:val="-3"/>
          <w:sz w:val="16"/>
        </w:rPr>
        <w:t> </w:t>
      </w:r>
      <w:r>
        <w:rPr>
          <w:color w:val="231F20"/>
          <w:sz w:val="16"/>
        </w:rPr>
        <w:t>X.</w:t>
      </w:r>
      <w:r>
        <w:rPr>
          <w:color w:val="231F20"/>
          <w:spacing w:val="-3"/>
          <w:sz w:val="16"/>
        </w:rPr>
        <w:t> </w:t>
      </w:r>
      <w:r>
        <w:rPr>
          <w:color w:val="231F20"/>
          <w:sz w:val="16"/>
        </w:rPr>
        <w:t>Early</w:t>
      </w:r>
      <w:r>
        <w:rPr>
          <w:color w:val="231F20"/>
          <w:spacing w:val="-3"/>
          <w:sz w:val="16"/>
        </w:rPr>
        <w:t> </w:t>
      </w:r>
      <w:r>
        <w:rPr>
          <w:color w:val="231F20"/>
          <w:sz w:val="16"/>
        </w:rPr>
        <w:t>recognition</w:t>
      </w:r>
      <w:r>
        <w:rPr>
          <w:color w:val="231F20"/>
          <w:spacing w:val="-3"/>
          <w:sz w:val="16"/>
        </w:rPr>
        <w:t> </w:t>
      </w:r>
      <w:r>
        <w:rPr>
          <w:color w:val="231F20"/>
          <w:sz w:val="16"/>
        </w:rPr>
        <w:t>of</w:t>
      </w:r>
      <w:r>
        <w:rPr>
          <w:color w:val="231F20"/>
          <w:spacing w:val="-3"/>
          <w:sz w:val="16"/>
        </w:rPr>
        <w:t> </w:t>
      </w:r>
      <w:r>
        <w:rPr>
          <w:color w:val="231F20"/>
          <w:sz w:val="16"/>
        </w:rPr>
        <w:t>tomato</w:t>
      </w:r>
      <w:r>
        <w:rPr>
          <w:color w:val="231F20"/>
          <w:spacing w:val="-3"/>
          <w:sz w:val="16"/>
        </w:rPr>
        <w:t> </w:t>
      </w:r>
      <w:r>
        <w:rPr>
          <w:color w:val="231F20"/>
          <w:sz w:val="16"/>
        </w:rPr>
        <w:t>gray</w:t>
      </w:r>
      <w:r>
        <w:rPr>
          <w:color w:val="231F20"/>
          <w:spacing w:val="-3"/>
          <w:sz w:val="16"/>
        </w:rPr>
        <w:t> </w:t>
      </w:r>
      <w:r>
        <w:rPr>
          <w:color w:val="231F20"/>
          <w:sz w:val="16"/>
        </w:rPr>
        <w:t>leaf</w:t>
      </w:r>
      <w:r>
        <w:rPr>
          <w:color w:val="231F20"/>
          <w:spacing w:val="-3"/>
          <w:sz w:val="16"/>
        </w:rPr>
        <w:t> </w:t>
      </w:r>
      <w:r>
        <w:rPr>
          <w:color w:val="231F20"/>
          <w:sz w:val="16"/>
        </w:rPr>
        <w:t>spot</w:t>
      </w:r>
      <w:r>
        <w:rPr>
          <w:color w:val="231F20"/>
          <w:spacing w:val="-3"/>
          <w:sz w:val="16"/>
        </w:rPr>
        <w:t> </w:t>
      </w:r>
      <w:r>
        <w:rPr>
          <w:color w:val="231F20"/>
          <w:sz w:val="16"/>
        </w:rPr>
        <w:t>disease</w:t>
      </w:r>
      <w:r>
        <w:rPr>
          <w:color w:val="231F20"/>
          <w:spacing w:val="-3"/>
          <w:sz w:val="16"/>
        </w:rPr>
        <w:t> </w:t>
      </w:r>
      <w:r>
        <w:rPr>
          <w:color w:val="231F20"/>
          <w:sz w:val="16"/>
        </w:rPr>
        <w:t>based</w:t>
      </w:r>
      <w:r>
        <w:rPr>
          <w:color w:val="231F20"/>
          <w:spacing w:val="-3"/>
          <w:sz w:val="16"/>
        </w:rPr>
        <w:t> </w:t>
      </w:r>
      <w:r>
        <w:rPr>
          <w:color w:val="231F20"/>
          <w:sz w:val="16"/>
        </w:rPr>
        <w:t>on</w:t>
      </w:r>
      <w:r>
        <w:rPr>
          <w:color w:val="231F20"/>
          <w:spacing w:val="-3"/>
          <w:sz w:val="16"/>
        </w:rPr>
        <w:t> </w:t>
      </w:r>
      <w:r>
        <w:rPr>
          <w:color w:val="231F20"/>
          <w:sz w:val="16"/>
        </w:rPr>
        <w:t>MobileNetv2-YOLOv3</w:t>
      </w:r>
      <w:r>
        <w:rPr>
          <w:color w:val="231F20"/>
          <w:spacing w:val="-3"/>
          <w:sz w:val="16"/>
        </w:rPr>
        <w:t> </w:t>
      </w:r>
      <w:r>
        <w:rPr>
          <w:color w:val="231F20"/>
          <w:sz w:val="16"/>
        </w:rPr>
        <w:t>model.</w:t>
      </w:r>
      <w:r>
        <w:rPr>
          <w:color w:val="231F20"/>
          <w:spacing w:val="-3"/>
          <w:sz w:val="16"/>
        </w:rPr>
        <w:t> </w:t>
      </w:r>
      <w:r>
        <w:rPr>
          <w:color w:val="231F20"/>
          <w:sz w:val="16"/>
        </w:rPr>
        <w:t>Plant</w:t>
      </w:r>
      <w:r>
        <w:rPr>
          <w:color w:val="231F20"/>
          <w:spacing w:val="-3"/>
          <w:sz w:val="16"/>
        </w:rPr>
        <w:t> </w:t>
      </w:r>
      <w:r>
        <w:rPr>
          <w:color w:val="231F20"/>
          <w:sz w:val="16"/>
        </w:rPr>
        <w:t>Methods.</w:t>
      </w:r>
      <w:r>
        <w:rPr>
          <w:color w:val="231F20"/>
          <w:spacing w:val="-3"/>
          <w:sz w:val="16"/>
        </w:rPr>
        <w:t> </w:t>
      </w:r>
      <w:r>
        <w:rPr>
          <w:color w:val="231F20"/>
          <w:sz w:val="16"/>
        </w:rPr>
        <w:t>2020;16:1–16.</w:t>
      </w:r>
      <w:r>
        <w:rPr>
          <w:color w:val="231F20"/>
          <w:spacing w:val="-4"/>
          <w:sz w:val="16"/>
        </w:rPr>
        <w:t> </w:t>
      </w:r>
      <w:hyperlink r:id="rId61">
        <w:r>
          <w:rPr>
            <w:color w:val="3E65AC"/>
            <w:sz w:val="16"/>
            <w:u w:val="single" w:color="3E65AC"/>
          </w:rPr>
          <w:t>https://doi.</w:t>
        </w:r>
      </w:hyperlink>
      <w:r>
        <w:rPr>
          <w:color w:val="3E65AC"/>
          <w:sz w:val="16"/>
        </w:rPr>
        <w:t> </w:t>
      </w:r>
      <w:hyperlink r:id="rId61">
        <w:r>
          <w:rPr>
            <w:color w:val="3E65AC"/>
            <w:sz w:val="16"/>
            <w:u w:val="single" w:color="3E65AC"/>
          </w:rPr>
          <w:t>org/10.1186/s13007-020-00624-2</w:t>
        </w:r>
      </w:hyperlink>
      <w:r>
        <w:rPr>
          <w:color w:val="3E65AC"/>
          <w:sz w:val="16"/>
        </w:rPr>
        <w:t> </w:t>
      </w:r>
      <w:r>
        <w:rPr>
          <w:color w:val="231F20"/>
          <w:sz w:val="16"/>
        </w:rPr>
        <w:t>PMID: </w:t>
      </w:r>
      <w:hyperlink r:id="rId62">
        <w:r>
          <w:rPr>
            <w:color w:val="3E65AC"/>
            <w:sz w:val="16"/>
            <w:u w:val="single" w:color="3E65AC"/>
          </w:rPr>
          <w:t>32523613</w:t>
        </w:r>
      </w:hyperlink>
    </w:p>
    <w:p>
      <w:pPr>
        <w:pStyle w:val="ListParagraph"/>
        <w:numPr>
          <w:ilvl w:val="0"/>
          <w:numId w:val="3"/>
        </w:numPr>
        <w:tabs>
          <w:tab w:pos="760" w:val="left" w:leader="none"/>
        </w:tabs>
        <w:spacing w:line="261" w:lineRule="auto" w:before="59" w:after="0"/>
        <w:ind w:left="760" w:right="693" w:hanging="400"/>
        <w:jc w:val="left"/>
        <w:rPr>
          <w:sz w:val="16"/>
        </w:rPr>
      </w:pPr>
      <w:bookmarkStart w:name="_bookmark61" w:id="62"/>
      <w:bookmarkEnd w:id="62"/>
      <w:r>
        <w:rPr/>
      </w:r>
      <w:r>
        <w:rPr>
          <w:color w:val="231F20"/>
          <w:sz w:val="16"/>
        </w:rPr>
        <w:t>Roy</w:t>
      </w:r>
      <w:r>
        <w:rPr>
          <w:color w:val="231F20"/>
          <w:spacing w:val="-11"/>
          <w:sz w:val="16"/>
        </w:rPr>
        <w:t> </w:t>
      </w:r>
      <w:r>
        <w:rPr>
          <w:color w:val="231F20"/>
          <w:sz w:val="16"/>
        </w:rPr>
        <w:t>AM,</w:t>
      </w:r>
      <w:r>
        <w:rPr>
          <w:color w:val="231F20"/>
          <w:spacing w:val="-2"/>
          <w:sz w:val="16"/>
        </w:rPr>
        <w:t> </w:t>
      </w:r>
      <w:r>
        <w:rPr>
          <w:color w:val="231F20"/>
          <w:sz w:val="16"/>
        </w:rPr>
        <w:t>Bose</w:t>
      </w:r>
      <w:r>
        <w:rPr>
          <w:color w:val="231F20"/>
          <w:spacing w:val="-2"/>
          <w:sz w:val="16"/>
        </w:rPr>
        <w:t> </w:t>
      </w:r>
      <w:r>
        <w:rPr>
          <w:color w:val="231F20"/>
          <w:sz w:val="16"/>
        </w:rPr>
        <w:t>R,</w:t>
      </w:r>
      <w:r>
        <w:rPr>
          <w:color w:val="231F20"/>
          <w:spacing w:val="-2"/>
          <w:sz w:val="16"/>
        </w:rPr>
        <w:t> </w:t>
      </w:r>
      <w:r>
        <w:rPr>
          <w:color w:val="231F20"/>
          <w:sz w:val="16"/>
        </w:rPr>
        <w:t>Bhaduri</w:t>
      </w:r>
      <w:r>
        <w:rPr>
          <w:color w:val="231F20"/>
          <w:spacing w:val="-2"/>
          <w:sz w:val="16"/>
        </w:rPr>
        <w:t> </w:t>
      </w:r>
      <w:r>
        <w:rPr>
          <w:color w:val="231F20"/>
          <w:sz w:val="16"/>
        </w:rPr>
        <w:t>J.</w:t>
      </w:r>
      <w:r>
        <w:rPr>
          <w:color w:val="231F20"/>
          <w:spacing w:val="-11"/>
          <w:sz w:val="16"/>
        </w:rPr>
        <w:t> </w:t>
      </w:r>
      <w:r>
        <w:rPr>
          <w:color w:val="231F20"/>
          <w:sz w:val="16"/>
        </w:rPr>
        <w:t>A</w:t>
      </w:r>
      <w:r>
        <w:rPr>
          <w:color w:val="231F20"/>
          <w:spacing w:val="-11"/>
          <w:sz w:val="16"/>
        </w:rPr>
        <w:t> </w:t>
      </w:r>
      <w:r>
        <w:rPr>
          <w:color w:val="231F20"/>
          <w:sz w:val="16"/>
        </w:rPr>
        <w:t>fast</w:t>
      </w:r>
      <w:r>
        <w:rPr>
          <w:color w:val="231F20"/>
          <w:spacing w:val="-2"/>
          <w:sz w:val="16"/>
        </w:rPr>
        <w:t> </w:t>
      </w:r>
      <w:r>
        <w:rPr>
          <w:color w:val="231F20"/>
          <w:sz w:val="16"/>
        </w:rPr>
        <w:t>accurate</w:t>
      </w:r>
      <w:r>
        <w:rPr>
          <w:color w:val="231F20"/>
          <w:spacing w:val="-2"/>
          <w:sz w:val="16"/>
        </w:rPr>
        <w:t> </w:t>
      </w:r>
      <w:r>
        <w:rPr>
          <w:color w:val="231F20"/>
          <w:sz w:val="16"/>
        </w:rPr>
        <w:t>fine-grain</w:t>
      </w:r>
      <w:r>
        <w:rPr>
          <w:color w:val="231F20"/>
          <w:spacing w:val="-2"/>
          <w:sz w:val="16"/>
        </w:rPr>
        <w:t> </w:t>
      </w:r>
      <w:r>
        <w:rPr>
          <w:color w:val="231F20"/>
          <w:sz w:val="16"/>
        </w:rPr>
        <w:t>object</w:t>
      </w:r>
      <w:r>
        <w:rPr>
          <w:color w:val="231F20"/>
          <w:spacing w:val="-2"/>
          <w:sz w:val="16"/>
        </w:rPr>
        <w:t> </w:t>
      </w:r>
      <w:r>
        <w:rPr>
          <w:color w:val="231F20"/>
          <w:sz w:val="16"/>
        </w:rPr>
        <w:t>detection</w:t>
      </w:r>
      <w:r>
        <w:rPr>
          <w:color w:val="231F20"/>
          <w:spacing w:val="-2"/>
          <w:sz w:val="16"/>
        </w:rPr>
        <w:t> </w:t>
      </w:r>
      <w:r>
        <w:rPr>
          <w:color w:val="231F20"/>
          <w:sz w:val="16"/>
        </w:rPr>
        <w:t>model</w:t>
      </w:r>
      <w:r>
        <w:rPr>
          <w:color w:val="231F20"/>
          <w:spacing w:val="-2"/>
          <w:sz w:val="16"/>
        </w:rPr>
        <w:t> </w:t>
      </w:r>
      <w:r>
        <w:rPr>
          <w:color w:val="231F20"/>
          <w:sz w:val="16"/>
        </w:rPr>
        <w:t>based</w:t>
      </w:r>
      <w:r>
        <w:rPr>
          <w:color w:val="231F20"/>
          <w:spacing w:val="-2"/>
          <w:sz w:val="16"/>
        </w:rPr>
        <w:t> </w:t>
      </w:r>
      <w:r>
        <w:rPr>
          <w:color w:val="231F20"/>
          <w:sz w:val="16"/>
        </w:rPr>
        <w:t>on</w:t>
      </w:r>
      <w:r>
        <w:rPr>
          <w:color w:val="231F20"/>
          <w:spacing w:val="-5"/>
          <w:sz w:val="16"/>
        </w:rPr>
        <w:t> </w:t>
      </w:r>
      <w:r>
        <w:rPr>
          <w:color w:val="231F20"/>
          <w:sz w:val="16"/>
        </w:rPr>
        <w:t>YOLOv4</w:t>
      </w:r>
      <w:r>
        <w:rPr>
          <w:color w:val="231F20"/>
          <w:spacing w:val="-2"/>
          <w:sz w:val="16"/>
        </w:rPr>
        <w:t> </w:t>
      </w:r>
      <w:r>
        <w:rPr>
          <w:color w:val="231F20"/>
          <w:sz w:val="16"/>
        </w:rPr>
        <w:t>deep</w:t>
      </w:r>
      <w:r>
        <w:rPr>
          <w:color w:val="231F20"/>
          <w:spacing w:val="-2"/>
          <w:sz w:val="16"/>
        </w:rPr>
        <w:t> </w:t>
      </w:r>
      <w:r>
        <w:rPr>
          <w:color w:val="231F20"/>
          <w:sz w:val="16"/>
        </w:rPr>
        <w:t>neural</w:t>
      </w:r>
      <w:r>
        <w:rPr>
          <w:color w:val="231F20"/>
          <w:spacing w:val="-2"/>
          <w:sz w:val="16"/>
        </w:rPr>
        <w:t> </w:t>
      </w:r>
      <w:r>
        <w:rPr>
          <w:color w:val="231F20"/>
          <w:sz w:val="16"/>
        </w:rPr>
        <w:t>network[J].</w:t>
      </w:r>
      <w:r>
        <w:rPr>
          <w:color w:val="231F20"/>
          <w:spacing w:val="-2"/>
          <w:sz w:val="16"/>
        </w:rPr>
        <w:t> </w:t>
      </w:r>
      <w:r>
        <w:rPr>
          <w:color w:val="231F20"/>
          <w:sz w:val="16"/>
        </w:rPr>
        <w:t>Neural</w:t>
      </w:r>
      <w:r>
        <w:rPr>
          <w:color w:val="231F20"/>
          <w:spacing w:val="-2"/>
          <w:sz w:val="16"/>
        </w:rPr>
        <w:t> </w:t>
      </w:r>
      <w:r>
        <w:rPr>
          <w:color w:val="231F20"/>
          <w:sz w:val="16"/>
        </w:rPr>
        <w:t>Comput.</w:t>
      </w:r>
      <w:r>
        <w:rPr>
          <w:color w:val="231F20"/>
          <w:spacing w:val="-11"/>
          <w:sz w:val="16"/>
        </w:rPr>
        <w:t> </w:t>
      </w:r>
      <w:r>
        <w:rPr>
          <w:color w:val="231F20"/>
          <w:sz w:val="16"/>
        </w:rPr>
        <w:t>Appl. </w:t>
      </w:r>
      <w:r>
        <w:rPr>
          <w:color w:val="231F20"/>
          <w:spacing w:val="-2"/>
          <w:sz w:val="16"/>
        </w:rPr>
        <w:t>2022;34(5):3895–921.</w:t>
      </w:r>
    </w:p>
    <w:p>
      <w:pPr>
        <w:pStyle w:val="ListParagraph"/>
        <w:numPr>
          <w:ilvl w:val="0"/>
          <w:numId w:val="3"/>
        </w:numPr>
        <w:tabs>
          <w:tab w:pos="760" w:val="left" w:leader="none"/>
        </w:tabs>
        <w:spacing w:line="261" w:lineRule="auto" w:before="59" w:after="0"/>
        <w:ind w:left="760" w:right="835" w:hanging="400"/>
        <w:jc w:val="left"/>
        <w:rPr>
          <w:sz w:val="16"/>
        </w:rPr>
      </w:pPr>
      <w:bookmarkStart w:name="_bookmark62" w:id="63"/>
      <w:bookmarkEnd w:id="63"/>
      <w:r>
        <w:rPr/>
      </w:r>
      <w:r>
        <w:rPr>
          <w:color w:val="231F20"/>
          <w:sz w:val="16"/>
        </w:rPr>
        <w:t>Qi</w:t>
      </w:r>
      <w:r>
        <w:rPr>
          <w:color w:val="231F20"/>
          <w:spacing w:val="-3"/>
          <w:sz w:val="16"/>
        </w:rPr>
        <w:t> </w:t>
      </w:r>
      <w:r>
        <w:rPr>
          <w:color w:val="231F20"/>
          <w:sz w:val="16"/>
        </w:rPr>
        <w:t>J,</w:t>
      </w:r>
      <w:r>
        <w:rPr>
          <w:color w:val="231F20"/>
          <w:spacing w:val="-3"/>
          <w:sz w:val="16"/>
        </w:rPr>
        <w:t> </w:t>
      </w:r>
      <w:r>
        <w:rPr>
          <w:color w:val="231F20"/>
          <w:sz w:val="16"/>
        </w:rPr>
        <w:t>Liu</w:t>
      </w:r>
      <w:r>
        <w:rPr>
          <w:color w:val="231F20"/>
          <w:spacing w:val="-3"/>
          <w:sz w:val="16"/>
        </w:rPr>
        <w:t> </w:t>
      </w:r>
      <w:r>
        <w:rPr>
          <w:color w:val="231F20"/>
          <w:sz w:val="16"/>
        </w:rPr>
        <w:t>X,</w:t>
      </w:r>
      <w:r>
        <w:rPr>
          <w:color w:val="231F20"/>
          <w:spacing w:val="-3"/>
          <w:sz w:val="16"/>
        </w:rPr>
        <w:t> </w:t>
      </w:r>
      <w:r>
        <w:rPr>
          <w:color w:val="231F20"/>
          <w:sz w:val="16"/>
        </w:rPr>
        <w:t>Liu</w:t>
      </w:r>
      <w:r>
        <w:rPr>
          <w:color w:val="231F20"/>
          <w:spacing w:val="-3"/>
          <w:sz w:val="16"/>
        </w:rPr>
        <w:t> </w:t>
      </w:r>
      <w:r>
        <w:rPr>
          <w:color w:val="231F20"/>
          <w:sz w:val="16"/>
        </w:rPr>
        <w:t>K,</w:t>
      </w:r>
      <w:r>
        <w:rPr>
          <w:color w:val="231F20"/>
          <w:spacing w:val="-3"/>
          <w:sz w:val="16"/>
        </w:rPr>
        <w:t> </w:t>
      </w:r>
      <w:r>
        <w:rPr>
          <w:color w:val="231F20"/>
          <w:sz w:val="16"/>
        </w:rPr>
        <w:t>Xu</w:t>
      </w:r>
      <w:r>
        <w:rPr>
          <w:color w:val="231F20"/>
          <w:spacing w:val="-3"/>
          <w:sz w:val="16"/>
        </w:rPr>
        <w:t> </w:t>
      </w:r>
      <w:r>
        <w:rPr>
          <w:color w:val="231F20"/>
          <w:sz w:val="16"/>
        </w:rPr>
        <w:t>F,</w:t>
      </w:r>
      <w:r>
        <w:rPr>
          <w:color w:val="231F20"/>
          <w:spacing w:val="-3"/>
          <w:sz w:val="16"/>
        </w:rPr>
        <w:t> </w:t>
      </w:r>
      <w:r>
        <w:rPr>
          <w:color w:val="231F20"/>
          <w:sz w:val="16"/>
        </w:rPr>
        <w:t>Guo</w:t>
      </w:r>
      <w:r>
        <w:rPr>
          <w:color w:val="231F20"/>
          <w:spacing w:val="-3"/>
          <w:sz w:val="16"/>
        </w:rPr>
        <w:t> </w:t>
      </w:r>
      <w:r>
        <w:rPr>
          <w:color w:val="231F20"/>
          <w:sz w:val="16"/>
        </w:rPr>
        <w:t>H,</w:t>
      </w:r>
      <w:r>
        <w:rPr>
          <w:color w:val="231F20"/>
          <w:spacing w:val="-6"/>
          <w:sz w:val="16"/>
        </w:rPr>
        <w:t> </w:t>
      </w:r>
      <w:r>
        <w:rPr>
          <w:color w:val="231F20"/>
          <w:sz w:val="16"/>
        </w:rPr>
        <w:t>Tian</w:t>
      </w:r>
      <w:r>
        <w:rPr>
          <w:color w:val="231F20"/>
          <w:spacing w:val="-3"/>
          <w:sz w:val="16"/>
        </w:rPr>
        <w:t> </w:t>
      </w:r>
      <w:r>
        <w:rPr>
          <w:color w:val="231F20"/>
          <w:sz w:val="16"/>
        </w:rPr>
        <w:t>X,</w:t>
      </w:r>
      <w:r>
        <w:rPr>
          <w:color w:val="231F20"/>
          <w:spacing w:val="-3"/>
          <w:sz w:val="16"/>
        </w:rPr>
        <w:t> </w:t>
      </w:r>
      <w:r>
        <w:rPr>
          <w:color w:val="231F20"/>
          <w:sz w:val="16"/>
        </w:rPr>
        <w:t>et</w:t>
      </w:r>
      <w:r>
        <w:rPr>
          <w:color w:val="231F20"/>
          <w:spacing w:val="-3"/>
          <w:sz w:val="16"/>
        </w:rPr>
        <w:t> </w:t>
      </w:r>
      <w:r>
        <w:rPr>
          <w:color w:val="231F20"/>
          <w:sz w:val="16"/>
        </w:rPr>
        <w:t>al.</w:t>
      </w:r>
      <w:r>
        <w:rPr>
          <w:color w:val="231F20"/>
          <w:spacing w:val="-11"/>
          <w:sz w:val="16"/>
        </w:rPr>
        <w:t> </w:t>
      </w:r>
      <w:r>
        <w:rPr>
          <w:color w:val="231F20"/>
          <w:sz w:val="16"/>
        </w:rPr>
        <w:t>An</w:t>
      </w:r>
      <w:r>
        <w:rPr>
          <w:color w:val="231F20"/>
          <w:spacing w:val="-3"/>
          <w:sz w:val="16"/>
        </w:rPr>
        <w:t> </w:t>
      </w:r>
      <w:r>
        <w:rPr>
          <w:color w:val="231F20"/>
          <w:sz w:val="16"/>
        </w:rPr>
        <w:t>improved</w:t>
      </w:r>
      <w:r>
        <w:rPr>
          <w:color w:val="231F20"/>
          <w:spacing w:val="-6"/>
          <w:sz w:val="16"/>
        </w:rPr>
        <w:t> </w:t>
      </w:r>
      <w:r>
        <w:rPr>
          <w:color w:val="231F20"/>
          <w:sz w:val="16"/>
        </w:rPr>
        <w:t>YOLOv5</w:t>
      </w:r>
      <w:r>
        <w:rPr>
          <w:color w:val="231F20"/>
          <w:spacing w:val="-3"/>
          <w:sz w:val="16"/>
        </w:rPr>
        <w:t> </w:t>
      </w:r>
      <w:r>
        <w:rPr>
          <w:color w:val="231F20"/>
          <w:sz w:val="16"/>
        </w:rPr>
        <w:t>model</w:t>
      </w:r>
      <w:r>
        <w:rPr>
          <w:color w:val="231F20"/>
          <w:spacing w:val="-3"/>
          <w:sz w:val="16"/>
        </w:rPr>
        <w:t> </w:t>
      </w:r>
      <w:r>
        <w:rPr>
          <w:color w:val="231F20"/>
          <w:sz w:val="16"/>
        </w:rPr>
        <w:t>based</w:t>
      </w:r>
      <w:r>
        <w:rPr>
          <w:color w:val="231F20"/>
          <w:spacing w:val="-3"/>
          <w:sz w:val="16"/>
        </w:rPr>
        <w:t> </w:t>
      </w:r>
      <w:r>
        <w:rPr>
          <w:color w:val="231F20"/>
          <w:sz w:val="16"/>
        </w:rPr>
        <w:t>on</w:t>
      </w:r>
      <w:r>
        <w:rPr>
          <w:color w:val="231F20"/>
          <w:spacing w:val="-3"/>
          <w:sz w:val="16"/>
        </w:rPr>
        <w:t> </w:t>
      </w:r>
      <w:r>
        <w:rPr>
          <w:color w:val="231F20"/>
          <w:sz w:val="16"/>
        </w:rPr>
        <w:t>visual</w:t>
      </w:r>
      <w:r>
        <w:rPr>
          <w:color w:val="231F20"/>
          <w:spacing w:val="-3"/>
          <w:sz w:val="16"/>
        </w:rPr>
        <w:t> </w:t>
      </w:r>
      <w:r>
        <w:rPr>
          <w:color w:val="231F20"/>
          <w:sz w:val="16"/>
        </w:rPr>
        <w:t>attention</w:t>
      </w:r>
      <w:r>
        <w:rPr>
          <w:color w:val="231F20"/>
          <w:spacing w:val="-3"/>
          <w:sz w:val="16"/>
        </w:rPr>
        <w:t> </w:t>
      </w:r>
      <w:r>
        <w:rPr>
          <w:color w:val="231F20"/>
          <w:sz w:val="16"/>
        </w:rPr>
        <w:t>mechanism:</w:t>
      </w:r>
      <w:r>
        <w:rPr>
          <w:color w:val="231F20"/>
          <w:spacing w:val="-11"/>
          <w:sz w:val="16"/>
        </w:rPr>
        <w:t> </w:t>
      </w:r>
      <w:r>
        <w:rPr>
          <w:color w:val="231F20"/>
          <w:sz w:val="16"/>
        </w:rPr>
        <w:t>Application</w:t>
      </w:r>
      <w:r>
        <w:rPr>
          <w:color w:val="231F20"/>
          <w:spacing w:val="-3"/>
          <w:sz w:val="16"/>
        </w:rPr>
        <w:t> </w:t>
      </w:r>
      <w:r>
        <w:rPr>
          <w:color w:val="231F20"/>
          <w:sz w:val="16"/>
        </w:rPr>
        <w:t>to</w:t>
      </w:r>
      <w:r>
        <w:rPr>
          <w:color w:val="231F20"/>
          <w:spacing w:val="-3"/>
          <w:sz w:val="16"/>
        </w:rPr>
        <w:t> </w:t>
      </w:r>
      <w:r>
        <w:rPr>
          <w:color w:val="231F20"/>
          <w:sz w:val="16"/>
        </w:rPr>
        <w:t>recognition</w:t>
      </w:r>
      <w:r>
        <w:rPr>
          <w:color w:val="231F20"/>
          <w:spacing w:val="-3"/>
          <w:sz w:val="16"/>
        </w:rPr>
        <w:t> </w:t>
      </w:r>
      <w:r>
        <w:rPr>
          <w:color w:val="231F20"/>
          <w:sz w:val="16"/>
        </w:rPr>
        <w:t>of tomato virus disease. Comput. Electr. Agric. 2022;194:106780. </w:t>
      </w:r>
      <w:hyperlink r:id="rId63">
        <w:r>
          <w:rPr>
            <w:color w:val="3E65AC"/>
            <w:sz w:val="16"/>
            <w:u w:val="single" w:color="3E65AC"/>
          </w:rPr>
          <w:t>https://doi.org/10.1016/j.compag.2022.106780</w:t>
        </w:r>
      </w:hyperlink>
    </w:p>
    <w:p>
      <w:pPr>
        <w:pStyle w:val="ListParagraph"/>
        <w:numPr>
          <w:ilvl w:val="0"/>
          <w:numId w:val="3"/>
        </w:numPr>
        <w:tabs>
          <w:tab w:pos="760" w:val="left" w:leader="none"/>
        </w:tabs>
        <w:spacing w:line="261" w:lineRule="auto" w:before="59" w:after="0"/>
        <w:ind w:left="760" w:right="575" w:hanging="400"/>
        <w:jc w:val="left"/>
        <w:rPr>
          <w:sz w:val="16"/>
        </w:rPr>
      </w:pPr>
      <w:bookmarkStart w:name="_bookmark63" w:id="64"/>
      <w:bookmarkEnd w:id="64"/>
      <w:r>
        <w:rPr/>
      </w:r>
      <w:r>
        <w:rPr>
          <w:color w:val="231F20"/>
          <w:sz w:val="16"/>
        </w:rPr>
        <w:t>Lyu</w:t>
      </w:r>
      <w:r>
        <w:rPr>
          <w:color w:val="231F20"/>
          <w:spacing w:val="-6"/>
          <w:sz w:val="16"/>
        </w:rPr>
        <w:t> </w:t>
      </w:r>
      <w:r>
        <w:rPr>
          <w:color w:val="231F20"/>
          <w:sz w:val="16"/>
        </w:rPr>
        <w:t>S,</w:t>
      </w:r>
      <w:r>
        <w:rPr>
          <w:color w:val="231F20"/>
          <w:spacing w:val="-4"/>
          <w:sz w:val="16"/>
        </w:rPr>
        <w:t> </w:t>
      </w:r>
      <w:r>
        <w:rPr>
          <w:color w:val="231F20"/>
          <w:sz w:val="16"/>
        </w:rPr>
        <w:t>Ke</w:t>
      </w:r>
      <w:r>
        <w:rPr>
          <w:color w:val="231F20"/>
          <w:spacing w:val="-4"/>
          <w:sz w:val="16"/>
        </w:rPr>
        <w:t> </w:t>
      </w:r>
      <w:r>
        <w:rPr>
          <w:color w:val="231F20"/>
          <w:sz w:val="16"/>
        </w:rPr>
        <w:t>Z,</w:t>
      </w:r>
      <w:r>
        <w:rPr>
          <w:color w:val="231F20"/>
          <w:spacing w:val="-4"/>
          <w:sz w:val="16"/>
        </w:rPr>
        <w:t> </w:t>
      </w:r>
      <w:r>
        <w:rPr>
          <w:color w:val="231F20"/>
          <w:sz w:val="16"/>
        </w:rPr>
        <w:t>Li</w:t>
      </w:r>
      <w:r>
        <w:rPr>
          <w:color w:val="231F20"/>
          <w:spacing w:val="-4"/>
          <w:sz w:val="16"/>
        </w:rPr>
        <w:t> </w:t>
      </w:r>
      <w:r>
        <w:rPr>
          <w:color w:val="231F20"/>
          <w:sz w:val="16"/>
        </w:rPr>
        <w:t>Z,</w:t>
      </w:r>
      <w:r>
        <w:rPr>
          <w:color w:val="231F20"/>
          <w:spacing w:val="-4"/>
          <w:sz w:val="16"/>
        </w:rPr>
        <w:t> </w:t>
      </w:r>
      <w:r>
        <w:rPr>
          <w:color w:val="231F20"/>
          <w:sz w:val="16"/>
        </w:rPr>
        <w:t>Xie</w:t>
      </w:r>
      <w:r>
        <w:rPr>
          <w:color w:val="231F20"/>
          <w:spacing w:val="-4"/>
          <w:sz w:val="16"/>
        </w:rPr>
        <w:t> </w:t>
      </w:r>
      <w:r>
        <w:rPr>
          <w:color w:val="231F20"/>
          <w:sz w:val="16"/>
        </w:rPr>
        <w:t>J,</w:t>
      </w:r>
      <w:r>
        <w:rPr>
          <w:color w:val="231F20"/>
          <w:spacing w:val="-4"/>
          <w:sz w:val="16"/>
        </w:rPr>
        <w:t> </w:t>
      </w:r>
      <w:r>
        <w:rPr>
          <w:color w:val="231F20"/>
          <w:sz w:val="16"/>
        </w:rPr>
        <w:t>Zhou</w:t>
      </w:r>
      <w:r>
        <w:rPr>
          <w:color w:val="231F20"/>
          <w:spacing w:val="-4"/>
          <w:sz w:val="16"/>
        </w:rPr>
        <w:t> </w:t>
      </w:r>
      <w:r>
        <w:rPr>
          <w:color w:val="231F20"/>
          <w:sz w:val="16"/>
        </w:rPr>
        <w:t>X,</w:t>
      </w:r>
      <w:r>
        <w:rPr>
          <w:color w:val="231F20"/>
          <w:spacing w:val="-4"/>
          <w:sz w:val="16"/>
        </w:rPr>
        <w:t> </w:t>
      </w:r>
      <w:r>
        <w:rPr>
          <w:color w:val="231F20"/>
          <w:sz w:val="16"/>
        </w:rPr>
        <w:t>Liu</w:t>
      </w:r>
      <w:r>
        <w:rPr>
          <w:color w:val="231F20"/>
          <w:spacing w:val="-7"/>
          <w:sz w:val="16"/>
        </w:rPr>
        <w:t> </w:t>
      </w:r>
      <w:r>
        <w:rPr>
          <w:color w:val="231F20"/>
          <w:sz w:val="16"/>
        </w:rPr>
        <w:t>Y.</w:t>
      </w:r>
      <w:r>
        <w:rPr>
          <w:color w:val="231F20"/>
          <w:spacing w:val="-12"/>
          <w:sz w:val="16"/>
        </w:rPr>
        <w:t> </w:t>
      </w:r>
      <w:r>
        <w:rPr>
          <w:color w:val="231F20"/>
          <w:sz w:val="16"/>
        </w:rPr>
        <w:t>Accurate</w:t>
      </w:r>
      <w:r>
        <w:rPr>
          <w:color w:val="231F20"/>
          <w:spacing w:val="-3"/>
          <w:sz w:val="16"/>
        </w:rPr>
        <w:t> </w:t>
      </w:r>
      <w:r>
        <w:rPr>
          <w:color w:val="231F20"/>
          <w:sz w:val="16"/>
        </w:rPr>
        <w:t>Detection</w:t>
      </w:r>
      <w:r>
        <w:rPr>
          <w:color w:val="231F20"/>
          <w:spacing w:val="-12"/>
          <w:sz w:val="16"/>
        </w:rPr>
        <w:t> </w:t>
      </w:r>
      <w:r>
        <w:rPr>
          <w:color w:val="231F20"/>
          <w:sz w:val="16"/>
        </w:rPr>
        <w:t>Algorithm</w:t>
      </w:r>
      <w:r>
        <w:rPr>
          <w:color w:val="231F20"/>
          <w:spacing w:val="-3"/>
          <w:sz w:val="16"/>
        </w:rPr>
        <w:t> </w:t>
      </w:r>
      <w:r>
        <w:rPr>
          <w:color w:val="231F20"/>
          <w:sz w:val="16"/>
        </w:rPr>
        <w:t>of</w:t>
      </w:r>
      <w:r>
        <w:rPr>
          <w:color w:val="231F20"/>
          <w:spacing w:val="-4"/>
          <w:sz w:val="16"/>
        </w:rPr>
        <w:t> </w:t>
      </w:r>
      <w:r>
        <w:rPr>
          <w:color w:val="231F20"/>
          <w:sz w:val="16"/>
        </w:rPr>
        <w:t>Citrus</w:t>
      </w:r>
      <w:r>
        <w:rPr>
          <w:color w:val="231F20"/>
          <w:spacing w:val="-4"/>
          <w:sz w:val="16"/>
        </w:rPr>
        <w:t> </w:t>
      </w:r>
      <w:r>
        <w:rPr>
          <w:color w:val="231F20"/>
          <w:sz w:val="16"/>
        </w:rPr>
        <w:t>Psyllid</w:t>
      </w:r>
      <w:r>
        <w:rPr>
          <w:color w:val="231F20"/>
          <w:spacing w:val="-4"/>
          <w:sz w:val="16"/>
        </w:rPr>
        <w:t> </w:t>
      </w:r>
      <w:r>
        <w:rPr>
          <w:color w:val="231F20"/>
          <w:sz w:val="16"/>
        </w:rPr>
        <w:t>Using</w:t>
      </w:r>
      <w:r>
        <w:rPr>
          <w:color w:val="231F20"/>
          <w:spacing w:val="-4"/>
          <w:sz w:val="16"/>
        </w:rPr>
        <w:t> </w:t>
      </w:r>
      <w:r>
        <w:rPr>
          <w:color w:val="231F20"/>
          <w:sz w:val="16"/>
        </w:rPr>
        <w:t>the</w:t>
      </w:r>
      <w:r>
        <w:rPr>
          <w:color w:val="231F20"/>
          <w:spacing w:val="-7"/>
          <w:sz w:val="16"/>
        </w:rPr>
        <w:t> </w:t>
      </w:r>
      <w:r>
        <w:rPr>
          <w:color w:val="231F20"/>
          <w:sz w:val="16"/>
        </w:rPr>
        <w:t>YOLOv5s-BC</w:t>
      </w:r>
      <w:r>
        <w:rPr>
          <w:color w:val="231F20"/>
          <w:spacing w:val="-4"/>
          <w:sz w:val="16"/>
        </w:rPr>
        <w:t> </w:t>
      </w:r>
      <w:r>
        <w:rPr>
          <w:color w:val="231F20"/>
          <w:sz w:val="16"/>
        </w:rPr>
        <w:t>Model.</w:t>
      </w:r>
      <w:r>
        <w:rPr>
          <w:color w:val="231F20"/>
          <w:spacing w:val="-12"/>
          <w:sz w:val="16"/>
        </w:rPr>
        <w:t> </w:t>
      </w:r>
      <w:r>
        <w:rPr>
          <w:color w:val="231F20"/>
          <w:sz w:val="16"/>
        </w:rPr>
        <w:t>Agronomy.</w:t>
      </w:r>
      <w:r>
        <w:rPr>
          <w:color w:val="231F20"/>
          <w:spacing w:val="-3"/>
          <w:sz w:val="16"/>
        </w:rPr>
        <w:t> </w:t>
      </w:r>
      <w:r>
        <w:rPr>
          <w:color w:val="231F20"/>
          <w:sz w:val="16"/>
        </w:rPr>
        <w:t>2023;13(3):896. </w:t>
      </w:r>
      <w:hyperlink r:id="rId64">
        <w:r>
          <w:rPr>
            <w:color w:val="3E65AC"/>
            <w:spacing w:val="-2"/>
            <w:sz w:val="16"/>
            <w:u w:val="single" w:color="3E65AC"/>
          </w:rPr>
          <w:t>https://doi.org/10.3390/agronomy13030896</w:t>
        </w:r>
      </w:hyperlink>
    </w:p>
    <w:p>
      <w:pPr>
        <w:pStyle w:val="ListParagraph"/>
        <w:numPr>
          <w:ilvl w:val="0"/>
          <w:numId w:val="3"/>
        </w:numPr>
        <w:tabs>
          <w:tab w:pos="759" w:val="left" w:leader="none"/>
        </w:tabs>
        <w:spacing w:line="240" w:lineRule="auto" w:before="59" w:after="0"/>
        <w:ind w:left="759" w:right="0" w:hanging="399"/>
        <w:jc w:val="left"/>
        <w:rPr>
          <w:sz w:val="16"/>
        </w:rPr>
      </w:pPr>
      <w:bookmarkStart w:name="_bookmark64" w:id="65"/>
      <w:bookmarkEnd w:id="65"/>
      <w:r>
        <w:rPr/>
      </w:r>
      <w:r>
        <w:rPr>
          <w:color w:val="231F20"/>
          <w:sz w:val="16"/>
        </w:rPr>
        <w:t>Hu</w:t>
      </w:r>
      <w:r>
        <w:rPr>
          <w:color w:val="231F20"/>
          <w:spacing w:val="-4"/>
          <w:sz w:val="16"/>
        </w:rPr>
        <w:t> </w:t>
      </w:r>
      <w:r>
        <w:rPr>
          <w:color w:val="231F20"/>
          <w:sz w:val="16"/>
        </w:rPr>
        <w:t>J,</w:t>
      </w:r>
      <w:r>
        <w:rPr>
          <w:color w:val="231F20"/>
          <w:spacing w:val="-3"/>
          <w:sz w:val="16"/>
        </w:rPr>
        <w:t> </w:t>
      </w:r>
      <w:r>
        <w:rPr>
          <w:color w:val="231F20"/>
          <w:sz w:val="16"/>
        </w:rPr>
        <w:t>Shen</w:t>
      </w:r>
      <w:r>
        <w:rPr>
          <w:color w:val="231F20"/>
          <w:spacing w:val="-4"/>
          <w:sz w:val="16"/>
        </w:rPr>
        <w:t> </w:t>
      </w:r>
      <w:r>
        <w:rPr>
          <w:color w:val="231F20"/>
          <w:sz w:val="16"/>
        </w:rPr>
        <w:t>L,</w:t>
      </w:r>
      <w:r>
        <w:rPr>
          <w:color w:val="231F20"/>
          <w:spacing w:val="-3"/>
          <w:sz w:val="16"/>
        </w:rPr>
        <w:t> </w:t>
      </w:r>
      <w:r>
        <w:rPr>
          <w:color w:val="231F20"/>
          <w:sz w:val="16"/>
        </w:rPr>
        <w:t>Sun</w:t>
      </w:r>
      <w:r>
        <w:rPr>
          <w:color w:val="231F20"/>
          <w:spacing w:val="-4"/>
          <w:sz w:val="16"/>
        </w:rPr>
        <w:t> </w:t>
      </w:r>
      <w:r>
        <w:rPr>
          <w:color w:val="231F20"/>
          <w:sz w:val="16"/>
        </w:rPr>
        <w:t>G.</w:t>
      </w:r>
      <w:r>
        <w:rPr>
          <w:color w:val="231F20"/>
          <w:spacing w:val="-3"/>
          <w:sz w:val="16"/>
        </w:rPr>
        <w:t> </w:t>
      </w:r>
      <w:r>
        <w:rPr>
          <w:color w:val="231F20"/>
          <w:sz w:val="16"/>
        </w:rPr>
        <w:t>Squeeze-and-excitation</w:t>
      </w:r>
      <w:r>
        <w:rPr>
          <w:color w:val="231F20"/>
          <w:spacing w:val="-4"/>
          <w:sz w:val="16"/>
        </w:rPr>
        <w:t> </w:t>
      </w:r>
      <w:r>
        <w:rPr>
          <w:color w:val="231F20"/>
          <w:sz w:val="16"/>
        </w:rPr>
        <w:t>networks[C].</w:t>
      </w:r>
      <w:r>
        <w:rPr>
          <w:color w:val="231F20"/>
          <w:spacing w:val="-3"/>
          <w:sz w:val="16"/>
        </w:rPr>
        <w:t> </w:t>
      </w:r>
      <w:r>
        <w:rPr>
          <w:color w:val="231F20"/>
          <w:sz w:val="16"/>
        </w:rPr>
        <w:t>Proceedings</w:t>
      </w:r>
      <w:r>
        <w:rPr>
          <w:color w:val="231F20"/>
          <w:spacing w:val="-4"/>
          <w:sz w:val="16"/>
        </w:rPr>
        <w:t> </w:t>
      </w:r>
      <w:r>
        <w:rPr>
          <w:color w:val="231F20"/>
          <w:sz w:val="16"/>
        </w:rPr>
        <w:t>of</w:t>
      </w:r>
      <w:r>
        <w:rPr>
          <w:color w:val="231F20"/>
          <w:spacing w:val="-3"/>
          <w:sz w:val="16"/>
        </w:rPr>
        <w:t> </w:t>
      </w:r>
      <w:r>
        <w:rPr>
          <w:color w:val="231F20"/>
          <w:sz w:val="16"/>
        </w:rPr>
        <w:t>the</w:t>
      </w:r>
      <w:r>
        <w:rPr>
          <w:color w:val="231F20"/>
          <w:spacing w:val="-4"/>
          <w:sz w:val="16"/>
        </w:rPr>
        <w:t> </w:t>
      </w:r>
      <w:r>
        <w:rPr>
          <w:color w:val="231F20"/>
          <w:sz w:val="16"/>
        </w:rPr>
        <w:t>IEEE</w:t>
      </w:r>
      <w:r>
        <w:rPr>
          <w:color w:val="231F20"/>
          <w:spacing w:val="-3"/>
          <w:sz w:val="16"/>
        </w:rPr>
        <w:t> </w:t>
      </w:r>
      <w:r>
        <w:rPr>
          <w:color w:val="231F20"/>
          <w:sz w:val="16"/>
        </w:rPr>
        <w:t>conference</w:t>
      </w:r>
      <w:r>
        <w:rPr>
          <w:color w:val="231F20"/>
          <w:spacing w:val="-3"/>
          <w:sz w:val="16"/>
        </w:rPr>
        <w:t> </w:t>
      </w:r>
      <w:r>
        <w:rPr>
          <w:color w:val="231F20"/>
          <w:sz w:val="16"/>
        </w:rPr>
        <w:t>on</w:t>
      </w:r>
      <w:r>
        <w:rPr>
          <w:color w:val="231F20"/>
          <w:spacing w:val="-4"/>
          <w:sz w:val="16"/>
        </w:rPr>
        <w:t> </w:t>
      </w:r>
      <w:r>
        <w:rPr>
          <w:color w:val="231F20"/>
          <w:sz w:val="16"/>
        </w:rPr>
        <w:t>computer</w:t>
      </w:r>
      <w:r>
        <w:rPr>
          <w:color w:val="231F20"/>
          <w:spacing w:val="-3"/>
          <w:sz w:val="16"/>
        </w:rPr>
        <w:t> </w:t>
      </w:r>
      <w:r>
        <w:rPr>
          <w:color w:val="231F20"/>
          <w:sz w:val="16"/>
        </w:rPr>
        <w:t>vision</w:t>
      </w:r>
      <w:r>
        <w:rPr>
          <w:color w:val="231F20"/>
          <w:spacing w:val="-4"/>
          <w:sz w:val="16"/>
        </w:rPr>
        <w:t> </w:t>
      </w:r>
      <w:r>
        <w:rPr>
          <w:color w:val="231F20"/>
          <w:sz w:val="16"/>
        </w:rPr>
        <w:t>and</w:t>
      </w:r>
      <w:r>
        <w:rPr>
          <w:color w:val="231F20"/>
          <w:spacing w:val="-3"/>
          <w:sz w:val="16"/>
        </w:rPr>
        <w:t> </w:t>
      </w:r>
      <w:r>
        <w:rPr>
          <w:color w:val="231F20"/>
          <w:sz w:val="16"/>
        </w:rPr>
        <w:t>pattern</w:t>
      </w:r>
      <w:r>
        <w:rPr>
          <w:color w:val="231F20"/>
          <w:spacing w:val="-4"/>
          <w:sz w:val="16"/>
        </w:rPr>
        <w:t> </w:t>
      </w:r>
      <w:r>
        <w:rPr>
          <w:color w:val="231F20"/>
          <w:sz w:val="16"/>
        </w:rPr>
        <w:t>recognition.</w:t>
      </w:r>
      <w:r>
        <w:rPr>
          <w:color w:val="231F20"/>
          <w:spacing w:val="-3"/>
          <w:sz w:val="16"/>
        </w:rPr>
        <w:t> </w:t>
      </w:r>
      <w:r>
        <w:rPr>
          <w:color w:val="231F20"/>
          <w:spacing w:val="-2"/>
          <w:sz w:val="16"/>
        </w:rPr>
        <w:t>2018.</w:t>
      </w:r>
    </w:p>
    <w:p>
      <w:pPr>
        <w:spacing w:before="16"/>
        <w:ind w:left="760" w:right="0" w:firstLine="0"/>
        <w:jc w:val="left"/>
        <w:rPr>
          <w:sz w:val="16"/>
        </w:rPr>
      </w:pPr>
      <w:r>
        <w:rPr>
          <w:color w:val="231F20"/>
          <w:sz w:val="16"/>
        </w:rPr>
        <w:t>p. </w:t>
      </w:r>
      <w:r>
        <w:rPr>
          <w:color w:val="231F20"/>
          <w:spacing w:val="-2"/>
          <w:sz w:val="16"/>
        </w:rPr>
        <w:t>7132–41.</w:t>
      </w:r>
    </w:p>
    <w:p>
      <w:pPr>
        <w:pStyle w:val="ListParagraph"/>
        <w:numPr>
          <w:ilvl w:val="0"/>
          <w:numId w:val="3"/>
        </w:numPr>
        <w:tabs>
          <w:tab w:pos="760" w:val="left" w:leader="none"/>
        </w:tabs>
        <w:spacing w:line="261" w:lineRule="auto" w:before="76" w:after="0"/>
        <w:ind w:left="760" w:right="534" w:hanging="400"/>
        <w:jc w:val="left"/>
        <w:rPr>
          <w:sz w:val="16"/>
        </w:rPr>
      </w:pPr>
      <w:bookmarkStart w:name="_bookmark65" w:id="66"/>
      <w:bookmarkEnd w:id="66"/>
      <w:r>
        <w:rPr/>
      </w:r>
      <w:r>
        <w:rPr>
          <w:color w:val="231F20"/>
          <w:sz w:val="16"/>
        </w:rPr>
        <w:t>Liu</w:t>
      </w:r>
      <w:r>
        <w:rPr>
          <w:color w:val="231F20"/>
          <w:spacing w:val="-3"/>
          <w:sz w:val="16"/>
        </w:rPr>
        <w:t> </w:t>
      </w:r>
      <w:r>
        <w:rPr>
          <w:color w:val="231F20"/>
          <w:sz w:val="16"/>
        </w:rPr>
        <w:t>S,</w:t>
      </w:r>
      <w:r>
        <w:rPr>
          <w:color w:val="231F20"/>
          <w:spacing w:val="-3"/>
          <w:sz w:val="16"/>
        </w:rPr>
        <w:t> </w:t>
      </w:r>
      <w:r>
        <w:rPr>
          <w:color w:val="231F20"/>
          <w:sz w:val="16"/>
        </w:rPr>
        <w:t>Qiao</w:t>
      </w:r>
      <w:r>
        <w:rPr>
          <w:color w:val="231F20"/>
          <w:spacing w:val="-6"/>
          <w:sz w:val="16"/>
        </w:rPr>
        <w:t> </w:t>
      </w:r>
      <w:r>
        <w:rPr>
          <w:color w:val="231F20"/>
          <w:sz w:val="16"/>
        </w:rPr>
        <w:t>Y,</w:t>
      </w:r>
      <w:r>
        <w:rPr>
          <w:color w:val="231F20"/>
          <w:spacing w:val="-3"/>
          <w:sz w:val="16"/>
        </w:rPr>
        <w:t> </w:t>
      </w:r>
      <w:r>
        <w:rPr>
          <w:color w:val="231F20"/>
          <w:sz w:val="16"/>
        </w:rPr>
        <w:t>Li</w:t>
      </w:r>
      <w:r>
        <w:rPr>
          <w:color w:val="231F20"/>
          <w:spacing w:val="-3"/>
          <w:sz w:val="16"/>
        </w:rPr>
        <w:t> </w:t>
      </w:r>
      <w:r>
        <w:rPr>
          <w:color w:val="231F20"/>
          <w:sz w:val="16"/>
        </w:rPr>
        <w:t>J,</w:t>
      </w:r>
      <w:r>
        <w:rPr>
          <w:color w:val="231F20"/>
          <w:spacing w:val="-3"/>
          <w:sz w:val="16"/>
        </w:rPr>
        <w:t> </w:t>
      </w:r>
      <w:r>
        <w:rPr>
          <w:color w:val="231F20"/>
          <w:sz w:val="16"/>
        </w:rPr>
        <w:t>Zhang</w:t>
      </w:r>
      <w:r>
        <w:rPr>
          <w:color w:val="231F20"/>
          <w:spacing w:val="-3"/>
          <w:sz w:val="16"/>
        </w:rPr>
        <w:t> </w:t>
      </w:r>
      <w:r>
        <w:rPr>
          <w:color w:val="231F20"/>
          <w:sz w:val="16"/>
        </w:rPr>
        <w:t>H,</w:t>
      </w:r>
      <w:r>
        <w:rPr>
          <w:color w:val="231F20"/>
          <w:spacing w:val="-3"/>
          <w:sz w:val="16"/>
        </w:rPr>
        <w:t> </w:t>
      </w:r>
      <w:r>
        <w:rPr>
          <w:color w:val="231F20"/>
          <w:sz w:val="16"/>
        </w:rPr>
        <w:t>Zhang</w:t>
      </w:r>
      <w:r>
        <w:rPr>
          <w:color w:val="231F20"/>
          <w:spacing w:val="-3"/>
          <w:sz w:val="16"/>
        </w:rPr>
        <w:t> </w:t>
      </w:r>
      <w:r>
        <w:rPr>
          <w:color w:val="231F20"/>
          <w:sz w:val="16"/>
        </w:rPr>
        <w:t>M,</w:t>
      </w:r>
      <w:r>
        <w:rPr>
          <w:color w:val="231F20"/>
          <w:spacing w:val="-3"/>
          <w:sz w:val="16"/>
        </w:rPr>
        <w:t> </w:t>
      </w:r>
      <w:r>
        <w:rPr>
          <w:color w:val="231F20"/>
          <w:sz w:val="16"/>
        </w:rPr>
        <w:t>Wang</w:t>
      </w:r>
      <w:r>
        <w:rPr>
          <w:color w:val="231F20"/>
          <w:spacing w:val="-3"/>
          <w:sz w:val="16"/>
        </w:rPr>
        <w:t> </w:t>
      </w:r>
      <w:r>
        <w:rPr>
          <w:color w:val="231F20"/>
          <w:sz w:val="16"/>
        </w:rPr>
        <w:t>M.</w:t>
      </w:r>
      <w:r>
        <w:rPr>
          <w:color w:val="231F20"/>
          <w:spacing w:val="-12"/>
          <w:sz w:val="16"/>
        </w:rPr>
        <w:t> </w:t>
      </w:r>
      <w:r>
        <w:rPr>
          <w:color w:val="231F20"/>
          <w:sz w:val="16"/>
        </w:rPr>
        <w:t>An</w:t>
      </w:r>
      <w:r>
        <w:rPr>
          <w:color w:val="231F20"/>
          <w:spacing w:val="-2"/>
          <w:sz w:val="16"/>
        </w:rPr>
        <w:t> </w:t>
      </w:r>
      <w:r>
        <w:rPr>
          <w:color w:val="231F20"/>
          <w:sz w:val="16"/>
        </w:rPr>
        <w:t>improved</w:t>
      </w:r>
      <w:r>
        <w:rPr>
          <w:color w:val="231F20"/>
          <w:spacing w:val="-3"/>
          <w:sz w:val="16"/>
        </w:rPr>
        <w:t> </w:t>
      </w:r>
      <w:r>
        <w:rPr>
          <w:color w:val="231F20"/>
          <w:sz w:val="16"/>
        </w:rPr>
        <w:t>lightweight</w:t>
      </w:r>
      <w:r>
        <w:rPr>
          <w:color w:val="231F20"/>
          <w:spacing w:val="-3"/>
          <w:sz w:val="16"/>
        </w:rPr>
        <w:t> </w:t>
      </w:r>
      <w:r>
        <w:rPr>
          <w:color w:val="231F20"/>
          <w:sz w:val="16"/>
        </w:rPr>
        <w:t>network</w:t>
      </w:r>
      <w:r>
        <w:rPr>
          <w:color w:val="231F20"/>
          <w:spacing w:val="-3"/>
          <w:sz w:val="16"/>
        </w:rPr>
        <w:t> </w:t>
      </w:r>
      <w:r>
        <w:rPr>
          <w:color w:val="231F20"/>
          <w:sz w:val="16"/>
        </w:rPr>
        <w:t>for</w:t>
      </w:r>
      <w:r>
        <w:rPr>
          <w:color w:val="231F20"/>
          <w:spacing w:val="-3"/>
          <w:sz w:val="16"/>
        </w:rPr>
        <w:t> </w:t>
      </w:r>
      <w:r>
        <w:rPr>
          <w:color w:val="231F20"/>
          <w:sz w:val="16"/>
        </w:rPr>
        <w:t>real-time</w:t>
      </w:r>
      <w:r>
        <w:rPr>
          <w:color w:val="231F20"/>
          <w:spacing w:val="-3"/>
          <w:sz w:val="16"/>
        </w:rPr>
        <w:t> </w:t>
      </w:r>
      <w:r>
        <w:rPr>
          <w:color w:val="231F20"/>
          <w:sz w:val="16"/>
        </w:rPr>
        <w:t>detection</w:t>
      </w:r>
      <w:r>
        <w:rPr>
          <w:color w:val="231F20"/>
          <w:spacing w:val="-3"/>
          <w:sz w:val="16"/>
        </w:rPr>
        <w:t> </w:t>
      </w:r>
      <w:r>
        <w:rPr>
          <w:color w:val="231F20"/>
          <w:sz w:val="16"/>
        </w:rPr>
        <w:t>of</w:t>
      </w:r>
      <w:r>
        <w:rPr>
          <w:color w:val="231F20"/>
          <w:spacing w:val="-3"/>
          <w:sz w:val="16"/>
        </w:rPr>
        <w:t> </w:t>
      </w:r>
      <w:r>
        <w:rPr>
          <w:color w:val="231F20"/>
          <w:sz w:val="16"/>
        </w:rPr>
        <w:t>apple</w:t>
      </w:r>
      <w:r>
        <w:rPr>
          <w:color w:val="231F20"/>
          <w:spacing w:val="-3"/>
          <w:sz w:val="16"/>
        </w:rPr>
        <w:t> </w:t>
      </w:r>
      <w:r>
        <w:rPr>
          <w:color w:val="231F20"/>
          <w:sz w:val="16"/>
        </w:rPr>
        <w:t>leaf</w:t>
      </w:r>
      <w:r>
        <w:rPr>
          <w:color w:val="231F20"/>
          <w:spacing w:val="-3"/>
          <w:sz w:val="16"/>
        </w:rPr>
        <w:t> </w:t>
      </w:r>
      <w:r>
        <w:rPr>
          <w:color w:val="231F20"/>
          <w:sz w:val="16"/>
        </w:rPr>
        <w:t>diseases</w:t>
      </w:r>
      <w:r>
        <w:rPr>
          <w:color w:val="231F20"/>
          <w:spacing w:val="-3"/>
          <w:sz w:val="16"/>
        </w:rPr>
        <w:t> </w:t>
      </w:r>
      <w:r>
        <w:rPr>
          <w:color w:val="231F20"/>
          <w:sz w:val="16"/>
        </w:rPr>
        <w:t>in</w:t>
      </w:r>
      <w:r>
        <w:rPr>
          <w:color w:val="231F20"/>
          <w:spacing w:val="-3"/>
          <w:sz w:val="16"/>
        </w:rPr>
        <w:t> </w:t>
      </w:r>
      <w:r>
        <w:rPr>
          <w:color w:val="231F20"/>
          <w:sz w:val="16"/>
        </w:rPr>
        <w:t>natural</w:t>
      </w:r>
      <w:r>
        <w:rPr>
          <w:color w:val="231F20"/>
          <w:spacing w:val="-3"/>
          <w:sz w:val="16"/>
        </w:rPr>
        <w:t> </w:t>
      </w:r>
      <w:r>
        <w:rPr>
          <w:color w:val="231F20"/>
          <w:sz w:val="16"/>
        </w:rPr>
        <w:t>scenes. Agronomy. 2022;12(10):2363. </w:t>
      </w:r>
      <w:hyperlink r:id="rId65">
        <w:r>
          <w:rPr>
            <w:color w:val="3E65AC"/>
            <w:sz w:val="16"/>
            <w:u w:val="single" w:color="3E65AC"/>
          </w:rPr>
          <w:t>https://doi.org/10.3390/agronomy12102363</w:t>
        </w:r>
      </w:hyperlink>
    </w:p>
    <w:p>
      <w:pPr>
        <w:pStyle w:val="ListParagraph"/>
        <w:numPr>
          <w:ilvl w:val="0"/>
          <w:numId w:val="3"/>
        </w:numPr>
        <w:tabs>
          <w:tab w:pos="760" w:val="left" w:leader="none"/>
        </w:tabs>
        <w:spacing w:line="261" w:lineRule="auto" w:before="59" w:after="0"/>
        <w:ind w:left="760" w:right="503" w:hanging="400"/>
        <w:jc w:val="left"/>
        <w:rPr>
          <w:sz w:val="16"/>
        </w:rPr>
      </w:pPr>
      <w:bookmarkStart w:name="_bookmark66" w:id="67"/>
      <w:bookmarkEnd w:id="67"/>
      <w:r>
        <w:rPr/>
      </w:r>
      <w:r>
        <w:rPr>
          <w:color w:val="231F20"/>
          <w:sz w:val="16"/>
        </w:rPr>
        <w:t>Yan</w:t>
      </w:r>
      <w:r>
        <w:rPr>
          <w:color w:val="231F20"/>
          <w:spacing w:val="-4"/>
          <w:sz w:val="16"/>
        </w:rPr>
        <w:t> </w:t>
      </w:r>
      <w:r>
        <w:rPr>
          <w:color w:val="231F20"/>
          <w:sz w:val="16"/>
        </w:rPr>
        <w:t>C,</w:t>
      </w:r>
      <w:r>
        <w:rPr>
          <w:color w:val="231F20"/>
          <w:spacing w:val="-6"/>
          <w:sz w:val="16"/>
        </w:rPr>
        <w:t> </w:t>
      </w:r>
      <w:r>
        <w:rPr>
          <w:color w:val="231F20"/>
          <w:sz w:val="16"/>
        </w:rPr>
        <w:t>Yang</w:t>
      </w:r>
      <w:r>
        <w:rPr>
          <w:color w:val="231F20"/>
          <w:spacing w:val="-4"/>
          <w:sz w:val="16"/>
        </w:rPr>
        <w:t> </w:t>
      </w:r>
      <w:r>
        <w:rPr>
          <w:color w:val="231F20"/>
          <w:sz w:val="16"/>
        </w:rPr>
        <w:t>K.</w:t>
      </w:r>
      <w:r>
        <w:rPr>
          <w:color w:val="231F20"/>
          <w:spacing w:val="-4"/>
          <w:sz w:val="16"/>
        </w:rPr>
        <w:t> </w:t>
      </w:r>
      <w:r>
        <w:rPr>
          <w:color w:val="231F20"/>
          <w:sz w:val="16"/>
        </w:rPr>
        <w:t>FSM-YOLO:</w:t>
      </w:r>
      <w:r>
        <w:rPr>
          <w:color w:val="231F20"/>
          <w:spacing w:val="-12"/>
          <w:sz w:val="16"/>
        </w:rPr>
        <w:t> </w:t>
      </w:r>
      <w:r>
        <w:rPr>
          <w:color w:val="231F20"/>
          <w:sz w:val="16"/>
        </w:rPr>
        <w:t>Apple</w:t>
      </w:r>
      <w:r>
        <w:rPr>
          <w:color w:val="231F20"/>
          <w:spacing w:val="-3"/>
          <w:sz w:val="16"/>
        </w:rPr>
        <w:t> </w:t>
      </w:r>
      <w:r>
        <w:rPr>
          <w:color w:val="231F20"/>
          <w:sz w:val="16"/>
        </w:rPr>
        <w:t>leaf</w:t>
      </w:r>
      <w:r>
        <w:rPr>
          <w:color w:val="231F20"/>
          <w:spacing w:val="-4"/>
          <w:sz w:val="16"/>
        </w:rPr>
        <w:t> </w:t>
      </w:r>
      <w:r>
        <w:rPr>
          <w:color w:val="231F20"/>
          <w:sz w:val="16"/>
        </w:rPr>
        <w:t>disease</w:t>
      </w:r>
      <w:r>
        <w:rPr>
          <w:color w:val="231F20"/>
          <w:spacing w:val="-4"/>
          <w:sz w:val="16"/>
        </w:rPr>
        <w:t> </w:t>
      </w:r>
      <w:r>
        <w:rPr>
          <w:color w:val="231F20"/>
          <w:sz w:val="16"/>
        </w:rPr>
        <w:t>detection</w:t>
      </w:r>
      <w:r>
        <w:rPr>
          <w:color w:val="231F20"/>
          <w:spacing w:val="-4"/>
          <w:sz w:val="16"/>
        </w:rPr>
        <w:t> </w:t>
      </w:r>
      <w:r>
        <w:rPr>
          <w:color w:val="231F20"/>
          <w:sz w:val="16"/>
        </w:rPr>
        <w:t>network</w:t>
      </w:r>
      <w:r>
        <w:rPr>
          <w:color w:val="231F20"/>
          <w:spacing w:val="-4"/>
          <w:sz w:val="16"/>
        </w:rPr>
        <w:t> </w:t>
      </w:r>
      <w:r>
        <w:rPr>
          <w:color w:val="231F20"/>
          <w:sz w:val="16"/>
        </w:rPr>
        <w:t>based</w:t>
      </w:r>
      <w:r>
        <w:rPr>
          <w:color w:val="231F20"/>
          <w:spacing w:val="-4"/>
          <w:sz w:val="16"/>
        </w:rPr>
        <w:t> </w:t>
      </w:r>
      <w:r>
        <w:rPr>
          <w:color w:val="231F20"/>
          <w:sz w:val="16"/>
        </w:rPr>
        <w:t>on</w:t>
      </w:r>
      <w:r>
        <w:rPr>
          <w:color w:val="231F20"/>
          <w:spacing w:val="-4"/>
          <w:sz w:val="16"/>
        </w:rPr>
        <w:t> </w:t>
      </w:r>
      <w:r>
        <w:rPr>
          <w:color w:val="231F20"/>
          <w:sz w:val="16"/>
        </w:rPr>
        <w:t>adaptive</w:t>
      </w:r>
      <w:r>
        <w:rPr>
          <w:color w:val="231F20"/>
          <w:spacing w:val="-4"/>
          <w:sz w:val="16"/>
        </w:rPr>
        <w:t> </w:t>
      </w:r>
      <w:r>
        <w:rPr>
          <w:color w:val="231F20"/>
          <w:sz w:val="16"/>
        </w:rPr>
        <w:t>feature</w:t>
      </w:r>
      <w:r>
        <w:rPr>
          <w:color w:val="231F20"/>
          <w:spacing w:val="-4"/>
          <w:sz w:val="16"/>
        </w:rPr>
        <w:t> </w:t>
      </w:r>
      <w:r>
        <w:rPr>
          <w:color w:val="231F20"/>
          <w:sz w:val="16"/>
        </w:rPr>
        <w:t>capture</w:t>
      </w:r>
      <w:r>
        <w:rPr>
          <w:color w:val="231F20"/>
          <w:spacing w:val="-4"/>
          <w:sz w:val="16"/>
        </w:rPr>
        <w:t> </w:t>
      </w:r>
      <w:r>
        <w:rPr>
          <w:color w:val="231F20"/>
          <w:sz w:val="16"/>
        </w:rPr>
        <w:t>and</w:t>
      </w:r>
      <w:r>
        <w:rPr>
          <w:color w:val="231F20"/>
          <w:spacing w:val="-4"/>
          <w:sz w:val="16"/>
        </w:rPr>
        <w:t> </w:t>
      </w:r>
      <w:r>
        <w:rPr>
          <w:color w:val="231F20"/>
          <w:sz w:val="16"/>
        </w:rPr>
        <w:t>spatial</w:t>
      </w:r>
      <w:r>
        <w:rPr>
          <w:color w:val="231F20"/>
          <w:spacing w:val="-4"/>
          <w:sz w:val="16"/>
        </w:rPr>
        <w:t> </w:t>
      </w:r>
      <w:r>
        <w:rPr>
          <w:color w:val="231F20"/>
          <w:sz w:val="16"/>
        </w:rPr>
        <w:t>context</w:t>
      </w:r>
      <w:r>
        <w:rPr>
          <w:color w:val="231F20"/>
          <w:spacing w:val="-4"/>
          <w:sz w:val="16"/>
        </w:rPr>
        <w:t> </w:t>
      </w:r>
      <w:r>
        <w:rPr>
          <w:color w:val="231F20"/>
          <w:sz w:val="16"/>
        </w:rPr>
        <w:t>awareness.</w:t>
      </w:r>
      <w:r>
        <w:rPr>
          <w:color w:val="231F20"/>
          <w:spacing w:val="-4"/>
          <w:sz w:val="16"/>
        </w:rPr>
        <w:t> </w:t>
      </w:r>
      <w:r>
        <w:rPr>
          <w:color w:val="231F20"/>
          <w:sz w:val="16"/>
        </w:rPr>
        <w:t>Digit.</w:t>
      </w:r>
      <w:r>
        <w:rPr>
          <w:color w:val="231F20"/>
          <w:spacing w:val="-4"/>
          <w:sz w:val="16"/>
        </w:rPr>
        <w:t> </w:t>
      </w:r>
      <w:r>
        <w:rPr>
          <w:color w:val="231F20"/>
          <w:sz w:val="16"/>
        </w:rPr>
        <w:t>Signal Process. 2024;155:104770. </w:t>
      </w:r>
      <w:hyperlink r:id="rId66">
        <w:r>
          <w:rPr>
            <w:color w:val="3E65AC"/>
            <w:sz w:val="16"/>
            <w:u w:val="single" w:color="3E65AC"/>
          </w:rPr>
          <w:t>https://doi.org/10.1016/j.dsp.2024.104770</w:t>
        </w:r>
      </w:hyperlink>
    </w:p>
    <w:p>
      <w:pPr>
        <w:pStyle w:val="ListParagraph"/>
        <w:numPr>
          <w:ilvl w:val="0"/>
          <w:numId w:val="3"/>
        </w:numPr>
        <w:tabs>
          <w:tab w:pos="760" w:val="left" w:leader="none"/>
        </w:tabs>
        <w:spacing w:line="261" w:lineRule="auto" w:before="59" w:after="0"/>
        <w:ind w:left="760" w:right="788" w:hanging="400"/>
        <w:jc w:val="left"/>
        <w:rPr>
          <w:sz w:val="16"/>
        </w:rPr>
      </w:pPr>
      <w:bookmarkStart w:name="_bookmark67" w:id="68"/>
      <w:bookmarkEnd w:id="68"/>
      <w:r>
        <w:rPr/>
      </w:r>
      <w:r>
        <w:rPr>
          <w:color w:val="231F20"/>
          <w:sz w:val="16"/>
        </w:rPr>
        <w:t>Xu</w:t>
      </w:r>
      <w:r>
        <w:rPr>
          <w:color w:val="231F20"/>
          <w:spacing w:val="-4"/>
          <w:sz w:val="16"/>
        </w:rPr>
        <w:t> </w:t>
      </w:r>
      <w:r>
        <w:rPr>
          <w:color w:val="231F20"/>
          <w:sz w:val="16"/>
        </w:rPr>
        <w:t>D,</w:t>
      </w:r>
      <w:r>
        <w:rPr>
          <w:color w:val="231F20"/>
          <w:spacing w:val="-4"/>
          <w:sz w:val="16"/>
        </w:rPr>
        <w:t> </w:t>
      </w:r>
      <w:r>
        <w:rPr>
          <w:color w:val="231F20"/>
          <w:sz w:val="16"/>
        </w:rPr>
        <w:t>Xiong</w:t>
      </w:r>
      <w:r>
        <w:rPr>
          <w:color w:val="231F20"/>
          <w:spacing w:val="-4"/>
          <w:sz w:val="16"/>
        </w:rPr>
        <w:t> </w:t>
      </w:r>
      <w:r>
        <w:rPr>
          <w:color w:val="231F20"/>
          <w:sz w:val="16"/>
        </w:rPr>
        <w:t>H,</w:t>
      </w:r>
      <w:r>
        <w:rPr>
          <w:color w:val="231F20"/>
          <w:spacing w:val="-4"/>
          <w:sz w:val="16"/>
        </w:rPr>
        <w:t> </w:t>
      </w:r>
      <w:r>
        <w:rPr>
          <w:color w:val="231F20"/>
          <w:sz w:val="16"/>
        </w:rPr>
        <w:t>Liao</w:t>
      </w:r>
      <w:r>
        <w:rPr>
          <w:color w:val="231F20"/>
          <w:spacing w:val="-7"/>
          <w:sz w:val="16"/>
        </w:rPr>
        <w:t> </w:t>
      </w:r>
      <w:r>
        <w:rPr>
          <w:color w:val="231F20"/>
          <w:sz w:val="16"/>
        </w:rPr>
        <w:t>Y,</w:t>
      </w:r>
      <w:r>
        <w:rPr>
          <w:color w:val="231F20"/>
          <w:spacing w:val="-4"/>
          <w:sz w:val="16"/>
        </w:rPr>
        <w:t> </w:t>
      </w:r>
      <w:r>
        <w:rPr>
          <w:color w:val="231F20"/>
          <w:sz w:val="16"/>
        </w:rPr>
        <w:t>Wang</w:t>
      </w:r>
      <w:r>
        <w:rPr>
          <w:color w:val="231F20"/>
          <w:spacing w:val="-4"/>
          <w:sz w:val="16"/>
        </w:rPr>
        <w:t> </w:t>
      </w:r>
      <w:r>
        <w:rPr>
          <w:color w:val="231F20"/>
          <w:sz w:val="16"/>
        </w:rPr>
        <w:t>H,</w:t>
      </w:r>
      <w:r>
        <w:rPr>
          <w:color w:val="231F20"/>
          <w:spacing w:val="-7"/>
          <w:sz w:val="16"/>
        </w:rPr>
        <w:t> </w:t>
      </w:r>
      <w:r>
        <w:rPr>
          <w:color w:val="231F20"/>
          <w:sz w:val="16"/>
        </w:rPr>
        <w:t>Yuan</w:t>
      </w:r>
      <w:r>
        <w:rPr>
          <w:color w:val="231F20"/>
          <w:spacing w:val="-4"/>
          <w:sz w:val="16"/>
        </w:rPr>
        <w:t> </w:t>
      </w:r>
      <w:r>
        <w:rPr>
          <w:color w:val="231F20"/>
          <w:sz w:val="16"/>
        </w:rPr>
        <w:t>Z,</w:t>
      </w:r>
      <w:r>
        <w:rPr>
          <w:color w:val="231F20"/>
          <w:spacing w:val="-7"/>
          <w:sz w:val="16"/>
        </w:rPr>
        <w:t> </w:t>
      </w:r>
      <w:r>
        <w:rPr>
          <w:color w:val="231F20"/>
          <w:sz w:val="16"/>
        </w:rPr>
        <w:t>Yin</w:t>
      </w:r>
      <w:r>
        <w:rPr>
          <w:color w:val="231F20"/>
          <w:spacing w:val="-4"/>
          <w:sz w:val="16"/>
        </w:rPr>
        <w:t> </w:t>
      </w:r>
      <w:r>
        <w:rPr>
          <w:color w:val="231F20"/>
          <w:sz w:val="16"/>
        </w:rPr>
        <w:t>H.</w:t>
      </w:r>
      <w:r>
        <w:rPr>
          <w:color w:val="231F20"/>
          <w:spacing w:val="-4"/>
          <w:sz w:val="16"/>
        </w:rPr>
        <w:t> </w:t>
      </w:r>
      <w:r>
        <w:rPr>
          <w:color w:val="231F20"/>
          <w:sz w:val="16"/>
        </w:rPr>
        <w:t>EMA-YOLO:</w:t>
      </w:r>
      <w:r>
        <w:rPr>
          <w:color w:val="231F20"/>
          <w:spacing w:val="-4"/>
          <w:sz w:val="16"/>
        </w:rPr>
        <w:t> </w:t>
      </w:r>
      <w:r>
        <w:rPr>
          <w:color w:val="231F20"/>
          <w:sz w:val="16"/>
        </w:rPr>
        <w:t>a</w:t>
      </w:r>
      <w:r>
        <w:rPr>
          <w:color w:val="231F20"/>
          <w:spacing w:val="-4"/>
          <w:sz w:val="16"/>
        </w:rPr>
        <w:t> </w:t>
      </w:r>
      <w:r>
        <w:rPr>
          <w:color w:val="231F20"/>
          <w:sz w:val="16"/>
        </w:rPr>
        <w:t>novel</w:t>
      </w:r>
      <w:r>
        <w:rPr>
          <w:color w:val="231F20"/>
          <w:spacing w:val="-4"/>
          <w:sz w:val="16"/>
        </w:rPr>
        <w:t> </w:t>
      </w:r>
      <w:r>
        <w:rPr>
          <w:color w:val="231F20"/>
          <w:sz w:val="16"/>
        </w:rPr>
        <w:t>target-detection</w:t>
      </w:r>
      <w:r>
        <w:rPr>
          <w:color w:val="231F20"/>
          <w:spacing w:val="-4"/>
          <w:sz w:val="16"/>
        </w:rPr>
        <w:t> </w:t>
      </w:r>
      <w:r>
        <w:rPr>
          <w:color w:val="231F20"/>
          <w:sz w:val="16"/>
        </w:rPr>
        <w:t>algorithm</w:t>
      </w:r>
      <w:r>
        <w:rPr>
          <w:color w:val="231F20"/>
          <w:spacing w:val="-4"/>
          <w:sz w:val="16"/>
        </w:rPr>
        <w:t> </w:t>
      </w:r>
      <w:r>
        <w:rPr>
          <w:color w:val="231F20"/>
          <w:sz w:val="16"/>
        </w:rPr>
        <w:t>for</w:t>
      </w:r>
      <w:r>
        <w:rPr>
          <w:color w:val="231F20"/>
          <w:spacing w:val="-4"/>
          <w:sz w:val="16"/>
        </w:rPr>
        <w:t> </w:t>
      </w:r>
      <w:r>
        <w:rPr>
          <w:color w:val="231F20"/>
          <w:sz w:val="16"/>
        </w:rPr>
        <w:t>immature</w:t>
      </w:r>
      <w:r>
        <w:rPr>
          <w:color w:val="231F20"/>
          <w:spacing w:val="-4"/>
          <w:sz w:val="16"/>
        </w:rPr>
        <w:t> </w:t>
      </w:r>
      <w:r>
        <w:rPr>
          <w:color w:val="231F20"/>
          <w:sz w:val="16"/>
        </w:rPr>
        <w:t>yellow</w:t>
      </w:r>
      <w:r>
        <w:rPr>
          <w:color w:val="231F20"/>
          <w:spacing w:val="-4"/>
          <w:sz w:val="16"/>
        </w:rPr>
        <w:t> </w:t>
      </w:r>
      <w:r>
        <w:rPr>
          <w:color w:val="231F20"/>
          <w:sz w:val="16"/>
        </w:rPr>
        <w:t>peach</w:t>
      </w:r>
      <w:r>
        <w:rPr>
          <w:color w:val="231F20"/>
          <w:spacing w:val="-4"/>
          <w:sz w:val="16"/>
        </w:rPr>
        <w:t> </w:t>
      </w:r>
      <w:r>
        <w:rPr>
          <w:color w:val="231F20"/>
          <w:sz w:val="16"/>
        </w:rPr>
        <w:t>based</w:t>
      </w:r>
      <w:r>
        <w:rPr>
          <w:color w:val="231F20"/>
          <w:spacing w:val="-4"/>
          <w:sz w:val="16"/>
        </w:rPr>
        <w:t> </w:t>
      </w:r>
      <w:r>
        <w:rPr>
          <w:color w:val="231F20"/>
          <w:sz w:val="16"/>
        </w:rPr>
        <w:t>on</w:t>
      </w:r>
      <w:r>
        <w:rPr>
          <w:color w:val="231F20"/>
          <w:spacing w:val="-7"/>
          <w:sz w:val="16"/>
        </w:rPr>
        <w:t> </w:t>
      </w:r>
      <w:r>
        <w:rPr>
          <w:color w:val="231F20"/>
          <w:sz w:val="16"/>
        </w:rPr>
        <w:t>YOLOv8. Sensors. 2024;24(12):3783. </w:t>
      </w:r>
      <w:hyperlink r:id="rId67">
        <w:r>
          <w:rPr>
            <w:color w:val="3E65AC"/>
            <w:sz w:val="16"/>
            <w:u w:val="single" w:color="3E65AC"/>
          </w:rPr>
          <w:t>https://doi.org/10.3390/s24123783</w:t>
        </w:r>
      </w:hyperlink>
      <w:r>
        <w:rPr>
          <w:color w:val="3E65AC"/>
          <w:sz w:val="16"/>
        </w:rPr>
        <w:t> </w:t>
      </w:r>
      <w:r>
        <w:rPr>
          <w:color w:val="231F20"/>
          <w:sz w:val="16"/>
        </w:rPr>
        <w:t>PMID: </w:t>
      </w:r>
      <w:hyperlink r:id="rId68">
        <w:r>
          <w:rPr>
            <w:color w:val="3E65AC"/>
            <w:sz w:val="16"/>
            <w:u w:val="single" w:color="3E65AC"/>
          </w:rPr>
          <w:t>38931568</w:t>
        </w:r>
      </w:hyperlink>
    </w:p>
    <w:p>
      <w:pPr>
        <w:pStyle w:val="ListParagraph"/>
        <w:spacing w:after="0" w:line="261" w:lineRule="auto"/>
        <w:jc w:val="left"/>
        <w:rPr>
          <w:sz w:val="16"/>
        </w:rPr>
        <w:sectPr>
          <w:pgSz w:w="12240" w:h="15840"/>
          <w:pgMar w:header="366" w:footer="681" w:top="1140" w:bottom="880" w:left="360" w:right="360"/>
        </w:sectPr>
      </w:pPr>
    </w:p>
    <w:p>
      <w:pPr>
        <w:pStyle w:val="BodyText"/>
        <w:rPr>
          <w:sz w:val="16"/>
        </w:rPr>
      </w:pPr>
    </w:p>
    <w:p>
      <w:pPr>
        <w:pStyle w:val="BodyText"/>
        <w:rPr>
          <w:sz w:val="16"/>
        </w:rPr>
      </w:pPr>
    </w:p>
    <w:p>
      <w:pPr>
        <w:pStyle w:val="BodyText"/>
        <w:rPr>
          <w:sz w:val="16"/>
        </w:rPr>
      </w:pPr>
    </w:p>
    <w:p>
      <w:pPr>
        <w:pStyle w:val="BodyText"/>
        <w:spacing w:before="21"/>
        <w:rPr>
          <w:sz w:val="16"/>
        </w:rPr>
      </w:pPr>
    </w:p>
    <w:p>
      <w:pPr>
        <w:pStyle w:val="ListParagraph"/>
        <w:numPr>
          <w:ilvl w:val="0"/>
          <w:numId w:val="3"/>
        </w:numPr>
        <w:tabs>
          <w:tab w:pos="760" w:val="left" w:leader="none"/>
        </w:tabs>
        <w:spacing w:line="261" w:lineRule="auto" w:before="0" w:after="0"/>
        <w:ind w:left="760" w:right="370" w:hanging="400"/>
        <w:jc w:val="left"/>
        <w:rPr>
          <w:sz w:val="16"/>
        </w:rPr>
      </w:pPr>
      <w:bookmarkStart w:name="_bookmark68" w:id="69"/>
      <w:bookmarkEnd w:id="69"/>
      <w:r>
        <w:rPr/>
      </w:r>
      <w:r>
        <w:rPr>
          <w:color w:val="231F20"/>
          <w:sz w:val="16"/>
        </w:rPr>
        <w:t>Wang</w:t>
      </w:r>
      <w:r>
        <w:rPr>
          <w:color w:val="231F20"/>
          <w:spacing w:val="-3"/>
          <w:sz w:val="16"/>
        </w:rPr>
        <w:t> </w:t>
      </w:r>
      <w:r>
        <w:rPr>
          <w:color w:val="231F20"/>
          <w:sz w:val="16"/>
        </w:rPr>
        <w:t>X,</w:t>
      </w:r>
      <w:r>
        <w:rPr>
          <w:color w:val="231F20"/>
          <w:spacing w:val="-3"/>
          <w:sz w:val="16"/>
        </w:rPr>
        <w:t> </w:t>
      </w:r>
      <w:r>
        <w:rPr>
          <w:color w:val="231F20"/>
          <w:sz w:val="16"/>
        </w:rPr>
        <w:t>Liu</w:t>
      </w:r>
      <w:r>
        <w:rPr>
          <w:color w:val="231F20"/>
          <w:spacing w:val="-3"/>
          <w:sz w:val="16"/>
        </w:rPr>
        <w:t> </w:t>
      </w:r>
      <w:r>
        <w:rPr>
          <w:color w:val="231F20"/>
          <w:sz w:val="16"/>
        </w:rPr>
        <w:t>J.</w:t>
      </w:r>
      <w:r>
        <w:rPr>
          <w:color w:val="231F20"/>
          <w:spacing w:val="-3"/>
          <w:sz w:val="16"/>
        </w:rPr>
        <w:t> </w:t>
      </w:r>
      <w:r>
        <w:rPr>
          <w:color w:val="231F20"/>
          <w:sz w:val="16"/>
        </w:rPr>
        <w:t>Vegetable</w:t>
      </w:r>
      <w:r>
        <w:rPr>
          <w:color w:val="231F20"/>
          <w:spacing w:val="-3"/>
          <w:sz w:val="16"/>
        </w:rPr>
        <w:t> </w:t>
      </w:r>
      <w:r>
        <w:rPr>
          <w:color w:val="231F20"/>
          <w:sz w:val="16"/>
        </w:rPr>
        <w:t>disease</w:t>
      </w:r>
      <w:r>
        <w:rPr>
          <w:color w:val="231F20"/>
          <w:spacing w:val="-3"/>
          <w:sz w:val="16"/>
        </w:rPr>
        <w:t> </w:t>
      </w:r>
      <w:r>
        <w:rPr>
          <w:color w:val="231F20"/>
          <w:sz w:val="16"/>
        </w:rPr>
        <w:t>detection</w:t>
      </w:r>
      <w:r>
        <w:rPr>
          <w:color w:val="231F20"/>
          <w:spacing w:val="-3"/>
          <w:sz w:val="16"/>
        </w:rPr>
        <w:t> </w:t>
      </w:r>
      <w:r>
        <w:rPr>
          <w:color w:val="231F20"/>
          <w:sz w:val="16"/>
        </w:rPr>
        <w:t>using</w:t>
      </w:r>
      <w:r>
        <w:rPr>
          <w:color w:val="231F20"/>
          <w:spacing w:val="-3"/>
          <w:sz w:val="16"/>
        </w:rPr>
        <w:t> </w:t>
      </w:r>
      <w:r>
        <w:rPr>
          <w:color w:val="231F20"/>
          <w:sz w:val="16"/>
        </w:rPr>
        <w:t>an</w:t>
      </w:r>
      <w:r>
        <w:rPr>
          <w:color w:val="231F20"/>
          <w:spacing w:val="-3"/>
          <w:sz w:val="16"/>
        </w:rPr>
        <w:t> </w:t>
      </w:r>
      <w:r>
        <w:rPr>
          <w:color w:val="231F20"/>
          <w:sz w:val="16"/>
        </w:rPr>
        <w:t>improved</w:t>
      </w:r>
      <w:r>
        <w:rPr>
          <w:color w:val="231F20"/>
          <w:spacing w:val="-6"/>
          <w:sz w:val="16"/>
        </w:rPr>
        <w:t> </w:t>
      </w:r>
      <w:r>
        <w:rPr>
          <w:color w:val="231F20"/>
          <w:sz w:val="16"/>
        </w:rPr>
        <w:t>YOLOv8</w:t>
      </w:r>
      <w:r>
        <w:rPr>
          <w:color w:val="231F20"/>
          <w:spacing w:val="-3"/>
          <w:sz w:val="16"/>
        </w:rPr>
        <w:t> </w:t>
      </w:r>
      <w:r>
        <w:rPr>
          <w:color w:val="231F20"/>
          <w:sz w:val="16"/>
        </w:rPr>
        <w:t>algorithm</w:t>
      </w:r>
      <w:r>
        <w:rPr>
          <w:color w:val="231F20"/>
          <w:spacing w:val="-3"/>
          <w:sz w:val="16"/>
        </w:rPr>
        <w:t> </w:t>
      </w:r>
      <w:r>
        <w:rPr>
          <w:color w:val="231F20"/>
          <w:sz w:val="16"/>
        </w:rPr>
        <w:t>in</w:t>
      </w:r>
      <w:r>
        <w:rPr>
          <w:color w:val="231F20"/>
          <w:spacing w:val="-3"/>
          <w:sz w:val="16"/>
        </w:rPr>
        <w:t> </w:t>
      </w:r>
      <w:r>
        <w:rPr>
          <w:color w:val="231F20"/>
          <w:sz w:val="16"/>
        </w:rPr>
        <w:t>the</w:t>
      </w:r>
      <w:r>
        <w:rPr>
          <w:color w:val="231F20"/>
          <w:spacing w:val="-3"/>
          <w:sz w:val="16"/>
        </w:rPr>
        <w:t> </w:t>
      </w:r>
      <w:r>
        <w:rPr>
          <w:color w:val="231F20"/>
          <w:sz w:val="16"/>
        </w:rPr>
        <w:t>greenhouse</w:t>
      </w:r>
      <w:r>
        <w:rPr>
          <w:color w:val="231F20"/>
          <w:spacing w:val="-3"/>
          <w:sz w:val="16"/>
        </w:rPr>
        <w:t> </w:t>
      </w:r>
      <w:r>
        <w:rPr>
          <w:color w:val="231F20"/>
          <w:sz w:val="16"/>
        </w:rPr>
        <w:t>plant</w:t>
      </w:r>
      <w:r>
        <w:rPr>
          <w:color w:val="231F20"/>
          <w:spacing w:val="-3"/>
          <w:sz w:val="16"/>
        </w:rPr>
        <w:t> </w:t>
      </w:r>
      <w:r>
        <w:rPr>
          <w:color w:val="231F20"/>
          <w:sz w:val="16"/>
        </w:rPr>
        <w:t>environment.</w:t>
      </w:r>
      <w:r>
        <w:rPr>
          <w:color w:val="231F20"/>
          <w:spacing w:val="-3"/>
          <w:sz w:val="16"/>
        </w:rPr>
        <w:t> </w:t>
      </w:r>
      <w:r>
        <w:rPr>
          <w:color w:val="231F20"/>
          <w:sz w:val="16"/>
        </w:rPr>
        <w:t>Sci</w:t>
      </w:r>
      <w:r>
        <w:rPr>
          <w:color w:val="231F20"/>
          <w:spacing w:val="-3"/>
          <w:sz w:val="16"/>
        </w:rPr>
        <w:t> </w:t>
      </w:r>
      <w:r>
        <w:rPr>
          <w:color w:val="231F20"/>
          <w:sz w:val="16"/>
        </w:rPr>
        <w:t>Rep.</w:t>
      </w:r>
      <w:r>
        <w:rPr>
          <w:color w:val="231F20"/>
          <w:spacing w:val="-3"/>
          <w:sz w:val="16"/>
        </w:rPr>
        <w:t> </w:t>
      </w:r>
      <w:r>
        <w:rPr>
          <w:color w:val="231F20"/>
          <w:sz w:val="16"/>
        </w:rPr>
        <w:t>2024;14(1):4261. </w:t>
      </w:r>
      <w:hyperlink r:id="rId69">
        <w:r>
          <w:rPr>
            <w:color w:val="3E65AC"/>
            <w:sz w:val="16"/>
            <w:u w:val="single" w:color="3E65AC"/>
          </w:rPr>
          <w:t>https://doi.org/10.1038/s41598-024-54540-9</w:t>
        </w:r>
      </w:hyperlink>
      <w:r>
        <w:rPr>
          <w:color w:val="3E65AC"/>
          <w:sz w:val="16"/>
        </w:rPr>
        <w:t> </w:t>
      </w:r>
      <w:r>
        <w:rPr>
          <w:color w:val="231F20"/>
          <w:sz w:val="16"/>
        </w:rPr>
        <w:t>PMID: </w:t>
      </w:r>
      <w:hyperlink r:id="rId70">
        <w:r>
          <w:rPr>
            <w:color w:val="3E65AC"/>
            <w:sz w:val="16"/>
            <w:u w:val="single" w:color="3E65AC"/>
          </w:rPr>
          <w:t>38383751</w:t>
        </w:r>
      </w:hyperlink>
    </w:p>
    <w:p>
      <w:pPr>
        <w:pStyle w:val="ListParagraph"/>
        <w:numPr>
          <w:ilvl w:val="0"/>
          <w:numId w:val="3"/>
        </w:numPr>
        <w:tabs>
          <w:tab w:pos="760" w:val="left" w:leader="none"/>
        </w:tabs>
        <w:spacing w:line="261" w:lineRule="auto" w:before="59" w:after="0"/>
        <w:ind w:left="760" w:right="990" w:hanging="400"/>
        <w:jc w:val="left"/>
        <w:rPr>
          <w:sz w:val="16"/>
        </w:rPr>
      </w:pPr>
      <w:bookmarkStart w:name="_bookmark69" w:id="70"/>
      <w:bookmarkEnd w:id="70"/>
      <w:r>
        <w:rPr/>
      </w:r>
      <w:r>
        <w:rPr>
          <w:color w:val="231F20"/>
          <w:sz w:val="16"/>
        </w:rPr>
        <w:t>Liu</w:t>
      </w:r>
      <w:r>
        <w:rPr>
          <w:color w:val="231F20"/>
          <w:spacing w:val="-6"/>
          <w:sz w:val="16"/>
        </w:rPr>
        <w:t> </w:t>
      </w:r>
      <w:r>
        <w:rPr>
          <w:color w:val="231F20"/>
          <w:sz w:val="16"/>
        </w:rPr>
        <w:t>W,</w:t>
      </w:r>
      <w:r>
        <w:rPr>
          <w:color w:val="231F20"/>
          <w:spacing w:val="-4"/>
          <w:sz w:val="16"/>
        </w:rPr>
        <w:t> </w:t>
      </w:r>
      <w:r>
        <w:rPr>
          <w:color w:val="231F20"/>
          <w:sz w:val="16"/>
        </w:rPr>
        <w:t>Bai</w:t>
      </w:r>
      <w:r>
        <w:rPr>
          <w:color w:val="231F20"/>
          <w:spacing w:val="-4"/>
          <w:sz w:val="16"/>
        </w:rPr>
        <w:t> </w:t>
      </w:r>
      <w:r>
        <w:rPr>
          <w:color w:val="231F20"/>
          <w:sz w:val="16"/>
        </w:rPr>
        <w:t>C,</w:t>
      </w:r>
      <w:r>
        <w:rPr>
          <w:color w:val="231F20"/>
          <w:spacing w:val="-7"/>
          <w:sz w:val="16"/>
        </w:rPr>
        <w:t> </w:t>
      </w:r>
      <w:r>
        <w:rPr>
          <w:color w:val="231F20"/>
          <w:sz w:val="16"/>
        </w:rPr>
        <w:t>Tang</w:t>
      </w:r>
      <w:r>
        <w:rPr>
          <w:color w:val="231F20"/>
          <w:spacing w:val="-4"/>
          <w:sz w:val="16"/>
        </w:rPr>
        <w:t> </w:t>
      </w:r>
      <w:r>
        <w:rPr>
          <w:color w:val="231F20"/>
          <w:sz w:val="16"/>
        </w:rPr>
        <w:t>W,</w:t>
      </w:r>
      <w:r>
        <w:rPr>
          <w:color w:val="231F20"/>
          <w:spacing w:val="-4"/>
          <w:sz w:val="16"/>
        </w:rPr>
        <w:t> </w:t>
      </w:r>
      <w:r>
        <w:rPr>
          <w:color w:val="231F20"/>
          <w:sz w:val="16"/>
        </w:rPr>
        <w:t>et</w:t>
      </w:r>
      <w:r>
        <w:rPr>
          <w:color w:val="231F20"/>
          <w:spacing w:val="-4"/>
          <w:sz w:val="16"/>
        </w:rPr>
        <w:t> </w:t>
      </w:r>
      <w:r>
        <w:rPr>
          <w:color w:val="231F20"/>
          <w:sz w:val="16"/>
        </w:rPr>
        <w:t>al.</w:t>
      </w:r>
      <w:r>
        <w:rPr>
          <w:color w:val="231F20"/>
          <w:spacing w:val="-12"/>
          <w:sz w:val="16"/>
        </w:rPr>
        <w:t> </w:t>
      </w:r>
      <w:r>
        <w:rPr>
          <w:color w:val="231F20"/>
          <w:sz w:val="16"/>
        </w:rPr>
        <w:t>A</w:t>
      </w:r>
      <w:r>
        <w:rPr>
          <w:color w:val="231F20"/>
          <w:spacing w:val="-11"/>
          <w:sz w:val="16"/>
        </w:rPr>
        <w:t> </w:t>
      </w:r>
      <w:r>
        <w:rPr>
          <w:color w:val="231F20"/>
          <w:sz w:val="16"/>
        </w:rPr>
        <w:t>lightweight</w:t>
      </w:r>
      <w:r>
        <w:rPr>
          <w:color w:val="231F20"/>
          <w:spacing w:val="-3"/>
          <w:sz w:val="16"/>
        </w:rPr>
        <w:t> </w:t>
      </w:r>
      <w:r>
        <w:rPr>
          <w:color w:val="231F20"/>
          <w:sz w:val="16"/>
        </w:rPr>
        <w:t>real-time</w:t>
      </w:r>
      <w:r>
        <w:rPr>
          <w:color w:val="231F20"/>
          <w:spacing w:val="-4"/>
          <w:sz w:val="16"/>
        </w:rPr>
        <w:t> </w:t>
      </w:r>
      <w:r>
        <w:rPr>
          <w:color w:val="231F20"/>
          <w:sz w:val="16"/>
        </w:rPr>
        <w:t>recognition</w:t>
      </w:r>
      <w:r>
        <w:rPr>
          <w:color w:val="231F20"/>
          <w:spacing w:val="-4"/>
          <w:sz w:val="16"/>
        </w:rPr>
        <w:t> </w:t>
      </w:r>
      <w:r>
        <w:rPr>
          <w:color w:val="231F20"/>
          <w:sz w:val="16"/>
        </w:rPr>
        <w:t>algorithm</w:t>
      </w:r>
      <w:r>
        <w:rPr>
          <w:color w:val="231F20"/>
          <w:spacing w:val="-4"/>
          <w:sz w:val="16"/>
        </w:rPr>
        <w:t> </w:t>
      </w:r>
      <w:r>
        <w:rPr>
          <w:color w:val="231F20"/>
          <w:sz w:val="16"/>
        </w:rPr>
        <w:t>for</w:t>
      </w:r>
      <w:r>
        <w:rPr>
          <w:color w:val="231F20"/>
          <w:spacing w:val="-4"/>
          <w:sz w:val="16"/>
        </w:rPr>
        <w:t> </w:t>
      </w:r>
      <w:r>
        <w:rPr>
          <w:color w:val="231F20"/>
          <w:sz w:val="16"/>
        </w:rPr>
        <w:t>tomato</w:t>
      </w:r>
      <w:r>
        <w:rPr>
          <w:color w:val="231F20"/>
          <w:spacing w:val="-4"/>
          <w:sz w:val="16"/>
        </w:rPr>
        <w:t> </w:t>
      </w:r>
      <w:r>
        <w:rPr>
          <w:color w:val="231F20"/>
          <w:sz w:val="16"/>
        </w:rPr>
        <w:t>leaf</w:t>
      </w:r>
      <w:r>
        <w:rPr>
          <w:color w:val="231F20"/>
          <w:spacing w:val="-4"/>
          <w:sz w:val="16"/>
        </w:rPr>
        <w:t> </w:t>
      </w:r>
      <w:r>
        <w:rPr>
          <w:color w:val="231F20"/>
          <w:sz w:val="16"/>
        </w:rPr>
        <w:t>disease</w:t>
      </w:r>
      <w:r>
        <w:rPr>
          <w:color w:val="231F20"/>
          <w:spacing w:val="-4"/>
          <w:sz w:val="16"/>
        </w:rPr>
        <w:t> </w:t>
      </w:r>
      <w:r>
        <w:rPr>
          <w:color w:val="231F20"/>
          <w:sz w:val="16"/>
        </w:rPr>
        <w:t>based</w:t>
      </w:r>
      <w:r>
        <w:rPr>
          <w:color w:val="231F20"/>
          <w:spacing w:val="-4"/>
          <w:sz w:val="16"/>
        </w:rPr>
        <w:t> </w:t>
      </w:r>
      <w:r>
        <w:rPr>
          <w:color w:val="231F20"/>
          <w:sz w:val="16"/>
        </w:rPr>
        <w:t>on</w:t>
      </w:r>
      <w:r>
        <w:rPr>
          <w:color w:val="231F20"/>
          <w:spacing w:val="-4"/>
          <w:sz w:val="16"/>
        </w:rPr>
        <w:t> </w:t>
      </w:r>
      <w:r>
        <w:rPr>
          <w:color w:val="231F20"/>
          <w:sz w:val="16"/>
        </w:rPr>
        <w:t>improved</w:t>
      </w:r>
      <w:r>
        <w:rPr>
          <w:color w:val="231F20"/>
          <w:spacing w:val="-7"/>
          <w:sz w:val="16"/>
        </w:rPr>
        <w:t> </w:t>
      </w:r>
      <w:r>
        <w:rPr>
          <w:color w:val="231F20"/>
          <w:sz w:val="16"/>
        </w:rPr>
        <w:t>YOLOv8[J].</w:t>
      </w:r>
      <w:r>
        <w:rPr>
          <w:color w:val="231F20"/>
          <w:spacing w:val="-12"/>
          <w:sz w:val="16"/>
        </w:rPr>
        <w:t> </w:t>
      </w:r>
      <w:r>
        <w:rPr>
          <w:color w:val="231F20"/>
          <w:sz w:val="16"/>
        </w:rPr>
        <w:t>Agronomy </w:t>
      </w:r>
      <w:r>
        <w:rPr>
          <w:color w:val="231F20"/>
          <w:spacing w:val="-2"/>
          <w:sz w:val="16"/>
        </w:rPr>
        <w:t>2024;14(9):2069.</w:t>
      </w:r>
    </w:p>
    <w:p>
      <w:pPr>
        <w:pStyle w:val="ListParagraph"/>
        <w:numPr>
          <w:ilvl w:val="0"/>
          <w:numId w:val="3"/>
        </w:numPr>
        <w:tabs>
          <w:tab w:pos="760" w:val="left" w:leader="none"/>
        </w:tabs>
        <w:spacing w:line="261" w:lineRule="auto" w:before="59" w:after="0"/>
        <w:ind w:left="760" w:right="779" w:hanging="400"/>
        <w:jc w:val="left"/>
        <w:rPr>
          <w:sz w:val="16"/>
        </w:rPr>
      </w:pPr>
      <w:bookmarkStart w:name="_bookmark70" w:id="71"/>
      <w:bookmarkEnd w:id="71"/>
      <w:r>
        <w:rPr/>
      </w:r>
      <w:r>
        <w:rPr>
          <w:color w:val="231F20"/>
          <w:sz w:val="16"/>
        </w:rPr>
        <w:t>Wang</w:t>
      </w:r>
      <w:r>
        <w:rPr>
          <w:color w:val="231F20"/>
          <w:spacing w:val="-3"/>
          <w:sz w:val="16"/>
        </w:rPr>
        <w:t> </w:t>
      </w:r>
      <w:r>
        <w:rPr>
          <w:color w:val="231F20"/>
          <w:sz w:val="16"/>
        </w:rPr>
        <w:t>X,</w:t>
      </w:r>
      <w:r>
        <w:rPr>
          <w:color w:val="231F20"/>
          <w:spacing w:val="-3"/>
          <w:sz w:val="16"/>
        </w:rPr>
        <w:t> </w:t>
      </w:r>
      <w:r>
        <w:rPr>
          <w:color w:val="231F20"/>
          <w:sz w:val="16"/>
        </w:rPr>
        <w:t>Liu</w:t>
      </w:r>
      <w:r>
        <w:rPr>
          <w:color w:val="231F20"/>
          <w:spacing w:val="-3"/>
          <w:sz w:val="16"/>
        </w:rPr>
        <w:t> </w:t>
      </w:r>
      <w:r>
        <w:rPr>
          <w:color w:val="231F20"/>
          <w:sz w:val="16"/>
        </w:rPr>
        <w:t>J.</w:t>
      </w:r>
      <w:r>
        <w:rPr>
          <w:color w:val="231F20"/>
          <w:spacing w:val="-3"/>
          <w:sz w:val="16"/>
        </w:rPr>
        <w:t> </w:t>
      </w:r>
      <w:r>
        <w:rPr>
          <w:color w:val="231F20"/>
          <w:sz w:val="16"/>
        </w:rPr>
        <w:t>Vegetable</w:t>
      </w:r>
      <w:r>
        <w:rPr>
          <w:color w:val="231F20"/>
          <w:spacing w:val="-3"/>
          <w:sz w:val="16"/>
        </w:rPr>
        <w:t> </w:t>
      </w:r>
      <w:r>
        <w:rPr>
          <w:color w:val="231F20"/>
          <w:sz w:val="16"/>
        </w:rPr>
        <w:t>disease</w:t>
      </w:r>
      <w:r>
        <w:rPr>
          <w:color w:val="231F20"/>
          <w:spacing w:val="-3"/>
          <w:sz w:val="16"/>
        </w:rPr>
        <w:t> </w:t>
      </w:r>
      <w:r>
        <w:rPr>
          <w:color w:val="231F20"/>
          <w:sz w:val="16"/>
        </w:rPr>
        <w:t>detection</w:t>
      </w:r>
      <w:r>
        <w:rPr>
          <w:color w:val="231F20"/>
          <w:spacing w:val="-3"/>
          <w:sz w:val="16"/>
        </w:rPr>
        <w:t> </w:t>
      </w:r>
      <w:r>
        <w:rPr>
          <w:color w:val="231F20"/>
          <w:sz w:val="16"/>
        </w:rPr>
        <w:t>using</w:t>
      </w:r>
      <w:r>
        <w:rPr>
          <w:color w:val="231F20"/>
          <w:spacing w:val="-3"/>
          <w:sz w:val="16"/>
        </w:rPr>
        <w:t> </w:t>
      </w:r>
      <w:r>
        <w:rPr>
          <w:color w:val="231F20"/>
          <w:sz w:val="16"/>
        </w:rPr>
        <w:t>an</w:t>
      </w:r>
      <w:r>
        <w:rPr>
          <w:color w:val="231F20"/>
          <w:spacing w:val="-3"/>
          <w:sz w:val="16"/>
        </w:rPr>
        <w:t> </w:t>
      </w:r>
      <w:r>
        <w:rPr>
          <w:color w:val="231F20"/>
          <w:sz w:val="16"/>
        </w:rPr>
        <w:t>improved</w:t>
      </w:r>
      <w:r>
        <w:rPr>
          <w:color w:val="231F20"/>
          <w:spacing w:val="-6"/>
          <w:sz w:val="16"/>
        </w:rPr>
        <w:t> </w:t>
      </w:r>
      <w:r>
        <w:rPr>
          <w:color w:val="231F20"/>
          <w:sz w:val="16"/>
        </w:rPr>
        <w:t>YOLOv8</w:t>
      </w:r>
      <w:r>
        <w:rPr>
          <w:color w:val="231F20"/>
          <w:spacing w:val="-3"/>
          <w:sz w:val="16"/>
        </w:rPr>
        <w:t> </w:t>
      </w:r>
      <w:r>
        <w:rPr>
          <w:color w:val="231F20"/>
          <w:sz w:val="16"/>
        </w:rPr>
        <w:t>algorithm</w:t>
      </w:r>
      <w:r>
        <w:rPr>
          <w:color w:val="231F20"/>
          <w:spacing w:val="-3"/>
          <w:sz w:val="16"/>
        </w:rPr>
        <w:t> </w:t>
      </w:r>
      <w:r>
        <w:rPr>
          <w:color w:val="231F20"/>
          <w:sz w:val="16"/>
        </w:rPr>
        <w:t>in</w:t>
      </w:r>
      <w:r>
        <w:rPr>
          <w:color w:val="231F20"/>
          <w:spacing w:val="-3"/>
          <w:sz w:val="16"/>
        </w:rPr>
        <w:t> </w:t>
      </w:r>
      <w:r>
        <w:rPr>
          <w:color w:val="231F20"/>
          <w:sz w:val="16"/>
        </w:rPr>
        <w:t>the</w:t>
      </w:r>
      <w:r>
        <w:rPr>
          <w:color w:val="231F20"/>
          <w:spacing w:val="-3"/>
          <w:sz w:val="16"/>
        </w:rPr>
        <w:t> </w:t>
      </w:r>
      <w:r>
        <w:rPr>
          <w:color w:val="231F20"/>
          <w:sz w:val="16"/>
        </w:rPr>
        <w:t>greenhouse</w:t>
      </w:r>
      <w:r>
        <w:rPr>
          <w:color w:val="231F20"/>
          <w:spacing w:val="-3"/>
          <w:sz w:val="16"/>
        </w:rPr>
        <w:t> </w:t>
      </w:r>
      <w:r>
        <w:rPr>
          <w:color w:val="231F20"/>
          <w:sz w:val="16"/>
        </w:rPr>
        <w:t>plant</w:t>
      </w:r>
      <w:r>
        <w:rPr>
          <w:color w:val="231F20"/>
          <w:spacing w:val="-3"/>
          <w:sz w:val="16"/>
        </w:rPr>
        <w:t> </w:t>
      </w:r>
      <w:r>
        <w:rPr>
          <w:color w:val="231F20"/>
          <w:sz w:val="16"/>
        </w:rPr>
        <w:t>environment[J].</w:t>
      </w:r>
      <w:r>
        <w:rPr>
          <w:color w:val="231F20"/>
          <w:spacing w:val="-3"/>
          <w:sz w:val="16"/>
        </w:rPr>
        <w:t> </w:t>
      </w:r>
      <w:r>
        <w:rPr>
          <w:color w:val="231F20"/>
          <w:sz w:val="16"/>
        </w:rPr>
        <w:t>Scientific</w:t>
      </w:r>
      <w:r>
        <w:rPr>
          <w:color w:val="231F20"/>
          <w:spacing w:val="-3"/>
          <w:sz w:val="16"/>
        </w:rPr>
        <w:t> </w:t>
      </w:r>
      <w:r>
        <w:rPr>
          <w:color w:val="231F20"/>
          <w:sz w:val="16"/>
        </w:rPr>
        <w:t>Reports, 2024, 14(1): </w:t>
      </w:r>
      <w:hyperlink r:id="rId17">
        <w:r>
          <w:rPr>
            <w:color w:val="231F20"/>
            <w:sz w:val="16"/>
          </w:rPr>
          <w:t>4261.</w:t>
        </w:r>
      </w:hyperlink>
    </w:p>
    <w:sectPr>
      <w:pgSz w:w="12240" w:h="15840"/>
      <w:pgMar w:header="366" w:footer="681" w:top="1140" w:bottom="880" w:left="360" w:right="3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Courier New">
    <w:altName w:val="Courier New"/>
    <w:charset w:val="1"/>
    <w:family w:val="modern"/>
    <w:pitch w:val="default"/>
  </w:font>
  <w:font w:name="Segoe UI Symbol">
    <w:altName w:val="Segoe UI Symbol"/>
    <w:charset w:val="1"/>
    <w:family w:val="swiss"/>
    <w:pitch w:val="variable"/>
  </w:font>
  <w:font w:name="Calibri">
    <w:altName w:val="Calibri"/>
    <w:charset w:val="1"/>
    <w:family w:val="roman"/>
    <w:pitch w:val="variable"/>
  </w:font>
  <w:font w:name="Cambria">
    <w:altName w:val="Cambria"/>
    <w:charset w:val="1"/>
    <w:family w:val="roman"/>
    <w:pitch w:val="variable"/>
  </w:font>
  <w:font w:name="PMingLiU-ExtB">
    <w:altName w:val="PMingLiU-ExtB"/>
    <w:charset w:val="1"/>
    <w:family w:val="roman"/>
    <w:pitch w:val="variable"/>
  </w:font>
  <w:font w:name="Trebuchet MS">
    <w:altName w:val="Trebuchet MS"/>
    <w:charset w:val="1"/>
    <w:family w:val="swiss"/>
    <w:pitch w:val="variable"/>
  </w:font>
  <w:font w:name="Consolas">
    <w:altName w:val="Consolas"/>
    <w:charset w:val="1"/>
    <w:family w:val="modern"/>
    <w:pitch w:val="default"/>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822912">
              <wp:simplePos x="0" y="0"/>
              <wp:positionH relativeFrom="page">
                <wp:posOffset>455783</wp:posOffset>
              </wp:positionH>
              <wp:positionV relativeFrom="page">
                <wp:posOffset>9451426</wp:posOffset>
              </wp:positionV>
              <wp:extent cx="6858000" cy="1270"/>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6858000" cy="1270"/>
                      </a:xfrm>
                      <a:custGeom>
                        <a:avLst/>
                        <a:gdLst/>
                        <a:ahLst/>
                        <a:cxnLst/>
                        <a:rect l="l" t="t" r="r" b="b"/>
                        <a:pathLst>
                          <a:path w="6858000" h="0">
                            <a:moveTo>
                              <a:pt x="0" y="0"/>
                            </a:moveTo>
                            <a:lnTo>
                              <a:pt x="685800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493568" from="35.8885pt,744.206787pt" to="575.8885pt,744.206787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86823424">
              <wp:simplePos x="0" y="0"/>
              <wp:positionH relativeFrom="page">
                <wp:posOffset>443083</wp:posOffset>
              </wp:positionH>
              <wp:positionV relativeFrom="page">
                <wp:posOffset>9482922</wp:posOffset>
              </wp:positionV>
              <wp:extent cx="3268979" cy="16319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3268979" cy="163195"/>
                      </a:xfrm>
                      <a:prstGeom prst="rect">
                        <a:avLst/>
                      </a:prstGeom>
                    </wps:spPr>
                    <wps:txbx>
                      <w:txbxContent>
                        <w:p>
                          <w:pPr>
                            <w:spacing w:before="24"/>
                            <w:ind w:left="20" w:right="0" w:firstLine="0"/>
                            <w:jc w:val="left"/>
                            <w:rPr>
                              <w:sz w:val="16"/>
                            </w:rPr>
                          </w:pPr>
                          <w:r>
                            <w:rPr>
                              <w:color w:val="231F20"/>
                              <w:spacing w:val="-2"/>
                              <w:sz w:val="16"/>
                            </w:rPr>
                            <w:t>PLOS</w:t>
                          </w:r>
                          <w:r>
                            <w:rPr>
                              <w:color w:val="231F20"/>
                              <w:spacing w:val="-7"/>
                              <w:sz w:val="16"/>
                            </w:rPr>
                            <w:t> </w:t>
                          </w:r>
                          <w:r>
                            <w:rPr>
                              <w:color w:val="231F20"/>
                              <w:spacing w:val="-2"/>
                              <w:sz w:val="16"/>
                            </w:rPr>
                            <w:t>One</w:t>
                          </w:r>
                          <w:r>
                            <w:rPr>
                              <w:color w:val="231F20"/>
                              <w:spacing w:val="-6"/>
                              <w:sz w:val="16"/>
                            </w:rPr>
                            <w:t> </w:t>
                          </w:r>
                          <w:r>
                            <w:rPr>
                              <w:color w:val="231F20"/>
                              <w:spacing w:val="-2"/>
                              <w:position w:val="1"/>
                              <w:sz w:val="16"/>
                            </w:rPr>
                            <w:t>|</w:t>
                          </w:r>
                          <w:r>
                            <w:rPr>
                              <w:color w:val="231F20"/>
                              <w:spacing w:val="-8"/>
                              <w:position w:val="1"/>
                              <w:sz w:val="16"/>
                            </w:rPr>
                            <w:t> </w:t>
                          </w:r>
                          <w:r>
                            <w:rPr>
                              <w:color w:val="3E65AC"/>
                              <w:spacing w:val="-2"/>
                              <w:sz w:val="16"/>
                              <w:u w:val="single" w:color="3E65AC"/>
                            </w:rPr>
                            <w:t>https://doi.org/10.1371/journal.pone.0322750</w:t>
                          </w:r>
                          <w:r>
                            <w:rPr>
                              <w:color w:val="3E65AC"/>
                              <w:spacing w:val="30"/>
                              <w:sz w:val="16"/>
                            </w:rPr>
                            <w:t>  </w:t>
                          </w:r>
                          <w:r>
                            <w:rPr>
                              <w:color w:val="231F20"/>
                              <w:spacing w:val="-2"/>
                              <w:sz w:val="16"/>
                            </w:rPr>
                            <w:t>May</w:t>
                          </w:r>
                          <w:r>
                            <w:rPr>
                              <w:color w:val="231F20"/>
                              <w:spacing w:val="-6"/>
                              <w:sz w:val="16"/>
                            </w:rPr>
                            <w:t> </w:t>
                          </w:r>
                          <w:r>
                            <w:rPr>
                              <w:color w:val="231F20"/>
                              <w:spacing w:val="-2"/>
                              <w:sz w:val="16"/>
                            </w:rPr>
                            <w:t>28,</w:t>
                          </w:r>
                          <w:r>
                            <w:rPr>
                              <w:color w:val="231F20"/>
                              <w:spacing w:val="-6"/>
                              <w:sz w:val="16"/>
                            </w:rPr>
                            <w:t> </w:t>
                          </w:r>
                          <w:r>
                            <w:rPr>
                              <w:color w:val="231F20"/>
                              <w:spacing w:val="-4"/>
                              <w:sz w:val="16"/>
                            </w:rPr>
                            <w:t>2025</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4.8885pt;margin-top:746.686829pt;width:257.4pt;height:12.85pt;mso-position-horizontal-relative:page;mso-position-vertical-relative:page;z-index:-16493056" type="#_x0000_t202" id="docshape1" filled="false" stroked="false">
              <v:textbox inset="0,0,0,0">
                <w:txbxContent>
                  <w:p>
                    <w:pPr>
                      <w:spacing w:before="24"/>
                      <w:ind w:left="20" w:right="0" w:firstLine="0"/>
                      <w:jc w:val="left"/>
                      <w:rPr>
                        <w:sz w:val="16"/>
                      </w:rPr>
                    </w:pPr>
                    <w:r>
                      <w:rPr>
                        <w:color w:val="231F20"/>
                        <w:spacing w:val="-2"/>
                        <w:sz w:val="16"/>
                      </w:rPr>
                      <w:t>PLOS</w:t>
                    </w:r>
                    <w:r>
                      <w:rPr>
                        <w:color w:val="231F20"/>
                        <w:spacing w:val="-7"/>
                        <w:sz w:val="16"/>
                      </w:rPr>
                      <w:t> </w:t>
                    </w:r>
                    <w:r>
                      <w:rPr>
                        <w:color w:val="231F20"/>
                        <w:spacing w:val="-2"/>
                        <w:sz w:val="16"/>
                      </w:rPr>
                      <w:t>One</w:t>
                    </w:r>
                    <w:r>
                      <w:rPr>
                        <w:color w:val="231F20"/>
                        <w:spacing w:val="-6"/>
                        <w:sz w:val="16"/>
                      </w:rPr>
                      <w:t> </w:t>
                    </w:r>
                    <w:r>
                      <w:rPr>
                        <w:color w:val="231F20"/>
                        <w:spacing w:val="-2"/>
                        <w:position w:val="1"/>
                        <w:sz w:val="16"/>
                      </w:rPr>
                      <w:t>|</w:t>
                    </w:r>
                    <w:r>
                      <w:rPr>
                        <w:color w:val="231F20"/>
                        <w:spacing w:val="-8"/>
                        <w:position w:val="1"/>
                        <w:sz w:val="16"/>
                      </w:rPr>
                      <w:t> </w:t>
                    </w:r>
                    <w:r>
                      <w:rPr>
                        <w:color w:val="3E65AC"/>
                        <w:spacing w:val="-2"/>
                        <w:sz w:val="16"/>
                        <w:u w:val="single" w:color="3E65AC"/>
                      </w:rPr>
                      <w:t>https://doi.org/10.1371/journal.pone.0322750</w:t>
                    </w:r>
                    <w:r>
                      <w:rPr>
                        <w:color w:val="3E65AC"/>
                        <w:spacing w:val="30"/>
                        <w:sz w:val="16"/>
                      </w:rPr>
                      <w:t>  </w:t>
                    </w:r>
                    <w:r>
                      <w:rPr>
                        <w:color w:val="231F20"/>
                        <w:spacing w:val="-2"/>
                        <w:sz w:val="16"/>
                      </w:rPr>
                      <w:t>May</w:t>
                    </w:r>
                    <w:r>
                      <w:rPr>
                        <w:color w:val="231F20"/>
                        <w:spacing w:val="-6"/>
                        <w:sz w:val="16"/>
                      </w:rPr>
                      <w:t> </w:t>
                    </w:r>
                    <w:r>
                      <w:rPr>
                        <w:color w:val="231F20"/>
                        <w:spacing w:val="-2"/>
                        <w:sz w:val="16"/>
                      </w:rPr>
                      <w:t>28,</w:t>
                    </w:r>
                    <w:r>
                      <w:rPr>
                        <w:color w:val="231F20"/>
                        <w:spacing w:val="-6"/>
                        <w:sz w:val="16"/>
                      </w:rPr>
                      <w:t> </w:t>
                    </w:r>
                    <w:r>
                      <w:rPr>
                        <w:color w:val="231F20"/>
                        <w:spacing w:val="-4"/>
                        <w:sz w:val="16"/>
                      </w:rPr>
                      <w:t>2025</w:t>
                    </w:r>
                  </w:p>
                </w:txbxContent>
              </v:textbox>
              <w10:wrap type="none"/>
            </v:shape>
          </w:pict>
        </mc:Fallback>
      </mc:AlternateContent>
    </w:r>
    <w:r>
      <w:rPr/>
      <mc:AlternateContent>
        <mc:Choice Requires="wps">
          <w:drawing>
            <wp:anchor distT="0" distB="0" distL="0" distR="0" allowOverlap="1" layoutInCell="1" locked="0" behindDoc="1" simplePos="0" relativeHeight="486823936">
              <wp:simplePos x="0" y="0"/>
              <wp:positionH relativeFrom="page">
                <wp:posOffset>7027661</wp:posOffset>
              </wp:positionH>
              <wp:positionV relativeFrom="page">
                <wp:posOffset>9496176</wp:posOffset>
              </wp:positionV>
              <wp:extent cx="299085" cy="14097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299085" cy="140970"/>
                      </a:xfrm>
                      <a:prstGeom prst="rect">
                        <a:avLst/>
                      </a:prstGeom>
                    </wps:spPr>
                    <wps:txbx>
                      <w:txbxContent>
                        <w:p>
                          <w:pPr>
                            <w:spacing w:before="17"/>
                            <w:ind w:left="60" w:right="0" w:firstLine="0"/>
                            <w:jc w:val="left"/>
                            <w:rPr>
                              <w:sz w:val="16"/>
                            </w:rPr>
                          </w:pPr>
                          <w:r>
                            <w:rPr>
                              <w:color w:val="231F20"/>
                              <w:sz w:val="16"/>
                            </w:rPr>
                            <w:fldChar w:fldCharType="begin"/>
                          </w:r>
                          <w:r>
                            <w:rPr>
                              <w:color w:val="231F20"/>
                              <w:sz w:val="16"/>
                            </w:rPr>
                            <w:instrText> PAGE </w:instrText>
                          </w:r>
                          <w:r>
                            <w:rPr>
                              <w:color w:val="231F20"/>
                              <w:sz w:val="16"/>
                            </w:rPr>
                            <w:fldChar w:fldCharType="separate"/>
                          </w:r>
                          <w:r>
                            <w:rPr>
                              <w:color w:val="231F20"/>
                              <w:sz w:val="16"/>
                            </w:rPr>
                            <w:t>1</w:t>
                          </w:r>
                          <w:r>
                            <w:rPr>
                              <w:color w:val="231F20"/>
                              <w:sz w:val="16"/>
                            </w:rPr>
                            <w:fldChar w:fldCharType="end"/>
                          </w:r>
                          <w:r>
                            <w:rPr>
                              <w:color w:val="231F20"/>
                              <w:spacing w:val="-5"/>
                              <w:sz w:val="16"/>
                            </w:rPr>
                            <w:t> </w:t>
                          </w:r>
                          <w:r>
                            <w:rPr>
                              <w:color w:val="231F20"/>
                              <w:sz w:val="16"/>
                            </w:rPr>
                            <w:t>/</w:t>
                          </w:r>
                          <w:r>
                            <w:rPr>
                              <w:color w:val="231F20"/>
                              <w:spacing w:val="-4"/>
                              <w:sz w:val="16"/>
                            </w:rPr>
                            <w:t> </w:t>
                          </w:r>
                          <w:r>
                            <w:rPr>
                              <w:color w:val="231F20"/>
                              <w:spacing w:val="-5"/>
                              <w:sz w:val="16"/>
                            </w:rPr>
                            <w:fldChar w:fldCharType="begin"/>
                          </w:r>
                          <w:r>
                            <w:rPr>
                              <w:color w:val="231F20"/>
                              <w:spacing w:val="-5"/>
                              <w:sz w:val="16"/>
                            </w:rPr>
                            <w:instrText> NUMPAGES </w:instrText>
                          </w:r>
                          <w:r>
                            <w:rPr>
                              <w:color w:val="231F20"/>
                              <w:spacing w:val="-5"/>
                              <w:sz w:val="16"/>
                            </w:rPr>
                            <w:fldChar w:fldCharType="separate"/>
                          </w:r>
                          <w:r>
                            <w:rPr>
                              <w:color w:val="231F20"/>
                              <w:spacing w:val="-5"/>
                              <w:sz w:val="16"/>
                            </w:rPr>
                            <w:t>19</w:t>
                          </w:r>
                          <w:r>
                            <w:rPr>
                              <w:color w:val="231F20"/>
                              <w:spacing w:val="-5"/>
                              <w:sz w:val="16"/>
                            </w:rPr>
                            <w:fldChar w:fldCharType="end"/>
                          </w:r>
                        </w:p>
                      </w:txbxContent>
                    </wps:txbx>
                    <wps:bodyPr wrap="square" lIns="0" tIns="0" rIns="0" bIns="0" rtlCol="0">
                      <a:noAutofit/>
                    </wps:bodyPr>
                  </wps:wsp>
                </a:graphicData>
              </a:graphic>
            </wp:anchor>
          </w:drawing>
        </mc:Choice>
        <mc:Fallback>
          <w:pict>
            <v:shape style="position:absolute;margin-left:553.359192pt;margin-top:747.730408pt;width:23.55pt;height:11.1pt;mso-position-horizontal-relative:page;mso-position-vertical-relative:page;z-index:-16492544" type="#_x0000_t202" id="docshape2" filled="false" stroked="false">
              <v:textbox inset="0,0,0,0">
                <w:txbxContent>
                  <w:p>
                    <w:pPr>
                      <w:spacing w:before="17"/>
                      <w:ind w:left="60" w:right="0" w:firstLine="0"/>
                      <w:jc w:val="left"/>
                      <w:rPr>
                        <w:sz w:val="16"/>
                      </w:rPr>
                    </w:pPr>
                    <w:r>
                      <w:rPr>
                        <w:color w:val="231F20"/>
                        <w:sz w:val="16"/>
                      </w:rPr>
                      <w:fldChar w:fldCharType="begin"/>
                    </w:r>
                    <w:r>
                      <w:rPr>
                        <w:color w:val="231F20"/>
                        <w:sz w:val="16"/>
                      </w:rPr>
                      <w:instrText> PAGE </w:instrText>
                    </w:r>
                    <w:r>
                      <w:rPr>
                        <w:color w:val="231F20"/>
                        <w:sz w:val="16"/>
                      </w:rPr>
                      <w:fldChar w:fldCharType="separate"/>
                    </w:r>
                    <w:r>
                      <w:rPr>
                        <w:color w:val="231F20"/>
                        <w:sz w:val="16"/>
                      </w:rPr>
                      <w:t>1</w:t>
                    </w:r>
                    <w:r>
                      <w:rPr>
                        <w:color w:val="231F20"/>
                        <w:sz w:val="16"/>
                      </w:rPr>
                      <w:fldChar w:fldCharType="end"/>
                    </w:r>
                    <w:r>
                      <w:rPr>
                        <w:color w:val="231F20"/>
                        <w:spacing w:val="-5"/>
                        <w:sz w:val="16"/>
                      </w:rPr>
                      <w:t> </w:t>
                    </w:r>
                    <w:r>
                      <w:rPr>
                        <w:color w:val="231F20"/>
                        <w:sz w:val="16"/>
                      </w:rPr>
                      <w:t>/</w:t>
                    </w:r>
                    <w:r>
                      <w:rPr>
                        <w:color w:val="231F20"/>
                        <w:spacing w:val="-4"/>
                        <w:sz w:val="16"/>
                      </w:rPr>
                      <w:t> </w:t>
                    </w:r>
                    <w:r>
                      <w:rPr>
                        <w:color w:val="231F20"/>
                        <w:spacing w:val="-5"/>
                        <w:sz w:val="16"/>
                      </w:rPr>
                      <w:fldChar w:fldCharType="begin"/>
                    </w:r>
                    <w:r>
                      <w:rPr>
                        <w:color w:val="231F20"/>
                        <w:spacing w:val="-5"/>
                        <w:sz w:val="16"/>
                      </w:rPr>
                      <w:instrText> NUMPAGES </w:instrText>
                    </w:r>
                    <w:r>
                      <w:rPr>
                        <w:color w:val="231F20"/>
                        <w:spacing w:val="-5"/>
                        <w:sz w:val="16"/>
                      </w:rPr>
                      <w:fldChar w:fldCharType="separate"/>
                    </w:r>
                    <w:r>
                      <w:rPr>
                        <w:color w:val="231F20"/>
                        <w:spacing w:val="-5"/>
                        <w:sz w:val="16"/>
                      </w:rPr>
                      <w:t>19</w:t>
                    </w:r>
                    <w:r>
                      <w:rPr>
                        <w:color w:val="231F20"/>
                        <w:spacing w:val="-5"/>
                        <w:sz w:val="16"/>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825472">
              <wp:simplePos x="0" y="0"/>
              <wp:positionH relativeFrom="page">
                <wp:posOffset>457192</wp:posOffset>
              </wp:positionH>
              <wp:positionV relativeFrom="page">
                <wp:posOffset>9451426</wp:posOffset>
              </wp:positionV>
              <wp:extent cx="6858000" cy="1270"/>
              <wp:effectExtent l="0" t="0" r="0" b="0"/>
              <wp:wrapNone/>
              <wp:docPr id="16" name="Graphic 16"/>
              <wp:cNvGraphicFramePr>
                <a:graphicFrameLocks/>
              </wp:cNvGraphicFramePr>
              <a:graphic>
                <a:graphicData uri="http://schemas.microsoft.com/office/word/2010/wordprocessingShape">
                  <wps:wsp>
                    <wps:cNvPr id="16" name="Graphic 16"/>
                    <wps:cNvSpPr/>
                    <wps:spPr>
                      <a:xfrm>
                        <a:off x="0" y="0"/>
                        <a:ext cx="6858000" cy="1270"/>
                      </a:xfrm>
                      <a:custGeom>
                        <a:avLst/>
                        <a:gdLst/>
                        <a:ahLst/>
                        <a:cxnLst/>
                        <a:rect l="l" t="t" r="r" b="b"/>
                        <a:pathLst>
                          <a:path w="6858000" h="0">
                            <a:moveTo>
                              <a:pt x="0" y="0"/>
                            </a:moveTo>
                            <a:lnTo>
                              <a:pt x="685800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491008" from="35.999401pt,744.206787pt" to="575.999401pt,744.206787pt" stroked="true" strokeweight=".5pt" strokecolor="#231f20">
              <v:stroke dashstyle="solid"/>
              <w10:wrap type="none"/>
            </v:line>
          </w:pict>
        </mc:Fallback>
      </mc:AlternateContent>
    </w:r>
    <w:r>
      <w:rPr/>
      <mc:AlternateContent>
        <mc:Choice Requires="wps">
          <w:drawing>
            <wp:anchor distT="0" distB="0" distL="0" distR="0" allowOverlap="1" layoutInCell="1" locked="0" behindDoc="1" simplePos="0" relativeHeight="486825984">
              <wp:simplePos x="0" y="0"/>
              <wp:positionH relativeFrom="page">
                <wp:posOffset>444492</wp:posOffset>
              </wp:positionH>
              <wp:positionV relativeFrom="page">
                <wp:posOffset>9482922</wp:posOffset>
              </wp:positionV>
              <wp:extent cx="3268979" cy="163195"/>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3268979" cy="163195"/>
                      </a:xfrm>
                      <a:prstGeom prst="rect">
                        <a:avLst/>
                      </a:prstGeom>
                    </wps:spPr>
                    <wps:txbx>
                      <w:txbxContent>
                        <w:p>
                          <w:pPr>
                            <w:spacing w:before="24"/>
                            <w:ind w:left="20" w:right="0" w:firstLine="0"/>
                            <w:jc w:val="left"/>
                            <w:rPr>
                              <w:sz w:val="16"/>
                            </w:rPr>
                          </w:pPr>
                          <w:r>
                            <w:rPr>
                              <w:color w:val="231F20"/>
                              <w:spacing w:val="-2"/>
                              <w:sz w:val="16"/>
                            </w:rPr>
                            <w:t>PLOS</w:t>
                          </w:r>
                          <w:r>
                            <w:rPr>
                              <w:color w:val="231F20"/>
                              <w:spacing w:val="-7"/>
                              <w:sz w:val="16"/>
                            </w:rPr>
                            <w:t> </w:t>
                          </w:r>
                          <w:r>
                            <w:rPr>
                              <w:color w:val="231F20"/>
                              <w:spacing w:val="-2"/>
                              <w:sz w:val="16"/>
                            </w:rPr>
                            <w:t>One</w:t>
                          </w:r>
                          <w:r>
                            <w:rPr>
                              <w:color w:val="231F20"/>
                              <w:spacing w:val="-6"/>
                              <w:sz w:val="16"/>
                            </w:rPr>
                            <w:t> </w:t>
                          </w:r>
                          <w:r>
                            <w:rPr>
                              <w:color w:val="231F20"/>
                              <w:spacing w:val="-2"/>
                              <w:position w:val="1"/>
                              <w:sz w:val="16"/>
                            </w:rPr>
                            <w:t>|</w:t>
                          </w:r>
                          <w:r>
                            <w:rPr>
                              <w:color w:val="231F20"/>
                              <w:spacing w:val="-8"/>
                              <w:position w:val="1"/>
                              <w:sz w:val="16"/>
                            </w:rPr>
                            <w:t> </w:t>
                          </w:r>
                          <w:r>
                            <w:rPr>
                              <w:color w:val="3E65AC"/>
                              <w:spacing w:val="-2"/>
                              <w:sz w:val="16"/>
                              <w:u w:val="single" w:color="3E65AC"/>
                            </w:rPr>
                            <w:t>https://doi.org/10.1371/journal.pone.0322750</w:t>
                          </w:r>
                          <w:r>
                            <w:rPr>
                              <w:color w:val="3E65AC"/>
                              <w:spacing w:val="30"/>
                              <w:sz w:val="16"/>
                            </w:rPr>
                            <w:t>  </w:t>
                          </w:r>
                          <w:r>
                            <w:rPr>
                              <w:color w:val="231F20"/>
                              <w:spacing w:val="-2"/>
                              <w:sz w:val="16"/>
                            </w:rPr>
                            <w:t>May</w:t>
                          </w:r>
                          <w:r>
                            <w:rPr>
                              <w:color w:val="231F20"/>
                              <w:spacing w:val="-6"/>
                              <w:sz w:val="16"/>
                            </w:rPr>
                            <w:t> </w:t>
                          </w:r>
                          <w:r>
                            <w:rPr>
                              <w:color w:val="231F20"/>
                              <w:spacing w:val="-2"/>
                              <w:sz w:val="16"/>
                            </w:rPr>
                            <w:t>28,</w:t>
                          </w:r>
                          <w:r>
                            <w:rPr>
                              <w:color w:val="231F20"/>
                              <w:spacing w:val="-6"/>
                              <w:sz w:val="16"/>
                            </w:rPr>
                            <w:t> </w:t>
                          </w:r>
                          <w:r>
                            <w:rPr>
                              <w:color w:val="231F20"/>
                              <w:spacing w:val="-4"/>
                              <w:sz w:val="16"/>
                            </w:rPr>
                            <w:t>2025</w:t>
                          </w:r>
                        </w:p>
                      </w:txbxContent>
                    </wps:txbx>
                    <wps:bodyPr wrap="square" lIns="0" tIns="0" rIns="0" bIns="0" rtlCol="0">
                      <a:noAutofit/>
                    </wps:bodyPr>
                  </wps:wsp>
                </a:graphicData>
              </a:graphic>
            </wp:anchor>
          </w:drawing>
        </mc:Choice>
        <mc:Fallback>
          <w:pict>
            <v:shape style="position:absolute;margin-left:34.999401pt;margin-top:746.686829pt;width:257.4pt;height:12.85pt;mso-position-horizontal-relative:page;mso-position-vertical-relative:page;z-index:-16490496" type="#_x0000_t202" id="docshape8" filled="false" stroked="false">
              <v:textbox inset="0,0,0,0">
                <w:txbxContent>
                  <w:p>
                    <w:pPr>
                      <w:spacing w:before="24"/>
                      <w:ind w:left="20" w:right="0" w:firstLine="0"/>
                      <w:jc w:val="left"/>
                      <w:rPr>
                        <w:sz w:val="16"/>
                      </w:rPr>
                    </w:pPr>
                    <w:r>
                      <w:rPr>
                        <w:color w:val="231F20"/>
                        <w:spacing w:val="-2"/>
                        <w:sz w:val="16"/>
                      </w:rPr>
                      <w:t>PLOS</w:t>
                    </w:r>
                    <w:r>
                      <w:rPr>
                        <w:color w:val="231F20"/>
                        <w:spacing w:val="-7"/>
                        <w:sz w:val="16"/>
                      </w:rPr>
                      <w:t> </w:t>
                    </w:r>
                    <w:r>
                      <w:rPr>
                        <w:color w:val="231F20"/>
                        <w:spacing w:val="-2"/>
                        <w:sz w:val="16"/>
                      </w:rPr>
                      <w:t>One</w:t>
                    </w:r>
                    <w:r>
                      <w:rPr>
                        <w:color w:val="231F20"/>
                        <w:spacing w:val="-6"/>
                        <w:sz w:val="16"/>
                      </w:rPr>
                      <w:t> </w:t>
                    </w:r>
                    <w:r>
                      <w:rPr>
                        <w:color w:val="231F20"/>
                        <w:spacing w:val="-2"/>
                        <w:position w:val="1"/>
                        <w:sz w:val="16"/>
                      </w:rPr>
                      <w:t>|</w:t>
                    </w:r>
                    <w:r>
                      <w:rPr>
                        <w:color w:val="231F20"/>
                        <w:spacing w:val="-8"/>
                        <w:position w:val="1"/>
                        <w:sz w:val="16"/>
                      </w:rPr>
                      <w:t> </w:t>
                    </w:r>
                    <w:r>
                      <w:rPr>
                        <w:color w:val="3E65AC"/>
                        <w:spacing w:val="-2"/>
                        <w:sz w:val="16"/>
                        <w:u w:val="single" w:color="3E65AC"/>
                      </w:rPr>
                      <w:t>https://doi.org/10.1371/journal.pone.0322750</w:t>
                    </w:r>
                    <w:r>
                      <w:rPr>
                        <w:color w:val="3E65AC"/>
                        <w:spacing w:val="30"/>
                        <w:sz w:val="16"/>
                      </w:rPr>
                      <w:t>  </w:t>
                    </w:r>
                    <w:r>
                      <w:rPr>
                        <w:color w:val="231F20"/>
                        <w:spacing w:val="-2"/>
                        <w:sz w:val="16"/>
                      </w:rPr>
                      <w:t>May</w:t>
                    </w:r>
                    <w:r>
                      <w:rPr>
                        <w:color w:val="231F20"/>
                        <w:spacing w:val="-6"/>
                        <w:sz w:val="16"/>
                      </w:rPr>
                      <w:t> </w:t>
                    </w:r>
                    <w:r>
                      <w:rPr>
                        <w:color w:val="231F20"/>
                        <w:spacing w:val="-2"/>
                        <w:sz w:val="16"/>
                      </w:rPr>
                      <w:t>28,</w:t>
                    </w:r>
                    <w:r>
                      <w:rPr>
                        <w:color w:val="231F20"/>
                        <w:spacing w:val="-6"/>
                        <w:sz w:val="16"/>
                      </w:rPr>
                      <w:t> </w:t>
                    </w:r>
                    <w:r>
                      <w:rPr>
                        <w:color w:val="231F20"/>
                        <w:spacing w:val="-4"/>
                        <w:sz w:val="16"/>
                      </w:rPr>
                      <w:t>2025</w:t>
                    </w:r>
                  </w:p>
                </w:txbxContent>
              </v:textbox>
              <w10:wrap type="none"/>
            </v:shape>
          </w:pict>
        </mc:Fallback>
      </mc:AlternateContent>
    </w:r>
    <w:r>
      <w:rPr/>
      <mc:AlternateContent>
        <mc:Choice Requires="wps">
          <w:drawing>
            <wp:anchor distT="0" distB="0" distL="0" distR="0" allowOverlap="1" layoutInCell="1" locked="0" behindDoc="1" simplePos="0" relativeHeight="486826496">
              <wp:simplePos x="0" y="0"/>
              <wp:positionH relativeFrom="page">
                <wp:posOffset>6998996</wp:posOffset>
              </wp:positionH>
              <wp:positionV relativeFrom="page">
                <wp:posOffset>9496176</wp:posOffset>
              </wp:positionV>
              <wp:extent cx="329565" cy="140970"/>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329565" cy="140970"/>
                      </a:xfrm>
                      <a:prstGeom prst="rect">
                        <a:avLst/>
                      </a:prstGeom>
                    </wps:spPr>
                    <wps:txbx>
                      <w:txbxContent>
                        <w:p>
                          <w:pPr>
                            <w:spacing w:before="17"/>
                            <w:ind w:left="20" w:right="0" w:firstLine="0"/>
                            <w:jc w:val="left"/>
                            <w:rPr>
                              <w:sz w:val="16"/>
                            </w:rPr>
                          </w:pPr>
                          <w:r>
                            <w:rPr>
                              <w:color w:val="231F20"/>
                              <w:sz w:val="16"/>
                            </w:rPr>
                            <w:fldChar w:fldCharType="begin"/>
                          </w:r>
                          <w:r>
                            <w:rPr>
                              <w:color w:val="231F20"/>
                              <w:sz w:val="16"/>
                            </w:rPr>
                            <w:instrText> PAGE </w:instrText>
                          </w:r>
                          <w:r>
                            <w:rPr>
                              <w:color w:val="231F20"/>
                              <w:sz w:val="16"/>
                            </w:rPr>
                            <w:fldChar w:fldCharType="separate"/>
                          </w:r>
                          <w:r>
                            <w:rPr>
                              <w:color w:val="231F20"/>
                              <w:sz w:val="16"/>
                            </w:rPr>
                            <w:t>10</w:t>
                          </w:r>
                          <w:r>
                            <w:rPr>
                              <w:color w:val="231F20"/>
                              <w:sz w:val="16"/>
                            </w:rPr>
                            <w:fldChar w:fldCharType="end"/>
                          </w:r>
                          <w:r>
                            <w:rPr>
                              <w:color w:val="231F20"/>
                              <w:spacing w:val="-5"/>
                              <w:sz w:val="16"/>
                            </w:rPr>
                            <w:t> </w:t>
                          </w:r>
                          <w:r>
                            <w:rPr>
                              <w:color w:val="231F20"/>
                              <w:sz w:val="16"/>
                            </w:rPr>
                            <w:t>/</w:t>
                          </w:r>
                          <w:r>
                            <w:rPr>
                              <w:color w:val="231F20"/>
                              <w:spacing w:val="-5"/>
                              <w:sz w:val="16"/>
                            </w:rPr>
                            <w:t> </w:t>
                          </w:r>
                          <w:r>
                            <w:rPr>
                              <w:color w:val="231F20"/>
                              <w:spacing w:val="-5"/>
                              <w:sz w:val="16"/>
                            </w:rPr>
                            <w:fldChar w:fldCharType="begin"/>
                          </w:r>
                          <w:r>
                            <w:rPr>
                              <w:color w:val="231F20"/>
                              <w:spacing w:val="-5"/>
                              <w:sz w:val="16"/>
                            </w:rPr>
                            <w:instrText> NUMPAGES </w:instrText>
                          </w:r>
                          <w:r>
                            <w:rPr>
                              <w:color w:val="231F20"/>
                              <w:spacing w:val="-5"/>
                              <w:sz w:val="16"/>
                            </w:rPr>
                            <w:fldChar w:fldCharType="separate"/>
                          </w:r>
                          <w:r>
                            <w:rPr>
                              <w:color w:val="231F20"/>
                              <w:spacing w:val="-5"/>
                              <w:sz w:val="16"/>
                            </w:rPr>
                            <w:t>19</w:t>
                          </w:r>
                          <w:r>
                            <w:rPr>
                              <w:color w:val="231F20"/>
                              <w:spacing w:val="-5"/>
                              <w:sz w:val="16"/>
                            </w:rPr>
                            <w:fldChar w:fldCharType="end"/>
                          </w:r>
                        </w:p>
                      </w:txbxContent>
                    </wps:txbx>
                    <wps:bodyPr wrap="square" lIns="0" tIns="0" rIns="0" bIns="0" rtlCol="0">
                      <a:noAutofit/>
                    </wps:bodyPr>
                  </wps:wsp>
                </a:graphicData>
              </a:graphic>
            </wp:anchor>
          </w:drawing>
        </mc:Choice>
        <mc:Fallback>
          <w:pict>
            <v:shape style="position:absolute;margin-left:551.102112pt;margin-top:747.730408pt;width:25.95pt;height:11.1pt;mso-position-horizontal-relative:page;mso-position-vertical-relative:page;z-index:-16489984" type="#_x0000_t202" id="docshape9" filled="false" stroked="false">
              <v:textbox inset="0,0,0,0">
                <w:txbxContent>
                  <w:p>
                    <w:pPr>
                      <w:spacing w:before="17"/>
                      <w:ind w:left="20" w:right="0" w:firstLine="0"/>
                      <w:jc w:val="left"/>
                      <w:rPr>
                        <w:sz w:val="16"/>
                      </w:rPr>
                    </w:pPr>
                    <w:r>
                      <w:rPr>
                        <w:color w:val="231F20"/>
                        <w:sz w:val="16"/>
                      </w:rPr>
                      <w:fldChar w:fldCharType="begin"/>
                    </w:r>
                    <w:r>
                      <w:rPr>
                        <w:color w:val="231F20"/>
                        <w:sz w:val="16"/>
                      </w:rPr>
                      <w:instrText> PAGE </w:instrText>
                    </w:r>
                    <w:r>
                      <w:rPr>
                        <w:color w:val="231F20"/>
                        <w:sz w:val="16"/>
                      </w:rPr>
                      <w:fldChar w:fldCharType="separate"/>
                    </w:r>
                    <w:r>
                      <w:rPr>
                        <w:color w:val="231F20"/>
                        <w:sz w:val="16"/>
                      </w:rPr>
                      <w:t>10</w:t>
                    </w:r>
                    <w:r>
                      <w:rPr>
                        <w:color w:val="231F20"/>
                        <w:sz w:val="16"/>
                      </w:rPr>
                      <w:fldChar w:fldCharType="end"/>
                    </w:r>
                    <w:r>
                      <w:rPr>
                        <w:color w:val="231F20"/>
                        <w:spacing w:val="-5"/>
                        <w:sz w:val="16"/>
                      </w:rPr>
                      <w:t> </w:t>
                    </w:r>
                    <w:r>
                      <w:rPr>
                        <w:color w:val="231F20"/>
                        <w:sz w:val="16"/>
                      </w:rPr>
                      <w:t>/</w:t>
                    </w:r>
                    <w:r>
                      <w:rPr>
                        <w:color w:val="231F20"/>
                        <w:spacing w:val="-5"/>
                        <w:sz w:val="16"/>
                      </w:rPr>
                      <w:t> </w:t>
                    </w:r>
                    <w:r>
                      <w:rPr>
                        <w:color w:val="231F20"/>
                        <w:spacing w:val="-5"/>
                        <w:sz w:val="16"/>
                      </w:rPr>
                      <w:fldChar w:fldCharType="begin"/>
                    </w:r>
                    <w:r>
                      <w:rPr>
                        <w:color w:val="231F20"/>
                        <w:spacing w:val="-5"/>
                        <w:sz w:val="16"/>
                      </w:rPr>
                      <w:instrText> NUMPAGES </w:instrText>
                    </w:r>
                    <w:r>
                      <w:rPr>
                        <w:color w:val="231F20"/>
                        <w:spacing w:val="-5"/>
                        <w:sz w:val="16"/>
                      </w:rPr>
                      <w:fldChar w:fldCharType="separate"/>
                    </w:r>
                    <w:r>
                      <w:rPr>
                        <w:color w:val="231F20"/>
                        <w:spacing w:val="-5"/>
                        <w:sz w:val="16"/>
                      </w:rPr>
                      <w:t>19</w:t>
                    </w:r>
                    <w:r>
                      <w:rPr>
                        <w:color w:val="231F20"/>
                        <w:spacing w:val="-5"/>
                        <w:sz w:val="16"/>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6824448">
          <wp:simplePos x="0" y="0"/>
          <wp:positionH relativeFrom="page">
            <wp:posOffset>455627</wp:posOffset>
          </wp:positionH>
          <wp:positionV relativeFrom="page">
            <wp:posOffset>232589</wp:posOffset>
          </wp:positionV>
          <wp:extent cx="682717" cy="501187"/>
          <wp:effectExtent l="0" t="0" r="0" b="0"/>
          <wp:wrapNone/>
          <wp:docPr id="14" name="Image 14"/>
          <wp:cNvGraphicFramePr>
            <a:graphicFrameLocks/>
          </wp:cNvGraphicFramePr>
          <a:graphic>
            <a:graphicData uri="http://schemas.openxmlformats.org/drawingml/2006/picture">
              <pic:pic>
                <pic:nvPicPr>
                  <pic:cNvPr id="14" name="Image 14"/>
                  <pic:cNvPicPr/>
                </pic:nvPicPr>
                <pic:blipFill>
                  <a:blip r:embed="rId1" cstate="print"/>
                  <a:stretch>
                    <a:fillRect/>
                  </a:stretch>
                </pic:blipFill>
                <pic:spPr>
                  <a:xfrm>
                    <a:off x="0" y="0"/>
                    <a:ext cx="682717" cy="501187"/>
                  </a:xfrm>
                  <a:prstGeom prst="rect">
                    <a:avLst/>
                  </a:prstGeom>
                </pic:spPr>
              </pic:pic>
            </a:graphicData>
          </a:graphic>
        </wp:anchor>
      </w:drawing>
    </w:r>
    <w:r>
      <w:rPr/>
      <w:drawing>
        <wp:anchor distT="0" distB="0" distL="0" distR="0" allowOverlap="1" layoutInCell="1" locked="0" behindDoc="1" simplePos="0" relativeHeight="486824960">
          <wp:simplePos x="0" y="0"/>
          <wp:positionH relativeFrom="page">
            <wp:posOffset>1203405</wp:posOffset>
          </wp:positionH>
          <wp:positionV relativeFrom="page">
            <wp:posOffset>425023</wp:posOffset>
          </wp:positionV>
          <wp:extent cx="288658" cy="103757"/>
          <wp:effectExtent l="0" t="0" r="0" b="0"/>
          <wp:wrapNone/>
          <wp:docPr id="15" name="Image 15"/>
          <wp:cNvGraphicFramePr>
            <a:graphicFrameLocks/>
          </wp:cNvGraphicFramePr>
          <a:graphic>
            <a:graphicData uri="http://schemas.openxmlformats.org/drawingml/2006/picture">
              <pic:pic>
                <pic:nvPicPr>
                  <pic:cNvPr id="15" name="Image 15"/>
                  <pic:cNvPicPr/>
                </pic:nvPicPr>
                <pic:blipFill>
                  <a:blip r:embed="rId2" cstate="print"/>
                  <a:stretch>
                    <a:fillRect/>
                  </a:stretch>
                </pic:blipFill>
                <pic:spPr>
                  <a:xfrm>
                    <a:off x="0" y="0"/>
                    <a:ext cx="288658" cy="103757"/>
                  </a:xfrm>
                  <a:prstGeom prst="rect">
                    <a:avLst/>
                  </a:prstGeom>
                </pic:spPr>
              </pic:pic>
            </a:graphicData>
          </a:graphic>
        </wp:anchor>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1"/>
      <w:numFmt w:val="decimal"/>
      <w:lvlText w:val="%1."/>
      <w:lvlJc w:val="left"/>
      <w:pPr>
        <w:ind w:left="760" w:hanging="314"/>
        <w:jc w:val="right"/>
      </w:pPr>
      <w:rPr>
        <w:rFonts w:hint="default" w:ascii="Arial" w:hAnsi="Arial" w:eastAsia="Arial" w:cs="Arial"/>
        <w:b/>
        <w:bCs/>
        <w:i w:val="0"/>
        <w:iCs w:val="0"/>
        <w:color w:val="231F20"/>
        <w:spacing w:val="0"/>
        <w:w w:val="100"/>
        <w:sz w:val="16"/>
        <w:szCs w:val="16"/>
        <w:lang w:val="en-US" w:eastAsia="en-US" w:bidi="ar-SA"/>
      </w:rPr>
    </w:lvl>
    <w:lvl w:ilvl="1">
      <w:start w:val="0"/>
      <w:numFmt w:val="bullet"/>
      <w:lvlText w:val="•"/>
      <w:lvlJc w:val="left"/>
      <w:pPr>
        <w:ind w:left="1836" w:hanging="314"/>
      </w:pPr>
      <w:rPr>
        <w:rFonts w:hint="default"/>
        <w:lang w:val="en-US" w:eastAsia="en-US" w:bidi="ar-SA"/>
      </w:rPr>
    </w:lvl>
    <w:lvl w:ilvl="2">
      <w:start w:val="0"/>
      <w:numFmt w:val="bullet"/>
      <w:lvlText w:val="•"/>
      <w:lvlJc w:val="left"/>
      <w:pPr>
        <w:ind w:left="2912" w:hanging="314"/>
      </w:pPr>
      <w:rPr>
        <w:rFonts w:hint="default"/>
        <w:lang w:val="en-US" w:eastAsia="en-US" w:bidi="ar-SA"/>
      </w:rPr>
    </w:lvl>
    <w:lvl w:ilvl="3">
      <w:start w:val="0"/>
      <w:numFmt w:val="bullet"/>
      <w:lvlText w:val="•"/>
      <w:lvlJc w:val="left"/>
      <w:pPr>
        <w:ind w:left="3988" w:hanging="314"/>
      </w:pPr>
      <w:rPr>
        <w:rFonts w:hint="default"/>
        <w:lang w:val="en-US" w:eastAsia="en-US" w:bidi="ar-SA"/>
      </w:rPr>
    </w:lvl>
    <w:lvl w:ilvl="4">
      <w:start w:val="0"/>
      <w:numFmt w:val="bullet"/>
      <w:lvlText w:val="•"/>
      <w:lvlJc w:val="left"/>
      <w:pPr>
        <w:ind w:left="5064" w:hanging="314"/>
      </w:pPr>
      <w:rPr>
        <w:rFonts w:hint="default"/>
        <w:lang w:val="en-US" w:eastAsia="en-US" w:bidi="ar-SA"/>
      </w:rPr>
    </w:lvl>
    <w:lvl w:ilvl="5">
      <w:start w:val="0"/>
      <w:numFmt w:val="bullet"/>
      <w:lvlText w:val="•"/>
      <w:lvlJc w:val="left"/>
      <w:pPr>
        <w:ind w:left="6140" w:hanging="314"/>
      </w:pPr>
      <w:rPr>
        <w:rFonts w:hint="default"/>
        <w:lang w:val="en-US" w:eastAsia="en-US" w:bidi="ar-SA"/>
      </w:rPr>
    </w:lvl>
    <w:lvl w:ilvl="6">
      <w:start w:val="0"/>
      <w:numFmt w:val="bullet"/>
      <w:lvlText w:val="•"/>
      <w:lvlJc w:val="left"/>
      <w:pPr>
        <w:ind w:left="7216" w:hanging="314"/>
      </w:pPr>
      <w:rPr>
        <w:rFonts w:hint="default"/>
        <w:lang w:val="en-US" w:eastAsia="en-US" w:bidi="ar-SA"/>
      </w:rPr>
    </w:lvl>
    <w:lvl w:ilvl="7">
      <w:start w:val="0"/>
      <w:numFmt w:val="bullet"/>
      <w:lvlText w:val="•"/>
      <w:lvlJc w:val="left"/>
      <w:pPr>
        <w:ind w:left="8292" w:hanging="314"/>
      </w:pPr>
      <w:rPr>
        <w:rFonts w:hint="default"/>
        <w:lang w:val="en-US" w:eastAsia="en-US" w:bidi="ar-SA"/>
      </w:rPr>
    </w:lvl>
    <w:lvl w:ilvl="8">
      <w:start w:val="0"/>
      <w:numFmt w:val="bullet"/>
      <w:lvlText w:val="•"/>
      <w:lvlJc w:val="left"/>
      <w:pPr>
        <w:ind w:left="9368" w:hanging="314"/>
      </w:pPr>
      <w:rPr>
        <w:rFonts w:hint="default"/>
        <w:lang w:val="en-US" w:eastAsia="en-US" w:bidi="ar-SA"/>
      </w:rPr>
    </w:lvl>
  </w:abstractNum>
  <w:abstractNum w:abstractNumId="1">
    <w:multiLevelType w:val="hybridMultilevel"/>
    <w:lvl w:ilvl="0">
      <w:start w:val="1"/>
      <w:numFmt w:val="decimal"/>
      <w:lvlText w:val="%1."/>
      <w:lvlJc w:val="left"/>
      <w:pPr>
        <w:ind w:left="605" w:hanging="245"/>
        <w:jc w:val="left"/>
      </w:pPr>
      <w:rPr>
        <w:rFonts w:hint="default" w:ascii="Arial MT" w:hAnsi="Arial MT" w:eastAsia="Arial MT" w:cs="Arial MT"/>
        <w:b w:val="0"/>
        <w:bCs w:val="0"/>
        <w:i w:val="0"/>
        <w:iCs w:val="0"/>
        <w:color w:val="231F20"/>
        <w:spacing w:val="0"/>
        <w:w w:val="100"/>
        <w:sz w:val="20"/>
        <w:szCs w:val="20"/>
        <w:lang w:val="en-US" w:eastAsia="en-US" w:bidi="ar-SA"/>
      </w:rPr>
    </w:lvl>
    <w:lvl w:ilvl="1">
      <w:start w:val="0"/>
      <w:numFmt w:val="bullet"/>
      <w:lvlText w:val="•"/>
      <w:lvlJc w:val="left"/>
      <w:pPr>
        <w:ind w:left="1692" w:hanging="245"/>
      </w:pPr>
      <w:rPr>
        <w:rFonts w:hint="default"/>
        <w:lang w:val="en-US" w:eastAsia="en-US" w:bidi="ar-SA"/>
      </w:rPr>
    </w:lvl>
    <w:lvl w:ilvl="2">
      <w:start w:val="0"/>
      <w:numFmt w:val="bullet"/>
      <w:lvlText w:val="•"/>
      <w:lvlJc w:val="left"/>
      <w:pPr>
        <w:ind w:left="2784" w:hanging="245"/>
      </w:pPr>
      <w:rPr>
        <w:rFonts w:hint="default"/>
        <w:lang w:val="en-US" w:eastAsia="en-US" w:bidi="ar-SA"/>
      </w:rPr>
    </w:lvl>
    <w:lvl w:ilvl="3">
      <w:start w:val="0"/>
      <w:numFmt w:val="bullet"/>
      <w:lvlText w:val="•"/>
      <w:lvlJc w:val="left"/>
      <w:pPr>
        <w:ind w:left="3876" w:hanging="245"/>
      </w:pPr>
      <w:rPr>
        <w:rFonts w:hint="default"/>
        <w:lang w:val="en-US" w:eastAsia="en-US" w:bidi="ar-SA"/>
      </w:rPr>
    </w:lvl>
    <w:lvl w:ilvl="4">
      <w:start w:val="0"/>
      <w:numFmt w:val="bullet"/>
      <w:lvlText w:val="•"/>
      <w:lvlJc w:val="left"/>
      <w:pPr>
        <w:ind w:left="4968" w:hanging="245"/>
      </w:pPr>
      <w:rPr>
        <w:rFonts w:hint="default"/>
        <w:lang w:val="en-US" w:eastAsia="en-US" w:bidi="ar-SA"/>
      </w:rPr>
    </w:lvl>
    <w:lvl w:ilvl="5">
      <w:start w:val="0"/>
      <w:numFmt w:val="bullet"/>
      <w:lvlText w:val="•"/>
      <w:lvlJc w:val="left"/>
      <w:pPr>
        <w:ind w:left="6060" w:hanging="245"/>
      </w:pPr>
      <w:rPr>
        <w:rFonts w:hint="default"/>
        <w:lang w:val="en-US" w:eastAsia="en-US" w:bidi="ar-SA"/>
      </w:rPr>
    </w:lvl>
    <w:lvl w:ilvl="6">
      <w:start w:val="0"/>
      <w:numFmt w:val="bullet"/>
      <w:lvlText w:val="•"/>
      <w:lvlJc w:val="left"/>
      <w:pPr>
        <w:ind w:left="7152" w:hanging="245"/>
      </w:pPr>
      <w:rPr>
        <w:rFonts w:hint="default"/>
        <w:lang w:val="en-US" w:eastAsia="en-US" w:bidi="ar-SA"/>
      </w:rPr>
    </w:lvl>
    <w:lvl w:ilvl="7">
      <w:start w:val="0"/>
      <w:numFmt w:val="bullet"/>
      <w:lvlText w:val="•"/>
      <w:lvlJc w:val="left"/>
      <w:pPr>
        <w:ind w:left="8244" w:hanging="245"/>
      </w:pPr>
      <w:rPr>
        <w:rFonts w:hint="default"/>
        <w:lang w:val="en-US" w:eastAsia="en-US" w:bidi="ar-SA"/>
      </w:rPr>
    </w:lvl>
    <w:lvl w:ilvl="8">
      <w:start w:val="0"/>
      <w:numFmt w:val="bullet"/>
      <w:lvlText w:val="•"/>
      <w:lvlJc w:val="left"/>
      <w:pPr>
        <w:ind w:left="9336" w:hanging="245"/>
      </w:pPr>
      <w:rPr>
        <w:rFonts w:hint="default"/>
        <w:lang w:val="en-US" w:eastAsia="en-US" w:bidi="ar-SA"/>
      </w:rPr>
    </w:lvl>
  </w:abstractNum>
  <w:abstractNum w:abstractNumId="0">
    <w:multiLevelType w:val="hybridMultilevel"/>
    <w:lvl w:ilvl="0">
      <w:start w:val="1"/>
      <w:numFmt w:val="decimal"/>
      <w:lvlText w:val="%1"/>
      <w:lvlJc w:val="left"/>
      <w:pPr>
        <w:ind w:left="531" w:hanging="233"/>
        <w:jc w:val="right"/>
      </w:pPr>
      <w:rPr>
        <w:rFonts w:hint="default" w:ascii="Arial" w:hAnsi="Arial" w:eastAsia="Arial" w:cs="Arial"/>
        <w:b/>
        <w:bCs/>
        <w:i w:val="0"/>
        <w:iCs w:val="0"/>
        <w:color w:val="231F20"/>
        <w:spacing w:val="0"/>
        <w:w w:val="99"/>
        <w:sz w:val="22"/>
        <w:szCs w:val="22"/>
        <w:lang w:val="en-US" w:eastAsia="en-US" w:bidi="ar-SA"/>
      </w:rPr>
    </w:lvl>
    <w:lvl w:ilvl="1">
      <w:start w:val="1"/>
      <w:numFmt w:val="decimal"/>
      <w:lvlText w:val="%1.%2"/>
      <w:lvlJc w:val="left"/>
      <w:pPr>
        <w:ind w:left="738" w:hanging="378"/>
        <w:jc w:val="left"/>
      </w:pPr>
      <w:rPr>
        <w:rFonts w:hint="default" w:ascii="Arial" w:hAnsi="Arial" w:eastAsia="Arial" w:cs="Arial"/>
        <w:b/>
        <w:bCs/>
        <w:i w:val="0"/>
        <w:iCs w:val="0"/>
        <w:color w:val="231F20"/>
        <w:spacing w:val="0"/>
        <w:w w:val="99"/>
        <w:sz w:val="20"/>
        <w:szCs w:val="20"/>
        <w:lang w:val="en-US" w:eastAsia="en-US" w:bidi="ar-SA"/>
      </w:rPr>
    </w:lvl>
    <w:lvl w:ilvl="2">
      <w:start w:val="0"/>
      <w:numFmt w:val="bullet"/>
      <w:lvlText w:val="•"/>
      <w:lvlJc w:val="left"/>
      <w:pPr>
        <w:ind w:left="1570" w:hanging="378"/>
      </w:pPr>
      <w:rPr>
        <w:rFonts w:hint="default"/>
        <w:lang w:val="en-US" w:eastAsia="en-US" w:bidi="ar-SA"/>
      </w:rPr>
    </w:lvl>
    <w:lvl w:ilvl="3">
      <w:start w:val="0"/>
      <w:numFmt w:val="bullet"/>
      <w:lvlText w:val="•"/>
      <w:lvlJc w:val="left"/>
      <w:pPr>
        <w:ind w:left="2401" w:hanging="378"/>
      </w:pPr>
      <w:rPr>
        <w:rFonts w:hint="default"/>
        <w:lang w:val="en-US" w:eastAsia="en-US" w:bidi="ar-SA"/>
      </w:rPr>
    </w:lvl>
    <w:lvl w:ilvl="4">
      <w:start w:val="0"/>
      <w:numFmt w:val="bullet"/>
      <w:lvlText w:val="•"/>
      <w:lvlJc w:val="left"/>
      <w:pPr>
        <w:ind w:left="3232" w:hanging="378"/>
      </w:pPr>
      <w:rPr>
        <w:rFonts w:hint="default"/>
        <w:lang w:val="en-US" w:eastAsia="en-US" w:bidi="ar-SA"/>
      </w:rPr>
    </w:lvl>
    <w:lvl w:ilvl="5">
      <w:start w:val="0"/>
      <w:numFmt w:val="bullet"/>
      <w:lvlText w:val="•"/>
      <w:lvlJc w:val="left"/>
      <w:pPr>
        <w:ind w:left="4063" w:hanging="378"/>
      </w:pPr>
      <w:rPr>
        <w:rFonts w:hint="default"/>
        <w:lang w:val="en-US" w:eastAsia="en-US" w:bidi="ar-SA"/>
      </w:rPr>
    </w:lvl>
    <w:lvl w:ilvl="6">
      <w:start w:val="0"/>
      <w:numFmt w:val="bullet"/>
      <w:lvlText w:val="•"/>
      <w:lvlJc w:val="left"/>
      <w:pPr>
        <w:ind w:left="4894" w:hanging="378"/>
      </w:pPr>
      <w:rPr>
        <w:rFonts w:hint="default"/>
        <w:lang w:val="en-US" w:eastAsia="en-US" w:bidi="ar-SA"/>
      </w:rPr>
    </w:lvl>
    <w:lvl w:ilvl="7">
      <w:start w:val="0"/>
      <w:numFmt w:val="bullet"/>
      <w:lvlText w:val="•"/>
      <w:lvlJc w:val="left"/>
      <w:pPr>
        <w:ind w:left="5725" w:hanging="378"/>
      </w:pPr>
      <w:rPr>
        <w:rFonts w:hint="default"/>
        <w:lang w:val="en-US" w:eastAsia="en-US" w:bidi="ar-SA"/>
      </w:rPr>
    </w:lvl>
    <w:lvl w:ilvl="8">
      <w:start w:val="0"/>
      <w:numFmt w:val="bullet"/>
      <w:lvlText w:val="•"/>
      <w:lvlJc w:val="left"/>
      <w:pPr>
        <w:ind w:left="6556" w:hanging="378"/>
      </w:pPr>
      <w:rPr>
        <w:rFonts w:hint="default"/>
        <w:lang w:val="en-US"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rPr>
      <w:rFonts w:ascii="Arial MT" w:hAnsi="Arial MT" w:eastAsia="Arial MT" w:cs="Arial MT"/>
      <w:sz w:val="20"/>
      <w:szCs w:val="20"/>
      <w:lang w:val="en-US" w:eastAsia="en-US" w:bidi="ar-SA"/>
    </w:rPr>
  </w:style>
  <w:style w:styleId="Heading1" w:type="paragraph">
    <w:name w:val="Heading 1"/>
    <w:basedOn w:val="Normal"/>
    <w:uiPriority w:val="1"/>
    <w:qFormat/>
    <w:pPr>
      <w:ind w:left="591" w:hanging="231"/>
      <w:outlineLvl w:val="1"/>
    </w:pPr>
    <w:rPr>
      <w:rFonts w:ascii="Arial" w:hAnsi="Arial" w:eastAsia="Arial" w:cs="Arial"/>
      <w:b/>
      <w:bCs/>
      <w:sz w:val="22"/>
      <w:szCs w:val="22"/>
      <w:lang w:val="en-US" w:eastAsia="en-US" w:bidi="ar-SA"/>
    </w:rPr>
  </w:style>
  <w:style w:styleId="Heading2" w:type="paragraph">
    <w:name w:val="Heading 2"/>
    <w:basedOn w:val="Normal"/>
    <w:uiPriority w:val="1"/>
    <w:qFormat/>
    <w:pPr>
      <w:ind w:left="737" w:hanging="377"/>
      <w:outlineLvl w:val="2"/>
    </w:pPr>
    <w:rPr>
      <w:rFonts w:ascii="Arial" w:hAnsi="Arial" w:eastAsia="Arial" w:cs="Arial"/>
      <w:b/>
      <w:bCs/>
      <w:sz w:val="20"/>
      <w:szCs w:val="20"/>
      <w:lang w:val="en-US" w:eastAsia="en-US" w:bidi="ar-SA"/>
    </w:rPr>
  </w:style>
  <w:style w:styleId="Title" w:type="paragraph">
    <w:name w:val="Title"/>
    <w:basedOn w:val="Normal"/>
    <w:uiPriority w:val="1"/>
    <w:qFormat/>
    <w:pPr>
      <w:spacing w:before="73"/>
      <w:ind w:left="3600" w:right="474"/>
    </w:pPr>
    <w:rPr>
      <w:rFonts w:ascii="Arial" w:hAnsi="Arial" w:eastAsia="Arial" w:cs="Arial"/>
      <w:b/>
      <w:bCs/>
      <w:sz w:val="32"/>
      <w:szCs w:val="32"/>
      <w:lang w:val="en-US" w:eastAsia="en-US" w:bidi="ar-SA"/>
    </w:rPr>
  </w:style>
  <w:style w:styleId="ListParagraph" w:type="paragraph">
    <w:name w:val="List Paragraph"/>
    <w:basedOn w:val="Normal"/>
    <w:uiPriority w:val="1"/>
    <w:qFormat/>
    <w:pPr>
      <w:spacing w:before="59"/>
      <w:ind w:left="760" w:hanging="400"/>
    </w:pPr>
    <w:rPr>
      <w:rFonts w:ascii="Arial MT" w:hAnsi="Arial MT" w:eastAsia="Arial MT" w:cs="Arial MT"/>
      <w:lang w:val="en-US" w:eastAsia="en-US" w:bidi="ar-SA"/>
    </w:rPr>
  </w:style>
  <w:style w:styleId="TableParagraph" w:type="paragraph">
    <w:name w:val="Table Paragraph"/>
    <w:basedOn w:val="Normal"/>
    <w:uiPriority w:val="1"/>
    <w:qFormat/>
    <w:pPr>
      <w:spacing w:before="41"/>
      <w:ind w:left="54"/>
    </w:pPr>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hyperlink" Target="https://orcid.org/0009-0009-5317-6468" TargetMode="External"/><Relationship Id="rId11" Type="http://schemas.openxmlformats.org/officeDocument/2006/relationships/image" Target="media/image5.png"/><Relationship Id="rId12" Type="http://schemas.openxmlformats.org/officeDocument/2006/relationships/hyperlink" Target="mailto:ych@zstu.edu.cn" TargetMode="External"/><Relationship Id="rId13" Type="http://schemas.openxmlformats.org/officeDocument/2006/relationships/hyperlink" Target="http://crossmark.crossref.org/dialog/?doi=10.1371/journal.pone.0322750&amp;domain=pdf&amp;date_stamp=2025-05-28" TargetMode="External"/><Relationship Id="rId14" Type="http://schemas.openxmlformats.org/officeDocument/2006/relationships/image" Target="media/image6.jpeg"/><Relationship Id="rId15" Type="http://schemas.openxmlformats.org/officeDocument/2006/relationships/image" Target="media/image7.png"/><Relationship Id="rId16" Type="http://schemas.openxmlformats.org/officeDocument/2006/relationships/hyperlink" Target="https://doi.org/10.1371/journal.pone.0322750" TargetMode="External"/><Relationship Id="rId17" Type="http://schemas.openxmlformats.org/officeDocument/2006/relationships/hyperlink" Target="http://creativecommons.org/licenses/by/4.0/" TargetMode="External"/><Relationship Id="rId18" Type="http://schemas.openxmlformats.org/officeDocument/2006/relationships/header" Target="header1.xml"/><Relationship Id="rId19" Type="http://schemas.openxmlformats.org/officeDocument/2006/relationships/footer" Target="footer2.xml"/><Relationship Id="rId20" Type="http://schemas.openxmlformats.org/officeDocument/2006/relationships/hyperlink" Target="https://doi.org/10.6084/m9.figshare.28612433" TargetMode="External"/><Relationship Id="rId21" Type="http://schemas.openxmlformats.org/officeDocument/2006/relationships/image" Target="media/image10.jpeg"/><Relationship Id="rId22" Type="http://schemas.openxmlformats.org/officeDocument/2006/relationships/hyperlink" Target="https://doi.org/10.1371/journal.pone.0322750.g001" TargetMode="External"/><Relationship Id="rId23" Type="http://schemas.openxmlformats.org/officeDocument/2006/relationships/image" Target="media/image11.jpeg"/><Relationship Id="rId24" Type="http://schemas.openxmlformats.org/officeDocument/2006/relationships/hyperlink" Target="https://doi.org/10.1371/journal.pone.0322750.g002" TargetMode="External"/><Relationship Id="rId25" Type="http://schemas.openxmlformats.org/officeDocument/2006/relationships/image" Target="media/image12.jpeg"/><Relationship Id="rId26" Type="http://schemas.openxmlformats.org/officeDocument/2006/relationships/hyperlink" Target="https://doi.org/10.1371/journal.pone.0322750.g003" TargetMode="External"/><Relationship Id="rId27" Type="http://schemas.openxmlformats.org/officeDocument/2006/relationships/image" Target="media/image13.jpeg"/><Relationship Id="rId28" Type="http://schemas.openxmlformats.org/officeDocument/2006/relationships/hyperlink" Target="https://doi.org/10.1371/journal.pone.0322750.g004" TargetMode="External"/><Relationship Id="rId29" Type="http://schemas.openxmlformats.org/officeDocument/2006/relationships/image" Target="media/image14.jpeg"/><Relationship Id="rId30" Type="http://schemas.openxmlformats.org/officeDocument/2006/relationships/hyperlink" Target="https://doi.org/10.1371/journal.pone.0322750.g005" TargetMode="External"/><Relationship Id="rId31" Type="http://schemas.openxmlformats.org/officeDocument/2006/relationships/image" Target="media/image15.jpeg"/><Relationship Id="rId32" Type="http://schemas.openxmlformats.org/officeDocument/2006/relationships/hyperlink" Target="mAP%400.5" TargetMode="External"/><Relationship Id="rId33" Type="http://schemas.openxmlformats.org/officeDocument/2006/relationships/hyperlink" Target="https://doi.org/10.1371/journal.pone.0322750.g006" TargetMode="External"/><Relationship Id="rId34" Type="http://schemas.openxmlformats.org/officeDocument/2006/relationships/image" Target="media/image16.jpeg"/><Relationship Id="rId35" Type="http://schemas.openxmlformats.org/officeDocument/2006/relationships/hyperlink" Target="mailto:mAP@0.5" TargetMode="External"/><Relationship Id="rId36" Type="http://schemas.openxmlformats.org/officeDocument/2006/relationships/hyperlink" Target="https://doi.org/10.1371/journal.pone.0322750.g007" TargetMode="External"/><Relationship Id="rId37" Type="http://schemas.openxmlformats.org/officeDocument/2006/relationships/image" Target="media/image17.jpeg"/><Relationship Id="rId38" Type="http://schemas.openxmlformats.org/officeDocument/2006/relationships/hyperlink" Target="https://doi.org/10.1371/journal.pone.0322750.g008" TargetMode="External"/><Relationship Id="rId39" Type="http://schemas.openxmlformats.org/officeDocument/2006/relationships/hyperlink" Target="https://doi.org/10.1371/journal.pone.0322750.t001" TargetMode="External"/><Relationship Id="rId40" Type="http://schemas.openxmlformats.org/officeDocument/2006/relationships/hyperlink" Target="https://doi.org/10.1371/journal.pone.0322750.t002" TargetMode="External"/><Relationship Id="rId41" Type="http://schemas.openxmlformats.org/officeDocument/2006/relationships/hyperlink" Target="https://doi.org/10.1371/journal.pone.0322750.t003" TargetMode="External"/><Relationship Id="rId42" Type="http://schemas.openxmlformats.org/officeDocument/2006/relationships/hyperlink" Target="https://doi.org/10.1371/journal.pone.0322750.t004" TargetMode="External"/><Relationship Id="rId43" Type="http://schemas.openxmlformats.org/officeDocument/2006/relationships/image" Target="media/image18.jpeg"/><Relationship Id="rId44" Type="http://schemas.openxmlformats.org/officeDocument/2006/relationships/hyperlink" Target="https://doi.org/10.1371/journal.pone.0322750.g009" TargetMode="External"/><Relationship Id="rId45" Type="http://schemas.openxmlformats.org/officeDocument/2006/relationships/hyperlink" Target="https://doi.org/10.1371/journal.pone.0322750.t005" TargetMode="External"/><Relationship Id="rId46" Type="http://schemas.openxmlformats.org/officeDocument/2006/relationships/image" Target="media/image19.jpeg"/><Relationship Id="rId47" Type="http://schemas.openxmlformats.org/officeDocument/2006/relationships/hyperlink" Target="https://doi.org/10.1371/journal.pone.0322750.g010" TargetMode="External"/><Relationship Id="rId48" Type="http://schemas.openxmlformats.org/officeDocument/2006/relationships/hyperlink" Target="https://doi.org/10.1007/s11042-021-11790-3" TargetMode="External"/><Relationship Id="rId49" Type="http://schemas.openxmlformats.org/officeDocument/2006/relationships/hyperlink" Target="https://doi.org/10.3389/fpls.2023.1120724" TargetMode="External"/><Relationship Id="rId50" Type="http://schemas.openxmlformats.org/officeDocument/2006/relationships/hyperlink" Target="http://www.ncbi.nlm.nih.gov/pubmed/36909428" TargetMode="External"/><Relationship Id="rId51" Type="http://schemas.openxmlformats.org/officeDocument/2006/relationships/hyperlink" Target="https://doi.org/10.1016/j.micpro.2020.103615" TargetMode="External"/><Relationship Id="rId52" Type="http://schemas.openxmlformats.org/officeDocument/2006/relationships/hyperlink" Target="https://doi.org/10.3389/fpls.2024.1382802" TargetMode="External"/><Relationship Id="rId53" Type="http://schemas.openxmlformats.org/officeDocument/2006/relationships/hyperlink" Target="http://www.ncbi.nlm.nih.gov/pubmed/38654901" TargetMode="External"/><Relationship Id="rId54" Type="http://schemas.openxmlformats.org/officeDocument/2006/relationships/hyperlink" Target="https://doi.org/10.1049/ipr2.12183" TargetMode="External"/><Relationship Id="rId55" Type="http://schemas.openxmlformats.org/officeDocument/2006/relationships/hyperlink" Target="https://doi.org/10.1109/TPAMI.2016.2577031" TargetMode="External"/><Relationship Id="rId56" Type="http://schemas.openxmlformats.org/officeDocument/2006/relationships/hyperlink" Target="http://www.ncbi.nlm.nih.gov/pubmed/27295650" TargetMode="External"/><Relationship Id="rId57" Type="http://schemas.openxmlformats.org/officeDocument/2006/relationships/hyperlink" Target="https://doi.org/10.3390/agriculture12020248" TargetMode="External"/><Relationship Id="rId58" Type="http://schemas.openxmlformats.org/officeDocument/2006/relationships/hyperlink" Target="https://doi.org/10.3390/plants11070937" TargetMode="External"/><Relationship Id="rId59" Type="http://schemas.openxmlformats.org/officeDocument/2006/relationships/hyperlink" Target="http://www.ncbi.nlm.nih.gov/pubmed/35406915" TargetMode="External"/><Relationship Id="rId60" Type="http://schemas.openxmlformats.org/officeDocument/2006/relationships/hyperlink" Target="https://doi.org/10.1016/s2095-3119(21)63822-4" TargetMode="External"/><Relationship Id="rId61" Type="http://schemas.openxmlformats.org/officeDocument/2006/relationships/hyperlink" Target="https://doi.org/10.1186/s13007-020-00624-2" TargetMode="External"/><Relationship Id="rId62" Type="http://schemas.openxmlformats.org/officeDocument/2006/relationships/hyperlink" Target="http://www.ncbi.nlm.nih.gov/pubmed/32523613" TargetMode="External"/><Relationship Id="rId63" Type="http://schemas.openxmlformats.org/officeDocument/2006/relationships/hyperlink" Target="https://doi.org/10.1016/j.compag.2022.106780" TargetMode="External"/><Relationship Id="rId64" Type="http://schemas.openxmlformats.org/officeDocument/2006/relationships/hyperlink" Target="https://doi.org/10.3390/agronomy13030896" TargetMode="External"/><Relationship Id="rId65" Type="http://schemas.openxmlformats.org/officeDocument/2006/relationships/hyperlink" Target="https://doi.org/10.3390/agronomy12102363" TargetMode="External"/><Relationship Id="rId66" Type="http://schemas.openxmlformats.org/officeDocument/2006/relationships/hyperlink" Target="https://doi.org/10.1016/j.dsp.2024.104770" TargetMode="External"/><Relationship Id="rId67" Type="http://schemas.openxmlformats.org/officeDocument/2006/relationships/hyperlink" Target="https://doi.org/10.3390/s24123783" TargetMode="External"/><Relationship Id="rId68" Type="http://schemas.openxmlformats.org/officeDocument/2006/relationships/hyperlink" Target="http://www.ncbi.nlm.nih.gov/pubmed/38931568" TargetMode="External"/><Relationship Id="rId69" Type="http://schemas.openxmlformats.org/officeDocument/2006/relationships/hyperlink" Target="https://doi.org/10.1038/s41598-024-54540-9" TargetMode="External"/><Relationship Id="rId70" Type="http://schemas.openxmlformats.org/officeDocument/2006/relationships/hyperlink" Target="http://www.ncbi.nlm.nih.gov/pubmed/38383751" TargetMode="External"/><Relationship Id="rId71"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 Id="rId2"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Chenghai Yu</dc:creator>
  <dc:title>BGM-YOLO: An accurate and efficient detector for detecting plant disease</dc:title>
  <dcterms:created xsi:type="dcterms:W3CDTF">2026-05-02T11:22:31Z</dcterms:created>
  <dcterms:modified xsi:type="dcterms:W3CDTF">2026-05-02T11:22:31Z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2025-05-26T00:00:00Z</vt:filetime>
  </property>
  <property fmtid="{D5CDD505-2E9C-101B-9397-08002B2CF9AE}" pid="3" name="Creator">
    <vt:lpwstr>Adobe InDesign 15.1 (Windows)</vt:lpwstr>
  </property>
  <property fmtid="{D5CDD505-2E9C-101B-9397-08002B2CF9AE}" pid="4" name="CrossMarkDomains[1]">
    <vt:lpwstr>www.plosone.org</vt:lpwstr>
  </property>
  <property fmtid="{D5CDD505-2E9C-101B-9397-08002B2CF9AE}" pid="5" name="CrossmarkDomainExclusive">
    <vt:lpwstr>false</vt:lpwstr>
  </property>
  <property fmtid="{D5CDD505-2E9C-101B-9397-08002B2CF9AE}" pid="6" name="CrossmarkMajorVersionDate">
    <vt:lpwstr>2025-05-28</vt:lpwstr>
  </property>
  <property fmtid="{D5CDD505-2E9C-101B-9397-08002B2CF9AE}" pid="7" name="EPSprocessor">
    <vt:lpwstr>PStill version 1.84.42</vt:lpwstr>
  </property>
  <property fmtid="{D5CDD505-2E9C-101B-9397-08002B2CF9AE}" pid="8" name="LastSaved">
    <vt:filetime>2026-05-02T00:00:00Z</vt:filetime>
  </property>
  <property fmtid="{D5CDD505-2E9C-101B-9397-08002B2CF9AE}" pid="9" name="Producer">
    <vt:lpwstr>Adobe PDF Library 15.0</vt:lpwstr>
  </property>
  <property fmtid="{D5CDD505-2E9C-101B-9397-08002B2CF9AE}" pid="10" name="doi">
    <vt:lpwstr>10.1371/journal.pone.0322750</vt:lpwstr>
  </property>
</Properties>
</file>