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Plant</w:t>
      </w:r>
      <w:r>
        <w:rPr>
          <w:spacing w:val="-9"/>
        </w:rPr>
        <w:t> </w:t>
      </w:r>
      <w:r>
        <w:rPr/>
        <w:t>Leaf</w:t>
      </w:r>
      <w:r>
        <w:rPr>
          <w:spacing w:val="-11"/>
        </w:rPr>
        <w:t> </w:t>
      </w:r>
      <w:r>
        <w:rPr/>
        <w:t>Disease</w:t>
      </w:r>
      <w:r>
        <w:rPr>
          <w:spacing w:val="-9"/>
        </w:rPr>
        <w:t> </w:t>
      </w:r>
      <w:r>
        <w:rPr/>
        <w:t>Detection</w:t>
      </w:r>
      <w:r>
        <w:rPr>
          <w:spacing w:val="-8"/>
        </w:rPr>
        <w:t> </w:t>
      </w:r>
      <w:r>
        <w:rPr/>
        <w:t>Using</w:t>
      </w:r>
      <w:r>
        <w:rPr>
          <w:spacing w:val="-9"/>
        </w:rPr>
        <w:t> </w:t>
      </w:r>
      <w:r>
        <w:rPr>
          <w:spacing w:val="-2"/>
        </w:rPr>
        <w:t>Mobilenetv2</w:t>
      </w:r>
    </w:p>
    <w:p>
      <w:pPr>
        <w:pStyle w:val="BodyText"/>
        <w:spacing w:before="280"/>
        <w:jc w:val="left"/>
        <w:rPr>
          <w:b/>
          <w:sz w:val="36"/>
        </w:rPr>
      </w:pPr>
    </w:p>
    <w:p>
      <w:pPr>
        <w:pStyle w:val="Heading1"/>
        <w:spacing w:line="240" w:lineRule="auto"/>
        <w:ind w:left="317" w:right="314"/>
        <w:jc w:val="center"/>
      </w:pPr>
      <w:bookmarkStart w:name="Devvret Verma1, Dibyahash Bordoloi2, Vik" w:id="1"/>
      <w:bookmarkEnd w:id="1"/>
      <w:r>
        <w:rPr>
          <w:b w:val="0"/>
        </w:rPr>
      </w:r>
      <w:r>
        <w:rPr/>
        <w:t>Devvret</w:t>
      </w:r>
      <w:r>
        <w:rPr>
          <w:spacing w:val="-5"/>
        </w:rPr>
        <w:t> </w:t>
      </w:r>
      <w:r>
        <w:rPr/>
        <w:t>Verma</w:t>
      </w:r>
      <w:r>
        <w:rPr>
          <w:vertAlign w:val="superscript"/>
        </w:rPr>
        <w:t>1</w:t>
      </w:r>
      <w:r>
        <w:rPr>
          <w:vertAlign w:val="baseline"/>
        </w:rPr>
        <w:t>,</w:t>
      </w:r>
      <w:r>
        <w:rPr>
          <w:spacing w:val="-5"/>
          <w:vertAlign w:val="baseline"/>
        </w:rPr>
        <w:t> </w:t>
      </w:r>
      <w:r>
        <w:rPr>
          <w:vertAlign w:val="baseline"/>
        </w:rPr>
        <w:t>Dibyahash</w:t>
      </w:r>
      <w:r>
        <w:rPr>
          <w:spacing w:val="-4"/>
          <w:vertAlign w:val="baseline"/>
        </w:rPr>
        <w:t> </w:t>
      </w:r>
      <w:r>
        <w:rPr>
          <w:vertAlign w:val="baseline"/>
        </w:rPr>
        <w:t>Bordoloi</w:t>
      </w:r>
      <w:r>
        <w:rPr>
          <w:vertAlign w:val="superscript"/>
        </w:rPr>
        <w:t>2</w:t>
      </w:r>
      <w:r>
        <w:rPr>
          <w:vertAlign w:val="baseline"/>
        </w:rPr>
        <w:t>,</w:t>
      </w:r>
      <w:r>
        <w:rPr>
          <w:spacing w:val="-5"/>
          <w:vertAlign w:val="baseline"/>
        </w:rPr>
        <w:t> </w:t>
      </w:r>
      <w:r>
        <w:rPr>
          <w:vertAlign w:val="baseline"/>
        </w:rPr>
        <w:t>Vikas</w:t>
      </w:r>
      <w:r>
        <w:rPr>
          <w:spacing w:val="-4"/>
          <w:vertAlign w:val="baseline"/>
        </w:rPr>
        <w:t> </w:t>
      </w:r>
      <w:r>
        <w:rPr>
          <w:spacing w:val="-2"/>
          <w:vertAlign w:val="baseline"/>
        </w:rPr>
        <w:t>Tripathi</w:t>
      </w:r>
      <w:r>
        <w:rPr>
          <w:spacing w:val="-2"/>
          <w:vertAlign w:val="superscript"/>
        </w:rPr>
        <w:t>3</w:t>
      </w:r>
    </w:p>
    <w:p>
      <w:pPr>
        <w:pStyle w:val="BodyText"/>
        <w:spacing w:before="77"/>
        <w:jc w:val="left"/>
        <w:rPr>
          <w:b/>
        </w:rPr>
      </w:pPr>
    </w:p>
    <w:p>
      <w:pPr>
        <w:pStyle w:val="BodyText"/>
        <w:ind w:left="318" w:right="314"/>
        <w:jc w:val="center"/>
      </w:pPr>
      <w:r>
        <w:rPr>
          <w:vertAlign w:val="superscript"/>
        </w:rPr>
        <w:t>1</w:t>
      </w:r>
      <w:r>
        <w:rPr>
          <w:vertAlign w:val="baseline"/>
        </w:rPr>
        <w:t>Department</w:t>
      </w:r>
      <w:r>
        <w:rPr>
          <w:spacing w:val="-5"/>
          <w:vertAlign w:val="baseline"/>
        </w:rPr>
        <w:t> </w:t>
      </w:r>
      <w:r>
        <w:rPr>
          <w:vertAlign w:val="baseline"/>
        </w:rPr>
        <w:t>of</w:t>
      </w:r>
      <w:r>
        <w:rPr>
          <w:spacing w:val="-5"/>
          <w:vertAlign w:val="baseline"/>
        </w:rPr>
        <w:t> </w:t>
      </w:r>
      <w:r>
        <w:rPr>
          <w:vertAlign w:val="baseline"/>
        </w:rPr>
        <w:t>Biotechnology,Graphic</w:t>
      </w:r>
      <w:r>
        <w:rPr>
          <w:spacing w:val="-5"/>
          <w:vertAlign w:val="baseline"/>
        </w:rPr>
        <w:t> </w:t>
      </w:r>
      <w:r>
        <w:rPr>
          <w:vertAlign w:val="baseline"/>
        </w:rPr>
        <w:t>Era</w:t>
      </w:r>
      <w:r>
        <w:rPr>
          <w:spacing w:val="-6"/>
          <w:vertAlign w:val="baseline"/>
        </w:rPr>
        <w:t> </w:t>
      </w:r>
      <w:r>
        <w:rPr>
          <w:vertAlign w:val="baseline"/>
        </w:rPr>
        <w:t>Deemed</w:t>
      </w:r>
      <w:r>
        <w:rPr>
          <w:spacing w:val="-5"/>
          <w:vertAlign w:val="baseline"/>
        </w:rPr>
        <w:t> </w:t>
      </w:r>
      <w:r>
        <w:rPr>
          <w:vertAlign w:val="baseline"/>
        </w:rPr>
        <w:t>to</w:t>
      </w:r>
      <w:r>
        <w:rPr>
          <w:spacing w:val="-5"/>
          <w:vertAlign w:val="baseline"/>
        </w:rPr>
        <w:t> </w:t>
      </w:r>
      <w:r>
        <w:rPr>
          <w:vertAlign w:val="baseline"/>
        </w:rPr>
        <w:t>be</w:t>
      </w:r>
      <w:r>
        <w:rPr>
          <w:spacing w:val="-6"/>
          <w:vertAlign w:val="baseline"/>
        </w:rPr>
        <w:t> </w:t>
      </w:r>
      <w:r>
        <w:rPr>
          <w:vertAlign w:val="baseline"/>
        </w:rPr>
        <w:t>University,</w:t>
      </w:r>
      <w:r>
        <w:rPr>
          <w:spacing w:val="-5"/>
          <w:vertAlign w:val="baseline"/>
        </w:rPr>
        <w:t> </w:t>
      </w:r>
      <w:r>
        <w:rPr>
          <w:vertAlign w:val="baseline"/>
        </w:rPr>
        <w:t>Dehradun,</w:t>
      </w:r>
      <w:r>
        <w:rPr>
          <w:spacing w:val="-2"/>
          <w:vertAlign w:val="baseline"/>
        </w:rPr>
        <w:t> </w:t>
      </w:r>
      <w:r>
        <w:rPr>
          <w:vertAlign w:val="baseline"/>
        </w:rPr>
        <w:t>Uttarakhand India, 248002</w:t>
      </w:r>
    </w:p>
    <w:p>
      <w:pPr>
        <w:pStyle w:val="BodyText"/>
        <w:ind w:left="314" w:right="314"/>
        <w:jc w:val="center"/>
      </w:pPr>
      <w:r>
        <w:rPr>
          <w:vertAlign w:val="superscript"/>
        </w:rPr>
        <w:t>2</w:t>
      </w:r>
      <w:r>
        <w:rPr>
          <w:vertAlign w:val="baseline"/>
        </w:rPr>
        <w:t>Head</w:t>
      </w:r>
      <w:r>
        <w:rPr>
          <w:spacing w:val="-4"/>
          <w:vertAlign w:val="baseline"/>
        </w:rPr>
        <w:t> </w:t>
      </w:r>
      <w:r>
        <w:rPr>
          <w:vertAlign w:val="baseline"/>
        </w:rPr>
        <w:t>of</w:t>
      </w:r>
      <w:r>
        <w:rPr>
          <w:spacing w:val="-4"/>
          <w:vertAlign w:val="baseline"/>
        </w:rPr>
        <w:t> </w:t>
      </w:r>
      <w:r>
        <w:rPr>
          <w:vertAlign w:val="baseline"/>
        </w:rPr>
        <w:t>the</w:t>
      </w:r>
      <w:r>
        <w:rPr>
          <w:spacing w:val="-6"/>
          <w:vertAlign w:val="baseline"/>
        </w:rPr>
        <w:t> </w:t>
      </w:r>
      <w:r>
        <w:rPr>
          <w:vertAlign w:val="baseline"/>
        </w:rPr>
        <w:t>Department,</w:t>
      </w:r>
      <w:r>
        <w:rPr>
          <w:spacing w:val="-2"/>
          <w:vertAlign w:val="baseline"/>
        </w:rPr>
        <w:t> </w:t>
      </w:r>
      <w:r>
        <w:rPr>
          <w:vertAlign w:val="baseline"/>
        </w:rPr>
        <w:t>Department</w:t>
      </w:r>
      <w:r>
        <w:rPr>
          <w:spacing w:val="-4"/>
          <w:vertAlign w:val="baseline"/>
        </w:rPr>
        <w:t> </w:t>
      </w:r>
      <w:r>
        <w:rPr>
          <w:vertAlign w:val="baseline"/>
        </w:rPr>
        <w:t>of</w:t>
      </w:r>
      <w:r>
        <w:rPr>
          <w:spacing w:val="-4"/>
          <w:vertAlign w:val="baseline"/>
        </w:rPr>
        <w:t> </w:t>
      </w:r>
      <w:r>
        <w:rPr>
          <w:vertAlign w:val="baseline"/>
        </w:rPr>
        <w:t>Computer</w:t>
      </w:r>
      <w:r>
        <w:rPr>
          <w:spacing w:val="-5"/>
          <w:vertAlign w:val="baseline"/>
        </w:rPr>
        <w:t> </w:t>
      </w:r>
      <w:r>
        <w:rPr>
          <w:vertAlign w:val="baseline"/>
        </w:rPr>
        <w:t>Science</w:t>
      </w:r>
      <w:r>
        <w:rPr>
          <w:spacing w:val="-3"/>
          <w:vertAlign w:val="baseline"/>
        </w:rPr>
        <w:t> </w:t>
      </w:r>
      <w:r>
        <w:rPr>
          <w:vertAlign w:val="baseline"/>
        </w:rPr>
        <w:t>&amp;</w:t>
      </w:r>
      <w:r>
        <w:rPr>
          <w:spacing w:val="-6"/>
          <w:vertAlign w:val="baseline"/>
        </w:rPr>
        <w:t> </w:t>
      </w:r>
      <w:r>
        <w:rPr>
          <w:vertAlign w:val="baseline"/>
        </w:rPr>
        <w:t>Engineering,Graphic</w:t>
      </w:r>
      <w:r>
        <w:rPr>
          <w:spacing w:val="-4"/>
          <w:vertAlign w:val="baseline"/>
        </w:rPr>
        <w:t> </w:t>
      </w:r>
      <w:r>
        <w:rPr>
          <w:vertAlign w:val="baseline"/>
        </w:rPr>
        <w:t>Era</w:t>
      </w:r>
      <w:r>
        <w:rPr>
          <w:spacing w:val="-5"/>
          <w:vertAlign w:val="baseline"/>
        </w:rPr>
        <w:t> </w:t>
      </w:r>
      <w:r>
        <w:rPr>
          <w:vertAlign w:val="baseline"/>
        </w:rPr>
        <w:t>Hill University, Dehradun, Uttarakhand India, 248002</w:t>
      </w:r>
    </w:p>
    <w:p>
      <w:pPr>
        <w:pStyle w:val="BodyText"/>
        <w:spacing w:before="1"/>
        <w:ind w:left="314" w:right="314"/>
        <w:jc w:val="center"/>
      </w:pPr>
      <w:r>
        <w:rPr>
          <w:vertAlign w:val="superscript"/>
        </w:rPr>
        <w:t>3</w:t>
      </w:r>
      <w:r>
        <w:rPr>
          <w:vertAlign w:val="baseline"/>
        </w:rPr>
        <w:t>Department</w:t>
      </w:r>
      <w:r>
        <w:rPr>
          <w:spacing w:val="-4"/>
          <w:vertAlign w:val="baseline"/>
        </w:rPr>
        <w:t> </w:t>
      </w:r>
      <w:r>
        <w:rPr>
          <w:vertAlign w:val="baseline"/>
        </w:rPr>
        <w:t>of</w:t>
      </w:r>
      <w:r>
        <w:rPr>
          <w:spacing w:val="-4"/>
          <w:vertAlign w:val="baseline"/>
        </w:rPr>
        <w:t> </w:t>
      </w:r>
      <w:r>
        <w:rPr>
          <w:vertAlign w:val="baseline"/>
        </w:rPr>
        <w:t>Computer</w:t>
      </w:r>
      <w:r>
        <w:rPr>
          <w:spacing w:val="-6"/>
          <w:vertAlign w:val="baseline"/>
        </w:rPr>
        <w:t> </w:t>
      </w:r>
      <w:r>
        <w:rPr>
          <w:vertAlign w:val="baseline"/>
        </w:rPr>
        <w:t>Science</w:t>
      </w:r>
      <w:r>
        <w:rPr>
          <w:spacing w:val="-3"/>
          <w:vertAlign w:val="baseline"/>
        </w:rPr>
        <w:t> </w:t>
      </w:r>
      <w:r>
        <w:rPr>
          <w:vertAlign w:val="baseline"/>
        </w:rPr>
        <w:t>&amp;</w:t>
      </w:r>
      <w:r>
        <w:rPr>
          <w:spacing w:val="-6"/>
          <w:vertAlign w:val="baseline"/>
        </w:rPr>
        <w:t> </w:t>
      </w:r>
      <w:r>
        <w:rPr>
          <w:vertAlign w:val="baseline"/>
        </w:rPr>
        <w:t>Engineering,Graphic</w:t>
      </w:r>
      <w:r>
        <w:rPr>
          <w:spacing w:val="-4"/>
          <w:vertAlign w:val="baseline"/>
        </w:rPr>
        <w:t> </w:t>
      </w:r>
      <w:r>
        <w:rPr>
          <w:vertAlign w:val="baseline"/>
        </w:rPr>
        <w:t>Era</w:t>
      </w:r>
      <w:r>
        <w:rPr>
          <w:spacing w:val="-5"/>
          <w:vertAlign w:val="baseline"/>
        </w:rPr>
        <w:t> </w:t>
      </w:r>
      <w:r>
        <w:rPr>
          <w:vertAlign w:val="baseline"/>
        </w:rPr>
        <w:t>Deemed</w:t>
      </w:r>
      <w:r>
        <w:rPr>
          <w:spacing w:val="-4"/>
          <w:vertAlign w:val="baseline"/>
        </w:rPr>
        <w:t> </w:t>
      </w:r>
      <w:r>
        <w:rPr>
          <w:vertAlign w:val="baseline"/>
        </w:rPr>
        <w:t>to</w:t>
      </w:r>
      <w:r>
        <w:rPr>
          <w:spacing w:val="-4"/>
          <w:vertAlign w:val="baseline"/>
        </w:rPr>
        <w:t> </w:t>
      </w:r>
      <w:r>
        <w:rPr>
          <w:vertAlign w:val="baseline"/>
        </w:rPr>
        <w:t>be</w:t>
      </w:r>
      <w:r>
        <w:rPr>
          <w:spacing w:val="-5"/>
          <w:vertAlign w:val="baseline"/>
        </w:rPr>
        <w:t> </w:t>
      </w:r>
      <w:r>
        <w:rPr>
          <w:vertAlign w:val="baseline"/>
        </w:rPr>
        <w:t>University, Dehradun, Uttarakhand India, 248002</w:t>
      </w:r>
    </w:p>
    <w:p>
      <w:pPr>
        <w:pStyle w:val="BodyText"/>
        <w:jc w:val="left"/>
        <w:rPr>
          <w:sz w:val="20"/>
        </w:rPr>
      </w:pPr>
    </w:p>
    <w:p>
      <w:pPr>
        <w:pStyle w:val="BodyText"/>
        <w:jc w:val="left"/>
        <w:rPr>
          <w:sz w:val="20"/>
        </w:rPr>
      </w:pPr>
    </w:p>
    <w:p>
      <w:pPr>
        <w:pStyle w:val="BodyText"/>
        <w:spacing w:before="21"/>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794314</wp:posOffset>
                </wp:positionH>
                <wp:positionV relativeFrom="paragraph">
                  <wp:posOffset>174735</wp:posOffset>
                </wp:positionV>
                <wp:extent cx="6100445"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100445" cy="6350"/>
                        </a:xfrm>
                        <a:custGeom>
                          <a:avLst/>
                          <a:gdLst/>
                          <a:ahLst/>
                          <a:cxnLst/>
                          <a:rect l="l" t="t" r="r" b="b"/>
                          <a:pathLst>
                            <a:path w="6100445" h="6350">
                              <a:moveTo>
                                <a:pt x="6100297" y="0"/>
                              </a:moveTo>
                              <a:lnTo>
                                <a:pt x="0" y="0"/>
                              </a:lnTo>
                              <a:lnTo>
                                <a:pt x="0" y="6095"/>
                              </a:lnTo>
                              <a:lnTo>
                                <a:pt x="6100297" y="6095"/>
                              </a:lnTo>
                              <a:lnTo>
                                <a:pt x="6100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2.544479pt;margin-top:13.758702pt;width:480.338389pt;height:.48pt;mso-position-horizontal-relative:page;mso-position-vertical-relative:paragraph;z-index:-15728640;mso-wrap-distance-left:0;mso-wrap-distance-right:0" id="docshape4" filled="true" fillcolor="#000000" stroked="false">
                <v:fill type="solid"/>
                <w10:wrap type="topAndBottom"/>
              </v:rect>
            </w:pict>
          </mc:Fallback>
        </mc:AlternateContent>
      </w:r>
    </w:p>
    <w:p>
      <w:pPr>
        <w:pStyle w:val="Heading1"/>
        <w:spacing w:line="240" w:lineRule="auto" w:before="18"/>
      </w:pPr>
      <w:r>
        <w:rPr>
          <w:spacing w:val="-2"/>
        </w:rPr>
        <w:t>ABSTRACT</w:t>
      </w:r>
    </w:p>
    <w:p>
      <w:pPr>
        <w:pStyle w:val="BodyText"/>
        <w:spacing w:before="34"/>
        <w:ind w:left="199" w:right="198"/>
      </w:pPr>
      <w:r>
        <w:rPr/>
        <w:t>Identifying plant diseases early is crucial because they effect the development of affected plants. Despite the fact that a wide variety of ML models have already been put to use in plant disease detection and classification, the recent developments in a branch of ML known as Deep Learning (DL) have given this area of research a lot of hope for improved precision. On the other hand, there is currently no reliable and quick disease</w:t>
      </w:r>
      <w:r>
        <w:rPr/>
        <w:t> detector that can be used to guarantee a plant's healthy growth and development. In this paper</w:t>
      </w:r>
      <w:r>
        <w:rPr/>
        <w:t> we</w:t>
      </w:r>
      <w:r>
        <w:rPr/>
        <w:t> proposed</w:t>
      </w:r>
      <w:r>
        <w:rPr/>
        <w:t> a deep learning model to detect plant leaf disease using MobileNetV2 model. The approach depends on a inverted residual structure, with the connections between the thin bottleneck layers serving as the shortcuts. To introduce some non- linearity into the intermediate expansion layer,</w:t>
      </w:r>
      <w:r>
        <w:rPr/>
        <w:t> we</w:t>
      </w:r>
      <w:r>
        <w:rPr/>
        <w:t> filter features using light-weight depthwise convolutions. From experimental analysis, it is seen that plant leaf</w:t>
      </w:r>
      <w:r>
        <w:rPr/>
        <w:t> disease</w:t>
      </w:r>
      <w:r>
        <w:rPr/>
        <w:t> detection using MobileNetV2 outperforms existing approach in terms of accuracy as well as training time.</w:t>
      </w:r>
    </w:p>
    <w:p>
      <w:pPr>
        <w:pStyle w:val="BodyText"/>
        <w:spacing w:before="3"/>
        <w:jc w:val="left"/>
      </w:pPr>
    </w:p>
    <w:p>
      <w:pPr>
        <w:pStyle w:val="BodyText"/>
        <w:ind w:left="199"/>
      </w:pPr>
      <w:r>
        <w:rPr/>
        <mc:AlternateContent>
          <mc:Choice Requires="wps">
            <w:drawing>
              <wp:anchor distT="0" distB="0" distL="0" distR="0" allowOverlap="1" layoutInCell="1" locked="0" behindDoc="1" simplePos="0" relativeHeight="487588352">
                <wp:simplePos x="0" y="0"/>
                <wp:positionH relativeFrom="page">
                  <wp:posOffset>794314</wp:posOffset>
                </wp:positionH>
                <wp:positionV relativeFrom="paragraph">
                  <wp:posOffset>191064</wp:posOffset>
                </wp:positionV>
                <wp:extent cx="6184265"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84265" cy="6350"/>
                        </a:xfrm>
                        <a:custGeom>
                          <a:avLst/>
                          <a:gdLst/>
                          <a:ahLst/>
                          <a:cxnLst/>
                          <a:rect l="l" t="t" r="r" b="b"/>
                          <a:pathLst>
                            <a:path w="6184265" h="6350">
                              <a:moveTo>
                                <a:pt x="6184117" y="0"/>
                              </a:moveTo>
                              <a:lnTo>
                                <a:pt x="0" y="0"/>
                              </a:lnTo>
                              <a:lnTo>
                                <a:pt x="0" y="6095"/>
                              </a:lnTo>
                              <a:lnTo>
                                <a:pt x="6184117" y="6095"/>
                              </a:lnTo>
                              <a:lnTo>
                                <a:pt x="61841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2.544479pt;margin-top:15.04443pt;width:486.938389pt;height:.48pt;mso-position-horizontal-relative:page;mso-position-vertical-relative:paragraph;z-index:-15728128;mso-wrap-distance-left:0;mso-wrap-distance-right:0" id="docshape5" filled="true" fillcolor="#000000" stroked="false">
                <v:fill type="solid"/>
                <w10:wrap type="topAndBottom"/>
              </v:rect>
            </w:pict>
          </mc:Fallback>
        </mc:AlternateContent>
      </w:r>
      <w:r>
        <w:rPr>
          <w:b/>
        </w:rPr>
        <w:t>Keywords:</w:t>
      </w:r>
      <w:r>
        <w:rPr>
          <w:b/>
          <w:spacing w:val="-5"/>
        </w:rPr>
        <w:t> </w:t>
      </w:r>
      <w:r>
        <w:rPr/>
        <w:t>Deep</w:t>
      </w:r>
      <w:r>
        <w:rPr>
          <w:spacing w:val="-2"/>
        </w:rPr>
        <w:t> </w:t>
      </w:r>
      <w:r>
        <w:rPr/>
        <w:t>Learning,</w:t>
      </w:r>
      <w:r>
        <w:rPr>
          <w:spacing w:val="-4"/>
        </w:rPr>
        <w:t> </w:t>
      </w:r>
      <w:r>
        <w:rPr/>
        <w:t>Plant</w:t>
      </w:r>
      <w:r>
        <w:rPr>
          <w:spacing w:val="-3"/>
        </w:rPr>
        <w:t> </w:t>
      </w:r>
      <w:r>
        <w:rPr/>
        <w:t>leaf</w:t>
      </w:r>
      <w:r>
        <w:rPr>
          <w:spacing w:val="-5"/>
        </w:rPr>
        <w:t> </w:t>
      </w:r>
      <w:r>
        <w:rPr/>
        <w:t>disease</w:t>
      </w:r>
      <w:r>
        <w:rPr>
          <w:spacing w:val="-3"/>
        </w:rPr>
        <w:t> </w:t>
      </w:r>
      <w:r>
        <w:rPr/>
        <w:t>classification,</w:t>
      </w:r>
      <w:r>
        <w:rPr>
          <w:spacing w:val="-4"/>
        </w:rPr>
        <w:t> </w:t>
      </w:r>
      <w:r>
        <w:rPr/>
        <w:t>MobileNet,</w:t>
      </w:r>
      <w:r>
        <w:rPr>
          <w:spacing w:val="-2"/>
        </w:rPr>
        <w:t> </w:t>
      </w:r>
      <w:r>
        <w:rPr/>
        <w:t>Image</w:t>
      </w:r>
      <w:r>
        <w:rPr>
          <w:spacing w:val="-4"/>
        </w:rPr>
        <w:t> </w:t>
      </w:r>
      <w:r>
        <w:rPr>
          <w:spacing w:val="-2"/>
        </w:rPr>
        <w:t>classification</w:t>
      </w:r>
    </w:p>
    <w:p>
      <w:pPr>
        <w:pStyle w:val="Heading1"/>
        <w:spacing w:line="270" w:lineRule="exact"/>
      </w:pPr>
      <w:bookmarkStart w:name="INTRODUCTION" w:id="2"/>
      <w:bookmarkEnd w:id="2"/>
      <w:r>
        <w:rPr>
          <w:b w:val="0"/>
        </w:rPr>
      </w:r>
      <w:r>
        <w:rPr>
          <w:spacing w:val="-2"/>
        </w:rPr>
        <w:t>INTRODUCTION</w:t>
      </w:r>
    </w:p>
    <w:p>
      <w:pPr>
        <w:pStyle w:val="BodyText"/>
        <w:ind w:left="199" w:right="197"/>
      </w:pPr>
      <w:r>
        <w:rPr/>
        <w:t>The detection of plant diseases is a significant obstacle for the agricultural industry. The symptoms are clearly visible on the leaf of some of the plants. Diseases can be identified by their strange leaf patterns, and swift action taken to stop their spread. Many plant diseases are invisible to the naked eye, making accurate diagnosis a challenge even for experts. Plant diseases have traditionally been diagnosed through expert visual inspection. However, mistakes can occur because of differences in opinion. Several spectroscopic and imaging methods have been investigated for use in this setting. However,</w:t>
      </w:r>
      <w:r>
        <w:rPr/>
        <w:t> they call for sophisticated equipment and large sensors, which drives up the price and reduces the effectiveness. As digital cameras and other electronic tools have become increasingly commonplace, automatic plant disease</w:t>
      </w:r>
      <w:r>
        <w:rPr/>
        <w:t> diagnosis using machine learning has emerged as a viable </w:t>
      </w:r>
      <w:r>
        <w:rPr>
          <w:spacing w:val="-2"/>
        </w:rPr>
        <w:t>alternative.</w:t>
      </w:r>
    </w:p>
    <w:p>
      <w:pPr>
        <w:pStyle w:val="BodyText"/>
        <w:spacing w:before="274"/>
        <w:ind w:left="199" w:right="200"/>
      </w:pPr>
      <w:r>
        <w:rPr/>
        <w:t>Many</w:t>
      </w:r>
      <w:r>
        <w:rPr/>
        <w:t> studies have been conducted to develop machine learning and deep learning models for disease</w:t>
      </w:r>
      <w:r>
        <w:rPr>
          <w:spacing w:val="6"/>
        </w:rPr>
        <w:t> </w:t>
      </w:r>
      <w:r>
        <w:rPr/>
        <w:t>detection</w:t>
      </w:r>
      <w:r>
        <w:rPr>
          <w:spacing w:val="9"/>
        </w:rPr>
        <w:t> </w:t>
      </w:r>
      <w:r>
        <w:rPr/>
        <w:t>in</w:t>
      </w:r>
      <w:r>
        <w:rPr>
          <w:spacing w:val="8"/>
        </w:rPr>
        <w:t> </w:t>
      </w:r>
      <w:r>
        <w:rPr/>
        <w:t>plant</w:t>
      </w:r>
      <w:r>
        <w:rPr>
          <w:spacing w:val="6"/>
        </w:rPr>
        <w:t> </w:t>
      </w:r>
      <w:r>
        <w:rPr/>
        <w:t>leaves.</w:t>
      </w:r>
      <w:r>
        <w:rPr>
          <w:spacing w:val="8"/>
        </w:rPr>
        <w:t> </w:t>
      </w:r>
      <w:r>
        <w:rPr/>
        <w:t>The</w:t>
      </w:r>
      <w:r>
        <w:rPr>
          <w:spacing w:val="8"/>
        </w:rPr>
        <w:t> </w:t>
      </w:r>
      <w:r>
        <w:rPr/>
        <w:t>authors</w:t>
      </w:r>
      <w:r>
        <w:rPr>
          <w:spacing w:val="8"/>
        </w:rPr>
        <w:t> </w:t>
      </w:r>
      <w:r>
        <w:rPr/>
        <w:t>of</w:t>
      </w:r>
      <w:r>
        <w:rPr>
          <w:spacing w:val="8"/>
        </w:rPr>
        <w:t> </w:t>
      </w:r>
      <w:r>
        <w:rPr/>
        <w:t>this</w:t>
      </w:r>
      <w:r>
        <w:rPr>
          <w:spacing w:val="9"/>
        </w:rPr>
        <w:t> </w:t>
      </w:r>
      <w:r>
        <w:rPr/>
        <w:t>study</w:t>
      </w:r>
      <w:r>
        <w:rPr>
          <w:spacing w:val="2"/>
        </w:rPr>
        <w:t> </w:t>
      </w:r>
      <w:r>
        <w:rPr/>
        <w:t>recommend</w:t>
      </w:r>
      <w:r>
        <w:rPr>
          <w:spacing w:val="8"/>
        </w:rPr>
        <w:t> </w:t>
      </w:r>
      <w:r>
        <w:rPr/>
        <w:t>using</w:t>
      </w:r>
      <w:r>
        <w:rPr>
          <w:spacing w:val="6"/>
        </w:rPr>
        <w:t> </w:t>
      </w:r>
      <w:r>
        <w:rPr/>
        <w:t>a</w:t>
      </w:r>
      <w:r>
        <w:rPr>
          <w:spacing w:val="7"/>
        </w:rPr>
        <w:t> </w:t>
      </w:r>
      <w:r>
        <w:rPr/>
        <w:t>deep</w:t>
      </w:r>
      <w:r>
        <w:rPr>
          <w:spacing w:val="9"/>
        </w:rPr>
        <w:t> </w:t>
      </w:r>
      <w:r>
        <w:rPr/>
        <w:t>learning</w:t>
      </w:r>
      <w:r>
        <w:rPr>
          <w:spacing w:val="5"/>
        </w:rPr>
        <w:t> </w:t>
      </w:r>
      <w:r>
        <w:rPr>
          <w:spacing w:val="-2"/>
        </w:rPr>
        <w:t>model</w:t>
      </w:r>
    </w:p>
    <w:p>
      <w:pPr>
        <w:pStyle w:val="BodyText"/>
        <w:spacing w:after="0"/>
        <w:sectPr>
          <w:headerReference w:type="default" r:id="rId5"/>
          <w:footerReference w:type="default" r:id="rId6"/>
          <w:type w:val="continuous"/>
          <w:pgSz w:w="12240" w:h="15840"/>
          <w:pgMar w:header="729" w:footer="1029" w:top="1620" w:bottom="1220" w:left="1080" w:right="1080"/>
          <w:pgNumType w:start="3241"/>
        </w:sectPr>
      </w:pPr>
    </w:p>
    <w:p>
      <w:pPr>
        <w:pStyle w:val="BodyText"/>
        <w:spacing w:before="48"/>
        <w:ind w:left="199" w:right="199"/>
      </w:pPr>
      <w:r>
        <w:rPr/>
        <w:t>to categorise plant diseases. Common machine learning models require human intervention to extract features before the algorithm can learn. There are therefore two stages to this procedure. In order to make intelligent decisions on its own, the deep learning model employs an artificial neural network that can learn features from an input image. Consequently, deep learning models excel at image-based classification in comparison to traditional machine learning models. In this paper, we have used MobileNetV2 for detecting leaf disease</w:t>
      </w:r>
    </w:p>
    <w:p>
      <w:pPr>
        <w:pStyle w:val="BodyText"/>
        <w:spacing w:before="5"/>
        <w:jc w:val="left"/>
      </w:pPr>
    </w:p>
    <w:p>
      <w:pPr>
        <w:pStyle w:val="Heading1"/>
        <w:jc w:val="both"/>
      </w:pPr>
      <w:r>
        <w:rPr/>
        <w:t>RELATED</w:t>
      </w:r>
      <w:r>
        <w:rPr>
          <w:spacing w:val="-12"/>
        </w:rPr>
        <w:t> </w:t>
      </w:r>
      <w:r>
        <w:rPr>
          <w:spacing w:val="-4"/>
        </w:rPr>
        <w:t>STUDY</w:t>
      </w:r>
    </w:p>
    <w:p>
      <w:pPr>
        <w:pStyle w:val="BodyText"/>
        <w:ind w:left="199" w:right="195"/>
      </w:pPr>
      <w:r>
        <w:rPr/>
        <w:t>The</w:t>
      </w:r>
      <w:r>
        <w:rPr>
          <w:spacing w:val="-4"/>
        </w:rPr>
        <w:t> </w:t>
      </w:r>
      <w:r>
        <w:rPr/>
        <w:t>ability</w:t>
      </w:r>
      <w:r>
        <w:rPr>
          <w:spacing w:val="-7"/>
        </w:rPr>
        <w:t> </w:t>
      </w:r>
      <w:r>
        <w:rPr/>
        <w:t>to diagnose plant</w:t>
      </w:r>
      <w:r>
        <w:rPr>
          <w:spacing w:val="-2"/>
        </w:rPr>
        <w:t> </w:t>
      </w:r>
      <w:r>
        <w:rPr/>
        <w:t>illnesses</w:t>
      </w:r>
      <w:r>
        <w:rPr>
          <w:spacing w:val="-2"/>
        </w:rPr>
        <w:t> </w:t>
      </w:r>
      <w:r>
        <w:rPr/>
        <w:t>based solely</w:t>
      </w:r>
      <w:r>
        <w:rPr>
          <w:spacing w:val="-5"/>
        </w:rPr>
        <w:t> </w:t>
      </w:r>
      <w:r>
        <w:rPr/>
        <w:t>on</w:t>
      </w:r>
      <w:r>
        <w:rPr>
          <w:spacing w:val="-2"/>
        </w:rPr>
        <w:t> </w:t>
      </w:r>
      <w:r>
        <w:rPr/>
        <w:t>digital images</w:t>
      </w:r>
      <w:r>
        <w:rPr>
          <w:spacing w:val="-2"/>
        </w:rPr>
        <w:t> </w:t>
      </w:r>
      <w:r>
        <w:rPr/>
        <w:t>of</w:t>
      </w:r>
      <w:r>
        <w:rPr>
          <w:spacing w:val="-1"/>
        </w:rPr>
        <w:t> </w:t>
      </w:r>
      <w:r>
        <w:rPr/>
        <w:t>the</w:t>
      </w:r>
      <w:r>
        <w:rPr>
          <w:spacing w:val="-1"/>
        </w:rPr>
        <w:t> </w:t>
      </w:r>
      <w:r>
        <w:rPr/>
        <w:t>plants'</w:t>
      </w:r>
      <w:r>
        <w:rPr>
          <w:spacing w:val="-5"/>
        </w:rPr>
        <w:t> </w:t>
      </w:r>
      <w:r>
        <w:rPr/>
        <w:t>leaves</w:t>
      </w:r>
      <w:r>
        <w:rPr>
          <w:spacing w:val="-2"/>
        </w:rPr>
        <w:t> </w:t>
      </w:r>
      <w:r>
        <w:rPr/>
        <w:t>is currently one of the most significant challenges facing precision agriculture. The advancement of artificial intelligence, image processing, and graphical processing units has the potential to make plant protection and cultivation more accurate (GPUs). Due of the diversity of plant illnesses, learning models need to be able to observe their environments and pick out the telltale signs of sickness. In order to accomplish this, one needs to be aware of the specific symptoms that are associated with any condition. Identifying and categorising plant diseases today makes use of a number of different technologies involving artificial intelligence. K-nearest neighbours, logistic regression, decision</w:t>
      </w:r>
      <w:r>
        <w:rPr>
          <w:spacing w:val="40"/>
        </w:rPr>
        <w:t> </w:t>
      </w:r>
      <w:r>
        <w:rPr/>
        <w:t>tree, support vector machine, and deep convolutional neural networks are the most frequent methodologies. Deep convolutional neural networks are also widely used (Deep CNN). In order to improve feature extraction, these strategies are often combined with a wide range of image pre- processing techniques. K-Nearest Neighbors (K-NN) is a simple memory-based method for sorting information into groups based</w:t>
      </w:r>
      <w:r>
        <w:rPr/>
        <w:t> on</w:t>
      </w:r>
      <w:r>
        <w:rPr/>
        <w:t> how</w:t>
      </w:r>
      <w:r>
        <w:rPr/>
        <w:t> much it looks</w:t>
      </w:r>
      <w:r>
        <w:rPr/>
        <w:t> like other information[1]. It was utilised</w:t>
      </w:r>
      <w:r>
        <w:rPr/>
        <w:t> to identify</w:t>
      </w:r>
      <w:r>
        <w:rPr>
          <w:spacing w:val="-2"/>
        </w:rPr>
        <w:t> </w:t>
      </w:r>
      <w:r>
        <w:rPr/>
        <w:t>unlabeled things by</w:t>
      </w:r>
      <w:r>
        <w:rPr>
          <w:spacing w:val="-2"/>
        </w:rPr>
        <w:t> </w:t>
      </w:r>
      <w:r>
        <w:rPr/>
        <w:t>making use of identified objects in the immediate vicinity. One form of supervised learning is the decision tree. The tree's nodes stand in for decision criteria, its branches represent possible actions based on those criteria, and its leaves are the classes.</w:t>
      </w:r>
    </w:p>
    <w:p>
      <w:pPr>
        <w:pStyle w:val="BodyText"/>
        <w:spacing w:before="275"/>
        <w:ind w:left="199" w:right="196"/>
      </w:pPr>
      <w:r>
        <w:rPr/>
        <w:t>Many</w:t>
      </w:r>
      <w:r>
        <w:rPr/>
        <w:t> important theoretical and practical accomplishments in computer</w:t>
      </w:r>
      <w:r>
        <w:rPr/>
        <w:t> vision related to deep learning and convolutional networks have been reported in recent years [2]. CNNs have been a</w:t>
      </w:r>
      <w:r>
        <w:rPr>
          <w:spacing w:val="40"/>
        </w:rPr>
        <w:t> </w:t>
      </w:r>
      <w:r>
        <w:rPr/>
        <w:t>focus of research in the field of object detection [3] due to its ability to extract features</w:t>
      </w:r>
      <w:r>
        <w:rPr>
          <w:spacing w:val="80"/>
        </w:rPr>
        <w:t> </w:t>
      </w:r>
      <w:r>
        <w:rPr/>
        <w:t>automatically and directly from the input images. This ability allows CNNs to avoid the need for sophisticated image preprocessing. Research and applications of convolutional neural networks (CNNs) are becoming increasingly common in crop disease diagnosis [4]. This trend was inspired</w:t>
      </w:r>
      <w:r>
        <w:rPr>
          <w:spacing w:val="40"/>
        </w:rPr>
        <w:t> </w:t>
      </w:r>
      <w:r>
        <w:rPr/>
        <w:t>by</w:t>
      </w:r>
      <w:r>
        <w:rPr>
          <w:spacing w:val="-1"/>
        </w:rPr>
        <w:t> </w:t>
      </w:r>
      <w:r>
        <w:rPr/>
        <w:t>the achievements of CNNs in object detection. In order for the Deep CNN to get better results, it needs a lot of training data. When there is insufficient data from which to train a Deep CNN Model, picture augmentation is often used to boost the model's accuracy. Flipping, gamma correction, noise injection, principal component analysis (PCA), colour augmentation, rotation, and scaling are only some of the image processing techniques used in image augmentation to create fictitious training images[5]. In [6], the authors wrote about the best traditional ways to find plant diseases. Methods for finding plant diseases include those that use spectroscopy, imaging, and volatile profiling. In the paper, the pros and cons of each method are compared.</w:t>
      </w:r>
    </w:p>
    <w:p>
      <w:pPr>
        <w:pStyle w:val="BodyText"/>
        <w:spacing w:before="3"/>
        <w:jc w:val="left"/>
      </w:pPr>
    </w:p>
    <w:p>
      <w:pPr>
        <w:pStyle w:val="Heading1"/>
        <w:jc w:val="both"/>
      </w:pPr>
      <w:r>
        <w:rPr/>
        <w:t>PROPOSED</w:t>
      </w:r>
      <w:r>
        <w:rPr>
          <w:spacing w:val="-5"/>
        </w:rPr>
        <w:t> </w:t>
      </w:r>
      <w:r>
        <w:rPr>
          <w:spacing w:val="-2"/>
        </w:rPr>
        <w:t>METHOD</w:t>
      </w:r>
    </w:p>
    <w:p>
      <w:pPr>
        <w:pStyle w:val="BodyText"/>
        <w:ind w:left="199" w:right="197"/>
      </w:pPr>
      <w:r>
        <w:rPr/>
        <w:t>The</w:t>
      </w:r>
      <w:r>
        <w:rPr>
          <w:spacing w:val="-2"/>
        </w:rPr>
        <w:t> </w:t>
      </w:r>
      <w:r>
        <w:rPr/>
        <w:t>following</w:t>
      </w:r>
      <w:r>
        <w:rPr>
          <w:spacing w:val="-3"/>
        </w:rPr>
        <w:t> </w:t>
      </w:r>
      <w:r>
        <w:rPr/>
        <w:t>properties of</w:t>
      </w:r>
      <w:r>
        <w:rPr>
          <w:spacing w:val="-1"/>
        </w:rPr>
        <w:t> </w:t>
      </w:r>
      <w:r>
        <w:rPr/>
        <w:t>plant lead make it challenging</w:t>
      </w:r>
      <w:r>
        <w:rPr>
          <w:spacing w:val="-3"/>
        </w:rPr>
        <w:t> </w:t>
      </w:r>
      <w:r>
        <w:rPr/>
        <w:t>to implement real-time</w:t>
      </w:r>
      <w:r>
        <w:rPr>
          <w:spacing w:val="-1"/>
        </w:rPr>
        <w:t> </w:t>
      </w:r>
      <w:r>
        <w:rPr/>
        <w:t>detection of apple leaf diseases. First, a single leaf might have many illnesses at once. In addition, different diseases and</w:t>
      </w:r>
      <w:r>
        <w:rPr>
          <w:spacing w:val="36"/>
        </w:rPr>
        <w:t> </w:t>
      </w:r>
      <w:r>
        <w:rPr/>
        <w:t>instances</w:t>
      </w:r>
      <w:r>
        <w:rPr>
          <w:spacing w:val="37"/>
        </w:rPr>
        <w:t> </w:t>
      </w:r>
      <w:r>
        <w:rPr/>
        <w:t>of</w:t>
      </w:r>
      <w:r>
        <w:rPr>
          <w:spacing w:val="36"/>
        </w:rPr>
        <w:t> </w:t>
      </w:r>
      <w:r>
        <w:rPr/>
        <w:t>the</w:t>
      </w:r>
      <w:r>
        <w:rPr>
          <w:spacing w:val="35"/>
        </w:rPr>
        <w:t> </w:t>
      </w:r>
      <w:r>
        <w:rPr/>
        <w:t>same</w:t>
      </w:r>
      <w:r>
        <w:rPr>
          <w:spacing w:val="36"/>
        </w:rPr>
        <w:t> </w:t>
      </w:r>
      <w:r>
        <w:rPr/>
        <w:t>disease</w:t>
      </w:r>
      <w:r>
        <w:rPr>
          <w:spacing w:val="34"/>
        </w:rPr>
        <w:t> </w:t>
      </w:r>
      <w:r>
        <w:rPr/>
        <w:t>result</w:t>
      </w:r>
      <w:r>
        <w:rPr>
          <w:spacing w:val="38"/>
        </w:rPr>
        <w:t> </w:t>
      </w:r>
      <w:r>
        <w:rPr/>
        <w:t>in</w:t>
      </w:r>
      <w:r>
        <w:rPr>
          <w:spacing w:val="36"/>
        </w:rPr>
        <w:t> </w:t>
      </w:r>
      <w:r>
        <w:rPr/>
        <w:t>spots</w:t>
      </w:r>
      <w:r>
        <w:rPr>
          <w:spacing w:val="37"/>
        </w:rPr>
        <w:t> </w:t>
      </w:r>
      <w:r>
        <w:rPr/>
        <w:t>of</w:t>
      </w:r>
      <w:r>
        <w:rPr>
          <w:spacing w:val="36"/>
        </w:rPr>
        <w:t> </w:t>
      </w:r>
      <w:r>
        <w:rPr/>
        <w:t>varying</w:t>
      </w:r>
      <w:r>
        <w:rPr>
          <w:spacing w:val="33"/>
        </w:rPr>
        <w:t> </w:t>
      </w:r>
      <w:r>
        <w:rPr/>
        <w:t>sizes</w:t>
      </w:r>
      <w:r>
        <w:rPr>
          <w:spacing w:val="37"/>
        </w:rPr>
        <w:t> </w:t>
      </w:r>
      <w:r>
        <w:rPr/>
        <w:t>on</w:t>
      </w:r>
      <w:r>
        <w:rPr>
          <w:spacing w:val="37"/>
        </w:rPr>
        <w:t> </w:t>
      </w:r>
      <w:r>
        <w:rPr/>
        <w:t>the</w:t>
      </w:r>
      <w:r>
        <w:rPr>
          <w:spacing w:val="36"/>
        </w:rPr>
        <w:t> </w:t>
      </w:r>
      <w:r>
        <w:rPr/>
        <w:t>leaves.</w:t>
      </w:r>
      <w:r>
        <w:rPr>
          <w:spacing w:val="36"/>
        </w:rPr>
        <w:t> </w:t>
      </w:r>
      <w:r>
        <w:rPr/>
        <w:t>Also,</w:t>
      </w:r>
      <w:r>
        <w:rPr>
          <w:spacing w:val="37"/>
        </w:rPr>
        <w:t> </w:t>
      </w:r>
      <w:r>
        <w:rPr/>
        <w:t>the</w:t>
      </w:r>
      <w:r>
        <w:rPr>
          <w:spacing w:val="36"/>
        </w:rPr>
        <w:t> </w:t>
      </w:r>
      <w:r>
        <w:rPr>
          <w:spacing w:val="-2"/>
        </w:rPr>
        <w:t>spots</w:t>
      </w:r>
    </w:p>
    <w:p>
      <w:pPr>
        <w:pStyle w:val="BodyText"/>
        <w:spacing w:after="0"/>
        <w:sectPr>
          <w:pgSz w:w="12240" w:h="15840"/>
          <w:pgMar w:header="729" w:footer="1029" w:top="1620" w:bottom="1220" w:left="1080" w:right="1080"/>
        </w:sectPr>
      </w:pPr>
    </w:p>
    <w:p>
      <w:pPr>
        <w:pStyle w:val="BodyText"/>
        <w:spacing w:before="48"/>
        <w:ind w:left="199" w:right="200"/>
      </w:pPr>
      <w:r>
        <w:rPr/>
        <w:t>caused by</w:t>
      </w:r>
      <w:r>
        <w:rPr>
          <w:spacing w:val="-3"/>
        </w:rPr>
        <w:t> </w:t>
      </w:r>
      <w:r>
        <w:rPr/>
        <w:t>apple leaf diseases are typically</w:t>
      </w:r>
      <w:r>
        <w:rPr>
          <w:spacing w:val="-3"/>
        </w:rPr>
        <w:t> </w:t>
      </w:r>
      <w:r>
        <w:rPr/>
        <w:t>quite little. Last but not least, apple leaf disease detection is hampered by environmental conditions like shadow,</w:t>
      </w:r>
      <w:r>
        <w:rPr/>
        <w:t> illumination, and soil. In this study, we employ the most recent deep learning approach, which is based on upgraded convolutional neural networks, specifically MobilNetV2, to perform real-time detection of plant leaf</w:t>
      </w:r>
      <w:r>
        <w:rPr/>
        <w:t> illnesses. Specifically, we are interested in detecting bacterial and fungal infections. This will help us overcome the issues that we have been discussing.</w:t>
      </w:r>
    </w:p>
    <w:p>
      <w:pPr>
        <w:pStyle w:val="BodyText"/>
        <w:spacing w:before="5"/>
        <w:jc w:val="left"/>
      </w:pPr>
    </w:p>
    <w:p>
      <w:pPr>
        <w:pStyle w:val="Heading1"/>
        <w:jc w:val="both"/>
      </w:pPr>
      <w:r>
        <w:rPr/>
        <w:t>MOBILENETV2</w:t>
      </w:r>
      <w:r>
        <w:rPr>
          <w:spacing w:val="-7"/>
        </w:rPr>
        <w:t> </w:t>
      </w:r>
      <w:r>
        <w:rPr>
          <w:spacing w:val="-4"/>
        </w:rPr>
        <w:t>MODEL</w:t>
      </w:r>
    </w:p>
    <w:p>
      <w:pPr>
        <w:pStyle w:val="BodyText"/>
        <w:ind w:left="199" w:right="199"/>
      </w:pPr>
      <w:r>
        <w:rPr/>
        <w:t>To improve accuracy, MobileNetV1 is modelled after the classic VGG architecture. This involves building a network by stacking convolution layers. However,</w:t>
      </w:r>
      <w:r>
        <w:rPr/>
        <w:t> if there are too many convolution layers in a stack, gradient vanishing becomes an issue. ResNet's residual block facilitates interlayer communication by, among other things, allowing for feature reuse during forward propagation and reducing gradient vanishing during back propagation. Therefore, MobileNetV2 utilises ResNet's residual structure</w:t>
      </w:r>
      <w:r>
        <w:rPr>
          <w:spacing w:val="-1"/>
        </w:rPr>
        <w:t> </w:t>
      </w:r>
      <w:r>
        <w:rPr/>
        <w:t>in addition to the depth separable convolution that it inherited from MobileNetV1.</w:t>
      </w:r>
    </w:p>
    <w:p>
      <w:pPr>
        <w:pStyle w:val="BodyText"/>
        <w:spacing w:before="109"/>
        <w:jc w:val="left"/>
        <w:rPr>
          <w:sz w:val="20"/>
        </w:rPr>
      </w:pPr>
      <w:r>
        <w:rPr>
          <w:sz w:val="20"/>
        </w:rPr>
        <w:drawing>
          <wp:anchor distT="0" distB="0" distL="0" distR="0" allowOverlap="1" layoutInCell="1" locked="0" behindDoc="1" simplePos="0" relativeHeight="487588864">
            <wp:simplePos x="0" y="0"/>
            <wp:positionH relativeFrom="page">
              <wp:posOffset>1338006</wp:posOffset>
            </wp:positionH>
            <wp:positionV relativeFrom="paragraph">
              <wp:posOffset>231057</wp:posOffset>
            </wp:positionV>
            <wp:extent cx="5101015" cy="184023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5101015" cy="1840230"/>
                    </a:xfrm>
                    <a:prstGeom prst="rect">
                      <a:avLst/>
                    </a:prstGeom>
                  </pic:spPr>
                </pic:pic>
              </a:graphicData>
            </a:graphic>
          </wp:anchor>
        </w:drawing>
      </w:r>
    </w:p>
    <w:p>
      <w:pPr>
        <w:spacing w:before="198"/>
        <w:ind w:left="314" w:right="315" w:firstLine="0"/>
        <w:jc w:val="center"/>
        <w:rPr>
          <w:b/>
          <w:i/>
          <w:sz w:val="24"/>
        </w:rPr>
      </w:pPr>
      <w:r>
        <w:rPr>
          <w:b/>
          <w:i/>
          <w:sz w:val="24"/>
        </w:rPr>
        <w:t>Figure</w:t>
      </w:r>
      <w:r>
        <w:rPr>
          <w:b/>
          <w:i/>
          <w:spacing w:val="-3"/>
          <w:sz w:val="24"/>
        </w:rPr>
        <w:t> </w:t>
      </w:r>
      <w:r>
        <w:rPr>
          <w:b/>
          <w:i/>
          <w:sz w:val="24"/>
        </w:rPr>
        <w:t>1:</w:t>
      </w:r>
      <w:r>
        <w:rPr>
          <w:b/>
          <w:i/>
          <w:spacing w:val="-1"/>
          <w:sz w:val="24"/>
        </w:rPr>
        <w:t> </w:t>
      </w:r>
      <w:r>
        <w:rPr>
          <w:b/>
          <w:i/>
          <w:sz w:val="24"/>
        </w:rPr>
        <w:t>Inverted</w:t>
      </w:r>
      <w:r>
        <w:rPr>
          <w:b/>
          <w:i/>
          <w:spacing w:val="-1"/>
          <w:sz w:val="24"/>
        </w:rPr>
        <w:t> </w:t>
      </w:r>
      <w:r>
        <w:rPr>
          <w:b/>
          <w:i/>
          <w:sz w:val="24"/>
        </w:rPr>
        <w:t>Residual</w:t>
      </w:r>
      <w:r>
        <w:rPr>
          <w:b/>
          <w:i/>
          <w:spacing w:val="-1"/>
          <w:sz w:val="24"/>
        </w:rPr>
        <w:t> </w:t>
      </w:r>
      <w:r>
        <w:rPr>
          <w:b/>
          <w:i/>
          <w:sz w:val="24"/>
        </w:rPr>
        <w:t>Linear </w:t>
      </w:r>
      <w:r>
        <w:rPr>
          <w:b/>
          <w:i/>
          <w:spacing w:val="-2"/>
          <w:sz w:val="24"/>
        </w:rPr>
        <w:t>Bottleneck</w:t>
      </w:r>
    </w:p>
    <w:p>
      <w:pPr>
        <w:pStyle w:val="BodyText"/>
        <w:spacing w:before="271"/>
        <w:ind w:left="199" w:right="195"/>
      </w:pPr>
      <w:r>
        <w:rPr/>
        <w:t>The network now uses a linear</w:t>
      </w:r>
      <w:r>
        <w:rPr/>
        <w:t> bottleneck and a residual block with its inversion being the most notable difference between MobileNetV1 and MobileNetV2. As can be seen in Figure 1, MobileNetV2 makes use of an inverted residual and a linear</w:t>
      </w:r>
      <w:r>
        <w:rPr/>
        <w:t> bottleneck within a depth separable convolution block. The depthwise convolutional layer's downsampling parameter is tweaked, and a 1x1 convolution layer is stacked on top of the depthwise convolutional layer. As an alternative to a nonlinear activation function, a linear activation is employed. The network consists of 19 layers, the middle of which is responsible for feature extraction and the lowest</w:t>
      </w:r>
      <w:r>
        <w:rPr/>
        <w:t> for</w:t>
      </w:r>
      <w:r>
        <w:rPr/>
        <w:t> classification. MobileNetV1's primary</w:t>
      </w:r>
      <w:r>
        <w:rPr>
          <w:spacing w:val="-5"/>
        </w:rPr>
        <w:t> </w:t>
      </w:r>
      <w:r>
        <w:rPr/>
        <w:t>structure, depthwise</w:t>
      </w:r>
      <w:r>
        <w:rPr>
          <w:spacing w:val="-1"/>
        </w:rPr>
        <w:t> </w:t>
      </w:r>
      <w:r>
        <w:rPr/>
        <w:t>separable</w:t>
      </w:r>
      <w:r>
        <w:rPr>
          <w:spacing w:val="-1"/>
        </w:rPr>
        <w:t> </w:t>
      </w:r>
      <w:r>
        <w:rPr/>
        <w:t>convolution, has the effects of decreasing</w:t>
      </w:r>
      <w:r>
        <w:rPr>
          <w:spacing w:val="-3"/>
        </w:rPr>
        <w:t> </w:t>
      </w:r>
      <w:r>
        <w:rPr/>
        <w:t>the network parameters and increasing the network speed. Although depthwise separable convolution produces the same output dimension as regular convolution, it splits regular convolution into a 3 x 3 depthwise convolution and an 1 x 1 pointwise convolution.</w:t>
      </w:r>
    </w:p>
    <w:p>
      <w:pPr>
        <w:pStyle w:val="BodyText"/>
        <w:jc w:val="left"/>
      </w:pPr>
    </w:p>
    <w:p>
      <w:pPr>
        <w:pStyle w:val="BodyText"/>
        <w:spacing w:before="1"/>
        <w:ind w:left="199" w:right="198"/>
      </w:pPr>
      <w:r>
        <w:rPr/>
        <w:t>By combining the information from several channels into a single one, depth-wise convolution can drastically cut down on computation time and the number of parameters needed to describe an image. However, the final output data will not be related to any</w:t>
      </w:r>
      <w:r>
        <w:rPr>
          <w:spacing w:val="-2"/>
        </w:rPr>
        <w:t> </w:t>
      </w:r>
      <w:r>
        <w:rPr/>
        <w:t>of the input channels because of the convolutional</w:t>
      </w:r>
      <w:r>
        <w:rPr>
          <w:spacing w:val="10"/>
        </w:rPr>
        <w:t> </w:t>
      </w:r>
      <w:r>
        <w:rPr/>
        <w:t>method's</w:t>
      </w:r>
      <w:r>
        <w:rPr>
          <w:spacing w:val="12"/>
        </w:rPr>
        <w:t> </w:t>
      </w:r>
      <w:r>
        <w:rPr/>
        <w:t>poor</w:t>
      </w:r>
      <w:r>
        <w:rPr>
          <w:spacing w:val="10"/>
        </w:rPr>
        <w:t> </w:t>
      </w:r>
      <w:r>
        <w:rPr/>
        <w:t>channel-to-channel</w:t>
      </w:r>
      <w:r>
        <w:rPr>
          <w:spacing w:val="13"/>
        </w:rPr>
        <w:t> </w:t>
      </w:r>
      <w:r>
        <w:rPr/>
        <w:t>information</w:t>
      </w:r>
      <w:r>
        <w:rPr>
          <w:spacing w:val="11"/>
        </w:rPr>
        <w:t> </w:t>
      </w:r>
      <w:r>
        <w:rPr/>
        <w:t>transmission.</w:t>
      </w:r>
      <w:r>
        <w:rPr>
          <w:spacing w:val="10"/>
        </w:rPr>
        <w:t> </w:t>
      </w:r>
      <w:r>
        <w:rPr/>
        <w:t>By</w:t>
      </w:r>
      <w:r>
        <w:rPr>
          <w:spacing w:val="8"/>
        </w:rPr>
        <w:t> </w:t>
      </w:r>
      <w:r>
        <w:rPr/>
        <w:t>applying</w:t>
      </w:r>
      <w:r>
        <w:rPr>
          <w:spacing w:val="10"/>
        </w:rPr>
        <w:t> </w:t>
      </w:r>
      <w:r>
        <w:rPr/>
        <w:t>a</w:t>
      </w:r>
      <w:r>
        <w:rPr>
          <w:spacing w:val="9"/>
        </w:rPr>
        <w:t> </w:t>
      </w:r>
      <w:r>
        <w:rPr>
          <w:spacing w:val="-2"/>
        </w:rPr>
        <w:t>pointwise</w:t>
      </w:r>
    </w:p>
    <w:p>
      <w:pPr>
        <w:pStyle w:val="BodyText"/>
        <w:spacing w:after="0"/>
        <w:sectPr>
          <w:pgSz w:w="12240" w:h="15840"/>
          <w:pgMar w:header="729" w:footer="1029" w:top="1620" w:bottom="1220" w:left="1080" w:right="1080"/>
        </w:sectPr>
      </w:pPr>
    </w:p>
    <w:p>
      <w:pPr>
        <w:pStyle w:val="BodyText"/>
        <w:spacing w:before="48"/>
        <w:ind w:left="199" w:right="199"/>
      </w:pPr>
      <w:r>
        <w:rPr/>
        <w:t>convolution, a special type of 1 x 1 convolution, to the result of a depthwise convolution, a linear combination</w:t>
      </w:r>
      <w:r>
        <w:rPr>
          <w:spacing w:val="-3"/>
        </w:rPr>
        <w:t> </w:t>
      </w:r>
      <w:r>
        <w:rPr/>
        <w:t>can</w:t>
      </w:r>
      <w:r>
        <w:rPr>
          <w:spacing w:val="-1"/>
        </w:rPr>
        <w:t> </w:t>
      </w:r>
      <w:r>
        <w:rPr/>
        <w:t>be</w:t>
      </w:r>
      <w:r>
        <w:rPr>
          <w:spacing w:val="-2"/>
        </w:rPr>
        <w:t> </w:t>
      </w:r>
      <w:r>
        <w:rPr/>
        <w:t>generated. It</w:t>
      </w:r>
      <w:r>
        <w:rPr>
          <w:spacing w:val="-1"/>
        </w:rPr>
        <w:t> </w:t>
      </w:r>
      <w:r>
        <w:rPr/>
        <w:t>is</w:t>
      </w:r>
      <w:r>
        <w:rPr>
          <w:spacing w:val="-3"/>
        </w:rPr>
        <w:t> </w:t>
      </w:r>
      <w:r>
        <w:rPr/>
        <w:t>typical</w:t>
      </w:r>
      <w:r>
        <w:rPr>
          <w:spacing w:val="-1"/>
        </w:rPr>
        <w:t> </w:t>
      </w:r>
      <w:r>
        <w:rPr/>
        <w:t>practise</w:t>
      </w:r>
      <w:r>
        <w:rPr>
          <w:spacing w:val="-4"/>
        </w:rPr>
        <w:t> </w:t>
      </w:r>
      <w:r>
        <w:rPr/>
        <w:t>to</w:t>
      </w:r>
      <w:r>
        <w:rPr>
          <w:spacing w:val="-3"/>
        </w:rPr>
        <w:t> </w:t>
      </w:r>
      <w:r>
        <w:rPr/>
        <w:t>use</w:t>
      </w:r>
      <w:r>
        <w:rPr>
          <w:spacing w:val="-2"/>
        </w:rPr>
        <w:t> </w:t>
      </w:r>
      <w:r>
        <w:rPr/>
        <w:t>pointwise</w:t>
      </w:r>
      <w:r>
        <w:rPr>
          <w:spacing w:val="-2"/>
        </w:rPr>
        <w:t> </w:t>
      </w:r>
      <w:r>
        <w:rPr/>
        <w:t>convolution</w:t>
      </w:r>
      <w:r>
        <w:rPr>
          <w:spacing w:val="-3"/>
        </w:rPr>
        <w:t> </w:t>
      </w:r>
      <w:r>
        <w:rPr/>
        <w:t>to</w:t>
      </w:r>
      <w:r>
        <w:rPr>
          <w:spacing w:val="-3"/>
        </w:rPr>
        <w:t> </w:t>
      </w:r>
      <w:r>
        <w:rPr/>
        <w:t>adjust</w:t>
      </w:r>
      <w:r>
        <w:rPr>
          <w:spacing w:val="-3"/>
        </w:rPr>
        <w:t> </w:t>
      </w:r>
      <w:r>
        <w:rPr/>
        <w:t>the</w:t>
      </w:r>
      <w:r>
        <w:rPr>
          <w:spacing w:val="-2"/>
        </w:rPr>
        <w:t> </w:t>
      </w:r>
      <w:r>
        <w:rPr/>
        <w:t>feature dimension of the output channel, as demonstrated in Figure 3, which can be viewed here. When compared to depthwise and group convolution, pointwise convolution is analogous to mixing information between channels. This can efficiently handle the issue of poor flow of information between channels, which is caused</w:t>
      </w:r>
      <w:r>
        <w:rPr/>
        <w:t> by</w:t>
      </w:r>
      <w:r>
        <w:rPr/>
        <w:t> convolution methods such as depthwise and group </w:t>
      </w:r>
      <w:r>
        <w:rPr>
          <w:spacing w:val="-2"/>
        </w:rPr>
        <w:t>convolution.</w:t>
      </w:r>
    </w:p>
    <w:p>
      <w:pPr>
        <w:pStyle w:val="BodyText"/>
        <w:spacing w:before="5"/>
        <w:jc w:val="left"/>
      </w:pPr>
    </w:p>
    <w:p>
      <w:pPr>
        <w:pStyle w:val="Heading1"/>
        <w:jc w:val="both"/>
      </w:pPr>
      <w:r>
        <w:rPr/>
        <w:t>EXPERIMENTAL</w:t>
      </w:r>
      <w:r>
        <w:rPr>
          <w:spacing w:val="-13"/>
        </w:rPr>
        <w:t> </w:t>
      </w:r>
      <w:r>
        <w:rPr>
          <w:spacing w:val="-2"/>
        </w:rPr>
        <w:t>ANALYSIS</w:t>
      </w:r>
    </w:p>
    <w:p>
      <w:pPr>
        <w:pStyle w:val="BodyText"/>
        <w:ind w:left="199" w:right="198"/>
      </w:pPr>
      <w:r>
        <w:rPr/>
        <w:t>The deep CNN model that was constructed utilised the dataset of plant leaf diseases for both the training and the testing phases of its development. The dataset was separated into three sets: the training set, the validation set, and the testing set. The training set contained 55,636 images, while the validation set contained 3900 images, and the testing set contained 1950 images. These pictures have been annotated with 39 different classifications, ranging</w:t>
      </w:r>
      <w:r>
        <w:rPr>
          <w:spacing w:val="-1"/>
        </w:rPr>
        <w:t> </w:t>
      </w:r>
      <w:r>
        <w:rPr/>
        <w:t>from healthy</w:t>
      </w:r>
      <w:r>
        <w:rPr>
          <w:spacing w:val="-4"/>
        </w:rPr>
        <w:t> </w:t>
      </w:r>
      <w:r>
        <w:rPr/>
        <w:t>to damaged plant leaves. The data samples are shown in Figure 2.</w:t>
      </w:r>
    </w:p>
    <w:p>
      <w:pPr>
        <w:pStyle w:val="BodyText"/>
        <w:spacing w:before="27"/>
        <w:jc w:val="left"/>
        <w:rPr>
          <w:sz w:val="20"/>
        </w:rPr>
      </w:pPr>
      <w:r>
        <w:rPr>
          <w:sz w:val="20"/>
        </w:rPr>
        <w:drawing>
          <wp:anchor distT="0" distB="0" distL="0" distR="0" allowOverlap="1" layoutInCell="1" locked="0" behindDoc="1" simplePos="0" relativeHeight="487589376">
            <wp:simplePos x="0" y="0"/>
            <wp:positionH relativeFrom="page">
              <wp:posOffset>1019175</wp:posOffset>
            </wp:positionH>
            <wp:positionV relativeFrom="paragraph">
              <wp:posOffset>178821</wp:posOffset>
            </wp:positionV>
            <wp:extent cx="5698177" cy="2888361"/>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5698177" cy="2888361"/>
                    </a:xfrm>
                    <a:prstGeom prst="rect">
                      <a:avLst/>
                    </a:prstGeom>
                  </pic:spPr>
                </pic:pic>
              </a:graphicData>
            </a:graphic>
          </wp:anchor>
        </w:drawing>
      </w:r>
    </w:p>
    <w:p>
      <w:pPr>
        <w:spacing w:before="38"/>
        <w:ind w:left="314" w:right="314" w:firstLine="0"/>
        <w:jc w:val="center"/>
        <w:rPr>
          <w:b/>
          <w:i/>
          <w:sz w:val="24"/>
        </w:rPr>
      </w:pPr>
      <w:r>
        <w:rPr>
          <w:b/>
          <w:i/>
          <w:sz w:val="24"/>
        </w:rPr>
        <w:t>Figure</w:t>
      </w:r>
      <w:r>
        <w:rPr>
          <w:b/>
          <w:i/>
          <w:spacing w:val="-2"/>
          <w:sz w:val="24"/>
        </w:rPr>
        <w:t> </w:t>
      </w:r>
      <w:r>
        <w:rPr>
          <w:b/>
          <w:i/>
          <w:sz w:val="24"/>
        </w:rPr>
        <w:t>2:</w:t>
      </w:r>
      <w:r>
        <w:rPr>
          <w:b/>
          <w:i/>
          <w:spacing w:val="-1"/>
          <w:sz w:val="24"/>
        </w:rPr>
        <w:t> </w:t>
      </w:r>
      <w:r>
        <w:rPr>
          <w:b/>
          <w:i/>
          <w:sz w:val="24"/>
        </w:rPr>
        <w:t>Dataset</w:t>
      </w:r>
      <w:r>
        <w:rPr>
          <w:b/>
          <w:i/>
          <w:spacing w:val="-1"/>
          <w:sz w:val="24"/>
        </w:rPr>
        <w:t> </w:t>
      </w:r>
      <w:r>
        <w:rPr>
          <w:b/>
          <w:i/>
          <w:spacing w:val="-2"/>
          <w:sz w:val="24"/>
        </w:rPr>
        <w:t>Sample</w:t>
      </w:r>
    </w:p>
    <w:p>
      <w:pPr>
        <w:pStyle w:val="BodyText"/>
        <w:spacing w:before="271"/>
        <w:ind w:left="199" w:right="198"/>
      </w:pPr>
      <w:r>
        <w:rPr/>
        <w:t>Both the precision of the training data and the validation data quickly converge toward a high asymptote. MobileNetV2 also achieves higher levels of accuracy with less effort and requires less time to train than MobileNetV1</w:t>
      </w:r>
      <w:r>
        <w:rPr/>
        <w:t> did. Although proposed model is slightly less accurate than InceptionV3, it allows for faster training and maintains a fair balance between the two competing priorities of speed and precision. In comparison to MobileNetV1, MobileNetV2</w:t>
      </w:r>
      <w:r>
        <w:rPr/>
        <w:t> has the fewest amount of parameters overall. Despite this, it is still a more effective algorithm, despite the fact that there are more trainable parameters in both rounds of the training process. This demonstrates that MobileNetV2 has a structure that is more effective than MobileNetV1. Training accuracy and loss</w:t>
      </w:r>
      <w:r>
        <w:rPr>
          <w:spacing w:val="40"/>
        </w:rPr>
        <w:t> </w:t>
      </w:r>
      <w:r>
        <w:rPr/>
        <w:t>of all models are shown in Figure 3.</w:t>
      </w:r>
    </w:p>
    <w:p>
      <w:pPr>
        <w:pStyle w:val="BodyText"/>
        <w:spacing w:after="0"/>
        <w:sectPr>
          <w:pgSz w:w="12240" w:h="15840"/>
          <w:pgMar w:header="729" w:footer="1029" w:top="1620" w:bottom="1220" w:left="1080" w:right="1080"/>
        </w:sectPr>
      </w:pPr>
    </w:p>
    <w:p>
      <w:pPr>
        <w:pStyle w:val="BodyText"/>
        <w:spacing w:before="9"/>
        <w:jc w:val="left"/>
        <w:rPr>
          <w:sz w:val="12"/>
        </w:rPr>
      </w:pPr>
    </w:p>
    <w:p>
      <w:pPr>
        <w:pStyle w:val="BodyText"/>
        <w:ind w:left="616"/>
        <w:jc w:val="left"/>
        <w:rPr>
          <w:sz w:val="20"/>
        </w:rPr>
      </w:pPr>
      <w:r>
        <w:rPr>
          <w:sz w:val="20"/>
        </w:rPr>
        <w:drawing>
          <wp:inline distT="0" distB="0" distL="0" distR="0">
            <wp:extent cx="5698512" cy="2522981"/>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5698512" cy="2522981"/>
                    </a:xfrm>
                    <a:prstGeom prst="rect">
                      <a:avLst/>
                    </a:prstGeom>
                  </pic:spPr>
                </pic:pic>
              </a:graphicData>
            </a:graphic>
          </wp:inline>
        </w:drawing>
      </w:r>
      <w:r>
        <w:rPr>
          <w:sz w:val="20"/>
        </w:rPr>
      </w:r>
    </w:p>
    <w:p>
      <w:pPr>
        <w:spacing w:before="100"/>
        <w:ind w:left="314" w:right="317" w:firstLine="0"/>
        <w:jc w:val="center"/>
        <w:rPr>
          <w:b/>
          <w:i/>
          <w:sz w:val="24"/>
        </w:rPr>
      </w:pPr>
      <w:r>
        <w:rPr>
          <w:b/>
          <w:i/>
          <w:sz w:val="24"/>
        </w:rPr>
        <w:t>Figure</w:t>
      </w:r>
      <w:r>
        <w:rPr>
          <w:b/>
          <w:i/>
          <w:spacing w:val="-3"/>
          <w:sz w:val="24"/>
        </w:rPr>
        <w:t> </w:t>
      </w:r>
      <w:r>
        <w:rPr>
          <w:b/>
          <w:i/>
          <w:sz w:val="24"/>
        </w:rPr>
        <w:t>3:</w:t>
      </w:r>
      <w:r>
        <w:rPr>
          <w:b/>
          <w:i/>
          <w:spacing w:val="-2"/>
          <w:sz w:val="24"/>
        </w:rPr>
        <w:t> </w:t>
      </w:r>
      <w:r>
        <w:rPr>
          <w:b/>
          <w:i/>
          <w:sz w:val="24"/>
        </w:rPr>
        <w:t>Training</w:t>
      </w:r>
      <w:r>
        <w:rPr>
          <w:b/>
          <w:i/>
          <w:spacing w:val="-5"/>
          <w:sz w:val="24"/>
        </w:rPr>
        <w:t> </w:t>
      </w:r>
      <w:r>
        <w:rPr>
          <w:b/>
          <w:i/>
          <w:spacing w:val="-2"/>
          <w:sz w:val="24"/>
        </w:rPr>
        <w:t>Accuracy</w:t>
      </w:r>
    </w:p>
    <w:p>
      <w:pPr>
        <w:pStyle w:val="BodyText"/>
        <w:spacing w:before="9"/>
        <w:jc w:val="left"/>
        <w:rPr>
          <w:b/>
          <w:i/>
          <w:sz w:val="6"/>
        </w:rPr>
      </w:pPr>
      <w:r>
        <w:rPr>
          <w:b/>
          <w:i/>
          <w:sz w:val="6"/>
        </w:rPr>
        <w:drawing>
          <wp:anchor distT="0" distB="0" distL="0" distR="0" allowOverlap="1" layoutInCell="1" locked="0" behindDoc="1" simplePos="0" relativeHeight="487589888">
            <wp:simplePos x="0" y="0"/>
            <wp:positionH relativeFrom="page">
              <wp:posOffset>1081482</wp:posOffset>
            </wp:positionH>
            <wp:positionV relativeFrom="paragraph">
              <wp:posOffset>64801</wp:posOffset>
            </wp:positionV>
            <wp:extent cx="5667441" cy="261651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5667441" cy="2616517"/>
                    </a:xfrm>
                    <a:prstGeom prst="rect">
                      <a:avLst/>
                    </a:prstGeom>
                  </pic:spPr>
                </pic:pic>
              </a:graphicData>
            </a:graphic>
          </wp:anchor>
        </w:drawing>
      </w:r>
    </w:p>
    <w:p>
      <w:pPr>
        <w:spacing w:before="9" w:after="4"/>
        <w:ind w:left="314" w:right="314" w:firstLine="0"/>
        <w:jc w:val="center"/>
        <w:rPr>
          <w:b/>
          <w:i/>
          <w:sz w:val="24"/>
        </w:rPr>
      </w:pPr>
      <w:r>
        <w:rPr>
          <w:b/>
          <w:i/>
          <w:sz w:val="24"/>
        </w:rPr>
        <w:t>Figure</w:t>
      </w:r>
      <w:r>
        <w:rPr>
          <w:b/>
          <w:i/>
          <w:spacing w:val="-3"/>
          <w:sz w:val="24"/>
        </w:rPr>
        <w:t> </w:t>
      </w:r>
      <w:r>
        <w:rPr>
          <w:b/>
          <w:i/>
          <w:sz w:val="24"/>
        </w:rPr>
        <w:t>4:</w:t>
      </w:r>
      <w:r>
        <w:rPr>
          <w:b/>
          <w:i/>
          <w:spacing w:val="-2"/>
          <w:sz w:val="24"/>
        </w:rPr>
        <w:t> </w:t>
      </w:r>
      <w:r>
        <w:rPr>
          <w:b/>
          <w:i/>
          <w:sz w:val="24"/>
        </w:rPr>
        <w:t>Training</w:t>
      </w:r>
      <w:r>
        <w:rPr>
          <w:b/>
          <w:i/>
          <w:spacing w:val="-2"/>
          <w:sz w:val="24"/>
        </w:rPr>
        <w:t> </w:t>
      </w:r>
      <w:r>
        <w:rPr>
          <w:b/>
          <w:i/>
          <w:spacing w:val="-4"/>
          <w:sz w:val="24"/>
        </w:rPr>
        <w:t>Loss</w:t>
      </w:r>
    </w:p>
    <w:tbl>
      <w:tblPr>
        <w:tblW w:w="0" w:type="auto"/>
        <w:jc w:val="left"/>
        <w:tblInd w:w="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3007"/>
        <w:gridCol w:w="3005"/>
      </w:tblGrid>
      <w:tr>
        <w:trPr>
          <w:trHeight w:val="275" w:hRule="atLeast"/>
        </w:trPr>
        <w:tc>
          <w:tcPr>
            <w:tcW w:w="3005" w:type="dxa"/>
          </w:tcPr>
          <w:p>
            <w:pPr>
              <w:pStyle w:val="TableParagraph"/>
              <w:rPr>
                <w:b/>
                <w:sz w:val="24"/>
              </w:rPr>
            </w:pPr>
            <w:r>
              <w:rPr>
                <w:b/>
                <w:spacing w:val="-2"/>
                <w:sz w:val="24"/>
              </w:rPr>
              <w:t>Model</w:t>
            </w:r>
          </w:p>
        </w:tc>
        <w:tc>
          <w:tcPr>
            <w:tcW w:w="3007" w:type="dxa"/>
          </w:tcPr>
          <w:p>
            <w:pPr>
              <w:pStyle w:val="TableParagraph"/>
              <w:rPr>
                <w:b/>
                <w:sz w:val="24"/>
              </w:rPr>
            </w:pPr>
            <w:r>
              <w:rPr>
                <w:b/>
                <w:spacing w:val="-2"/>
                <w:sz w:val="24"/>
              </w:rPr>
              <w:t>Accuracy</w:t>
            </w:r>
          </w:p>
        </w:tc>
        <w:tc>
          <w:tcPr>
            <w:tcW w:w="3005" w:type="dxa"/>
          </w:tcPr>
          <w:p>
            <w:pPr>
              <w:pStyle w:val="TableParagraph"/>
              <w:ind w:left="108"/>
              <w:rPr>
                <w:b/>
                <w:sz w:val="24"/>
              </w:rPr>
            </w:pPr>
            <w:r>
              <w:rPr>
                <w:b/>
                <w:sz w:val="24"/>
              </w:rPr>
              <w:t>Running</w:t>
            </w:r>
            <w:r>
              <w:rPr>
                <w:b/>
                <w:spacing w:val="-9"/>
                <w:sz w:val="24"/>
              </w:rPr>
              <w:t> </w:t>
            </w:r>
            <w:r>
              <w:rPr>
                <w:b/>
                <w:spacing w:val="-2"/>
                <w:sz w:val="24"/>
              </w:rPr>
              <w:t>Time(s)</w:t>
            </w:r>
          </w:p>
        </w:tc>
      </w:tr>
      <w:tr>
        <w:trPr>
          <w:trHeight w:val="275" w:hRule="atLeast"/>
        </w:trPr>
        <w:tc>
          <w:tcPr>
            <w:tcW w:w="3005" w:type="dxa"/>
          </w:tcPr>
          <w:p>
            <w:pPr>
              <w:pStyle w:val="TableParagraph"/>
              <w:rPr>
                <w:sz w:val="24"/>
              </w:rPr>
            </w:pPr>
            <w:r>
              <w:rPr>
                <w:spacing w:val="-2"/>
                <w:sz w:val="24"/>
              </w:rPr>
              <w:t>MobileNetV1</w:t>
            </w:r>
          </w:p>
        </w:tc>
        <w:tc>
          <w:tcPr>
            <w:tcW w:w="3007" w:type="dxa"/>
          </w:tcPr>
          <w:p>
            <w:pPr>
              <w:pStyle w:val="TableParagraph"/>
              <w:rPr>
                <w:sz w:val="24"/>
              </w:rPr>
            </w:pPr>
            <w:r>
              <w:rPr>
                <w:spacing w:val="-2"/>
                <w:sz w:val="24"/>
              </w:rPr>
              <w:t>99.4%</w:t>
            </w:r>
          </w:p>
        </w:tc>
        <w:tc>
          <w:tcPr>
            <w:tcW w:w="3005" w:type="dxa"/>
          </w:tcPr>
          <w:p>
            <w:pPr>
              <w:pStyle w:val="TableParagraph"/>
              <w:ind w:left="108"/>
              <w:rPr>
                <w:sz w:val="24"/>
              </w:rPr>
            </w:pPr>
            <w:r>
              <w:rPr>
                <w:spacing w:val="-2"/>
                <w:sz w:val="24"/>
              </w:rPr>
              <w:t>317.49</w:t>
            </w:r>
          </w:p>
        </w:tc>
      </w:tr>
      <w:tr>
        <w:trPr>
          <w:trHeight w:val="275" w:hRule="atLeast"/>
        </w:trPr>
        <w:tc>
          <w:tcPr>
            <w:tcW w:w="3005" w:type="dxa"/>
          </w:tcPr>
          <w:p>
            <w:pPr>
              <w:pStyle w:val="TableParagraph"/>
              <w:rPr>
                <w:sz w:val="24"/>
              </w:rPr>
            </w:pPr>
            <w:r>
              <w:rPr>
                <w:spacing w:val="-2"/>
                <w:sz w:val="24"/>
              </w:rPr>
              <w:t>MobileNetV2</w:t>
            </w:r>
          </w:p>
        </w:tc>
        <w:tc>
          <w:tcPr>
            <w:tcW w:w="3007" w:type="dxa"/>
          </w:tcPr>
          <w:p>
            <w:pPr>
              <w:pStyle w:val="TableParagraph"/>
              <w:rPr>
                <w:sz w:val="24"/>
              </w:rPr>
            </w:pPr>
            <w:r>
              <w:rPr>
                <w:spacing w:val="-2"/>
                <w:sz w:val="24"/>
              </w:rPr>
              <w:t>99.46%</w:t>
            </w:r>
          </w:p>
        </w:tc>
        <w:tc>
          <w:tcPr>
            <w:tcW w:w="3005" w:type="dxa"/>
          </w:tcPr>
          <w:p>
            <w:pPr>
              <w:pStyle w:val="TableParagraph"/>
              <w:ind w:left="108"/>
              <w:rPr>
                <w:sz w:val="24"/>
              </w:rPr>
            </w:pPr>
            <w:r>
              <w:rPr>
                <w:spacing w:val="-2"/>
                <w:sz w:val="24"/>
              </w:rPr>
              <w:t>1323.23</w:t>
            </w:r>
          </w:p>
        </w:tc>
      </w:tr>
      <w:tr>
        <w:trPr>
          <w:trHeight w:val="276" w:hRule="atLeast"/>
        </w:trPr>
        <w:tc>
          <w:tcPr>
            <w:tcW w:w="3005" w:type="dxa"/>
          </w:tcPr>
          <w:p>
            <w:pPr>
              <w:pStyle w:val="TableParagraph"/>
              <w:rPr>
                <w:sz w:val="24"/>
              </w:rPr>
            </w:pPr>
            <w:r>
              <w:rPr>
                <w:spacing w:val="-2"/>
                <w:sz w:val="24"/>
              </w:rPr>
              <w:t>InceptionV3</w:t>
            </w:r>
          </w:p>
        </w:tc>
        <w:tc>
          <w:tcPr>
            <w:tcW w:w="3007" w:type="dxa"/>
          </w:tcPr>
          <w:p>
            <w:pPr>
              <w:pStyle w:val="TableParagraph"/>
              <w:rPr>
                <w:sz w:val="24"/>
              </w:rPr>
            </w:pPr>
            <w:r>
              <w:rPr>
                <w:spacing w:val="-2"/>
                <w:sz w:val="24"/>
              </w:rPr>
              <w:t>99.57%</w:t>
            </w:r>
          </w:p>
        </w:tc>
        <w:tc>
          <w:tcPr>
            <w:tcW w:w="3005" w:type="dxa"/>
          </w:tcPr>
          <w:p>
            <w:pPr>
              <w:pStyle w:val="TableParagraph"/>
              <w:ind w:left="108"/>
              <w:rPr>
                <w:sz w:val="24"/>
              </w:rPr>
            </w:pPr>
            <w:r>
              <w:rPr>
                <w:spacing w:val="-2"/>
                <w:sz w:val="24"/>
              </w:rPr>
              <w:t>700.23</w:t>
            </w:r>
          </w:p>
        </w:tc>
      </w:tr>
      <w:tr>
        <w:trPr>
          <w:trHeight w:val="277" w:hRule="atLeast"/>
        </w:trPr>
        <w:tc>
          <w:tcPr>
            <w:tcW w:w="3005" w:type="dxa"/>
          </w:tcPr>
          <w:p>
            <w:pPr>
              <w:pStyle w:val="TableParagraph"/>
              <w:spacing w:line="258" w:lineRule="exact"/>
              <w:rPr>
                <w:sz w:val="24"/>
              </w:rPr>
            </w:pPr>
            <w:r>
              <w:rPr>
                <w:spacing w:val="-2"/>
                <w:sz w:val="24"/>
              </w:rPr>
              <w:t>DenseNet</w:t>
            </w:r>
          </w:p>
        </w:tc>
        <w:tc>
          <w:tcPr>
            <w:tcW w:w="3007" w:type="dxa"/>
          </w:tcPr>
          <w:p>
            <w:pPr>
              <w:pStyle w:val="TableParagraph"/>
              <w:spacing w:line="258" w:lineRule="exact"/>
              <w:rPr>
                <w:sz w:val="24"/>
              </w:rPr>
            </w:pPr>
            <w:r>
              <w:rPr>
                <w:spacing w:val="-2"/>
                <w:sz w:val="24"/>
              </w:rPr>
              <w:t>98.58%</w:t>
            </w:r>
          </w:p>
        </w:tc>
        <w:tc>
          <w:tcPr>
            <w:tcW w:w="3005" w:type="dxa"/>
          </w:tcPr>
          <w:p>
            <w:pPr>
              <w:pStyle w:val="TableParagraph"/>
              <w:spacing w:line="258" w:lineRule="exact"/>
              <w:ind w:left="108"/>
              <w:rPr>
                <w:sz w:val="24"/>
              </w:rPr>
            </w:pPr>
            <w:r>
              <w:rPr>
                <w:spacing w:val="-2"/>
                <w:sz w:val="24"/>
              </w:rPr>
              <w:t>6789.12</w:t>
            </w:r>
          </w:p>
        </w:tc>
      </w:tr>
    </w:tbl>
    <w:p>
      <w:pPr>
        <w:spacing w:before="0"/>
        <w:ind w:left="314" w:right="314" w:firstLine="0"/>
        <w:jc w:val="center"/>
        <w:rPr>
          <w:b/>
          <w:i/>
          <w:sz w:val="24"/>
        </w:rPr>
      </w:pPr>
      <w:r>
        <w:rPr>
          <w:b/>
          <w:i/>
          <w:sz w:val="24"/>
        </w:rPr>
        <w:t>Table</w:t>
      </w:r>
      <w:r>
        <w:rPr>
          <w:b/>
          <w:i/>
          <w:spacing w:val="-2"/>
          <w:sz w:val="24"/>
        </w:rPr>
        <w:t> </w:t>
      </w:r>
      <w:r>
        <w:rPr>
          <w:b/>
          <w:i/>
          <w:sz w:val="24"/>
        </w:rPr>
        <w:t>1:</w:t>
      </w:r>
      <w:r>
        <w:rPr>
          <w:b/>
          <w:i/>
          <w:spacing w:val="-1"/>
          <w:sz w:val="24"/>
        </w:rPr>
        <w:t> </w:t>
      </w:r>
      <w:r>
        <w:rPr>
          <w:b/>
          <w:i/>
          <w:sz w:val="24"/>
        </w:rPr>
        <w:t>Model </w:t>
      </w:r>
      <w:r>
        <w:rPr>
          <w:b/>
          <w:i/>
          <w:spacing w:val="-2"/>
          <w:sz w:val="24"/>
        </w:rPr>
        <w:t>Comparison</w:t>
      </w:r>
    </w:p>
    <w:p>
      <w:pPr>
        <w:pStyle w:val="BodyText"/>
        <w:spacing w:before="270"/>
        <w:ind w:left="199" w:right="196"/>
      </w:pPr>
      <w:r>
        <w:rPr/>
        <w:t>Table</w:t>
      </w:r>
      <w:r>
        <w:rPr>
          <w:spacing w:val="-3"/>
        </w:rPr>
        <w:t> </w:t>
      </w:r>
      <w:r>
        <w:rPr/>
        <w:t>1</w:t>
      </w:r>
      <w:r>
        <w:rPr>
          <w:spacing w:val="-3"/>
        </w:rPr>
        <w:t> </w:t>
      </w:r>
      <w:r>
        <w:rPr/>
        <w:t>shows</w:t>
      </w:r>
      <w:r>
        <w:rPr>
          <w:spacing w:val="-3"/>
        </w:rPr>
        <w:t> </w:t>
      </w:r>
      <w:r>
        <w:rPr/>
        <w:t>that</w:t>
      </w:r>
      <w:r>
        <w:rPr>
          <w:spacing w:val="-3"/>
        </w:rPr>
        <w:t> </w:t>
      </w:r>
      <w:r>
        <w:rPr/>
        <w:t>plant</w:t>
      </w:r>
      <w:r>
        <w:rPr>
          <w:spacing w:val="-1"/>
        </w:rPr>
        <w:t> </w:t>
      </w:r>
      <w:r>
        <w:rPr/>
        <w:t>leaf</w:t>
      </w:r>
      <w:r>
        <w:rPr>
          <w:spacing w:val="-3"/>
        </w:rPr>
        <w:t> </w:t>
      </w:r>
      <w:r>
        <w:rPr/>
        <w:t>disease</w:t>
      </w:r>
      <w:r>
        <w:rPr>
          <w:spacing w:val="-4"/>
        </w:rPr>
        <w:t> </w:t>
      </w:r>
      <w:r>
        <w:rPr/>
        <w:t>detection</w:t>
      </w:r>
      <w:r>
        <w:rPr>
          <w:spacing w:val="-3"/>
        </w:rPr>
        <w:t> </w:t>
      </w:r>
      <w:r>
        <w:rPr/>
        <w:t>using</w:t>
      </w:r>
      <w:r>
        <w:rPr>
          <w:spacing w:val="-5"/>
        </w:rPr>
        <w:t> </w:t>
      </w:r>
      <w:r>
        <w:rPr/>
        <w:t>MobileNetV2</w:t>
      </w:r>
      <w:r>
        <w:rPr>
          <w:spacing w:val="-3"/>
        </w:rPr>
        <w:t> </w:t>
      </w:r>
      <w:r>
        <w:rPr/>
        <w:t>produces</w:t>
      </w:r>
      <w:r>
        <w:rPr>
          <w:spacing w:val="-3"/>
        </w:rPr>
        <w:t> </w:t>
      </w:r>
      <w:r>
        <w:rPr/>
        <w:t>better</w:t>
      </w:r>
      <w:r>
        <w:rPr>
          <w:spacing w:val="-3"/>
        </w:rPr>
        <w:t> </w:t>
      </w:r>
      <w:r>
        <w:rPr/>
        <w:t>results</w:t>
      </w:r>
      <w:r>
        <w:rPr>
          <w:spacing w:val="-3"/>
        </w:rPr>
        <w:t> </w:t>
      </w:r>
      <w:r>
        <w:rPr/>
        <w:t>than</w:t>
      </w:r>
      <w:r>
        <w:rPr>
          <w:spacing w:val="-3"/>
        </w:rPr>
        <w:t> </w:t>
      </w:r>
      <w:r>
        <w:rPr/>
        <w:t>other methods. Though the Inception model produces slightly better</w:t>
      </w:r>
      <w:r>
        <w:rPr/>
        <w:t> results, its performance isn't any better.</w:t>
      </w:r>
      <w:r>
        <w:rPr>
          <w:spacing w:val="-1"/>
        </w:rPr>
        <w:t> </w:t>
      </w:r>
      <w:r>
        <w:rPr/>
        <w:t>Training a deep convolutional neural network</w:t>
      </w:r>
      <w:r>
        <w:rPr>
          <w:spacing w:val="-1"/>
        </w:rPr>
        <w:t> </w:t>
      </w:r>
      <w:r>
        <w:rPr/>
        <w:t>(DCNN)</w:t>
      </w:r>
      <w:r>
        <w:rPr>
          <w:spacing w:val="-1"/>
        </w:rPr>
        <w:t> </w:t>
      </w:r>
      <w:r>
        <w:rPr/>
        <w:t>from</w:t>
      </w:r>
      <w:r>
        <w:rPr>
          <w:spacing w:val="-1"/>
        </w:rPr>
        <w:t> </w:t>
      </w:r>
      <w:r>
        <w:rPr/>
        <w:t>scratch might take</w:t>
      </w:r>
      <w:r>
        <w:rPr>
          <w:spacing w:val="-1"/>
        </w:rPr>
        <w:t> </w:t>
      </w:r>
      <w:r>
        <w:rPr/>
        <w:t>several hours or</w:t>
      </w:r>
      <w:r>
        <w:rPr/>
        <w:t> even days to complete in order to obtain a high degree of accuracy. Experiments show that training</w:t>
      </w:r>
      <w:r>
        <w:rPr>
          <w:spacing w:val="8"/>
        </w:rPr>
        <w:t> </w:t>
      </w:r>
      <w:r>
        <w:rPr/>
        <w:t>DCNNs</w:t>
      </w:r>
      <w:r>
        <w:rPr>
          <w:spacing w:val="12"/>
        </w:rPr>
        <w:t> </w:t>
      </w:r>
      <w:r>
        <w:rPr/>
        <w:t>specifically</w:t>
      </w:r>
      <w:r>
        <w:rPr>
          <w:spacing w:val="5"/>
        </w:rPr>
        <w:t> </w:t>
      </w:r>
      <w:r>
        <w:rPr/>
        <w:t>for</w:t>
      </w:r>
      <w:r>
        <w:rPr>
          <w:spacing w:val="11"/>
        </w:rPr>
        <w:t> </w:t>
      </w:r>
      <w:r>
        <w:rPr/>
        <w:t>MobileNetV2</w:t>
      </w:r>
      <w:r>
        <w:rPr>
          <w:spacing w:val="10"/>
        </w:rPr>
        <w:t> </w:t>
      </w:r>
      <w:r>
        <w:rPr/>
        <w:t>can</w:t>
      </w:r>
      <w:r>
        <w:rPr>
          <w:spacing w:val="11"/>
        </w:rPr>
        <w:t> </w:t>
      </w:r>
      <w:r>
        <w:rPr/>
        <w:t>significantly</w:t>
      </w:r>
      <w:r>
        <w:rPr>
          <w:spacing w:val="5"/>
        </w:rPr>
        <w:t> </w:t>
      </w:r>
      <w:r>
        <w:rPr/>
        <w:t>reduce</w:t>
      </w:r>
      <w:r>
        <w:rPr>
          <w:spacing w:val="10"/>
        </w:rPr>
        <w:t> </w:t>
      </w:r>
      <w:r>
        <w:rPr/>
        <w:t>training</w:t>
      </w:r>
      <w:r>
        <w:rPr>
          <w:spacing w:val="8"/>
        </w:rPr>
        <w:t> </w:t>
      </w:r>
      <w:r>
        <w:rPr/>
        <w:t>time.</w:t>
      </w:r>
      <w:r>
        <w:rPr>
          <w:spacing w:val="14"/>
        </w:rPr>
        <w:t> </w:t>
      </w:r>
      <w:r>
        <w:rPr/>
        <w:t>In</w:t>
      </w:r>
      <w:r>
        <w:rPr>
          <w:spacing w:val="10"/>
        </w:rPr>
        <w:t> </w:t>
      </w:r>
      <w:r>
        <w:rPr/>
        <w:t>addition</w:t>
      </w:r>
      <w:r>
        <w:rPr>
          <w:spacing w:val="12"/>
        </w:rPr>
        <w:t> </w:t>
      </w:r>
      <w:r>
        <w:rPr>
          <w:spacing w:val="-5"/>
        </w:rPr>
        <w:t>to</w:t>
      </w:r>
    </w:p>
    <w:p>
      <w:pPr>
        <w:pStyle w:val="BodyText"/>
        <w:spacing w:after="0"/>
        <w:sectPr>
          <w:pgSz w:w="12240" w:h="15840"/>
          <w:pgMar w:header="729" w:footer="1029" w:top="1620" w:bottom="1220" w:left="1080" w:right="1080"/>
        </w:sectPr>
      </w:pPr>
    </w:p>
    <w:p>
      <w:pPr>
        <w:pStyle w:val="BodyText"/>
        <w:spacing w:before="48"/>
        <w:ind w:left="199" w:right="203"/>
      </w:pPr>
      <w:r>
        <w:rPr/>
        <w:t>reducing the number of parameters, depth separable convolutions and inverted residual linear constraints make MobileNetV2 well-suited for use in mobile and embedded devices.</w:t>
      </w:r>
    </w:p>
    <w:p>
      <w:pPr>
        <w:pStyle w:val="BodyText"/>
        <w:spacing w:before="5"/>
        <w:jc w:val="left"/>
      </w:pPr>
    </w:p>
    <w:p>
      <w:pPr>
        <w:pStyle w:val="Heading1"/>
      </w:pPr>
      <w:r>
        <w:rPr>
          <w:spacing w:val="-2"/>
        </w:rPr>
        <w:t>CONCLUSION</w:t>
      </w:r>
    </w:p>
    <w:p>
      <w:pPr>
        <w:pStyle w:val="BodyText"/>
        <w:ind w:left="199" w:right="200"/>
      </w:pPr>
      <w:r>
        <w:rPr/>
        <w:t>To analyse images and recognise patterns, researchers recently created a new technique called deep learning. Identifying plant leaf</w:t>
      </w:r>
      <w:r>
        <w:rPr/>
        <w:t> diseases can be difficult, but this technology has the potential to overcome those obstacles efficiently. Using only images of the plants' leaves, the Deep CNN model that has been proposed is able to accurately</w:t>
      </w:r>
      <w:r>
        <w:rPr>
          <w:spacing w:val="-2"/>
        </w:rPr>
        <w:t> </w:t>
      </w:r>
      <w:r>
        <w:rPr/>
        <w:t>categorise 38 unique types of either</w:t>
      </w:r>
      <w:r>
        <w:rPr>
          <w:spacing w:val="-1"/>
        </w:rPr>
        <w:t> </w:t>
      </w:r>
      <w:r>
        <w:rPr/>
        <w:t>healthy</w:t>
      </w:r>
      <w:r>
        <w:rPr>
          <w:spacing w:val="-2"/>
        </w:rPr>
        <w:t> </w:t>
      </w:r>
      <w:r>
        <w:rPr/>
        <w:t>or ill plants. From the experimental analysis, it is shown that the accuracy and network training time of MobileNetV2 is better than other models.</w:t>
      </w:r>
    </w:p>
    <w:p>
      <w:pPr>
        <w:pStyle w:val="BodyText"/>
        <w:spacing w:before="3"/>
        <w:jc w:val="left"/>
      </w:pPr>
    </w:p>
    <w:p>
      <w:pPr>
        <w:pStyle w:val="Heading1"/>
      </w:pPr>
      <w:r>
        <w:rPr>
          <w:spacing w:val="-2"/>
        </w:rPr>
        <w:t>REFRENCES</w:t>
      </w:r>
    </w:p>
    <w:p>
      <w:pPr>
        <w:pStyle w:val="ListParagraph"/>
        <w:numPr>
          <w:ilvl w:val="0"/>
          <w:numId w:val="1"/>
        </w:numPr>
        <w:tabs>
          <w:tab w:pos="919" w:val="left" w:leader="none"/>
        </w:tabs>
        <w:spacing w:line="240" w:lineRule="auto" w:before="0" w:after="0"/>
        <w:ind w:left="919" w:right="204" w:hanging="360"/>
        <w:jc w:val="both"/>
        <w:rPr>
          <w:sz w:val="24"/>
        </w:rPr>
      </w:pPr>
      <w:r>
        <w:rPr>
          <w:sz w:val="24"/>
        </w:rPr>
        <w:t>Houby EMF. A survey on applying machine learning techniques for management of diseases. J Appl Biomed 2018;16(3):165–74.</w:t>
      </w:r>
    </w:p>
    <w:p>
      <w:pPr>
        <w:pStyle w:val="ListParagraph"/>
        <w:numPr>
          <w:ilvl w:val="0"/>
          <w:numId w:val="1"/>
        </w:numPr>
        <w:tabs>
          <w:tab w:pos="919" w:val="left" w:leader="none"/>
        </w:tabs>
        <w:spacing w:line="240" w:lineRule="auto" w:before="0" w:after="0"/>
        <w:ind w:left="919" w:right="194" w:hanging="360"/>
        <w:jc w:val="both"/>
        <w:rPr>
          <w:sz w:val="24"/>
        </w:rPr>
      </w:pPr>
      <w:r>
        <w:rPr>
          <w:sz w:val="24"/>
        </w:rPr>
        <w:t>C. DeChant et al., ‘‘Automated identification of northern</w:t>
      </w:r>
      <w:r>
        <w:rPr>
          <w:sz w:val="24"/>
        </w:rPr>
        <w:t> leaf</w:t>
      </w:r>
      <w:r>
        <w:rPr>
          <w:sz w:val="24"/>
        </w:rPr>
        <w:t> blightinfected maize plants from field imagery using deep learning,’’ Phytopathology, vol. 107, no. 11, pp. 1426–1432, </w:t>
      </w:r>
      <w:r>
        <w:rPr>
          <w:spacing w:val="-2"/>
          <w:sz w:val="24"/>
        </w:rPr>
        <w:t>2017.</w:t>
      </w:r>
    </w:p>
    <w:p>
      <w:pPr>
        <w:pStyle w:val="ListParagraph"/>
        <w:numPr>
          <w:ilvl w:val="0"/>
          <w:numId w:val="1"/>
        </w:numPr>
        <w:tabs>
          <w:tab w:pos="919" w:val="left" w:leader="none"/>
        </w:tabs>
        <w:spacing w:line="240" w:lineRule="auto" w:before="0" w:after="0"/>
        <w:ind w:left="919" w:right="196" w:hanging="360"/>
        <w:jc w:val="both"/>
        <w:rPr>
          <w:sz w:val="24"/>
        </w:rPr>
      </w:pPr>
      <w:r>
        <w:rPr>
          <w:sz w:val="24"/>
        </w:rPr>
        <w:t>A. Caglayan and A. B. Can, ‘‘Volumetric object recognition using 3-D CNNs on depth data,’’ IEEE Access, vol. 6, pp. 20058–20066, 2018.</w:t>
      </w:r>
    </w:p>
    <w:p>
      <w:pPr>
        <w:pStyle w:val="ListParagraph"/>
        <w:numPr>
          <w:ilvl w:val="0"/>
          <w:numId w:val="1"/>
        </w:numPr>
        <w:tabs>
          <w:tab w:pos="919" w:val="left" w:leader="none"/>
        </w:tabs>
        <w:spacing w:line="240" w:lineRule="auto" w:before="0" w:after="0"/>
        <w:ind w:left="919" w:right="199" w:hanging="360"/>
        <w:jc w:val="both"/>
        <w:rPr>
          <w:sz w:val="24"/>
        </w:rPr>
      </w:pPr>
      <w:r>
        <w:rPr>
          <w:sz w:val="24"/>
        </w:rPr>
        <w:t>A. Fuentes, S. Yoon, S. C. Kim, and D. S. Park, ‘‘A robust deep-learning based detector for real-time tomato plant diseases and pests recognition,’’ Sensors, vol. 17, no. 9, p. 2022,</w:t>
      </w:r>
      <w:r>
        <w:rPr>
          <w:spacing w:val="40"/>
          <w:sz w:val="24"/>
        </w:rPr>
        <w:t> </w:t>
      </w:r>
      <w:r>
        <w:rPr>
          <w:spacing w:val="-2"/>
          <w:sz w:val="24"/>
        </w:rPr>
        <w:t>2017.</w:t>
      </w:r>
    </w:p>
    <w:p>
      <w:pPr>
        <w:pStyle w:val="ListParagraph"/>
        <w:numPr>
          <w:ilvl w:val="0"/>
          <w:numId w:val="1"/>
        </w:numPr>
        <w:tabs>
          <w:tab w:pos="919" w:val="left" w:leader="none"/>
        </w:tabs>
        <w:spacing w:line="240" w:lineRule="auto" w:before="0" w:after="0"/>
        <w:ind w:left="919" w:right="201" w:hanging="360"/>
        <w:jc w:val="both"/>
        <w:rPr>
          <w:sz w:val="24"/>
        </w:rPr>
      </w:pPr>
      <w:r>
        <w:rPr>
          <w:sz w:val="24"/>
        </w:rPr>
        <w:t>Zhang Y-D, Dong Z, Chen X, Jia W, Du S, Muhammad K, et al. Image based fruit category classification by 13-layer</w:t>
      </w:r>
      <w:r>
        <w:rPr>
          <w:sz w:val="24"/>
        </w:rPr>
        <w:t> deep convolutional neural network and data augmentation. Multimed Tools Appl 2019;78(3):3613–32.</w:t>
      </w:r>
    </w:p>
    <w:p>
      <w:pPr>
        <w:pStyle w:val="ListParagraph"/>
        <w:numPr>
          <w:ilvl w:val="0"/>
          <w:numId w:val="1"/>
        </w:numPr>
        <w:tabs>
          <w:tab w:pos="919" w:val="left" w:leader="none"/>
        </w:tabs>
        <w:spacing w:line="237" w:lineRule="auto" w:before="3" w:after="0"/>
        <w:ind w:left="919" w:right="198" w:hanging="360"/>
        <w:jc w:val="both"/>
        <w:rPr>
          <w:sz w:val="22"/>
        </w:rPr>
      </w:pPr>
      <w:r>
        <w:rPr>
          <w:sz w:val="22"/>
        </w:rPr>
        <w:t>Sankaran, Sindhuja, Ashish Mishra, Reza Ehsani, and Cristina Davis. "A review of advanced techniques for detecting plant diseases." </w:t>
      </w:r>
      <w:r>
        <w:rPr>
          <w:i/>
          <w:sz w:val="22"/>
        </w:rPr>
        <w:t>Computers and electronics in agriculture </w:t>
      </w:r>
      <w:r>
        <w:rPr>
          <w:sz w:val="22"/>
        </w:rPr>
        <w:t>72, no. 1 (2010):</w:t>
      </w:r>
      <w:r>
        <w:rPr>
          <w:spacing w:val="40"/>
          <w:sz w:val="22"/>
        </w:rPr>
        <w:t> </w:t>
      </w:r>
      <w:r>
        <w:rPr>
          <w:spacing w:val="-2"/>
          <w:sz w:val="22"/>
        </w:rPr>
        <w:t>1-13.</w:t>
      </w:r>
    </w:p>
    <w:sectPr>
      <w:pgSz w:w="12240" w:h="15840"/>
      <w:pgMar w:header="729" w:footer="1029" w:top="1620" w:bottom="12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96704">
              <wp:simplePos x="0" y="0"/>
              <wp:positionH relativeFrom="page">
                <wp:posOffset>774506</wp:posOffset>
              </wp:positionH>
              <wp:positionV relativeFrom="page">
                <wp:posOffset>9265311</wp:posOffset>
              </wp:positionV>
              <wp:extent cx="36957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69570" cy="165735"/>
                      </a:xfrm>
                      <a:prstGeom prst="rect">
                        <a:avLst/>
                      </a:prstGeom>
                    </wps:spPr>
                    <wps:txbx>
                      <w:txbxContent>
                        <w:p>
                          <w:pPr>
                            <w:spacing w:line="235" w:lineRule="exact" w:before="0"/>
                            <w:ind w:left="60" w:right="0" w:firstLine="0"/>
                            <w:jc w:val="left"/>
                            <w:rPr>
                              <w:sz w:val="22"/>
                            </w:rPr>
                          </w:pPr>
                          <w:r>
                            <w:rPr>
                              <w:spacing w:val="-4"/>
                              <w:sz w:val="22"/>
                            </w:rPr>
                            <w:fldChar w:fldCharType="begin"/>
                          </w:r>
                          <w:r>
                            <w:rPr>
                              <w:spacing w:val="-4"/>
                              <w:sz w:val="22"/>
                            </w:rPr>
                            <w:instrText> PAGE </w:instrText>
                          </w:r>
                          <w:r>
                            <w:rPr>
                              <w:spacing w:val="-4"/>
                              <w:sz w:val="22"/>
                            </w:rPr>
                            <w:fldChar w:fldCharType="separate"/>
                          </w:r>
                          <w:r>
                            <w:rPr>
                              <w:spacing w:val="-4"/>
                              <w:sz w:val="22"/>
                            </w:rPr>
                            <w:t>3241</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60.984753pt;margin-top:729.552063pt;width:29.1pt;height:13.05pt;mso-position-horizontal-relative:page;mso-position-vertical-relative:page;z-index:-15819776" type="#_x0000_t202" id="docshape2" filled="false" stroked="false">
              <v:textbox inset="0,0,0,0">
                <w:txbxContent>
                  <w:p>
                    <w:pPr>
                      <w:spacing w:line="235" w:lineRule="exact" w:before="0"/>
                      <w:ind w:left="60" w:right="0" w:firstLine="0"/>
                      <w:jc w:val="left"/>
                      <w:rPr>
                        <w:sz w:val="22"/>
                      </w:rPr>
                    </w:pPr>
                    <w:r>
                      <w:rPr>
                        <w:spacing w:val="-4"/>
                        <w:sz w:val="22"/>
                      </w:rPr>
                      <w:fldChar w:fldCharType="begin"/>
                    </w:r>
                    <w:r>
                      <w:rPr>
                        <w:spacing w:val="-4"/>
                        <w:sz w:val="22"/>
                      </w:rPr>
                      <w:instrText> PAGE </w:instrText>
                    </w:r>
                    <w:r>
                      <w:rPr>
                        <w:spacing w:val="-4"/>
                        <w:sz w:val="22"/>
                      </w:rPr>
                      <w:fldChar w:fldCharType="separate"/>
                    </w:r>
                    <w:r>
                      <w:rPr>
                        <w:spacing w:val="-4"/>
                        <w:sz w:val="22"/>
                      </w:rPr>
                      <w:t>3241</w:t>
                    </w:r>
                    <w:r>
                      <w:rPr>
                        <w:spacing w:val="-4"/>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97216">
              <wp:simplePos x="0" y="0"/>
              <wp:positionH relativeFrom="page">
                <wp:posOffset>3455034</wp:posOffset>
              </wp:positionH>
              <wp:positionV relativeFrom="page">
                <wp:posOffset>9266626</wp:posOffset>
              </wp:positionV>
              <wp:extent cx="152082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20825" cy="165735"/>
                      </a:xfrm>
                      <a:prstGeom prst="rect">
                        <a:avLst/>
                      </a:prstGeom>
                    </wps:spPr>
                    <wps:txbx>
                      <w:txbxContent>
                        <w:p>
                          <w:pPr>
                            <w:spacing w:line="245" w:lineRule="exact" w:before="0"/>
                            <w:ind w:left="20" w:right="0" w:firstLine="0"/>
                            <w:jc w:val="left"/>
                            <w:rPr>
                              <w:rFonts w:ascii="Calibri"/>
                              <w:sz w:val="22"/>
                            </w:rPr>
                          </w:pPr>
                          <w:hyperlink r:id="rId1">
                            <w:r>
                              <w:rPr>
                                <w:rFonts w:ascii="Calibri"/>
                                <w:spacing w:val="-2"/>
                                <w:sz w:val="22"/>
                              </w:rPr>
                              <w:t>http://www.webology.org</w:t>
                            </w:r>
                          </w:hyperlink>
                        </w:p>
                      </w:txbxContent>
                    </wps:txbx>
                    <wps:bodyPr wrap="square" lIns="0" tIns="0" rIns="0" bIns="0" rtlCol="0">
                      <a:noAutofit/>
                    </wps:bodyPr>
                  </wps:wsp>
                </a:graphicData>
              </a:graphic>
            </wp:anchor>
          </w:drawing>
        </mc:Choice>
        <mc:Fallback>
          <w:pict>
            <v:shape style="position:absolute;margin-left:272.049927pt;margin-top:729.65564pt;width:119.75pt;height:13.05pt;mso-position-horizontal-relative:page;mso-position-vertical-relative:page;z-index:-15819264" type="#_x0000_t202" id="docshape3" filled="false" stroked="false">
              <v:textbox inset="0,0,0,0">
                <w:txbxContent>
                  <w:p>
                    <w:pPr>
                      <w:spacing w:line="245" w:lineRule="exact" w:before="0"/>
                      <w:ind w:left="20" w:right="0" w:firstLine="0"/>
                      <w:jc w:val="left"/>
                      <w:rPr>
                        <w:rFonts w:ascii="Calibri"/>
                        <w:sz w:val="22"/>
                      </w:rPr>
                    </w:pPr>
                    <w:hyperlink r:id="rId1">
                      <w:r>
                        <w:rPr>
                          <w:rFonts w:ascii="Calibri"/>
                          <w:spacing w:val="-2"/>
                          <w:sz w:val="22"/>
                        </w:rPr>
                        <w:t>http://www.webology.org</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96192">
              <wp:simplePos x="0" y="0"/>
              <wp:positionH relativeFrom="page">
                <wp:posOffset>812094</wp:posOffset>
              </wp:positionH>
              <wp:positionV relativeFrom="page">
                <wp:posOffset>450378</wp:posOffset>
              </wp:positionV>
              <wp:extent cx="2291080" cy="4749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91080" cy="474980"/>
                      </a:xfrm>
                      <a:prstGeom prst="rect">
                        <a:avLst/>
                      </a:prstGeom>
                    </wps:spPr>
                    <wps:txbx>
                      <w:txbxContent>
                        <w:p>
                          <w:pPr>
                            <w:spacing w:before="12"/>
                            <w:ind w:left="20" w:right="0" w:firstLine="0"/>
                            <w:jc w:val="left"/>
                            <w:rPr>
                              <w:rFonts w:ascii="Arial MT"/>
                              <w:sz w:val="20"/>
                            </w:rPr>
                          </w:pPr>
                          <w:r>
                            <w:rPr>
                              <w:rFonts w:ascii="Arial"/>
                              <w:b/>
                              <w:sz w:val="20"/>
                            </w:rPr>
                            <w:t>Webology</w:t>
                          </w:r>
                          <w:r>
                            <w:rPr>
                              <w:rFonts w:ascii="Arial MT"/>
                              <w:sz w:val="20"/>
                            </w:rPr>
                            <w:t>,</w:t>
                          </w:r>
                          <w:r>
                            <w:rPr>
                              <w:spacing w:val="1"/>
                              <w:sz w:val="20"/>
                            </w:rPr>
                            <w:t> </w:t>
                          </w:r>
                          <w:r>
                            <w:rPr>
                              <w:rFonts w:ascii="Arial MT"/>
                              <w:sz w:val="20"/>
                            </w:rPr>
                            <w:t>Volume</w:t>
                          </w:r>
                          <w:r>
                            <w:rPr>
                              <w:spacing w:val="-1"/>
                              <w:sz w:val="20"/>
                            </w:rPr>
                            <w:t> </w:t>
                          </w:r>
                          <w:r>
                            <w:rPr>
                              <w:rFonts w:ascii="Arial MT"/>
                              <w:sz w:val="20"/>
                            </w:rPr>
                            <w:t>18,</w:t>
                          </w:r>
                          <w:r>
                            <w:rPr>
                              <w:sz w:val="20"/>
                            </w:rPr>
                            <w:t> </w:t>
                          </w:r>
                          <w:r>
                            <w:rPr>
                              <w:rFonts w:ascii="Arial MT"/>
                              <w:sz w:val="20"/>
                            </w:rPr>
                            <w:t>Number</w:t>
                          </w:r>
                          <w:r>
                            <w:rPr>
                              <w:spacing w:val="1"/>
                              <w:sz w:val="20"/>
                            </w:rPr>
                            <w:t> </w:t>
                          </w:r>
                          <w:r>
                            <w:rPr>
                              <w:rFonts w:ascii="Arial MT"/>
                              <w:sz w:val="20"/>
                            </w:rPr>
                            <w:t>5,</w:t>
                          </w:r>
                          <w:r>
                            <w:rPr>
                              <w:sz w:val="20"/>
                            </w:rPr>
                            <w:t> </w:t>
                          </w:r>
                          <w:r>
                            <w:rPr>
                              <w:rFonts w:ascii="Arial MT"/>
                              <w:spacing w:val="-4"/>
                              <w:sz w:val="20"/>
                            </w:rPr>
                            <w:t>2021</w:t>
                          </w:r>
                        </w:p>
                        <w:p>
                          <w:pPr>
                            <w:spacing w:before="13"/>
                            <w:ind w:left="20" w:right="0" w:firstLine="0"/>
                            <w:jc w:val="left"/>
                            <w:rPr>
                              <w:rFonts w:ascii="Arial MT"/>
                              <w:sz w:val="20"/>
                            </w:rPr>
                          </w:pPr>
                          <w:r>
                            <w:rPr>
                              <w:rFonts w:ascii="Arial"/>
                              <w:b/>
                              <w:sz w:val="20"/>
                            </w:rPr>
                            <w:t>ISSN:</w:t>
                          </w:r>
                          <w:r>
                            <w:rPr>
                              <w:spacing w:val="-7"/>
                              <w:sz w:val="20"/>
                            </w:rPr>
                            <w:t> </w:t>
                          </w:r>
                          <w:r>
                            <w:rPr>
                              <w:rFonts w:ascii="Arial MT"/>
                              <w:sz w:val="20"/>
                            </w:rPr>
                            <w:t>1735-</w:t>
                          </w:r>
                          <w:r>
                            <w:rPr>
                              <w:rFonts w:ascii="Arial MT"/>
                              <w:spacing w:val="-4"/>
                              <w:sz w:val="20"/>
                            </w:rPr>
                            <w:t>188X</w:t>
                          </w:r>
                        </w:p>
                        <w:p>
                          <w:pPr>
                            <w:spacing w:before="12"/>
                            <w:ind w:left="20" w:right="0" w:firstLine="0"/>
                            <w:jc w:val="left"/>
                            <w:rPr>
                              <w:rFonts w:ascii="Arial MT"/>
                              <w:sz w:val="20"/>
                            </w:rPr>
                          </w:pPr>
                          <w:r>
                            <w:rPr>
                              <w:rFonts w:ascii="Arial"/>
                              <w:b/>
                              <w:sz w:val="20"/>
                            </w:rPr>
                            <w:t>DOI:</w:t>
                          </w:r>
                          <w:r>
                            <w:rPr>
                              <w:spacing w:val="2"/>
                              <w:sz w:val="20"/>
                            </w:rPr>
                            <w:t> </w:t>
                          </w:r>
                          <w:r>
                            <w:rPr>
                              <w:rFonts w:ascii="Arial MT"/>
                              <w:spacing w:val="-2"/>
                              <w:sz w:val="20"/>
                            </w:rPr>
                            <w:t>10.29121/WEB/V18I5/60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3.94445pt;margin-top:35.462872pt;width:180.4pt;height:37.4pt;mso-position-horizontal-relative:page;mso-position-vertical-relative:page;z-index:-15820288" type="#_x0000_t202" id="docshape1" filled="false" stroked="false">
              <v:textbox inset="0,0,0,0">
                <w:txbxContent>
                  <w:p>
                    <w:pPr>
                      <w:spacing w:before="12"/>
                      <w:ind w:left="20" w:right="0" w:firstLine="0"/>
                      <w:jc w:val="left"/>
                      <w:rPr>
                        <w:rFonts w:ascii="Arial MT"/>
                        <w:sz w:val="20"/>
                      </w:rPr>
                    </w:pPr>
                    <w:r>
                      <w:rPr>
                        <w:rFonts w:ascii="Arial"/>
                        <w:b/>
                        <w:sz w:val="20"/>
                      </w:rPr>
                      <w:t>Webology</w:t>
                    </w:r>
                    <w:r>
                      <w:rPr>
                        <w:rFonts w:ascii="Arial MT"/>
                        <w:sz w:val="20"/>
                      </w:rPr>
                      <w:t>,</w:t>
                    </w:r>
                    <w:r>
                      <w:rPr>
                        <w:spacing w:val="1"/>
                        <w:sz w:val="20"/>
                      </w:rPr>
                      <w:t> </w:t>
                    </w:r>
                    <w:r>
                      <w:rPr>
                        <w:rFonts w:ascii="Arial MT"/>
                        <w:sz w:val="20"/>
                      </w:rPr>
                      <w:t>Volume</w:t>
                    </w:r>
                    <w:r>
                      <w:rPr>
                        <w:spacing w:val="-1"/>
                        <w:sz w:val="20"/>
                      </w:rPr>
                      <w:t> </w:t>
                    </w:r>
                    <w:r>
                      <w:rPr>
                        <w:rFonts w:ascii="Arial MT"/>
                        <w:sz w:val="20"/>
                      </w:rPr>
                      <w:t>18,</w:t>
                    </w:r>
                    <w:r>
                      <w:rPr>
                        <w:sz w:val="20"/>
                      </w:rPr>
                      <w:t> </w:t>
                    </w:r>
                    <w:r>
                      <w:rPr>
                        <w:rFonts w:ascii="Arial MT"/>
                        <w:sz w:val="20"/>
                      </w:rPr>
                      <w:t>Number</w:t>
                    </w:r>
                    <w:r>
                      <w:rPr>
                        <w:spacing w:val="1"/>
                        <w:sz w:val="20"/>
                      </w:rPr>
                      <w:t> </w:t>
                    </w:r>
                    <w:r>
                      <w:rPr>
                        <w:rFonts w:ascii="Arial MT"/>
                        <w:sz w:val="20"/>
                      </w:rPr>
                      <w:t>5,</w:t>
                    </w:r>
                    <w:r>
                      <w:rPr>
                        <w:sz w:val="20"/>
                      </w:rPr>
                      <w:t> </w:t>
                    </w:r>
                    <w:r>
                      <w:rPr>
                        <w:rFonts w:ascii="Arial MT"/>
                        <w:spacing w:val="-4"/>
                        <w:sz w:val="20"/>
                      </w:rPr>
                      <w:t>2021</w:t>
                    </w:r>
                  </w:p>
                  <w:p>
                    <w:pPr>
                      <w:spacing w:before="13"/>
                      <w:ind w:left="20" w:right="0" w:firstLine="0"/>
                      <w:jc w:val="left"/>
                      <w:rPr>
                        <w:rFonts w:ascii="Arial MT"/>
                        <w:sz w:val="20"/>
                      </w:rPr>
                    </w:pPr>
                    <w:r>
                      <w:rPr>
                        <w:rFonts w:ascii="Arial"/>
                        <w:b/>
                        <w:sz w:val="20"/>
                      </w:rPr>
                      <w:t>ISSN:</w:t>
                    </w:r>
                    <w:r>
                      <w:rPr>
                        <w:spacing w:val="-7"/>
                        <w:sz w:val="20"/>
                      </w:rPr>
                      <w:t> </w:t>
                    </w:r>
                    <w:r>
                      <w:rPr>
                        <w:rFonts w:ascii="Arial MT"/>
                        <w:sz w:val="20"/>
                      </w:rPr>
                      <w:t>1735-</w:t>
                    </w:r>
                    <w:r>
                      <w:rPr>
                        <w:rFonts w:ascii="Arial MT"/>
                        <w:spacing w:val="-4"/>
                        <w:sz w:val="20"/>
                      </w:rPr>
                      <w:t>188X</w:t>
                    </w:r>
                  </w:p>
                  <w:p>
                    <w:pPr>
                      <w:spacing w:before="12"/>
                      <w:ind w:left="20" w:right="0" w:firstLine="0"/>
                      <w:jc w:val="left"/>
                      <w:rPr>
                        <w:rFonts w:ascii="Arial MT"/>
                        <w:sz w:val="20"/>
                      </w:rPr>
                    </w:pPr>
                    <w:r>
                      <w:rPr>
                        <w:rFonts w:ascii="Arial"/>
                        <w:b/>
                        <w:sz w:val="20"/>
                      </w:rPr>
                      <w:t>DOI:</w:t>
                    </w:r>
                    <w:r>
                      <w:rPr>
                        <w:spacing w:val="2"/>
                        <w:sz w:val="20"/>
                      </w:rPr>
                      <w:t> </w:t>
                    </w:r>
                    <w:r>
                      <w:rPr>
                        <w:rFonts w:ascii="Arial MT"/>
                        <w:spacing w:val="-2"/>
                        <w:sz w:val="20"/>
                      </w:rPr>
                      <w:t>10.29121/WEB/V18I5/60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91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36" w:hanging="360"/>
      </w:pPr>
      <w:rPr>
        <w:rFonts w:hint="default"/>
        <w:lang w:val="en-US" w:eastAsia="en-US" w:bidi="ar-SA"/>
      </w:rPr>
    </w:lvl>
    <w:lvl w:ilvl="2">
      <w:start w:val="0"/>
      <w:numFmt w:val="bullet"/>
      <w:lvlText w:val="•"/>
      <w:lvlJc w:val="left"/>
      <w:pPr>
        <w:ind w:left="2752" w:hanging="360"/>
      </w:pPr>
      <w:rPr>
        <w:rFonts w:hint="default"/>
        <w:lang w:val="en-US" w:eastAsia="en-US" w:bidi="ar-SA"/>
      </w:rPr>
    </w:lvl>
    <w:lvl w:ilvl="3">
      <w:start w:val="0"/>
      <w:numFmt w:val="bullet"/>
      <w:lvlText w:val="•"/>
      <w:lvlJc w:val="left"/>
      <w:pPr>
        <w:ind w:left="3668" w:hanging="360"/>
      </w:pPr>
      <w:rPr>
        <w:rFonts w:hint="default"/>
        <w:lang w:val="en-US" w:eastAsia="en-US" w:bidi="ar-SA"/>
      </w:rPr>
    </w:lvl>
    <w:lvl w:ilvl="4">
      <w:start w:val="0"/>
      <w:numFmt w:val="bullet"/>
      <w:lvlText w:val="•"/>
      <w:lvlJc w:val="left"/>
      <w:pPr>
        <w:ind w:left="4584" w:hanging="360"/>
      </w:pPr>
      <w:rPr>
        <w:rFonts w:hint="default"/>
        <w:lang w:val="en-US" w:eastAsia="en-US" w:bidi="ar-SA"/>
      </w:rPr>
    </w:lvl>
    <w:lvl w:ilvl="5">
      <w:start w:val="0"/>
      <w:numFmt w:val="bullet"/>
      <w:lvlText w:val="•"/>
      <w:lvlJc w:val="left"/>
      <w:pPr>
        <w:ind w:left="5500" w:hanging="360"/>
      </w:pPr>
      <w:rPr>
        <w:rFonts w:hint="default"/>
        <w:lang w:val="en-US" w:eastAsia="en-US" w:bidi="ar-SA"/>
      </w:rPr>
    </w:lvl>
    <w:lvl w:ilvl="6">
      <w:start w:val="0"/>
      <w:numFmt w:val="bullet"/>
      <w:lvlText w:val="•"/>
      <w:lvlJc w:val="left"/>
      <w:pPr>
        <w:ind w:left="6416" w:hanging="360"/>
      </w:pPr>
      <w:rPr>
        <w:rFonts w:hint="default"/>
        <w:lang w:val="en-US" w:eastAsia="en-US" w:bidi="ar-SA"/>
      </w:rPr>
    </w:lvl>
    <w:lvl w:ilvl="7">
      <w:start w:val="0"/>
      <w:numFmt w:val="bullet"/>
      <w:lvlText w:val="•"/>
      <w:lvlJc w:val="left"/>
      <w:pPr>
        <w:ind w:left="7332" w:hanging="360"/>
      </w:pPr>
      <w:rPr>
        <w:rFonts w:hint="default"/>
        <w:lang w:val="en-US" w:eastAsia="en-US" w:bidi="ar-SA"/>
      </w:rPr>
    </w:lvl>
    <w:lvl w:ilvl="8">
      <w:start w:val="0"/>
      <w:numFmt w:val="bullet"/>
      <w:lvlText w:val="•"/>
      <w:lvlJc w:val="left"/>
      <w:pPr>
        <w:ind w:left="8248"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line="274" w:lineRule="exact"/>
      <w:ind w:left="199"/>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344"/>
      <w:ind w:left="314" w:right="314"/>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919" w:right="194"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6" w:lineRule="exact"/>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webolog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2026-05-03T04:10:27Z</dcterms:created>
  <dcterms:modified xsi:type="dcterms:W3CDTF">2026-05-03T04:10:27Z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2022-10-13T00:00:00Z</vt:filetime>
  </property>
  <property fmtid="{D5CDD505-2E9C-101B-9397-08002B2CF9AE}" pid="3" name="Creator">
    <vt:lpwstr>Online2PDF.com</vt:lpwstr>
  </property>
  <property fmtid="{D5CDD505-2E9C-101B-9397-08002B2CF9AE}" pid="4" name="Producer">
    <vt:lpwstr>Online2PDF.com</vt:lpwstr>
  </property>
  <property fmtid="{D5CDD505-2E9C-101B-9397-08002B2CF9AE}" pid="5" name="LastSaved">
    <vt:filetime>2022-10-13T00:00:00Z</vt:filetime>
  </property>
</Properties>
</file>