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95" w:rsidRDefault="00DE4495" w:rsidP="00DE4495">
      <w:pPr>
        <w:jc w:val="center"/>
        <w:rPr>
          <w:rStyle w:val="markedcontent"/>
          <w:rFonts w:ascii="Arial" w:hAnsi="Arial" w:cs="Arial"/>
          <w:sz w:val="40"/>
          <w:szCs w:val="40"/>
        </w:rPr>
      </w:pPr>
      <w:r>
        <w:rPr>
          <w:rStyle w:val="markedcontent"/>
          <w:rFonts w:ascii="Arial" w:hAnsi="Arial" w:cs="Arial"/>
          <w:sz w:val="40"/>
          <w:szCs w:val="40"/>
        </w:rPr>
        <w:t>MODULE: 1 (SDLC)</w:t>
      </w:r>
    </w:p>
    <w:p w:rsidR="00B04EC1" w:rsidRDefault="00DE4495" w:rsidP="00DE4495">
      <w:pPr>
        <w:rPr>
          <w:rStyle w:val="markedcontent"/>
          <w:rFonts w:ascii="Arial" w:hAnsi="Arial" w:cs="Arial"/>
          <w:sz w:val="28"/>
          <w:szCs w:val="28"/>
        </w:rPr>
      </w:pPr>
      <w:r>
        <w:br/>
      </w:r>
      <w:r>
        <w:rPr>
          <w:rStyle w:val="markedcontent"/>
          <w:rFonts w:ascii="Arial" w:hAnsi="Arial" w:cs="Arial"/>
          <w:sz w:val="28"/>
          <w:szCs w:val="28"/>
        </w:rPr>
        <w:sym w:font="Symbol" w:char="F0B7"/>
      </w:r>
      <w:r>
        <w:rPr>
          <w:rStyle w:val="markedcontent"/>
          <w:rFonts w:ascii="Arial" w:hAnsi="Arial" w:cs="Arial"/>
          <w:sz w:val="28"/>
          <w:szCs w:val="28"/>
        </w:rPr>
        <w:t xml:space="preserve"> What is software? What is software engineering?</w:t>
      </w:r>
    </w:p>
    <w:p w:rsidR="00B04EC1" w:rsidRDefault="00B04EC1" w:rsidP="00DE4495">
      <w:pPr>
        <w:rPr>
          <w:rStyle w:val="markedcontent"/>
          <w:rFonts w:ascii="Arial" w:hAnsi="Arial" w:cs="Arial"/>
          <w:sz w:val="28"/>
          <w:szCs w:val="28"/>
        </w:rPr>
      </w:pPr>
      <w:r w:rsidRPr="004754EB">
        <w:rPr>
          <w:rStyle w:val="markedcontent"/>
          <w:rFonts w:ascii="Arial" w:hAnsi="Arial" w:cs="Arial"/>
          <w:sz w:val="28"/>
          <w:szCs w:val="28"/>
        </w:rPr>
        <w:t>Software is a set of instructions, data or programs used to operate computers and execute specific tasks.</w:t>
      </w:r>
      <w:r w:rsidR="00DE4495" w:rsidRPr="004754EB">
        <w:rPr>
          <w:rStyle w:val="markedcontent"/>
          <w:rFonts w:ascii="Arial" w:hAnsi="Arial" w:cs="Arial"/>
          <w:sz w:val="28"/>
          <w:szCs w:val="28"/>
        </w:rPr>
        <w:br/>
      </w:r>
      <w:r w:rsidR="00DE4495">
        <w:rPr>
          <w:rStyle w:val="markedcontent"/>
          <w:rFonts w:ascii="Arial" w:hAnsi="Arial" w:cs="Arial"/>
          <w:sz w:val="28"/>
          <w:szCs w:val="28"/>
        </w:rPr>
        <w:sym w:font="Symbol" w:char="F0B7"/>
      </w:r>
      <w:r w:rsidR="00DE4495">
        <w:rPr>
          <w:rStyle w:val="markedcontent"/>
          <w:rFonts w:ascii="Arial" w:hAnsi="Arial" w:cs="Arial"/>
          <w:sz w:val="28"/>
          <w:szCs w:val="28"/>
        </w:rPr>
        <w:t xml:space="preserve"> Explain types of software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Application software.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5" w:history="1">
        <w:r w:rsidRPr="004754EB">
          <w:rPr>
            <w:rStyle w:val="markedcontent"/>
            <w:rFonts w:ascii="Arial" w:hAnsi="Arial" w:cs="Arial"/>
            <w:sz w:val="28"/>
            <w:szCs w:val="28"/>
          </w:rPr>
          <w:t>modern applications</w:t>
        </w:r>
      </w:hyperlink>
      <w:r w:rsidRPr="004754EB">
        <w:rPr>
          <w:rStyle w:val="markedcontent"/>
          <w:rFonts w:ascii="Arial" w:hAnsi="Arial" w:cs="Arial"/>
          <w:sz w:val="28"/>
          <w:szCs w:val="28"/>
        </w:rPr>
        <w:t xml:space="preserve"> include office suites, graphics software, databases and database management programs, web browsers, word processors, software development tools, image editors and communication platforms.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System software.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6" w:history="1">
        <w:r w:rsidRPr="004754EB">
          <w:rPr>
            <w:rStyle w:val="markedcontent"/>
            <w:rFonts w:ascii="Arial" w:hAnsi="Arial" w:cs="Arial"/>
            <w:sz w:val="28"/>
            <w:szCs w:val="28"/>
          </w:rPr>
          <w:t>firmware</w:t>
        </w:r>
      </w:hyperlink>
      <w:r w:rsidRPr="004754EB">
        <w:rPr>
          <w:rStyle w:val="markedcontent"/>
          <w:rFonts w:ascii="Arial" w:hAnsi="Arial" w:cs="Arial"/>
          <w:sz w:val="28"/>
          <w:szCs w:val="28"/>
        </w:rPr>
        <w:t xml:space="preserve">, computer language translators and system </w:t>
      </w:r>
      <w:hyperlink r:id="rId7" w:history="1">
        <w:r w:rsidRPr="004754EB">
          <w:rPr>
            <w:rStyle w:val="markedcontent"/>
            <w:rFonts w:ascii="Arial" w:hAnsi="Arial" w:cs="Arial"/>
            <w:sz w:val="28"/>
            <w:szCs w:val="28"/>
          </w:rPr>
          <w:t>utilities</w:t>
        </w:r>
      </w:hyperlink>
      <w:r w:rsidRPr="004754EB">
        <w:rPr>
          <w:rStyle w:val="markedcontent"/>
          <w:rFonts w:ascii="Arial" w:hAnsi="Arial" w:cs="Arial"/>
          <w:sz w:val="28"/>
          <w:szCs w:val="28"/>
        </w:rPr>
        <w: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Driver software.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Middleware.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Programming software. Computer programmers use programming software to write code. Programming software and programming tools enable developers to develop, write, test and </w:t>
      </w:r>
      <w:hyperlink r:id="rId8" w:history="1">
        <w:r w:rsidRPr="004754EB">
          <w:rPr>
            <w:rStyle w:val="markedcontent"/>
            <w:rFonts w:ascii="Arial" w:hAnsi="Arial" w:cs="Arial"/>
            <w:sz w:val="28"/>
            <w:szCs w:val="28"/>
          </w:rPr>
          <w:t>debug</w:t>
        </w:r>
      </w:hyperlink>
      <w:r w:rsidRPr="004754EB">
        <w:rPr>
          <w:rStyle w:val="markedcontent"/>
          <w:rFonts w:ascii="Arial" w:hAnsi="Arial" w:cs="Arial"/>
          <w:sz w:val="28"/>
          <w:szCs w:val="28"/>
        </w:rPr>
        <w:t xml:space="preserve"> other software programs. Examples of programming software include assemblers, compilers, debuggers and interpreters.</w:t>
      </w:r>
    </w:p>
    <w:p w:rsidR="00B04EC1" w:rsidRDefault="00DE4495" w:rsidP="00DE4495">
      <w:pPr>
        <w:rPr>
          <w:rStyle w:val="markedcontent"/>
          <w:rFonts w:ascii="Arial" w:hAnsi="Arial" w:cs="Arial"/>
          <w:sz w:val="28"/>
          <w:szCs w:val="28"/>
        </w:rPr>
      </w:pPr>
      <w:r w:rsidRPr="004754EB">
        <w:rPr>
          <w:rStyle w:val="markedcontent"/>
          <w:rFonts w:ascii="Arial" w:hAnsi="Arial" w:cs="Arial"/>
          <w:sz w:val="28"/>
          <w:szCs w:val="28"/>
        </w:rPr>
        <w:lastRenderedPageBreak/>
        <w:br/>
      </w:r>
      <w:r>
        <w:rPr>
          <w:rStyle w:val="markedcontent"/>
          <w:rFonts w:ascii="Arial" w:hAnsi="Arial" w:cs="Arial"/>
          <w:sz w:val="28"/>
          <w:szCs w:val="28"/>
        </w:rPr>
        <w:sym w:font="Symbol" w:char="F0B7"/>
      </w:r>
      <w:r>
        <w:rPr>
          <w:rStyle w:val="markedcontent"/>
          <w:rFonts w:ascii="Arial" w:hAnsi="Arial" w:cs="Arial"/>
          <w:sz w:val="28"/>
          <w:szCs w:val="28"/>
        </w:rPr>
        <w:t xml:space="preserve"> What is SDLC? Explain each phase of SDLC</w:t>
      </w:r>
    </w:p>
    <w:p w:rsidR="00B04EC1" w:rsidRPr="004754EB" w:rsidRDefault="00B04EC1" w:rsidP="00DE4495">
      <w:pPr>
        <w:rPr>
          <w:rStyle w:val="markedcontent"/>
          <w:rFonts w:ascii="Arial" w:hAnsi="Arial" w:cs="Arial"/>
          <w:sz w:val="28"/>
          <w:szCs w:val="28"/>
        </w:rPr>
      </w:pPr>
      <w:r w:rsidRPr="004754EB">
        <w:rPr>
          <w:rStyle w:val="markedcontent"/>
          <w:rFonts w:ascii="Arial" w:hAnsi="Arial" w:cs="Arial"/>
          <w:sz w:val="28"/>
          <w:szCs w:val="28"/>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1. Planning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The planning phase involves project and product management. This may include: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Resource allocation (both human and materials)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Capacity planning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Project scheduling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Cost estimation</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Provisioning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Ideally, Project Managers and Development staff collaborate with Operations and Security teams to ensure all perspectives are represented.</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The </w:t>
      </w:r>
      <w:proofErr w:type="gramStart"/>
      <w:r w:rsidRPr="004754EB">
        <w:rPr>
          <w:rStyle w:val="markedcontent"/>
          <w:rFonts w:ascii="Arial" w:hAnsi="Arial" w:cs="Arial"/>
          <w:sz w:val="28"/>
          <w:szCs w:val="28"/>
        </w:rPr>
        <w:t>outcomes of the planning phase includes</w:t>
      </w:r>
      <w:proofErr w:type="gramEnd"/>
      <w:r w:rsidRPr="004754EB">
        <w:rPr>
          <w:rStyle w:val="markedcontent"/>
          <w:rFonts w:ascii="Arial" w:hAnsi="Arial" w:cs="Arial"/>
          <w:sz w:val="28"/>
          <w:szCs w:val="28"/>
        </w:rPr>
        <w: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Project plans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Schedules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Cost estimates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Procurement requirements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2. Requirements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The business must communicate with tech teams to convey their requirements for new development and enhancement. The requirements phase gathers these parameters from business stakeholders and Subject Matter Experts (SMEs.)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Architects, Development teams, and Product Managers work with the SMEs to document the business processes that need to be automated through software. The output of this phase in a Waterfall project is usually a document that lists these requirements. Agile methods, by contrast, may produce a backlog of tasks to be performed.</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3. Design and prototyping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lastRenderedPageBreak/>
        <w:t xml:space="preserve">Once the requirements are understood, software architects and developers can begin to design the software. The design process uses established patterns for application architecture and software development. Architects may use an architecture framework such as </w:t>
      </w:r>
      <w:hyperlink r:id="rId9" w:tgtFrame="_blank" w:history="1">
        <w:r w:rsidRPr="004754EB">
          <w:rPr>
            <w:rStyle w:val="markedcontent"/>
            <w:rFonts w:ascii="Arial" w:hAnsi="Arial" w:cs="Arial"/>
            <w:sz w:val="28"/>
            <w:szCs w:val="28"/>
          </w:rPr>
          <w:t>TOGAF</w:t>
        </w:r>
      </w:hyperlink>
      <w:r w:rsidRPr="004754EB">
        <w:rPr>
          <w:rStyle w:val="markedcontent"/>
          <w:rFonts w:ascii="Arial" w:hAnsi="Arial" w:cs="Arial"/>
          <w:sz w:val="28"/>
          <w:szCs w:val="28"/>
        </w:rPr>
        <w:t xml:space="preserve"> to compose an application from existing components, promoting reuse and standardization.</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Developers use proven </w:t>
      </w:r>
      <w:hyperlink r:id="rId10" w:tgtFrame="_blank" w:history="1">
        <w:r w:rsidRPr="004754EB">
          <w:rPr>
            <w:rStyle w:val="markedcontent"/>
            <w:rFonts w:ascii="Arial" w:hAnsi="Arial" w:cs="Arial"/>
            <w:sz w:val="28"/>
            <w:szCs w:val="28"/>
          </w:rPr>
          <w:t>Design Patterns</w:t>
        </w:r>
      </w:hyperlink>
      <w:r w:rsidRPr="004754EB">
        <w:rPr>
          <w:rStyle w:val="markedcontent"/>
          <w:rFonts w:ascii="Arial" w:hAnsi="Arial" w:cs="Arial"/>
          <w:sz w:val="28"/>
          <w:szCs w:val="28"/>
        </w:rPr>
        <w:t xml:space="preserve"> to solve algorithmic problems in a consistent way. This phase may also include some rapid prototyping, also known as a </w:t>
      </w:r>
      <w:hyperlink r:id="rId11" w:tgtFrame="_blank" w:history="1">
        <w:r w:rsidRPr="004754EB">
          <w:rPr>
            <w:rStyle w:val="markedcontent"/>
            <w:rFonts w:ascii="Arial" w:hAnsi="Arial" w:cs="Arial"/>
            <w:sz w:val="28"/>
            <w:szCs w:val="28"/>
          </w:rPr>
          <w:t>spike</w:t>
        </w:r>
      </w:hyperlink>
      <w:r w:rsidRPr="004754EB">
        <w:rPr>
          <w:rStyle w:val="markedcontent"/>
          <w:rFonts w:ascii="Arial" w:hAnsi="Arial" w:cs="Arial"/>
          <w:sz w:val="28"/>
          <w:szCs w:val="28"/>
        </w:rPr>
        <w:t>, to compare solutions to find the best fit. The output of this phase includes: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Design documents that list the patterns and components selected for the project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Code produced by </w:t>
      </w:r>
      <w:hyperlink r:id="rId12" w:tgtFrame="_blank" w:history="1">
        <w:r w:rsidRPr="004754EB">
          <w:rPr>
            <w:rStyle w:val="markedcontent"/>
            <w:rFonts w:ascii="Arial" w:hAnsi="Arial" w:cs="Arial"/>
            <w:sz w:val="28"/>
            <w:szCs w:val="28"/>
          </w:rPr>
          <w:t>spikes</w:t>
        </w:r>
      </w:hyperlink>
      <w:r w:rsidRPr="004754EB">
        <w:rPr>
          <w:rStyle w:val="markedcontent"/>
          <w:rFonts w:ascii="Arial" w:hAnsi="Arial" w:cs="Arial"/>
          <w:sz w:val="28"/>
          <w:szCs w:val="28"/>
        </w:rPr>
        <w:t>, used as a starting point for development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4. Software development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This phase involves the actual coding to produce the software itself. Depending on the methodology, this phase may be conducted in time-boxed “sprints,” (Agile) or may proceed as a single block of effort (Waterfall.)</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Regardless of methodology, the aim is for development teams to produce working software as quickly as possible. Business stakeholders should be engaged regularly, to ensure that their expectations are being met. The output of this phase is testable, functional software.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5. Testing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The testing phase of the SDLC is one of the most important. It is impossible to deliver quality software without testing. There is a wide variety of testing necessary to measure quality:</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Code quality</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Unit testing (functional tests)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Integration testing</w:t>
      </w:r>
    </w:p>
    <w:p w:rsidR="00B04EC1" w:rsidRPr="004754EB" w:rsidRDefault="00B04EC1" w:rsidP="004754EB">
      <w:pPr>
        <w:rPr>
          <w:rStyle w:val="markedcontent"/>
          <w:rFonts w:ascii="Arial" w:hAnsi="Arial" w:cs="Arial"/>
          <w:sz w:val="28"/>
          <w:szCs w:val="28"/>
        </w:rPr>
      </w:pPr>
      <w:hyperlink r:id="rId13" w:tgtFrame="_blank" w:history="1">
        <w:r w:rsidRPr="004754EB">
          <w:rPr>
            <w:rStyle w:val="markedcontent"/>
            <w:rFonts w:ascii="Arial" w:hAnsi="Arial" w:cs="Arial"/>
            <w:sz w:val="28"/>
            <w:szCs w:val="28"/>
          </w:rPr>
          <w:t>Performance testing</w:t>
        </w:r>
      </w:hyperlink>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Security testing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The best way to ensure that tests are run regularly, and never skipped for expediency, is to automate them. Tests can be automated using Continuous Integration tools, </w:t>
      </w:r>
      <w:hyperlink r:id="rId14" w:tgtFrame="_blank" w:history="1">
        <w:r w:rsidRPr="004754EB">
          <w:rPr>
            <w:rStyle w:val="markedcontent"/>
            <w:rFonts w:ascii="Arial" w:hAnsi="Arial" w:cs="Arial"/>
            <w:sz w:val="28"/>
            <w:szCs w:val="28"/>
          </w:rPr>
          <w:t xml:space="preserve">like </w:t>
        </w:r>
        <w:proofErr w:type="spellStart"/>
        <w:r w:rsidRPr="004754EB">
          <w:rPr>
            <w:rStyle w:val="markedcontent"/>
            <w:rFonts w:ascii="Arial" w:hAnsi="Arial" w:cs="Arial"/>
            <w:sz w:val="28"/>
            <w:szCs w:val="28"/>
          </w:rPr>
          <w:t>Codeship</w:t>
        </w:r>
        <w:proofErr w:type="spellEnd"/>
      </w:hyperlink>
      <w:r w:rsidRPr="004754EB">
        <w:rPr>
          <w:rStyle w:val="markedcontent"/>
          <w:rFonts w:ascii="Arial" w:hAnsi="Arial" w:cs="Arial"/>
          <w:sz w:val="28"/>
          <w:szCs w:val="28"/>
        </w:rPr>
        <w:t>. The output of the testing phase is improved software, ready for deployment to a production environment.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6. Deployment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lastRenderedPageBreak/>
        <w:t>The deployment phase is, ideally, highly automated. In high-maturity enterprises, this phase is almost invisible; software is deployed the instant it is ready.</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For enterprises with lower maturity, or in some highly regulated industries, the process involves some manual approvals. However, even in those cases it is best for the deployment itself to be fully automated in a </w:t>
      </w:r>
      <w:hyperlink r:id="rId15" w:tgtFrame="_blank" w:history="1">
        <w:r w:rsidRPr="004754EB">
          <w:rPr>
            <w:rStyle w:val="markedcontent"/>
            <w:rFonts w:ascii="Arial" w:hAnsi="Arial" w:cs="Arial"/>
            <w:sz w:val="28"/>
            <w:szCs w:val="28"/>
          </w:rPr>
          <w:t>continuous deployment</w:t>
        </w:r>
      </w:hyperlink>
      <w:r w:rsidRPr="004754EB">
        <w:rPr>
          <w:rStyle w:val="markedcontent"/>
          <w:rFonts w:ascii="Arial" w:hAnsi="Arial" w:cs="Arial"/>
          <w:sz w:val="28"/>
          <w:szCs w:val="28"/>
        </w:rPr>
        <w:t xml:space="preserve"> model. </w:t>
      </w:r>
      <w:hyperlink r:id="rId16" w:tgtFrame="_blank" w:history="1">
        <w:r w:rsidRPr="004754EB">
          <w:rPr>
            <w:rStyle w:val="markedcontent"/>
            <w:rFonts w:ascii="Arial" w:hAnsi="Arial" w:cs="Arial"/>
            <w:sz w:val="28"/>
            <w:szCs w:val="28"/>
          </w:rPr>
          <w:t>Application Release Automation (ARA)</w:t>
        </w:r>
      </w:hyperlink>
      <w:r w:rsidRPr="004754EB">
        <w:rPr>
          <w:rStyle w:val="markedcontent"/>
          <w:rFonts w:ascii="Arial" w:hAnsi="Arial" w:cs="Arial"/>
          <w:sz w:val="28"/>
          <w:szCs w:val="28"/>
        </w:rPr>
        <w:t xml:space="preserve"> tools are used in medium and large-size enterprises to automate the deployment of applications to Production environments. ARA systems are usually integrated with Continuous Integration tools. The output of this phase is the release to Production of working software.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7. Operations and maintenance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The operations and maintenance phase is the “end of the beginning,” so to speak. The Software Development Life Cycle doesn’t end here. Software </w:t>
      </w:r>
      <w:hyperlink r:id="rId17" w:tgtFrame="_blank" w:history="1">
        <w:r w:rsidRPr="004754EB">
          <w:rPr>
            <w:rStyle w:val="markedcontent"/>
            <w:rFonts w:ascii="Arial" w:hAnsi="Arial" w:cs="Arial"/>
            <w:sz w:val="28"/>
            <w:szCs w:val="28"/>
          </w:rPr>
          <w:t>must be monitored</w:t>
        </w:r>
      </w:hyperlink>
      <w:r w:rsidRPr="004754EB">
        <w:rPr>
          <w:rStyle w:val="markedcontent"/>
          <w:rFonts w:ascii="Arial" w:hAnsi="Arial" w:cs="Arial"/>
          <w:sz w:val="28"/>
          <w:szCs w:val="28"/>
        </w:rPr>
        <w:t xml:space="preserve"> constantly to ensure proper operation. Bugs and defects discovered in Production must be reported and responded to, which often feeds work back into the process. Bug fixes may not flow through the entire </w:t>
      </w:r>
      <w:proofErr w:type="gramStart"/>
      <w:r w:rsidRPr="004754EB">
        <w:rPr>
          <w:rStyle w:val="markedcontent"/>
          <w:rFonts w:ascii="Arial" w:hAnsi="Arial" w:cs="Arial"/>
          <w:sz w:val="28"/>
          <w:szCs w:val="28"/>
        </w:rPr>
        <w:t>cycle,</w:t>
      </w:r>
      <w:proofErr w:type="gramEnd"/>
      <w:r w:rsidRPr="004754EB">
        <w:rPr>
          <w:rStyle w:val="markedcontent"/>
          <w:rFonts w:ascii="Arial" w:hAnsi="Arial" w:cs="Arial"/>
          <w:sz w:val="28"/>
          <w:szCs w:val="28"/>
        </w:rPr>
        <w:t xml:space="preserve"> however, at least an abbreviated process is necessary to ensure that the fix does not introduce other problems (known as a </w:t>
      </w:r>
      <w:hyperlink r:id="rId18" w:tgtFrame="_blank" w:history="1">
        <w:r w:rsidRPr="004754EB">
          <w:rPr>
            <w:rStyle w:val="markedcontent"/>
            <w:rFonts w:ascii="Arial" w:hAnsi="Arial" w:cs="Arial"/>
            <w:sz w:val="28"/>
            <w:szCs w:val="28"/>
          </w:rPr>
          <w:t>regression</w:t>
        </w:r>
      </w:hyperlink>
      <w:r w:rsidRPr="004754EB">
        <w:rPr>
          <w:rStyle w:val="markedcontent"/>
          <w:rFonts w:ascii="Arial" w:hAnsi="Arial" w:cs="Arial"/>
          <w:sz w:val="28"/>
          <w:szCs w:val="28"/>
        </w:rPr>
        <w:t>.)</w:t>
      </w:r>
    </w:p>
    <w:p w:rsidR="00B04EC1" w:rsidRDefault="00DE4495" w:rsidP="00DE4495">
      <w:pPr>
        <w:rPr>
          <w:rStyle w:val="markedcontent"/>
          <w:rFonts w:ascii="Arial" w:hAnsi="Arial" w:cs="Arial"/>
          <w:sz w:val="28"/>
          <w:szCs w:val="28"/>
        </w:rPr>
      </w:pPr>
      <w:r w:rsidRPr="004754EB">
        <w:rPr>
          <w:rStyle w:val="markedcontent"/>
          <w:rFonts w:ascii="Arial" w:hAnsi="Arial" w:cs="Arial"/>
          <w:sz w:val="28"/>
          <w:szCs w:val="28"/>
        </w:rPr>
        <w:br/>
      </w:r>
      <w:r>
        <w:rPr>
          <w:rStyle w:val="markedcontent"/>
          <w:rFonts w:ascii="Arial" w:hAnsi="Arial" w:cs="Arial"/>
          <w:sz w:val="28"/>
          <w:szCs w:val="28"/>
        </w:rPr>
        <w:sym w:font="Symbol" w:char="F0B7"/>
      </w:r>
      <w:r>
        <w:rPr>
          <w:rStyle w:val="markedcontent"/>
          <w:rFonts w:ascii="Arial" w:hAnsi="Arial" w:cs="Arial"/>
          <w:sz w:val="28"/>
          <w:szCs w:val="28"/>
        </w:rPr>
        <w:t xml:space="preserve"> What is DFD? Create a DFD diagram on </w:t>
      </w:r>
      <w:proofErr w:type="spellStart"/>
      <w:r>
        <w:rPr>
          <w:rStyle w:val="markedcontent"/>
          <w:rFonts w:ascii="Arial" w:hAnsi="Arial" w:cs="Arial"/>
          <w:sz w:val="28"/>
          <w:szCs w:val="28"/>
        </w:rPr>
        <w:t>Flipkart</w:t>
      </w:r>
      <w:proofErr w:type="spellEnd"/>
    </w:p>
    <w:p w:rsidR="00B04EC1" w:rsidRPr="004754EB" w:rsidRDefault="00B04EC1" w:rsidP="00DE4495">
      <w:pPr>
        <w:rPr>
          <w:rStyle w:val="markedcontent"/>
          <w:rFonts w:ascii="Arial" w:hAnsi="Arial" w:cs="Arial"/>
          <w:sz w:val="28"/>
          <w:szCs w:val="28"/>
        </w:rPr>
      </w:pPr>
      <w:r w:rsidRPr="004754EB">
        <w:rPr>
          <w:rStyle w:val="markedcontent"/>
          <w:rFonts w:ascii="Arial" w:hAnsi="Arial" w:cs="Arial"/>
          <w:sz w:val="28"/>
          <w:szCs w:val="28"/>
        </w:rPr>
        <w:t>A data flow diagram (DFD) is a graphical or visual representation using a standardized set of symbols and notations to describe a business's operations through data movement.</w:t>
      </w:r>
    </w:p>
    <w:p w:rsidR="00B04EC1" w:rsidRDefault="00DE4495" w:rsidP="00DE4495">
      <w:pPr>
        <w:rPr>
          <w:rStyle w:val="markedcontent"/>
          <w:rFonts w:ascii="Arial" w:hAnsi="Arial" w:cs="Arial"/>
          <w:sz w:val="28"/>
          <w:szCs w:val="28"/>
        </w:rPr>
      </w:pPr>
      <w:r w:rsidRPr="004754EB">
        <w:rPr>
          <w:rStyle w:val="markedcontent"/>
          <w:rFonts w:ascii="Arial" w:hAnsi="Arial" w:cs="Arial"/>
          <w:sz w:val="28"/>
          <w:szCs w:val="28"/>
        </w:rPr>
        <w:br/>
      </w:r>
      <w:r>
        <w:rPr>
          <w:rStyle w:val="markedcontent"/>
          <w:rFonts w:ascii="Arial" w:hAnsi="Arial" w:cs="Arial"/>
          <w:sz w:val="28"/>
          <w:szCs w:val="28"/>
        </w:rPr>
        <w:sym w:font="Symbol" w:char="F0B7"/>
      </w:r>
      <w:r>
        <w:rPr>
          <w:rStyle w:val="markedcontent"/>
          <w:rFonts w:ascii="Arial" w:hAnsi="Arial" w:cs="Arial"/>
          <w:sz w:val="28"/>
          <w:szCs w:val="28"/>
        </w:rPr>
        <w:t xml:space="preserve"> What is Flow chart? Create a flowchart to make addition of two numbers</w:t>
      </w:r>
    </w:p>
    <w:p w:rsidR="00B04EC1" w:rsidRPr="004754EB" w:rsidRDefault="00B04EC1" w:rsidP="00DE4495">
      <w:pPr>
        <w:rPr>
          <w:rStyle w:val="markedcontent"/>
          <w:rFonts w:ascii="Arial" w:hAnsi="Arial" w:cs="Arial"/>
          <w:sz w:val="28"/>
          <w:szCs w:val="28"/>
        </w:rPr>
      </w:pPr>
      <w:r w:rsidRPr="004754EB">
        <w:rPr>
          <w:rStyle w:val="markedcontent"/>
          <w:rFonts w:ascii="Arial" w:hAnsi="Arial" w:cs="Arial"/>
          <w:sz w:val="28"/>
          <w:szCs w:val="28"/>
        </w:rPr>
        <w:t>A flowchart is a type of diagram that represents a workflow or process. A flowchart can also be defined as a diagrammatic representation of an algorithm, a step-by-step approach to solving a task.</w:t>
      </w:r>
    </w:p>
    <w:p w:rsidR="00000000" w:rsidRDefault="00DE4495" w:rsidP="00DE4495">
      <w:pPr>
        <w:rPr>
          <w:rStyle w:val="markedcontent"/>
          <w:rFonts w:ascii="Arial" w:hAnsi="Arial" w:cs="Arial"/>
          <w:sz w:val="28"/>
          <w:szCs w:val="28"/>
        </w:rPr>
      </w:pPr>
      <w:r w:rsidRPr="004754EB">
        <w:rPr>
          <w:rStyle w:val="markedcontent"/>
          <w:rFonts w:ascii="Arial" w:hAnsi="Arial" w:cs="Arial"/>
          <w:sz w:val="28"/>
          <w:szCs w:val="28"/>
        </w:rPr>
        <w:br/>
      </w:r>
      <w:r>
        <w:rPr>
          <w:rStyle w:val="markedcontent"/>
          <w:rFonts w:ascii="Arial" w:hAnsi="Arial" w:cs="Arial"/>
          <w:sz w:val="28"/>
          <w:szCs w:val="28"/>
        </w:rPr>
        <w:sym w:font="Symbol" w:char="F0B7"/>
      </w:r>
      <w:r>
        <w:rPr>
          <w:rStyle w:val="markedcontent"/>
          <w:rFonts w:ascii="Arial" w:hAnsi="Arial" w:cs="Arial"/>
          <w:sz w:val="28"/>
          <w:szCs w:val="28"/>
        </w:rPr>
        <w:t xml:space="preserve"> What is Use case Diagram? Create a use-case on bill payment on </w:t>
      </w:r>
      <w:proofErr w:type="spellStart"/>
      <w:r>
        <w:rPr>
          <w:rStyle w:val="markedcontent"/>
          <w:rFonts w:ascii="Arial" w:hAnsi="Arial" w:cs="Arial"/>
          <w:sz w:val="28"/>
          <w:szCs w:val="28"/>
        </w:rPr>
        <w:t>paytm</w:t>
      </w:r>
      <w:proofErr w:type="spellEnd"/>
    </w:p>
    <w:p w:rsidR="00B04EC1" w:rsidRPr="004754EB" w:rsidRDefault="00B04EC1" w:rsidP="00DE4495">
      <w:pPr>
        <w:rPr>
          <w:rStyle w:val="markedcontent"/>
          <w:rFonts w:ascii="Arial" w:hAnsi="Arial" w:cs="Arial"/>
          <w:sz w:val="28"/>
          <w:szCs w:val="28"/>
        </w:rPr>
      </w:pPr>
      <w:r w:rsidRPr="004754EB">
        <w:rPr>
          <w:rStyle w:val="markedcontent"/>
          <w:rFonts w:ascii="Arial" w:hAnsi="Arial" w:cs="Arial"/>
          <w:sz w:val="28"/>
          <w:szCs w:val="28"/>
        </w:rPr>
        <w:t>A use case diagram is a graphical depiction of a user's possible interactions with a system. A use case diagram shows various use cases and different types of users the system has and will often be accompanied by other types of diagrams as well.</w:t>
      </w:r>
    </w:p>
    <w:sectPr w:rsidR="00B04EC1" w:rsidRPr="004754EB" w:rsidSect="000B4066">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67D6E"/>
    <w:multiLevelType w:val="multilevel"/>
    <w:tmpl w:val="68C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B1B98"/>
    <w:multiLevelType w:val="multilevel"/>
    <w:tmpl w:val="B67E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35764"/>
    <w:multiLevelType w:val="multilevel"/>
    <w:tmpl w:val="9A5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33104"/>
    <w:multiLevelType w:val="multilevel"/>
    <w:tmpl w:val="2C9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861F3"/>
    <w:multiLevelType w:val="multilevel"/>
    <w:tmpl w:val="C8D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A7AA6"/>
    <w:multiLevelType w:val="multilevel"/>
    <w:tmpl w:val="287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4495"/>
    <w:rsid w:val="000B4066"/>
    <w:rsid w:val="004754EB"/>
    <w:rsid w:val="00B04EC1"/>
    <w:rsid w:val="00DE4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4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E4495"/>
  </w:style>
  <w:style w:type="character" w:customStyle="1" w:styleId="hgkelc">
    <w:name w:val="hgkelc"/>
    <w:basedOn w:val="DefaultParagraphFont"/>
    <w:rsid w:val="00B04EC1"/>
  </w:style>
  <w:style w:type="character" w:styleId="Strong">
    <w:name w:val="Strong"/>
    <w:basedOn w:val="DefaultParagraphFont"/>
    <w:uiPriority w:val="22"/>
    <w:qFormat/>
    <w:rsid w:val="00B04EC1"/>
    <w:rPr>
      <w:b/>
      <w:bCs/>
    </w:rPr>
  </w:style>
  <w:style w:type="character" w:styleId="Hyperlink">
    <w:name w:val="Hyperlink"/>
    <w:basedOn w:val="DefaultParagraphFont"/>
    <w:uiPriority w:val="99"/>
    <w:semiHidden/>
    <w:unhideWhenUsed/>
    <w:rsid w:val="00B04EC1"/>
    <w:rPr>
      <w:color w:val="0000FF"/>
      <w:u w:val="single"/>
    </w:rPr>
  </w:style>
  <w:style w:type="character" w:styleId="Emphasis">
    <w:name w:val="Emphasis"/>
    <w:basedOn w:val="DefaultParagraphFont"/>
    <w:uiPriority w:val="20"/>
    <w:qFormat/>
    <w:rsid w:val="00B04EC1"/>
    <w:rPr>
      <w:i/>
      <w:iCs/>
    </w:rPr>
  </w:style>
  <w:style w:type="character" w:customStyle="1" w:styleId="Heading3Char">
    <w:name w:val="Heading 3 Char"/>
    <w:basedOn w:val="DefaultParagraphFont"/>
    <w:link w:val="Heading3"/>
    <w:uiPriority w:val="9"/>
    <w:rsid w:val="00B04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1801872">
      <w:bodyDiv w:val="1"/>
      <w:marLeft w:val="0"/>
      <w:marRight w:val="0"/>
      <w:marTop w:val="0"/>
      <w:marBottom w:val="0"/>
      <w:divBdr>
        <w:top w:val="none" w:sz="0" w:space="0" w:color="auto"/>
        <w:left w:val="none" w:sz="0" w:space="0" w:color="auto"/>
        <w:bottom w:val="none" w:sz="0" w:space="0" w:color="auto"/>
        <w:right w:val="none" w:sz="0" w:space="0" w:color="auto"/>
      </w:divBdr>
      <w:divsChild>
        <w:div w:id="1781605913">
          <w:marLeft w:val="0"/>
          <w:marRight w:val="0"/>
          <w:marTop w:val="0"/>
          <w:marBottom w:val="0"/>
          <w:divBdr>
            <w:top w:val="none" w:sz="0" w:space="0" w:color="auto"/>
            <w:left w:val="none" w:sz="0" w:space="0" w:color="auto"/>
            <w:bottom w:val="none" w:sz="0" w:space="0" w:color="auto"/>
            <w:right w:val="none" w:sz="0" w:space="0" w:color="auto"/>
          </w:divBdr>
        </w:div>
      </w:divsChild>
    </w:div>
    <w:div w:id="1560559246">
      <w:bodyDiv w:val="1"/>
      <w:marLeft w:val="0"/>
      <w:marRight w:val="0"/>
      <w:marTop w:val="0"/>
      <w:marBottom w:val="0"/>
      <w:divBdr>
        <w:top w:val="none" w:sz="0" w:space="0" w:color="auto"/>
        <w:left w:val="none" w:sz="0" w:space="0" w:color="auto"/>
        <w:bottom w:val="none" w:sz="0" w:space="0" w:color="auto"/>
        <w:right w:val="none" w:sz="0" w:space="0" w:color="auto"/>
      </w:divBdr>
    </w:div>
    <w:div w:id="1632133477">
      <w:bodyDiv w:val="1"/>
      <w:marLeft w:val="0"/>
      <w:marRight w:val="0"/>
      <w:marTop w:val="0"/>
      <w:marBottom w:val="0"/>
      <w:divBdr>
        <w:top w:val="none" w:sz="0" w:space="0" w:color="auto"/>
        <w:left w:val="none" w:sz="0" w:space="0" w:color="auto"/>
        <w:bottom w:val="none" w:sz="0" w:space="0" w:color="auto"/>
        <w:right w:val="none" w:sz="0" w:space="0" w:color="auto"/>
      </w:divBdr>
    </w:div>
    <w:div w:id="18938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hyperlink" Target="https://raygun.com/platform/apm" TargetMode="External"/><Relationship Id="rId18" Type="http://schemas.openxmlformats.org/officeDocument/2006/relationships/hyperlink" Target="https://en.wikipedia.org/wiki/Regression_testing" TargetMode="External"/><Relationship Id="rId3" Type="http://schemas.openxmlformats.org/officeDocument/2006/relationships/settings" Target="settings.xml"/><Relationship Id="rId7" Type="http://schemas.openxmlformats.org/officeDocument/2006/relationships/hyperlink" Target="https://www.techtarget.com/whatis/definition/utility" TargetMode="External"/><Relationship Id="rId12" Type="http://schemas.openxmlformats.org/officeDocument/2006/relationships/hyperlink" Target="https://www.scaledagileframework.com/spikes/" TargetMode="External"/><Relationship Id="rId17" Type="http://schemas.openxmlformats.org/officeDocument/2006/relationships/hyperlink" Target="https://raygun.com/platform" TargetMode="External"/><Relationship Id="rId2" Type="http://schemas.openxmlformats.org/officeDocument/2006/relationships/styles" Target="styles.xml"/><Relationship Id="rId16" Type="http://schemas.openxmlformats.org/officeDocument/2006/relationships/hyperlink" Target="https://en.wikipedia.org/wiki/Application_release_autom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firmware" TargetMode="External"/><Relationship Id="rId11" Type="http://schemas.openxmlformats.org/officeDocument/2006/relationships/hyperlink" Target="https://en.wikipedia.org/wiki/Spike_%28software_development%29" TargetMode="External"/><Relationship Id="rId5" Type="http://schemas.openxmlformats.org/officeDocument/2006/relationships/hyperlink" Target="https://www.techtarget.com/searchcio/feature/The-rise-of-modern-applications-Why-you-need-them" TargetMode="External"/><Relationship Id="rId15" Type="http://schemas.openxmlformats.org/officeDocument/2006/relationships/hyperlink" Target="https://raygun.com/blog/continuous-deployment/" TargetMode="External"/><Relationship Id="rId10" Type="http://schemas.openxmlformats.org/officeDocument/2006/relationships/hyperlink" Target="https://en.wikipedia.org/wiki/Design_Patter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he_Open_Group_Architecture_Framework" TargetMode="External"/><Relationship Id="rId14" Type="http://schemas.openxmlformats.org/officeDocument/2006/relationships/hyperlink" Target="https://codes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7</cp:revision>
  <dcterms:created xsi:type="dcterms:W3CDTF">2022-11-13T06:07:00Z</dcterms:created>
  <dcterms:modified xsi:type="dcterms:W3CDTF">2022-11-13T06:49:00Z</dcterms:modified>
</cp:coreProperties>
</file>