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trike w:val="0"/>
          <w:sz w:val="22"/>
          <w:szCs w:val="22"/>
          <w:vertAlign w:val="baseline"/>
          <w:rtl w:val="0"/>
        </w:rPr>
        <w:t xml:space="preserve">Рене Немой - сын начальника стражи замка Эверхартов. От отца унаследовал молчаливость и ненависть к официальщине, навроде церемоний или парадов. Хоть Рене исправно тренировался в фехтовании вместе с новобранцами, друзей толком так и не завел. В основном это из-за того, что никто не знает, что у парня на уме.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Парень молчит не просто так - помимо отцовского характера, Рене находится под впечатлением недавно прочитанной книги "О сущности инобытия", древнего трактата по черной магии. В книге описывалось как колдовать, заключать договоры с демонами и Фейри, и даже находились намёки на приобретение бессмертия. После прочтения юноше показалось глупо заводить друзей и пытаться угодить отцу, ведь с помощью знаний, подчерпнутых из "О сущности...", Рене может добиться всего, чего только пожелает. А тут такой повод подвернулся - отправиться в мистический Бор Святого Олофа! Там можно найти ответы на многие вопросы. 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i w:val="0"/>
          <w:iC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Заветная мечта - найти учителя по темной магии, или хотя бы какие книги или артефакты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Главный страх - боязнь разоблачения. Если все узнают, чем он увлекается, герцог его казнит!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i w:val="0"/>
          <w:iC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Отношение с соратниками: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Госпожа Лорана</w:t>
      </w:r>
      <w:r w:rsidDel="00000000" w:rsidR="00000000" w:rsidRPr="00000000">
        <w:rPr>
          <w:rFonts w:ascii="Arial" w:cs="Arial" w:eastAsia="Arial" w:hAnsi="Arial"/>
          <w:rtl w:val="0"/>
        </w:rPr>
        <w:t xml:space="preserve"> - опасается, что она расскажет отцу о его увлечениях магией, ведь она однажды ночью видела, как Рене крался по двору с ножом и черным петухом в руках.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Сейла Дикая </w:t>
      </w:r>
      <w:r w:rsidDel="00000000" w:rsidR="00000000" w:rsidRPr="00000000">
        <w:rPr>
          <w:rFonts w:ascii="Arial" w:cs="Arial" w:eastAsia="Arial" w:hAnsi="Arial"/>
          <w:rtl w:val="0"/>
        </w:rPr>
        <w:t xml:space="preserve">- девушка презирает колдунов и шаманов черной магии, поэтому Рене избегает ее. Авантюристка вполне может убить за малейшее подозрение в использовании колдовства. По крайней мере, такое складывается впечатление.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Нильс Медяк</w:t>
      </w:r>
      <w:r w:rsidDel="00000000" w:rsidR="00000000" w:rsidRPr="00000000">
        <w:rPr>
          <w:rFonts w:ascii="Arial" w:cs="Arial" w:eastAsia="Arial" w:hAnsi="Arial"/>
          <w:rtl w:val="0"/>
        </w:rPr>
        <w:t xml:space="preserve"> - этот болтун - чуть ли не единственный, кто хотя бы не шарахается от Рене. Парень добрый и беззлобный, главное чтобы тайну не узнал и не разболтал.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i w:val="0"/>
          <w:iC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Сир Генрих из Курчей </w:t>
      </w:r>
      <w:r w:rsidDel="00000000" w:rsidR="00000000" w:rsidRPr="00000000">
        <w:rPr>
          <w:rFonts w:ascii="Arial" w:cs="Arial" w:eastAsia="Arial" w:hAnsi="Arial"/>
          <w:rtl w:val="0"/>
        </w:rPr>
        <w:t xml:space="preserve">- Рене считает этого рыцаря эталоном благородности, потому может надеяться на его защиту.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0"/>
          <w:iC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Oi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i" w:cs="Oi" w:eastAsia="Oi" w:hAnsi="O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