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81" w:rsidRDefault="00A26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просвещения Приднестровской Молдавской Республики</w:t>
      </w:r>
    </w:p>
    <w:p w:rsidR="00E52981" w:rsidRDefault="00A26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E52981" w:rsidRDefault="00A26D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</w:rPr>
        <w:t>ИНДИВИДУАЛЬНЫЙ ПРОЕКТ</w:t>
      </w:r>
      <w:proofErr w:type="gramEnd"/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E52981" w:rsidRDefault="00A26D3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«</w:t>
      </w:r>
      <w:r>
        <w:rPr>
          <w:rFonts w:ascii="Times New Roman" w:eastAsia="Times New Roman" w:hAnsi="Times New Roman" w:cs="Times New Roman"/>
          <w:b/>
          <w:sz w:val="24"/>
        </w:rPr>
        <w:t>Эпоха «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Smart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»: проблемы, особенности, перспективы развития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»</w:t>
      </w:r>
    </w:p>
    <w:p w:rsidR="00E52981" w:rsidRDefault="00E5298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hd w:val="clear" w:color="auto" w:fill="FFFFFF"/>
        </w:rPr>
      </w:pPr>
    </w:p>
    <w:p w:rsidR="00E52981" w:rsidRDefault="00A26D3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4"/>
          <w:shd w:val="clear" w:color="auto" w:fill="FFFFFF"/>
        </w:rPr>
        <w:t>по учебной дисциплине «Информатика»</w:t>
      </w:r>
    </w:p>
    <w:p w:rsidR="00E52981" w:rsidRDefault="00E52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2981" w:rsidRDefault="00A26D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специальности 09.02.07 «Информационные системы и программирование»</w:t>
      </w:r>
    </w:p>
    <w:p w:rsidR="00E52981" w:rsidRDefault="00E52981">
      <w:pPr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4"/>
        </w:rPr>
      </w:pPr>
    </w:p>
    <w:p w:rsidR="00E52981" w:rsidRDefault="00E52981">
      <w:pPr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4"/>
        </w:rPr>
      </w:pPr>
    </w:p>
    <w:p w:rsidR="00E52981" w:rsidRDefault="00A26D39">
      <w:pPr>
        <w:spacing w:after="0" w:line="240" w:lineRule="auto"/>
        <w:ind w:left="4962"/>
        <w:rPr>
          <w:rFonts w:ascii="YS Text" w:eastAsia="YS Text" w:hAnsi="YS Text" w:cs="YS Text"/>
          <w:color w:val="1A1A1A"/>
          <w:sz w:val="23"/>
          <w:shd w:val="clear" w:color="auto" w:fill="FFFFFF"/>
        </w:rPr>
      </w:pP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Выполнил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Сагайдак</w:t>
      </w:r>
      <w:proofErr w:type="gramStart"/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.Г</w:t>
      </w:r>
      <w:proofErr w:type="gramEnd"/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.А</w:t>
      </w:r>
      <w:proofErr w:type="spellEnd"/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br/>
        <w:t>обучающийся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I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курса</w:t>
      </w:r>
    </w:p>
    <w:p w:rsidR="00E52981" w:rsidRDefault="00A26D39">
      <w:pPr>
        <w:spacing w:after="0" w:line="240" w:lineRule="auto"/>
        <w:ind w:left="4962"/>
        <w:rPr>
          <w:rFonts w:ascii="YS Text" w:eastAsia="YS Text" w:hAnsi="YS Text" w:cs="YS Text"/>
          <w:color w:val="1A1A1A"/>
          <w:sz w:val="23"/>
          <w:shd w:val="clear" w:color="auto" w:fill="FFFFFF"/>
        </w:rPr>
      </w:pP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специальность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09.02.07 «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Информационные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системы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и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программирование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>»</w:t>
      </w:r>
    </w:p>
    <w:p w:rsidR="00E52981" w:rsidRDefault="00E52981">
      <w:pPr>
        <w:spacing w:after="0" w:line="240" w:lineRule="auto"/>
        <w:ind w:left="4962"/>
        <w:rPr>
          <w:rFonts w:ascii="YS Text" w:eastAsia="YS Text" w:hAnsi="YS Text" w:cs="YS Text"/>
          <w:color w:val="1A1A1A"/>
          <w:sz w:val="23"/>
          <w:shd w:val="clear" w:color="auto" w:fill="FFFFFF"/>
        </w:rPr>
      </w:pPr>
    </w:p>
    <w:p w:rsidR="00E52981" w:rsidRDefault="00A26D39">
      <w:pPr>
        <w:spacing w:after="0" w:line="240" w:lineRule="auto"/>
        <w:ind w:left="4962"/>
        <w:rPr>
          <w:rFonts w:ascii="YS Text" w:eastAsia="YS Text" w:hAnsi="YS Text" w:cs="YS Text"/>
          <w:color w:val="1A1A1A"/>
          <w:sz w:val="23"/>
          <w:shd w:val="clear" w:color="auto" w:fill="FFFFFF"/>
        </w:rPr>
      </w:pP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Руководитель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Шандригоз</w:t>
      </w:r>
      <w:proofErr w:type="spellEnd"/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Наталья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Николаевна</w:t>
      </w:r>
    </w:p>
    <w:p w:rsidR="00E52981" w:rsidRDefault="00A26D39">
      <w:pPr>
        <w:spacing w:after="0" w:line="240" w:lineRule="auto"/>
        <w:ind w:left="4962"/>
        <w:rPr>
          <w:rFonts w:ascii="YS Text" w:eastAsia="YS Text" w:hAnsi="YS Text" w:cs="YS Text"/>
          <w:color w:val="1A1A1A"/>
          <w:sz w:val="23"/>
          <w:shd w:val="clear" w:color="auto" w:fill="FFFFFF"/>
        </w:rPr>
      </w:pP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Преподаватель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информатики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высшей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квалификационной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категории</w:t>
      </w:r>
    </w:p>
    <w:p w:rsidR="00E52981" w:rsidRDefault="00E52981">
      <w:pPr>
        <w:spacing w:after="0" w:line="240" w:lineRule="auto"/>
        <w:ind w:left="4962"/>
        <w:rPr>
          <w:rFonts w:ascii="YS Text" w:eastAsia="YS Text" w:hAnsi="YS Text" w:cs="YS Text"/>
          <w:color w:val="1A1A1A"/>
          <w:sz w:val="23"/>
          <w:shd w:val="clear" w:color="auto" w:fill="FFFFFF"/>
        </w:rPr>
      </w:pPr>
    </w:p>
    <w:p w:rsidR="00E52981" w:rsidRDefault="00A26D39">
      <w:pPr>
        <w:spacing w:after="0" w:line="240" w:lineRule="auto"/>
        <w:jc w:val="both"/>
        <w:rPr>
          <w:rFonts w:ascii="YS Text" w:eastAsia="YS Text" w:hAnsi="YS Text" w:cs="YS Text"/>
          <w:color w:val="1A1A1A"/>
          <w:sz w:val="23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Допущен</w:t>
      </w:r>
      <w:proofErr w:type="gramEnd"/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к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защите</w:t>
      </w:r>
    </w:p>
    <w:p w:rsidR="00E52981" w:rsidRDefault="00A26D39">
      <w:pPr>
        <w:spacing w:after="0" w:line="240" w:lineRule="auto"/>
        <w:jc w:val="both"/>
        <w:rPr>
          <w:rFonts w:ascii="YS Text" w:eastAsia="YS Text" w:hAnsi="YS Text" w:cs="YS Text"/>
          <w:color w:val="1A1A1A"/>
          <w:sz w:val="23"/>
          <w:shd w:val="clear" w:color="auto" w:fill="FFFFFF"/>
        </w:rPr>
      </w:pP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«___»_______202__ </w:t>
      </w: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г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>.</w:t>
      </w:r>
    </w:p>
    <w:p w:rsidR="00E52981" w:rsidRDefault="00E52981">
      <w:pPr>
        <w:spacing w:after="0" w:line="240" w:lineRule="auto"/>
        <w:jc w:val="both"/>
        <w:rPr>
          <w:rFonts w:ascii="YS Text" w:eastAsia="YS Text" w:hAnsi="YS Text" w:cs="YS Text"/>
          <w:color w:val="1A1A1A"/>
          <w:sz w:val="23"/>
          <w:shd w:val="clear" w:color="auto" w:fill="FFFFFF"/>
        </w:rPr>
      </w:pPr>
    </w:p>
    <w:p w:rsidR="00E52981" w:rsidRDefault="00E52981">
      <w:pPr>
        <w:spacing w:after="0" w:line="240" w:lineRule="auto"/>
        <w:jc w:val="both"/>
        <w:rPr>
          <w:rFonts w:ascii="YS Text" w:eastAsia="YS Text" w:hAnsi="YS Text" w:cs="YS Text"/>
          <w:color w:val="1A1A1A"/>
          <w:sz w:val="23"/>
          <w:shd w:val="clear" w:color="auto" w:fill="FFFFFF"/>
        </w:rPr>
      </w:pPr>
    </w:p>
    <w:p w:rsidR="00E52981" w:rsidRDefault="00A26D39">
      <w:pPr>
        <w:spacing w:after="0" w:line="240" w:lineRule="auto"/>
        <w:jc w:val="both"/>
        <w:rPr>
          <w:rFonts w:ascii="YS Text" w:eastAsia="YS Text" w:hAnsi="YS Text" w:cs="YS Text"/>
          <w:color w:val="1A1A1A"/>
          <w:sz w:val="23"/>
          <w:shd w:val="clear" w:color="auto" w:fill="FFFFFF"/>
        </w:rPr>
      </w:pPr>
      <w:r>
        <w:rPr>
          <w:rFonts w:ascii="Calibri" w:eastAsia="Calibri" w:hAnsi="Calibri" w:cs="Calibri"/>
          <w:color w:val="1A1A1A"/>
          <w:sz w:val="23"/>
          <w:shd w:val="clear" w:color="auto" w:fill="FFFFFF"/>
        </w:rPr>
        <w:t>Оценка</w:t>
      </w:r>
      <w:r>
        <w:rPr>
          <w:rFonts w:ascii="YS Text" w:eastAsia="YS Text" w:hAnsi="YS Text" w:cs="YS Text"/>
          <w:color w:val="1A1A1A"/>
          <w:sz w:val="23"/>
          <w:shd w:val="clear" w:color="auto" w:fill="FFFFFF"/>
        </w:rPr>
        <w:t xml:space="preserve"> ___________________</w:t>
      </w:r>
    </w:p>
    <w:p w:rsidR="00E52981" w:rsidRDefault="00E52981">
      <w:pPr>
        <w:spacing w:after="0" w:line="240" w:lineRule="auto"/>
        <w:jc w:val="both"/>
        <w:rPr>
          <w:rFonts w:ascii="YS Text" w:eastAsia="YS Text" w:hAnsi="YS Text" w:cs="YS Text"/>
          <w:color w:val="1A1A1A"/>
          <w:sz w:val="23"/>
          <w:shd w:val="clear" w:color="auto" w:fill="FFFFFF"/>
        </w:rPr>
      </w:pPr>
    </w:p>
    <w:p w:rsidR="00E52981" w:rsidRDefault="00E52981">
      <w:pPr>
        <w:spacing w:after="0" w:line="240" w:lineRule="auto"/>
        <w:jc w:val="both"/>
        <w:rPr>
          <w:rFonts w:ascii="YS Text" w:eastAsia="YS Text" w:hAnsi="YS Text" w:cs="YS Text"/>
          <w:color w:val="1A1A1A"/>
          <w:sz w:val="23"/>
          <w:shd w:val="clear" w:color="auto" w:fill="FFFFFF"/>
        </w:rPr>
      </w:pPr>
    </w:p>
    <w:p w:rsidR="00E52981" w:rsidRDefault="00E52981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E52981" w:rsidRDefault="00E52981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E52981" w:rsidRDefault="00E52981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E52981" w:rsidRDefault="00E52981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E52981" w:rsidRDefault="00A26D39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Тирасполь 2024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52981" w:rsidRDefault="00E52981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E52981" w:rsidRDefault="00A26D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  <w:t>СОДЕРЖАНИЕ</w:t>
      </w:r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hd w:val="clear" w:color="auto" w:fill="FFFFFF"/>
        </w:rPr>
      </w:pPr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hd w:val="clear" w:color="auto" w:fill="FFFFFF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7"/>
        <w:gridCol w:w="673"/>
      </w:tblGrid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ВВЕДЕНИЕ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3</w:t>
            </w:r>
          </w:p>
        </w:tc>
      </w:tr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 xml:space="preserve"> ОСНОВЫ ЭПОХИ «SMART»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5</w:t>
            </w:r>
          </w:p>
        </w:tc>
      </w:tr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hd w:val="clear" w:color="auto" w:fill="FFFFFF"/>
              </w:rPr>
              <w:t>1.1.  История возникновения эпохи «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28"/>
                <w:shd w:val="clear" w:color="auto" w:fill="FFFFFF"/>
              </w:rPr>
              <w:t>Smart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»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5</w:t>
            </w:r>
          </w:p>
        </w:tc>
      </w:tr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1.2. Особенности «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Smart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»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7</w:t>
            </w:r>
          </w:p>
        </w:tc>
      </w:tr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 xml:space="preserve"> «SMART» В СОВРЕМЕННОМ ОБЩЕСТВЕ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8</w:t>
            </w:r>
          </w:p>
        </w:tc>
      </w:tr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Роль «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Smart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» в современном обществе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10</w:t>
            </w:r>
          </w:p>
        </w:tc>
      </w:tr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Примеры применения «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Smart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» в различных сферах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11</w:t>
            </w:r>
          </w:p>
        </w:tc>
      </w:tr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numPr>
                <w:ilvl w:val="0"/>
                <w:numId w:val="5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Потенциальные преимущества и недостатки использования «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Smart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 xml:space="preserve">» 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12</w:t>
            </w:r>
          </w:p>
        </w:tc>
      </w:tr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numPr>
                <w:ilvl w:val="0"/>
                <w:numId w:val="6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ПЕРСПЕКТИВЫ РАЗВИТИЯ ЭПОХИ «SMART»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13</w:t>
            </w:r>
          </w:p>
        </w:tc>
      </w:tr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ЗАКЛЮЧЕНИЕ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14</w:t>
            </w:r>
          </w:p>
        </w:tc>
      </w:tr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СПИСОК ИНФОРМАЦИОННЫХ ИСТОЧНИКОВ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15</w:t>
            </w:r>
          </w:p>
        </w:tc>
      </w:tr>
      <w:tr w:rsidR="00E52981">
        <w:trPr>
          <w:trHeight w:val="1"/>
          <w:jc w:val="center"/>
        </w:trPr>
        <w:tc>
          <w:tcPr>
            <w:tcW w:w="8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ПРИЛОЖЕНИЯ</w:t>
            </w:r>
          </w:p>
        </w:tc>
        <w:tc>
          <w:tcPr>
            <w:tcW w:w="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2981" w:rsidRDefault="00A26D39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</w:rPr>
              <w:t>16</w:t>
            </w:r>
          </w:p>
        </w:tc>
      </w:tr>
    </w:tbl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hd w:val="clear" w:color="auto" w:fill="FFFFFF"/>
        </w:rPr>
      </w:pPr>
    </w:p>
    <w:p w:rsidR="00E52981" w:rsidRDefault="00A26D39">
      <w:pPr>
        <w:rPr>
          <w:rFonts w:ascii="Times New Roman" w:eastAsia="Times New Roman" w:hAnsi="Times New Roman" w:cs="Times New Roman"/>
          <w:b/>
          <w:color w:val="1A1A1A"/>
          <w:sz w:val="24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E52981" w:rsidRDefault="00E52981">
      <w:pPr>
        <w:rPr>
          <w:rFonts w:ascii="Times New Roman" w:eastAsia="Times New Roman" w:hAnsi="Times New Roman" w:cs="Times New Roman"/>
          <w:b/>
          <w:color w:val="1A1A1A"/>
          <w:sz w:val="24"/>
        </w:rPr>
      </w:pPr>
    </w:p>
    <w:p w:rsidR="00E52981" w:rsidRDefault="00A26D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  <w:t>ВВЕДЕНИЕ</w:t>
      </w:r>
    </w:p>
    <w:p w:rsidR="00E52981" w:rsidRDefault="00E5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Актуальность темы проектной работы “Эпоха «</w:t>
      </w:r>
      <w:proofErr w:type="spellStart"/>
      <w:r>
        <w:rPr>
          <w:rFonts w:ascii="Times New Roman" w:eastAsia="Times New Roman" w:hAnsi="Times New Roman" w:cs="Times New Roman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</w:rPr>
        <w:t>»: проблемы, особенности, перспективы развития” состоит в том, что современное общество все больше интегрируется с технологиями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</w:rPr>
        <w:t>». Это включает в себя «умные» дома, города, устройства и многое другое. Изучение этой темы позволяет нам лучше понять, как эти технологии влияют на нашу повседневную жизнь, какие проблемы они могут вызвать и какие возможности они открывают. Несмотря на то, что тема уже была изучена, остается много вопросов, которые требуют дальнейшего исследования.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Теоретическая значимость проектной работы заключается в следующем: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Практическая целесообразность работы состоит в следующем: в возможности расширения нашего понимания эпохи «</w:t>
      </w:r>
      <w:proofErr w:type="spellStart"/>
      <w:r>
        <w:rPr>
          <w:rFonts w:ascii="Times New Roman" w:eastAsia="Times New Roman" w:hAnsi="Times New Roman" w:cs="Times New Roman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</w:rPr>
        <w:t>». Это исследование может привести к новым открытиям о том, как «</w:t>
      </w:r>
      <w:proofErr w:type="spellStart"/>
      <w:r>
        <w:rPr>
          <w:rFonts w:ascii="Times New Roman" w:eastAsia="Times New Roman" w:hAnsi="Times New Roman" w:cs="Times New Roman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</w:rPr>
        <w:t>» технологии влияют на различные аспекты общества, включая экономику, образование, здравоохранение и многое другое. Кроме того, это исследование может помочь выявить потенциальные проблемы и риски, связанные с эпохой «</w:t>
      </w:r>
      <w:proofErr w:type="spellStart"/>
      <w:r>
        <w:rPr>
          <w:rFonts w:ascii="Times New Roman" w:eastAsia="Times New Roman" w:hAnsi="Times New Roman" w:cs="Times New Roman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</w:rPr>
        <w:t>», и предложить возможные решения. Это может привести к разработке новых стратегий и политик, которые помогут нам лучше адаптироваться к этой новой эпохе.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Изучены теоретические материалы по эпохе «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», включая ее историю, основные характеристики, применение в различных сферах общества, а также потенциальные проблемы и риски.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Разработаны стратегии и политики для адаптации к эпохе «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», включая предложения по улучшению использования «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» технологий в различных сферах, таких как экономика, образование и здравоохранение.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Проведен анализ перспектив развития эпохи «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», включая технологические, социальные и экономические перспективы.</w:t>
      </w: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8"/>
        </w:rPr>
        <w:t>Цель проектной работы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</w:rPr>
        <w:t xml:space="preserve">: 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Исследовать и анализировать влияние эпохи «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» на современное общество, выявить основные проблемы и особенности, а также оценить перспективы ее развития. Это включает в себя изучение истории и основных характеристик эпохи «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», анализ ее применения в различных сферах общества, а также оценку потенциальных преимуществ и рисков. Результаты этого исследования могут помочь в разработке стратегий и политик для адаптации к этой новой эпохе.</w:t>
      </w:r>
      <w:r>
        <w:rPr>
          <w:rFonts w:ascii="Times New Roman" w:eastAsia="Times New Roman" w:hAnsi="Times New Roman" w:cs="Times New Roman"/>
          <w:sz w:val="28"/>
        </w:rPr>
        <w:br/>
        <w:t>Задачи исследования</w:t>
      </w:r>
      <w:r>
        <w:rPr>
          <w:rFonts w:ascii="Times New Roman" w:eastAsia="Times New Roman" w:hAnsi="Times New Roman" w:cs="Times New Roman"/>
          <w:i/>
          <w:sz w:val="28"/>
        </w:rPr>
        <w:t>: Исследование эпохи “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” включает в себя следующие задачи:</w:t>
      </w:r>
      <w:r>
        <w:rPr>
          <w:rFonts w:ascii="Times New Roman" w:eastAsia="Times New Roman" w:hAnsi="Times New Roman" w:cs="Times New Roman"/>
          <w:i/>
          <w:sz w:val="28"/>
        </w:rPr>
        <w:br/>
        <w:t xml:space="preserve"> 1. </w:t>
      </w:r>
      <w:r>
        <w:rPr>
          <w:rFonts w:ascii="Times New Roman" w:eastAsia="Times New Roman" w:hAnsi="Times New Roman" w:cs="Times New Roman"/>
          <w:b/>
          <w:i/>
          <w:sz w:val="28"/>
        </w:rPr>
        <w:t>Анализ текущего состояния</w:t>
      </w:r>
      <w:r>
        <w:rPr>
          <w:rFonts w:ascii="Times New Roman" w:eastAsia="Times New Roman" w:hAnsi="Times New Roman" w:cs="Times New Roman"/>
          <w:i/>
          <w:sz w:val="28"/>
        </w:rPr>
        <w:t>: Изучение текущих технологий, продуктов и услуг, которые относятся к эпохе “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”. Это может включать в себя все, от умных домов и устройств до умных городов и индустрий.</w:t>
      </w:r>
      <w:r>
        <w:rPr>
          <w:rFonts w:ascii="Times New Roman" w:eastAsia="Times New Roman" w:hAnsi="Times New Roman" w:cs="Times New Roman"/>
          <w:i/>
          <w:sz w:val="28"/>
        </w:rPr>
        <w:br/>
        <w:t xml:space="preserve">2. </w:t>
      </w:r>
      <w:r>
        <w:rPr>
          <w:rFonts w:ascii="Times New Roman" w:eastAsia="Times New Roman" w:hAnsi="Times New Roman" w:cs="Times New Roman"/>
          <w:b/>
          <w:i/>
          <w:sz w:val="28"/>
        </w:rPr>
        <w:t>Изучение проблем</w:t>
      </w:r>
      <w:r>
        <w:rPr>
          <w:rFonts w:ascii="Times New Roman" w:eastAsia="Times New Roman" w:hAnsi="Times New Roman" w:cs="Times New Roman"/>
          <w:i/>
          <w:sz w:val="28"/>
        </w:rPr>
        <w:t xml:space="preserve">: Определение и анализ проблем, которые возникают в </w:t>
      </w:r>
      <w:r>
        <w:rPr>
          <w:rFonts w:ascii="Times New Roman" w:eastAsia="Times New Roman" w:hAnsi="Times New Roman" w:cs="Times New Roman"/>
          <w:i/>
          <w:sz w:val="28"/>
        </w:rPr>
        <w:lastRenderedPageBreak/>
        <w:t>связи с развитием и внедрением “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” технологий. Это может включать в себя вопросы безопасности, приватности, этики и доступности.</w:t>
      </w:r>
      <w:r>
        <w:rPr>
          <w:rFonts w:ascii="Times New Roman" w:eastAsia="Times New Roman" w:hAnsi="Times New Roman" w:cs="Times New Roman"/>
          <w:i/>
          <w:sz w:val="28"/>
        </w:rPr>
        <w:br/>
        <w:t xml:space="preserve">3. </w:t>
      </w:r>
      <w:r>
        <w:rPr>
          <w:rFonts w:ascii="Times New Roman" w:eastAsia="Times New Roman" w:hAnsi="Times New Roman" w:cs="Times New Roman"/>
          <w:b/>
          <w:i/>
          <w:sz w:val="28"/>
        </w:rPr>
        <w:t>Оценка возможностей</w:t>
      </w:r>
      <w:r>
        <w:rPr>
          <w:rFonts w:ascii="Times New Roman" w:eastAsia="Times New Roman" w:hAnsi="Times New Roman" w:cs="Times New Roman"/>
          <w:i/>
          <w:sz w:val="28"/>
        </w:rPr>
        <w:t>: Исследование возможностей для дальнейшего развития и инноваций в эпохе “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”. Это может включать в себя новые технологии, приложения, услуги или 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бизнес-модели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</w:rPr>
        <w:br/>
        <w:t xml:space="preserve">4. </w:t>
      </w:r>
      <w:r>
        <w:rPr>
          <w:rFonts w:ascii="Times New Roman" w:eastAsia="Times New Roman" w:hAnsi="Times New Roman" w:cs="Times New Roman"/>
          <w:b/>
          <w:i/>
          <w:sz w:val="28"/>
        </w:rPr>
        <w:t>Разработка стратегий</w:t>
      </w:r>
      <w:r>
        <w:rPr>
          <w:rFonts w:ascii="Times New Roman" w:eastAsia="Times New Roman" w:hAnsi="Times New Roman" w:cs="Times New Roman"/>
          <w:i/>
          <w:sz w:val="28"/>
        </w:rPr>
        <w:t xml:space="preserve">: Создание стратегий для решения обнаруженных проблем и использования возможностей. Это может включать в себя разработку новых продуктов или услуг, изменение 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бизнес-моделей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или предложение политических рекомендаций.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5. </w:t>
      </w:r>
      <w:r>
        <w:rPr>
          <w:rFonts w:ascii="Times New Roman" w:eastAsia="Times New Roman" w:hAnsi="Times New Roman" w:cs="Times New Roman"/>
          <w:b/>
          <w:i/>
          <w:sz w:val="28"/>
        </w:rPr>
        <w:t>Прогнозирование будущего</w:t>
      </w:r>
      <w:r>
        <w:rPr>
          <w:rFonts w:ascii="Times New Roman" w:eastAsia="Times New Roman" w:hAnsi="Times New Roman" w:cs="Times New Roman"/>
          <w:i/>
          <w:sz w:val="28"/>
        </w:rPr>
        <w:t>: Попытка предсказать, как “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” технологии и тенденции будут развиваться в будущем, и как это повлияет на общество, экономику и окружающую среду.</w:t>
      </w:r>
      <w:r>
        <w:rPr>
          <w:rFonts w:ascii="Times New Roman" w:eastAsia="Times New Roman" w:hAnsi="Times New Roman" w:cs="Times New Roman"/>
          <w:i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Предмет исследования </w:t>
      </w:r>
      <w:r>
        <w:rPr>
          <w:rFonts w:ascii="Times New Roman" w:eastAsia="Times New Roman" w:hAnsi="Times New Roman" w:cs="Times New Roman"/>
          <w:color w:val="FF0000"/>
          <w:sz w:val="28"/>
        </w:rPr>
        <w:t>“Эпоха «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>»: проблемы, особенности, перспективы развития” включает в себя следующие аспекты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1.Проблемы: Изучение проблем, связанных с развитием и внедрением умных технологий. Это может включать в себя вопросы безопасности, приватности, этики, доступности и т.д.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2.Особенности: Анализ уникальных характеристик и особенностей эпохи “</w:t>
      </w:r>
      <w:proofErr w:type="spellStart"/>
      <w:r>
        <w:rPr>
          <w:rFonts w:ascii="Times New Roman" w:eastAsia="Times New Roman" w:hAnsi="Times New Roman" w:cs="Times New Roman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</w:rPr>
        <w:t>”. Это может включать в себя изучение специфических технологий, продуктов, услуг или моделей, которые являются характерными для этой эпохи.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3.Перспективы развития: Прогнозирование будущего развития эпохи “</w:t>
      </w:r>
      <w:proofErr w:type="spellStart"/>
      <w:r>
        <w:rPr>
          <w:rFonts w:ascii="Times New Roman" w:eastAsia="Times New Roman" w:hAnsi="Times New Roman" w:cs="Times New Roman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</w:rPr>
        <w:t>”. Это может включать в себя анализ потенциальных технологических инноваций, социально-экономических тенденций или изменений в поведении потребителей.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Объект исследования – 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 Это метод описания цели, который включает в себя следующие аспекты:</w:t>
      </w:r>
    </w:p>
    <w:p w:rsidR="00E52981" w:rsidRDefault="00E52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</w:rPr>
      </w:pP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1.Конкретность (</w:t>
      </w:r>
      <w:proofErr w:type="spellStart"/>
      <w:r>
        <w:rPr>
          <w:rFonts w:ascii="Times New Roman" w:eastAsia="Times New Roman" w:hAnsi="Times New Roman" w:cs="Times New Roman"/>
          <w:sz w:val="28"/>
        </w:rPr>
        <w:t>Specific</w:t>
      </w:r>
      <w:proofErr w:type="spellEnd"/>
      <w:r>
        <w:rPr>
          <w:rFonts w:ascii="Times New Roman" w:eastAsia="Times New Roman" w:hAnsi="Times New Roman" w:cs="Times New Roman"/>
          <w:sz w:val="28"/>
        </w:rPr>
        <w:t>): Цель должна быть сформулирована четко, конкретно, однозначно, без всяких вольностей12.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2.Измеримость (</w:t>
      </w:r>
      <w:proofErr w:type="spellStart"/>
      <w:r>
        <w:rPr>
          <w:rFonts w:ascii="Times New Roman" w:eastAsia="Times New Roman" w:hAnsi="Times New Roman" w:cs="Times New Roman"/>
          <w:sz w:val="28"/>
        </w:rPr>
        <w:t>Measurable</w:t>
      </w:r>
      <w:proofErr w:type="spellEnd"/>
      <w:r>
        <w:rPr>
          <w:rFonts w:ascii="Times New Roman" w:eastAsia="Times New Roman" w:hAnsi="Times New Roman" w:cs="Times New Roman"/>
          <w:sz w:val="28"/>
        </w:rPr>
        <w:t>): Цель всегда должна выражаться в конкретных показателях, позволяющих определить, удалось ли достигнуть намеченных планов или нет12.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3.Достижимость (</w:t>
      </w:r>
      <w:proofErr w:type="spellStart"/>
      <w:r>
        <w:rPr>
          <w:rFonts w:ascii="Times New Roman" w:eastAsia="Times New Roman" w:hAnsi="Times New Roman" w:cs="Times New Roman"/>
          <w:sz w:val="28"/>
        </w:rPr>
        <w:t>Achievable</w:t>
      </w:r>
      <w:proofErr w:type="spellEnd"/>
      <w:r>
        <w:rPr>
          <w:rFonts w:ascii="Times New Roman" w:eastAsia="Times New Roman" w:hAnsi="Times New Roman" w:cs="Times New Roman"/>
          <w:sz w:val="28"/>
        </w:rPr>
        <w:t>): Заявленные цели должны быть одновременно и достижимы, и амбициозны12.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4.Согласованность, важность (</w:t>
      </w:r>
      <w:proofErr w:type="spellStart"/>
      <w:r>
        <w:rPr>
          <w:rFonts w:ascii="Times New Roman" w:eastAsia="Times New Roman" w:hAnsi="Times New Roman" w:cs="Times New Roman"/>
          <w:sz w:val="28"/>
        </w:rPr>
        <w:t>Relevant</w:t>
      </w:r>
      <w:proofErr w:type="spellEnd"/>
      <w:r>
        <w:rPr>
          <w:rFonts w:ascii="Times New Roman" w:eastAsia="Times New Roman" w:hAnsi="Times New Roman" w:cs="Times New Roman"/>
          <w:sz w:val="28"/>
        </w:rPr>
        <w:t>): Цель должна быть актуальной и иметь отношение к делу, бизнесу12.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5.Ограниченность по времени (</w:t>
      </w:r>
      <w:proofErr w:type="spellStart"/>
      <w:r>
        <w:rPr>
          <w:rFonts w:ascii="Times New Roman" w:eastAsia="Times New Roman" w:hAnsi="Times New Roman" w:cs="Times New Roman"/>
          <w:sz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bound</w:t>
      </w:r>
      <w:proofErr w:type="spellEnd"/>
      <w:r>
        <w:rPr>
          <w:rFonts w:ascii="Times New Roman" w:eastAsia="Times New Roman" w:hAnsi="Times New Roman" w:cs="Times New Roman"/>
          <w:sz w:val="28"/>
        </w:rPr>
        <w:t>): Цель должна быть ограничена по времени12.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Таким образом, исследование технологии </w:t>
      </w:r>
      <w:proofErr w:type="spellStart"/>
      <w:r>
        <w:rPr>
          <w:rFonts w:ascii="Times New Roman" w:eastAsia="Times New Roman" w:hAnsi="Times New Roman" w:cs="Times New Roman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будет направлено на изучение этих аспектов, а также на анализ применения этой технологии в различных областях, таких как бизнес, образование, личная эффективность и т.д. Это может включать в себя изучение успешных примеров использования технологии </w:t>
      </w:r>
      <w:proofErr w:type="spellStart"/>
      <w:r>
        <w:rPr>
          <w:rFonts w:ascii="Times New Roman" w:eastAsia="Times New Roman" w:hAnsi="Times New Roman" w:cs="Times New Roman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анализ проблем и препятствий, с которыми сталкиваются люди при применении этой технологии, и разработку стратегий для повышения эффективности использования технологии </w:t>
      </w:r>
      <w:proofErr w:type="spellStart"/>
      <w:r>
        <w:rPr>
          <w:rFonts w:ascii="Times New Roman" w:eastAsia="Times New Roman" w:hAnsi="Times New Roman" w:cs="Times New Roman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E52981" w:rsidRDefault="00E52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Период исследования Технология SMART была впервые упомянута в 1965 году в работе известного специалиста по мотивации Пола Дж. Мейера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. С тех пор она активно развивается и применяется в различных областях, включая управление проектами, бизнес-планирование и личное развитие.</w:t>
      </w:r>
    </w:p>
    <w:p w:rsidR="00E52981" w:rsidRDefault="00A26D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Временные рамки эпохи “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” могут быть определены как период с момента ее зарождения в 1965 году и до настоящего времени. Однако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,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важно отметить, что эпоха “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” продолжается, и технологии и методы SMART продолжают развиваться и адаптироваться для удовлетворения меняющихся потребностей и условий.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br/>
      </w:r>
    </w:p>
    <w:p w:rsidR="00E52981" w:rsidRDefault="00A26D39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lastRenderedPageBreak/>
        <w:t>ТЕОРЕТИЧЕСКИЕ АСПЕКТЫ Эпоха «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>»: проблемы, особенности, перспективы развития могут включать следующие ключевые пункты:</w:t>
      </w:r>
    </w:p>
    <w:p w:rsidR="00E52981" w:rsidRDefault="00E52981">
      <w:pPr>
        <w:rPr>
          <w:rFonts w:ascii="Times New Roman" w:eastAsia="Times New Roman" w:hAnsi="Times New Roman" w:cs="Times New Roman"/>
          <w:color w:val="1A1A1A"/>
          <w:sz w:val="28"/>
        </w:rPr>
      </w:pPr>
    </w:p>
    <w:p w:rsidR="00E52981" w:rsidRDefault="00A26D39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История возникновения эпохи «SMART»: Технология SMART постановки целей уже давно широко используется в управлении крупными проектами. Первое ее упоминание датируется 1965 годом в работе известного специалиста по мотивации Пола Дж. Мейера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</w:rPr>
        <w:t>.</w:t>
      </w:r>
    </w:p>
    <w:p w:rsidR="00E52981" w:rsidRDefault="00A26D39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Особенности «SMART»: Это уникальная в своем роде методика, позволяющая практически полностью гарантировать достижение необходимого результата благодаря конкретике в каждой детали формулирования цели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</w:rPr>
        <w:t>.</w:t>
      </w:r>
    </w:p>
    <w:p w:rsidR="00E52981" w:rsidRDefault="00A26D39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Перспективы развития технологий «SMART»: SMART проникло в личные сферы жизни человека. Проработка целеполагания по этому методу не требует специфических знаний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</w:rPr>
        <w:t>.</w:t>
      </w:r>
    </w:p>
    <w:p w:rsidR="00E52981" w:rsidRDefault="00A26D3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Проблемы развития «SMART»: Включают в себя проблемы исследования «SMART», правовые проблемы, организационные проблемы и методологические проблемы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</w:rPr>
        <w:t>.</w:t>
      </w:r>
    </w:p>
    <w:p w:rsidR="00E52981" w:rsidRDefault="00A26D39">
      <w:pPr>
        <w:numPr>
          <w:ilvl w:val="0"/>
          <w:numId w:val="7"/>
        </w:numPr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ПРАКТИЧЕСКАЯ РЕАЛИЗАЦИЯ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</w:rPr>
        <w:t>ИНДИВИДУАЛЬНОГО ПРОЕКТА</w:t>
      </w:r>
      <w:proofErr w:type="gramEnd"/>
    </w:p>
    <w:p w:rsidR="00E52981" w:rsidRDefault="00E52981">
      <w:pPr>
        <w:spacing w:after="0" w:line="360" w:lineRule="auto"/>
        <w:ind w:left="720"/>
        <w:rPr>
          <w:rFonts w:ascii="Times New Roman" w:eastAsia="Times New Roman" w:hAnsi="Times New Roman" w:cs="Times New Roman"/>
          <w:color w:val="1A1A1A"/>
          <w:sz w:val="28"/>
        </w:rPr>
      </w:pP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Исследовательский этап: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1.Изучение теоретических основ 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"-технологий.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Анализ научной литературы, статистических данных и экспертных оценок.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Проведение опросов и интервью с представителями различных социальных групп.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2. Аналитический этап: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Систематизация и анализ полученной информации.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Выявление основных тенденций развития 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"-технологий.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Оценка влияния 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"-технологий на экономику, социальную сферу, образование, здравоохранение, безопасность и другие области.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3. Проектный этап: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>Разработка практических рекомендаций по внедрению 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"-технологий в различных сферах.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Определение механизмов минимизации рисков и негативных последствий 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"-технологий.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Создание прототипов или пилотных проектов, демонстрирующих практическое применение 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"-решений.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4. Реализация и мониторинг: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Внедрение разработанных рекомендаций в практику.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Мониторинг результатов и корректировка действий при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необходимости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.Р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аспространение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информации о достижениях проекта и его практической ценности.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Ожидаемые результаты: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Разработка комплексной картины влияния эпохи 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 на общество.</w:t>
      </w:r>
      <w:r>
        <w:rPr>
          <w:rFonts w:ascii="Times New Roman" w:eastAsia="Times New Roman" w:hAnsi="Times New Roman" w:cs="Times New Roman"/>
          <w:i/>
          <w:sz w:val="28"/>
        </w:rPr>
        <w:br/>
        <w:t>Создание практических рекомендаций по оптимизации использования 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"-технологий.</w:t>
      </w:r>
      <w:r>
        <w:rPr>
          <w:rFonts w:ascii="Times New Roman" w:eastAsia="Times New Roman" w:hAnsi="Times New Roman" w:cs="Times New Roman"/>
          <w:i/>
          <w:sz w:val="28"/>
        </w:rPr>
        <w:br/>
        <w:t>Повышение осведомленности общества о возможностях и рисках 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"-технологий.</w:t>
      </w:r>
      <w:r>
        <w:rPr>
          <w:rFonts w:ascii="Times New Roman" w:eastAsia="Times New Roman" w:hAnsi="Times New Roman" w:cs="Times New Roman"/>
          <w:i/>
          <w:sz w:val="28"/>
        </w:rPr>
        <w:br/>
        <w:t>Стимулирование дальнейших исследований и разработок в области 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"-технологий.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Результаты данного проекта могут быть использованы: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Органами государственной власти и местного самоуправления при разработке стратегий развития "умных" городов и регионов.</w:t>
      </w:r>
      <w:r>
        <w:rPr>
          <w:rFonts w:ascii="Times New Roman" w:eastAsia="Times New Roman" w:hAnsi="Times New Roman" w:cs="Times New Roman"/>
          <w:i/>
          <w:sz w:val="28"/>
        </w:rPr>
        <w:br/>
      </w:r>
      <w:r>
        <w:rPr>
          <w:rFonts w:ascii="Times New Roman" w:eastAsia="Times New Roman" w:hAnsi="Times New Roman" w:cs="Times New Roman"/>
          <w:i/>
          <w:sz w:val="28"/>
        </w:rPr>
        <w:br/>
        <w:t>Бизнесом для разработки и внедрения инновационных продуктов и услуг.</w:t>
      </w:r>
    </w:p>
    <w:p w:rsidR="00E52981" w:rsidRDefault="00A26D3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Образовательными учреждениями для совершенствования учебных программ и повышения качества образования.</w:t>
      </w:r>
    </w:p>
    <w:p w:rsidR="00E52981" w:rsidRDefault="00A26D3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Некоммерческими организациями для защиты прав и интересов граждан в эпоху "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".</w:t>
      </w:r>
    </w:p>
    <w:p w:rsidR="00E52981" w:rsidRDefault="00A26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ЗАКЛЮЧЕНИЕ</w:t>
      </w:r>
    </w:p>
    <w:p w:rsidR="00E52981" w:rsidRDefault="00E5298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E52981" w:rsidRDefault="00A26D3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В заключении можно сказать, что анализ практики применения смарт-технологий в ведущих вузах (ТГУ и ТПУ), а также результаты интервью </w:t>
      </w:r>
      <w:r>
        <w:rPr>
          <w:rFonts w:ascii="Times New Roman" w:eastAsia="Times New Roman" w:hAnsi="Times New Roman" w:cs="Times New Roman"/>
          <w:i/>
          <w:sz w:val="28"/>
        </w:rPr>
        <w:lastRenderedPageBreak/>
        <w:t xml:space="preserve">показывают, что мы сейчас находимся только в начале пути. Для многих участников образовательного процесса позитивные стороны применения смарт-технологий далеко не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очевидны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.С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тепень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их осведомленности оставляет желать лучшего. Впрочем, и сами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технологии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,к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оторые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применяются в отечественных вузах далеки от совершенства, что, снижает их ценность для реальных и потенциальных пользователей.</w:t>
      </w:r>
    </w:p>
    <w:p w:rsidR="00E52981" w:rsidRDefault="00A26D3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СПИСОК ИНФОРМАЦИОННЫХ ИСТОЧНИКОВ</w:t>
      </w:r>
      <w:r>
        <w:rPr>
          <w:rFonts w:ascii="Times New Roman" w:eastAsia="Times New Roman" w:hAnsi="Times New Roman" w:cs="Times New Roman"/>
          <w:sz w:val="28"/>
        </w:rPr>
        <w:br/>
      </w:r>
      <w:r w:rsidRPr="00147151">
        <w:rPr>
          <w:rFonts w:ascii="Times New Roman" w:eastAsia="Times New Roman" w:hAnsi="Times New Roman" w:cs="Times New Roman"/>
          <w:sz w:val="28"/>
        </w:rPr>
        <w:t>https://cyberleninka.ru/article/n/epoha-smart-problemy-osobennosti-perspektivy-razvitiya</w:t>
      </w:r>
      <w:r w:rsidRPr="00147151">
        <w:rPr>
          <w:rFonts w:ascii="Times New Roman" w:eastAsia="Times New Roman" w:hAnsi="Times New Roman" w:cs="Times New Roman"/>
          <w:sz w:val="28"/>
        </w:rPr>
        <w:br/>
        <w:t>https://earchive.tpu.ru/bitstream/11683/53211/1/conference_tpu-2018-C55_p67-72.pdf</w:t>
      </w:r>
      <w:r w:rsidRPr="00147151">
        <w:rPr>
          <w:rFonts w:ascii="Times New Roman" w:eastAsia="Times New Roman" w:hAnsi="Times New Roman" w:cs="Times New Roman"/>
          <w:sz w:val="28"/>
        </w:rPr>
        <w:br/>
        <w:t>https://files.student-it.ru/previewfile/217324</w:t>
      </w:r>
      <w:bookmarkStart w:id="0" w:name="_GoBack"/>
      <w:bookmarkEnd w:id="0"/>
    </w:p>
    <w:sectPr w:rsidR="00E5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1751"/>
    <w:multiLevelType w:val="multilevel"/>
    <w:tmpl w:val="6F6AA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EE75A0"/>
    <w:multiLevelType w:val="multilevel"/>
    <w:tmpl w:val="B19C4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872795"/>
    <w:multiLevelType w:val="multilevel"/>
    <w:tmpl w:val="8D2EA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E23A96"/>
    <w:multiLevelType w:val="multilevel"/>
    <w:tmpl w:val="8AAC6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F60128"/>
    <w:multiLevelType w:val="multilevel"/>
    <w:tmpl w:val="F83C9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C561850"/>
    <w:multiLevelType w:val="multilevel"/>
    <w:tmpl w:val="BD0E3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8F4892"/>
    <w:multiLevelType w:val="multilevel"/>
    <w:tmpl w:val="A2AE6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52981"/>
    <w:rsid w:val="00147151"/>
    <w:rsid w:val="00A26D39"/>
    <w:rsid w:val="00E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Глеб</cp:lastModifiedBy>
  <cp:revision>5</cp:revision>
  <dcterms:created xsi:type="dcterms:W3CDTF">2024-05-21T16:02:00Z</dcterms:created>
  <dcterms:modified xsi:type="dcterms:W3CDTF">2024-05-21T16:12:00Z</dcterms:modified>
</cp:coreProperties>
</file>