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F6FF" w14:textId="77777777" w:rsidR="007F0561" w:rsidRDefault="000A2E79" w:rsidP="008E772E">
      <w:pPr>
        <w:pStyle w:val="SAGETitle"/>
      </w:pPr>
      <w:r>
        <w:t>Sage 30</w:t>
      </w:r>
      <w:r w:rsidR="0004068B">
        <w:t>0</w:t>
      </w:r>
      <w:r w:rsidR="008543FC">
        <w:t xml:space="preserve"> Web Screens SDK</w:t>
      </w:r>
    </w:p>
    <w:p w14:paraId="078D7F7D" w14:textId="271C8547" w:rsidR="007F0561" w:rsidRDefault="008543FC" w:rsidP="007F0561">
      <w:pPr>
        <w:pStyle w:val="SAGESubtitle"/>
      </w:pPr>
      <w:r>
        <w:t xml:space="preserve">Upgrade Guide for </w:t>
      </w:r>
      <w:r w:rsidR="00FC2C64">
        <w:t>20</w:t>
      </w:r>
      <w:r w:rsidR="002704BF">
        <w:t>2</w:t>
      </w:r>
      <w:r w:rsidR="003C1EEE">
        <w:t>6.0</w:t>
      </w:r>
      <w:r w:rsidR="00BC07C0">
        <w:t xml:space="preserve"> to 20</w:t>
      </w:r>
      <w:r w:rsidR="00967246">
        <w:t>2</w:t>
      </w:r>
      <w:r w:rsidR="003C1EEE">
        <w:t>7</w:t>
      </w:r>
      <w:r w:rsidR="00AC12E3">
        <w:t>.0</w:t>
      </w:r>
    </w:p>
    <w:p w14:paraId="5A6092A2" w14:textId="77777777" w:rsidR="001266B2" w:rsidRDefault="001266B2" w:rsidP="00915C20">
      <w:pPr>
        <w:pStyle w:val="SAGETitleDate"/>
      </w:pPr>
    </w:p>
    <w:p w14:paraId="45E641D8" w14:textId="77777777" w:rsidR="001266B2" w:rsidRDefault="001266B2" w:rsidP="00915C20">
      <w:pPr>
        <w:pStyle w:val="SAGETitleDate"/>
      </w:pPr>
    </w:p>
    <w:p w14:paraId="2D78D203" w14:textId="08264E46" w:rsidR="004F4F8E" w:rsidRDefault="003C1EEE" w:rsidP="002E0303">
      <w:pPr>
        <w:pStyle w:val="SAGETitleDate"/>
        <w:tabs>
          <w:tab w:val="left" w:pos="9090"/>
        </w:tabs>
        <w:jc w:val="center"/>
        <w:sectPr w:rsidR="004F4F8E" w:rsidSect="00824CEA">
          <w:footerReference w:type="default" r:id="rId8"/>
          <w:headerReference w:type="first" r:id="rId9"/>
          <w:pgSz w:w="12242" w:h="15842" w:code="1"/>
          <w:pgMar w:top="2722" w:right="1134" w:bottom="1701" w:left="1985" w:header="709" w:footer="567" w:gutter="0"/>
          <w:cols w:space="708"/>
          <w:titlePg/>
          <w:docGrid w:linePitch="360"/>
        </w:sectPr>
      </w:pPr>
      <w:r>
        <w:t>July</w:t>
      </w:r>
      <w:r w:rsidR="00FC2C64">
        <w:t xml:space="preserve"> 202</w:t>
      </w:r>
      <w:r>
        <w:t>6</w:t>
      </w:r>
      <w:r w:rsidR="003A7638">
        <w:tab/>
      </w:r>
    </w:p>
    <w:p w14:paraId="38E92206" w14:textId="77777777" w:rsidR="002B56DD" w:rsidRDefault="002B56DD" w:rsidP="00FC4CB7">
      <w:pPr>
        <w:pStyle w:val="SAGEBodyText"/>
      </w:pPr>
    </w:p>
    <w:p w14:paraId="1DBA4088" w14:textId="77777777" w:rsidR="002B56DD" w:rsidRDefault="002B56DD" w:rsidP="00FC4CB7">
      <w:pPr>
        <w:pStyle w:val="SAGEBodyText"/>
      </w:pPr>
    </w:p>
    <w:p w14:paraId="6316E23C" w14:textId="77777777" w:rsidR="002B56DD" w:rsidRDefault="002B56DD" w:rsidP="00FC4CB7">
      <w:pPr>
        <w:pStyle w:val="SAGEBodyText"/>
      </w:pPr>
    </w:p>
    <w:p w14:paraId="36E961AA" w14:textId="77777777" w:rsidR="002B56DD" w:rsidRDefault="002B56DD" w:rsidP="00FC4CB7">
      <w:pPr>
        <w:pStyle w:val="SAGEBodyText"/>
      </w:pPr>
    </w:p>
    <w:p w14:paraId="36915B21" w14:textId="77777777" w:rsidR="002B56DD" w:rsidRDefault="002B56DD" w:rsidP="00FC4CB7">
      <w:pPr>
        <w:pStyle w:val="SAGEBodyText"/>
      </w:pPr>
    </w:p>
    <w:p w14:paraId="0F1D8F11" w14:textId="108417CA" w:rsidR="00FC4CB7" w:rsidRDefault="00FC4CB7" w:rsidP="00FC4CB7">
      <w:pPr>
        <w:pStyle w:val="SAGEBodyText"/>
      </w:pPr>
      <w:r>
        <w:t>The MIT License (MIT)</w:t>
      </w:r>
    </w:p>
    <w:p w14:paraId="7C0627B5" w14:textId="38EA6437" w:rsidR="00FC4CB7" w:rsidRDefault="007D1C2E" w:rsidP="00FC4CB7">
      <w:pPr>
        <w:pStyle w:val="SAGEBodyText"/>
      </w:pPr>
      <w:r>
        <w:t>Copyright ©</w:t>
      </w:r>
      <w:r w:rsidR="00FC2C64">
        <w:t xml:space="preserve"> 202</w:t>
      </w:r>
      <w:r w:rsidR="003C1EEE">
        <w:t>6</w:t>
      </w:r>
      <w:r w:rsidR="00FC4CB7">
        <w:t xml:space="preserve"> The Sage Group plc or its licensors. All rights reserved.</w:t>
      </w:r>
    </w:p>
    <w:p w14:paraId="132E5539" w14:textId="77777777" w:rsidR="00FC4CB7" w:rsidRDefault="00FC4CB7" w:rsidP="00FC4CB7">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38838F5" w14:textId="77777777" w:rsidR="00FC4CB7" w:rsidRDefault="00FC4CB7" w:rsidP="00FC4CB7">
      <w:pPr>
        <w:pStyle w:val="SAGEBodyText"/>
      </w:pPr>
      <w:r>
        <w:t>The above copyright notice and this permission notice shall be included in all copies or substantial portions of the Software.</w:t>
      </w:r>
    </w:p>
    <w:p w14:paraId="4BFDF342" w14:textId="3AF47DF6" w:rsidR="00907D3E" w:rsidRDefault="00FC4CB7" w:rsidP="00FC4CB7">
      <w:pPr>
        <w:pStyle w:val="SAGEBodyText"/>
        <w:rPr>
          <w:sz w:val="20"/>
          <w:szCs w:val="20"/>
        </w:r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p>
    <w:p w14:paraId="5EF439D8" w14:textId="52649DE4" w:rsidR="00CC7E12" w:rsidRPr="00CC7E12" w:rsidRDefault="00CC7E12" w:rsidP="00CC7E12">
      <w:pPr>
        <w:pStyle w:val="SAGEBodyText"/>
        <w:rPr>
          <w:color w:val="F8F8F8"/>
        </w:rPr>
      </w:pPr>
    </w:p>
    <w:p w14:paraId="54515542" w14:textId="77777777" w:rsidR="00CC7E12" w:rsidRDefault="00CC7E12" w:rsidP="00CC7E12">
      <w:pPr>
        <w:pStyle w:val="SAGEBodyText"/>
      </w:pPr>
    </w:p>
    <w:p w14:paraId="686A0650" w14:textId="77777777" w:rsidR="005F3BCD" w:rsidRPr="000D184D" w:rsidRDefault="00907D3E" w:rsidP="0081634F">
      <w:pPr>
        <w:pStyle w:val="SAGEHeading1noTOC"/>
        <w:framePr w:wrap="around"/>
      </w:pPr>
      <w:r>
        <w:lastRenderedPageBreak/>
        <w:t>C</w:t>
      </w:r>
      <w:r w:rsidR="005135C7">
        <w:t>ontents</w:t>
      </w:r>
    </w:p>
    <w:p w14:paraId="32B759DB" w14:textId="11356405" w:rsidR="00F621B1" w:rsidRDefault="00897E78">
      <w:pPr>
        <w:pStyle w:val="TOC1"/>
        <w:rPr>
          <w:rFonts w:asciiTheme="minorHAnsi" w:eastAsiaTheme="minorEastAsia" w:hAnsiTheme="minorHAnsi"/>
          <w:b w:val="0"/>
          <w:noProof/>
          <w:kern w:val="2"/>
          <w:szCs w:val="24"/>
          <w14:ligatures w14:val="standardContextual"/>
        </w:rPr>
      </w:pPr>
      <w:r>
        <w:fldChar w:fldCharType="begin"/>
      </w:r>
      <w:r>
        <w:instrText xml:space="preserve"> TOC \h \z \t "SAGE_Heading 1,1,SAGE_Heading 2,2,SAGE_Heading 3,3" </w:instrText>
      </w:r>
      <w:r>
        <w:fldChar w:fldCharType="separate"/>
      </w:r>
      <w:hyperlink w:anchor="_Toc235731623" w:history="1">
        <w:r w:rsidR="00F621B1" w:rsidRPr="00D749EF">
          <w:rPr>
            <w:rStyle w:val="Hyperlink"/>
            <w:noProof/>
          </w:rPr>
          <w:t>1.</w:t>
        </w:r>
        <w:r w:rsidR="00F621B1">
          <w:rPr>
            <w:rFonts w:asciiTheme="minorHAnsi" w:eastAsiaTheme="minorEastAsia" w:hAnsiTheme="minorHAnsi"/>
            <w:b w:val="0"/>
            <w:noProof/>
            <w:kern w:val="2"/>
            <w:szCs w:val="24"/>
            <w14:ligatures w14:val="standardContextual"/>
          </w:rPr>
          <w:tab/>
        </w:r>
        <w:r w:rsidR="00F621B1" w:rsidRPr="00D749EF">
          <w:rPr>
            <w:rStyle w:val="Hyperlink"/>
            <w:noProof/>
          </w:rPr>
          <w:t>Overview</w:t>
        </w:r>
        <w:r w:rsidR="00F621B1">
          <w:rPr>
            <w:noProof/>
            <w:webHidden/>
          </w:rPr>
          <w:tab/>
        </w:r>
        <w:r w:rsidR="00F621B1">
          <w:rPr>
            <w:noProof/>
            <w:webHidden/>
          </w:rPr>
          <w:fldChar w:fldCharType="begin"/>
        </w:r>
        <w:r w:rsidR="00F621B1">
          <w:rPr>
            <w:noProof/>
            <w:webHidden/>
          </w:rPr>
          <w:instrText xml:space="preserve"> PAGEREF _Toc235731623 \h </w:instrText>
        </w:r>
        <w:r w:rsidR="00F621B1">
          <w:rPr>
            <w:noProof/>
            <w:webHidden/>
          </w:rPr>
        </w:r>
        <w:r w:rsidR="00F621B1">
          <w:rPr>
            <w:noProof/>
            <w:webHidden/>
          </w:rPr>
          <w:fldChar w:fldCharType="separate"/>
        </w:r>
        <w:r w:rsidR="00F621B1">
          <w:rPr>
            <w:noProof/>
            <w:webHidden/>
          </w:rPr>
          <w:t>4</w:t>
        </w:r>
        <w:r w:rsidR="00F621B1">
          <w:rPr>
            <w:noProof/>
            <w:webHidden/>
          </w:rPr>
          <w:fldChar w:fldCharType="end"/>
        </w:r>
      </w:hyperlink>
    </w:p>
    <w:p w14:paraId="3EFEE631" w14:textId="7975C6C6" w:rsidR="00F621B1" w:rsidRDefault="00F621B1">
      <w:pPr>
        <w:pStyle w:val="TOC2"/>
        <w:rPr>
          <w:rFonts w:asciiTheme="minorHAnsi" w:eastAsiaTheme="minorEastAsia" w:hAnsiTheme="minorHAnsi"/>
          <w:kern w:val="2"/>
          <w:sz w:val="24"/>
          <w:szCs w:val="24"/>
          <w14:ligatures w14:val="standardContextual"/>
        </w:rPr>
      </w:pPr>
      <w:hyperlink w:anchor="_Toc235731624" w:history="1">
        <w:r w:rsidRPr="00D749EF">
          <w:rPr>
            <w:rStyle w:val="Hyperlink"/>
          </w:rPr>
          <w:t>1.1</w:t>
        </w:r>
        <w:r>
          <w:rPr>
            <w:rFonts w:asciiTheme="minorHAnsi" w:eastAsiaTheme="minorEastAsia" w:hAnsiTheme="minorHAnsi"/>
            <w:kern w:val="2"/>
            <w:sz w:val="24"/>
            <w:szCs w:val="24"/>
            <w14:ligatures w14:val="standardContextual"/>
          </w:rPr>
          <w:tab/>
        </w:r>
        <w:r w:rsidRPr="00D749EF">
          <w:rPr>
            <w:rStyle w:val="Hyperlink"/>
          </w:rPr>
          <w:t>Required Version of Sage 300</w:t>
        </w:r>
        <w:r>
          <w:rPr>
            <w:webHidden/>
          </w:rPr>
          <w:tab/>
        </w:r>
        <w:r>
          <w:rPr>
            <w:webHidden/>
          </w:rPr>
          <w:fldChar w:fldCharType="begin"/>
        </w:r>
        <w:r>
          <w:rPr>
            <w:webHidden/>
          </w:rPr>
          <w:instrText xml:space="preserve"> PAGEREF _Toc235731624 \h </w:instrText>
        </w:r>
        <w:r>
          <w:rPr>
            <w:webHidden/>
          </w:rPr>
        </w:r>
        <w:r>
          <w:rPr>
            <w:webHidden/>
          </w:rPr>
          <w:fldChar w:fldCharType="separate"/>
        </w:r>
        <w:r>
          <w:rPr>
            <w:webHidden/>
          </w:rPr>
          <w:t>5</w:t>
        </w:r>
        <w:r>
          <w:rPr>
            <w:webHidden/>
          </w:rPr>
          <w:fldChar w:fldCharType="end"/>
        </w:r>
      </w:hyperlink>
    </w:p>
    <w:p w14:paraId="53D1BFF0" w14:textId="5A451626" w:rsidR="00F621B1" w:rsidRDefault="00F621B1">
      <w:pPr>
        <w:pStyle w:val="TOC1"/>
        <w:rPr>
          <w:rFonts w:asciiTheme="minorHAnsi" w:eastAsiaTheme="minorEastAsia" w:hAnsiTheme="minorHAnsi"/>
          <w:b w:val="0"/>
          <w:noProof/>
          <w:kern w:val="2"/>
          <w:szCs w:val="24"/>
          <w14:ligatures w14:val="standardContextual"/>
        </w:rPr>
      </w:pPr>
      <w:hyperlink w:anchor="_Toc235731625" w:history="1">
        <w:r w:rsidRPr="00D749EF">
          <w:rPr>
            <w:rStyle w:val="Hyperlink"/>
            <w:noProof/>
          </w:rPr>
          <w:t>2.</w:t>
        </w:r>
        <w:r>
          <w:rPr>
            <w:rFonts w:asciiTheme="minorHAnsi" w:eastAsiaTheme="minorEastAsia" w:hAnsiTheme="minorHAnsi"/>
            <w:b w:val="0"/>
            <w:noProof/>
            <w:kern w:val="2"/>
            <w:szCs w:val="24"/>
            <w14:ligatures w14:val="standardContextual"/>
          </w:rPr>
          <w:tab/>
        </w:r>
        <w:r w:rsidRPr="00D749EF">
          <w:rPr>
            <w:rStyle w:val="Hyperlink"/>
            <w:noProof/>
          </w:rPr>
          <w:t>Installing the Wizard</w:t>
        </w:r>
        <w:r>
          <w:rPr>
            <w:noProof/>
            <w:webHidden/>
          </w:rPr>
          <w:tab/>
        </w:r>
        <w:r>
          <w:rPr>
            <w:noProof/>
            <w:webHidden/>
          </w:rPr>
          <w:fldChar w:fldCharType="begin"/>
        </w:r>
        <w:r>
          <w:rPr>
            <w:noProof/>
            <w:webHidden/>
          </w:rPr>
          <w:instrText xml:space="preserve"> PAGEREF _Toc235731625 \h </w:instrText>
        </w:r>
        <w:r>
          <w:rPr>
            <w:noProof/>
            <w:webHidden/>
          </w:rPr>
        </w:r>
        <w:r>
          <w:rPr>
            <w:noProof/>
            <w:webHidden/>
          </w:rPr>
          <w:fldChar w:fldCharType="separate"/>
        </w:r>
        <w:r>
          <w:rPr>
            <w:noProof/>
            <w:webHidden/>
          </w:rPr>
          <w:t>6</w:t>
        </w:r>
        <w:r>
          <w:rPr>
            <w:noProof/>
            <w:webHidden/>
          </w:rPr>
          <w:fldChar w:fldCharType="end"/>
        </w:r>
      </w:hyperlink>
    </w:p>
    <w:p w14:paraId="30BD47BC" w14:textId="7E50A17B" w:rsidR="00F621B1" w:rsidRDefault="00F621B1">
      <w:pPr>
        <w:pStyle w:val="TOC1"/>
        <w:rPr>
          <w:rFonts w:asciiTheme="minorHAnsi" w:eastAsiaTheme="minorEastAsia" w:hAnsiTheme="minorHAnsi"/>
          <w:b w:val="0"/>
          <w:noProof/>
          <w:kern w:val="2"/>
          <w:szCs w:val="24"/>
          <w14:ligatures w14:val="standardContextual"/>
        </w:rPr>
      </w:pPr>
      <w:hyperlink w:anchor="_Toc235731626" w:history="1">
        <w:r w:rsidRPr="00D749EF">
          <w:rPr>
            <w:rStyle w:val="Hyperlink"/>
            <w:noProof/>
          </w:rPr>
          <w:t>3.</w:t>
        </w:r>
        <w:r>
          <w:rPr>
            <w:rFonts w:asciiTheme="minorHAnsi" w:eastAsiaTheme="minorEastAsia" w:hAnsiTheme="minorHAnsi"/>
            <w:b w:val="0"/>
            <w:noProof/>
            <w:kern w:val="2"/>
            <w:szCs w:val="24"/>
            <w14:ligatures w14:val="standardContextual"/>
          </w:rPr>
          <w:tab/>
        </w:r>
        <w:r w:rsidRPr="00D749EF">
          <w:rPr>
            <w:rStyle w:val="Hyperlink"/>
            <w:noProof/>
          </w:rPr>
          <w:t>Accessing the Wizard</w:t>
        </w:r>
        <w:r>
          <w:rPr>
            <w:noProof/>
            <w:webHidden/>
          </w:rPr>
          <w:tab/>
        </w:r>
        <w:r>
          <w:rPr>
            <w:noProof/>
            <w:webHidden/>
          </w:rPr>
          <w:fldChar w:fldCharType="begin"/>
        </w:r>
        <w:r>
          <w:rPr>
            <w:noProof/>
            <w:webHidden/>
          </w:rPr>
          <w:instrText xml:space="preserve"> PAGEREF _Toc235731626 \h </w:instrText>
        </w:r>
        <w:r>
          <w:rPr>
            <w:noProof/>
            <w:webHidden/>
          </w:rPr>
        </w:r>
        <w:r>
          <w:rPr>
            <w:noProof/>
            <w:webHidden/>
          </w:rPr>
          <w:fldChar w:fldCharType="separate"/>
        </w:r>
        <w:r>
          <w:rPr>
            <w:noProof/>
            <w:webHidden/>
          </w:rPr>
          <w:t>7</w:t>
        </w:r>
        <w:r>
          <w:rPr>
            <w:noProof/>
            <w:webHidden/>
          </w:rPr>
          <w:fldChar w:fldCharType="end"/>
        </w:r>
      </w:hyperlink>
    </w:p>
    <w:p w14:paraId="6875C033" w14:textId="6FC37BB2" w:rsidR="00F621B1" w:rsidRDefault="00F621B1">
      <w:pPr>
        <w:pStyle w:val="TOC1"/>
        <w:rPr>
          <w:rFonts w:asciiTheme="minorHAnsi" w:eastAsiaTheme="minorEastAsia" w:hAnsiTheme="minorHAnsi"/>
          <w:b w:val="0"/>
          <w:noProof/>
          <w:kern w:val="2"/>
          <w:szCs w:val="24"/>
          <w14:ligatures w14:val="standardContextual"/>
        </w:rPr>
      </w:pPr>
      <w:hyperlink w:anchor="_Toc235731627" w:history="1">
        <w:r w:rsidRPr="00D749EF">
          <w:rPr>
            <w:rStyle w:val="Hyperlink"/>
            <w:noProof/>
          </w:rPr>
          <w:t>4.</w:t>
        </w:r>
        <w:r>
          <w:rPr>
            <w:rFonts w:asciiTheme="minorHAnsi" w:eastAsiaTheme="minorEastAsia" w:hAnsiTheme="minorHAnsi"/>
            <w:b w:val="0"/>
            <w:noProof/>
            <w:kern w:val="2"/>
            <w:szCs w:val="24"/>
            <w14:ligatures w14:val="standardContextual"/>
          </w:rPr>
          <w:tab/>
        </w:r>
        <w:r w:rsidRPr="00D749EF">
          <w:rPr>
            <w:rStyle w:val="Hyperlink"/>
            <w:noProof/>
          </w:rPr>
          <w:t>Using the Wizard</w:t>
        </w:r>
        <w:r>
          <w:rPr>
            <w:noProof/>
            <w:webHidden/>
          </w:rPr>
          <w:tab/>
        </w:r>
        <w:r>
          <w:rPr>
            <w:noProof/>
            <w:webHidden/>
          </w:rPr>
          <w:fldChar w:fldCharType="begin"/>
        </w:r>
        <w:r>
          <w:rPr>
            <w:noProof/>
            <w:webHidden/>
          </w:rPr>
          <w:instrText xml:space="preserve"> PAGEREF _Toc235731627 \h </w:instrText>
        </w:r>
        <w:r>
          <w:rPr>
            <w:noProof/>
            <w:webHidden/>
          </w:rPr>
        </w:r>
        <w:r>
          <w:rPr>
            <w:noProof/>
            <w:webHidden/>
          </w:rPr>
          <w:fldChar w:fldCharType="separate"/>
        </w:r>
        <w:r>
          <w:rPr>
            <w:noProof/>
            <w:webHidden/>
          </w:rPr>
          <w:t>8</w:t>
        </w:r>
        <w:r>
          <w:rPr>
            <w:noProof/>
            <w:webHidden/>
          </w:rPr>
          <w:fldChar w:fldCharType="end"/>
        </w:r>
      </w:hyperlink>
    </w:p>
    <w:p w14:paraId="085B5A9E" w14:textId="2F25D68A" w:rsidR="00F621B1" w:rsidRDefault="00F621B1">
      <w:pPr>
        <w:pStyle w:val="TOC2"/>
        <w:rPr>
          <w:rFonts w:asciiTheme="minorHAnsi" w:eastAsiaTheme="minorEastAsia" w:hAnsiTheme="minorHAnsi"/>
          <w:kern w:val="2"/>
          <w:sz w:val="24"/>
          <w:szCs w:val="24"/>
          <w14:ligatures w14:val="standardContextual"/>
        </w:rPr>
      </w:pPr>
      <w:hyperlink w:anchor="_Toc235731628" w:history="1">
        <w:r w:rsidRPr="00D749EF">
          <w:rPr>
            <w:rStyle w:val="Hyperlink"/>
          </w:rPr>
          <w:t>4.1</w:t>
        </w:r>
        <w:r>
          <w:rPr>
            <w:rFonts w:asciiTheme="minorHAnsi" w:eastAsiaTheme="minorEastAsia" w:hAnsiTheme="minorHAnsi"/>
            <w:kern w:val="2"/>
            <w:sz w:val="24"/>
            <w:szCs w:val="24"/>
            <w14:ligatures w14:val="standardContextual"/>
          </w:rPr>
          <w:tab/>
        </w:r>
        <w:r w:rsidRPr="00D749EF">
          <w:rPr>
            <w:rStyle w:val="Hyperlink"/>
          </w:rPr>
          <w:t>Step 1 – Synchronize Kendo Files</w:t>
        </w:r>
        <w:r>
          <w:rPr>
            <w:webHidden/>
          </w:rPr>
          <w:tab/>
        </w:r>
        <w:r>
          <w:rPr>
            <w:webHidden/>
          </w:rPr>
          <w:fldChar w:fldCharType="begin"/>
        </w:r>
        <w:r>
          <w:rPr>
            <w:webHidden/>
          </w:rPr>
          <w:instrText xml:space="preserve"> PAGEREF _Toc235731628 \h </w:instrText>
        </w:r>
        <w:r>
          <w:rPr>
            <w:webHidden/>
          </w:rPr>
        </w:r>
        <w:r>
          <w:rPr>
            <w:webHidden/>
          </w:rPr>
          <w:fldChar w:fldCharType="separate"/>
        </w:r>
        <w:r>
          <w:rPr>
            <w:webHidden/>
          </w:rPr>
          <w:t>9</w:t>
        </w:r>
        <w:r>
          <w:rPr>
            <w:webHidden/>
          </w:rPr>
          <w:fldChar w:fldCharType="end"/>
        </w:r>
      </w:hyperlink>
    </w:p>
    <w:p w14:paraId="33B01D11" w14:textId="0E0ED3C7" w:rsidR="00F621B1" w:rsidRDefault="00F621B1">
      <w:pPr>
        <w:pStyle w:val="TOC2"/>
        <w:rPr>
          <w:rFonts w:asciiTheme="minorHAnsi" w:eastAsiaTheme="minorEastAsia" w:hAnsiTheme="minorHAnsi"/>
          <w:kern w:val="2"/>
          <w:sz w:val="24"/>
          <w:szCs w:val="24"/>
          <w14:ligatures w14:val="standardContextual"/>
        </w:rPr>
      </w:pPr>
      <w:hyperlink w:anchor="_Toc235731629" w:history="1">
        <w:r w:rsidRPr="00D749EF">
          <w:rPr>
            <w:rStyle w:val="Hyperlink"/>
          </w:rPr>
          <w:t>4.2</w:t>
        </w:r>
        <w:r>
          <w:rPr>
            <w:rFonts w:asciiTheme="minorHAnsi" w:eastAsiaTheme="minorEastAsia" w:hAnsiTheme="minorHAnsi"/>
            <w:kern w:val="2"/>
            <w:sz w:val="24"/>
            <w:szCs w:val="24"/>
            <w14:ligatures w14:val="standardContextual"/>
          </w:rPr>
          <w:tab/>
        </w:r>
        <w:r w:rsidRPr="00D749EF">
          <w:rPr>
            <w:rStyle w:val="Hyperlink"/>
          </w:rPr>
          <w:t>Step 2 – Synchronize Web Files</w:t>
        </w:r>
        <w:r>
          <w:rPr>
            <w:webHidden/>
          </w:rPr>
          <w:tab/>
        </w:r>
        <w:r>
          <w:rPr>
            <w:webHidden/>
          </w:rPr>
          <w:fldChar w:fldCharType="begin"/>
        </w:r>
        <w:r>
          <w:rPr>
            <w:webHidden/>
          </w:rPr>
          <w:instrText xml:space="preserve"> PAGEREF _Toc235731629 \h </w:instrText>
        </w:r>
        <w:r>
          <w:rPr>
            <w:webHidden/>
          </w:rPr>
        </w:r>
        <w:r>
          <w:rPr>
            <w:webHidden/>
          </w:rPr>
          <w:fldChar w:fldCharType="separate"/>
        </w:r>
        <w:r>
          <w:rPr>
            <w:webHidden/>
          </w:rPr>
          <w:t>10</w:t>
        </w:r>
        <w:r>
          <w:rPr>
            <w:webHidden/>
          </w:rPr>
          <w:fldChar w:fldCharType="end"/>
        </w:r>
      </w:hyperlink>
    </w:p>
    <w:p w14:paraId="0657DB76" w14:textId="34CA9073" w:rsidR="00F621B1" w:rsidRDefault="00F621B1">
      <w:pPr>
        <w:pStyle w:val="TOC2"/>
        <w:rPr>
          <w:rFonts w:asciiTheme="minorHAnsi" w:eastAsiaTheme="minorEastAsia" w:hAnsiTheme="minorHAnsi"/>
          <w:kern w:val="2"/>
          <w:sz w:val="24"/>
          <w:szCs w:val="24"/>
          <w14:ligatures w14:val="standardContextual"/>
        </w:rPr>
      </w:pPr>
      <w:hyperlink w:anchor="_Toc235731630" w:history="1">
        <w:r w:rsidRPr="00D749EF">
          <w:rPr>
            <w:rStyle w:val="Hyperlink"/>
          </w:rPr>
          <w:t>4.3</w:t>
        </w:r>
        <w:r>
          <w:rPr>
            <w:rFonts w:asciiTheme="minorHAnsi" w:eastAsiaTheme="minorEastAsia" w:hAnsiTheme="minorHAnsi"/>
            <w:kern w:val="2"/>
            <w:sz w:val="24"/>
            <w:szCs w:val="24"/>
            <w14:ligatures w14:val="standardContextual"/>
          </w:rPr>
          <w:tab/>
        </w:r>
        <w:r w:rsidRPr="00D749EF">
          <w:rPr>
            <w:rStyle w:val="Hyperlink"/>
          </w:rPr>
          <w:t>Step 3 – Synchronize Accpac Libraries</w:t>
        </w:r>
        <w:r>
          <w:rPr>
            <w:webHidden/>
          </w:rPr>
          <w:tab/>
        </w:r>
        <w:r>
          <w:rPr>
            <w:webHidden/>
          </w:rPr>
          <w:fldChar w:fldCharType="begin"/>
        </w:r>
        <w:r>
          <w:rPr>
            <w:webHidden/>
          </w:rPr>
          <w:instrText xml:space="preserve"> PAGEREF _Toc235731630 \h </w:instrText>
        </w:r>
        <w:r>
          <w:rPr>
            <w:webHidden/>
          </w:rPr>
        </w:r>
        <w:r>
          <w:rPr>
            <w:webHidden/>
          </w:rPr>
          <w:fldChar w:fldCharType="separate"/>
        </w:r>
        <w:r>
          <w:rPr>
            <w:webHidden/>
          </w:rPr>
          <w:t>11</w:t>
        </w:r>
        <w:r>
          <w:rPr>
            <w:webHidden/>
          </w:rPr>
          <w:fldChar w:fldCharType="end"/>
        </w:r>
      </w:hyperlink>
    </w:p>
    <w:p w14:paraId="738AFFE0" w14:textId="5C1249FE" w:rsidR="00F621B1" w:rsidRDefault="00F621B1">
      <w:pPr>
        <w:pStyle w:val="TOC2"/>
        <w:rPr>
          <w:rFonts w:asciiTheme="minorHAnsi" w:eastAsiaTheme="minorEastAsia" w:hAnsiTheme="minorHAnsi"/>
          <w:kern w:val="2"/>
          <w:sz w:val="24"/>
          <w:szCs w:val="24"/>
          <w14:ligatures w14:val="standardContextual"/>
        </w:rPr>
      </w:pPr>
      <w:hyperlink w:anchor="_Toc235731631" w:history="1">
        <w:r w:rsidRPr="00D749EF">
          <w:rPr>
            <w:rStyle w:val="Hyperlink"/>
          </w:rPr>
          <w:t>4.4</w:t>
        </w:r>
        <w:r>
          <w:rPr>
            <w:rFonts w:asciiTheme="minorHAnsi" w:eastAsiaTheme="minorEastAsia" w:hAnsiTheme="minorHAnsi"/>
            <w:kern w:val="2"/>
            <w:sz w:val="24"/>
            <w:szCs w:val="24"/>
            <w14:ligatures w14:val="standardContextual"/>
          </w:rPr>
          <w:tab/>
        </w:r>
        <w:r w:rsidRPr="00D749EF">
          <w:rPr>
            <w:rStyle w:val="Hyperlink"/>
          </w:rPr>
          <w:t>Step 4 – Confirmation</w:t>
        </w:r>
        <w:r>
          <w:rPr>
            <w:webHidden/>
          </w:rPr>
          <w:tab/>
        </w:r>
        <w:r>
          <w:rPr>
            <w:webHidden/>
          </w:rPr>
          <w:fldChar w:fldCharType="begin"/>
        </w:r>
        <w:r>
          <w:rPr>
            <w:webHidden/>
          </w:rPr>
          <w:instrText xml:space="preserve"> PAGEREF _Toc235731631 \h </w:instrText>
        </w:r>
        <w:r>
          <w:rPr>
            <w:webHidden/>
          </w:rPr>
        </w:r>
        <w:r>
          <w:rPr>
            <w:webHidden/>
          </w:rPr>
          <w:fldChar w:fldCharType="separate"/>
        </w:r>
        <w:r>
          <w:rPr>
            <w:webHidden/>
          </w:rPr>
          <w:t>12</w:t>
        </w:r>
        <w:r>
          <w:rPr>
            <w:webHidden/>
          </w:rPr>
          <w:fldChar w:fldCharType="end"/>
        </w:r>
      </w:hyperlink>
    </w:p>
    <w:p w14:paraId="3687358D" w14:textId="4C336137" w:rsidR="00F621B1" w:rsidRDefault="00F621B1">
      <w:pPr>
        <w:pStyle w:val="TOC2"/>
        <w:rPr>
          <w:rFonts w:asciiTheme="minorHAnsi" w:eastAsiaTheme="minorEastAsia" w:hAnsiTheme="minorHAnsi"/>
          <w:kern w:val="2"/>
          <w:sz w:val="24"/>
          <w:szCs w:val="24"/>
          <w14:ligatures w14:val="standardContextual"/>
        </w:rPr>
      </w:pPr>
      <w:hyperlink w:anchor="_Toc235731632" w:history="1">
        <w:r w:rsidRPr="00D749EF">
          <w:rPr>
            <w:rStyle w:val="Hyperlink"/>
          </w:rPr>
          <w:t>4.5</w:t>
        </w:r>
        <w:r>
          <w:rPr>
            <w:rFonts w:asciiTheme="minorHAnsi" w:eastAsiaTheme="minorEastAsia" w:hAnsiTheme="minorHAnsi"/>
            <w:kern w:val="2"/>
            <w:sz w:val="24"/>
            <w:szCs w:val="24"/>
            <w14:ligatures w14:val="standardContextual"/>
          </w:rPr>
          <w:tab/>
        </w:r>
        <w:r w:rsidRPr="00D749EF">
          <w:rPr>
            <w:rStyle w:val="Hyperlink"/>
          </w:rPr>
          <w:t>Step 5 – Recompile</w:t>
        </w:r>
        <w:r>
          <w:rPr>
            <w:webHidden/>
          </w:rPr>
          <w:tab/>
        </w:r>
        <w:r>
          <w:rPr>
            <w:webHidden/>
          </w:rPr>
          <w:fldChar w:fldCharType="begin"/>
        </w:r>
        <w:r>
          <w:rPr>
            <w:webHidden/>
          </w:rPr>
          <w:instrText xml:space="preserve"> PAGEREF _Toc235731632 \h </w:instrText>
        </w:r>
        <w:r>
          <w:rPr>
            <w:webHidden/>
          </w:rPr>
        </w:r>
        <w:r>
          <w:rPr>
            <w:webHidden/>
          </w:rPr>
          <w:fldChar w:fldCharType="separate"/>
        </w:r>
        <w:r>
          <w:rPr>
            <w:webHidden/>
          </w:rPr>
          <w:t>13</w:t>
        </w:r>
        <w:r>
          <w:rPr>
            <w:webHidden/>
          </w:rPr>
          <w:fldChar w:fldCharType="end"/>
        </w:r>
      </w:hyperlink>
    </w:p>
    <w:p w14:paraId="7C1E41C1" w14:textId="370858E2" w:rsidR="00F621B1" w:rsidRDefault="00F621B1">
      <w:pPr>
        <w:pStyle w:val="TOC2"/>
        <w:rPr>
          <w:rFonts w:asciiTheme="minorHAnsi" w:eastAsiaTheme="minorEastAsia" w:hAnsiTheme="minorHAnsi"/>
          <w:kern w:val="2"/>
          <w:sz w:val="24"/>
          <w:szCs w:val="24"/>
          <w14:ligatures w14:val="standardContextual"/>
        </w:rPr>
      </w:pPr>
      <w:hyperlink w:anchor="_Toc235731633" w:history="1">
        <w:r w:rsidRPr="00D749EF">
          <w:rPr>
            <w:rStyle w:val="Hyperlink"/>
          </w:rPr>
          <w:t>4.6</w:t>
        </w:r>
        <w:r>
          <w:rPr>
            <w:rFonts w:asciiTheme="minorHAnsi" w:eastAsiaTheme="minorEastAsia" w:hAnsiTheme="minorHAnsi"/>
            <w:kern w:val="2"/>
            <w:sz w:val="24"/>
            <w:szCs w:val="24"/>
            <w14:ligatures w14:val="standardContextual"/>
          </w:rPr>
          <w:tab/>
        </w:r>
        <w:r w:rsidRPr="00D749EF">
          <w:rPr>
            <w:rStyle w:val="Hyperlink"/>
          </w:rPr>
          <w:t>Step 6 – Manual Steps Required</w:t>
        </w:r>
        <w:r>
          <w:rPr>
            <w:webHidden/>
          </w:rPr>
          <w:tab/>
        </w:r>
        <w:r>
          <w:rPr>
            <w:webHidden/>
          </w:rPr>
          <w:fldChar w:fldCharType="begin"/>
        </w:r>
        <w:r>
          <w:rPr>
            <w:webHidden/>
          </w:rPr>
          <w:instrText xml:space="preserve"> PAGEREF _Toc235731633 \h </w:instrText>
        </w:r>
        <w:r>
          <w:rPr>
            <w:webHidden/>
          </w:rPr>
        </w:r>
        <w:r>
          <w:rPr>
            <w:webHidden/>
          </w:rPr>
          <w:fldChar w:fldCharType="separate"/>
        </w:r>
        <w:r>
          <w:rPr>
            <w:webHidden/>
          </w:rPr>
          <w:t>14</w:t>
        </w:r>
        <w:r>
          <w:rPr>
            <w:webHidden/>
          </w:rPr>
          <w:fldChar w:fldCharType="end"/>
        </w:r>
      </w:hyperlink>
    </w:p>
    <w:p w14:paraId="2FCD79A8" w14:textId="6DD904C0" w:rsidR="00F621B1" w:rsidRDefault="00F621B1">
      <w:pPr>
        <w:pStyle w:val="TOC1"/>
        <w:rPr>
          <w:rFonts w:asciiTheme="minorHAnsi" w:eastAsiaTheme="minorEastAsia" w:hAnsiTheme="minorHAnsi"/>
          <w:b w:val="0"/>
          <w:noProof/>
          <w:kern w:val="2"/>
          <w:szCs w:val="24"/>
          <w14:ligatures w14:val="standardContextual"/>
        </w:rPr>
      </w:pPr>
      <w:hyperlink w:anchor="_Toc235731634" w:history="1">
        <w:r w:rsidRPr="00D749EF">
          <w:rPr>
            <w:rStyle w:val="Hyperlink"/>
            <w:noProof/>
          </w:rPr>
          <w:t>5.</w:t>
        </w:r>
        <w:r>
          <w:rPr>
            <w:rFonts w:asciiTheme="minorHAnsi" w:eastAsiaTheme="minorEastAsia" w:hAnsiTheme="minorHAnsi"/>
            <w:b w:val="0"/>
            <w:noProof/>
            <w:kern w:val="2"/>
            <w:szCs w:val="24"/>
            <w14:ligatures w14:val="standardContextual"/>
          </w:rPr>
          <w:tab/>
        </w:r>
        <w:r w:rsidRPr="00D749EF">
          <w:rPr>
            <w:rStyle w:val="Hyperlink"/>
            <w:noProof/>
          </w:rPr>
          <w:t>Upgrade Log</w:t>
        </w:r>
        <w:r>
          <w:rPr>
            <w:noProof/>
            <w:webHidden/>
          </w:rPr>
          <w:tab/>
        </w:r>
        <w:r>
          <w:rPr>
            <w:noProof/>
            <w:webHidden/>
          </w:rPr>
          <w:fldChar w:fldCharType="begin"/>
        </w:r>
        <w:r>
          <w:rPr>
            <w:noProof/>
            <w:webHidden/>
          </w:rPr>
          <w:instrText xml:space="preserve"> PAGEREF _Toc235731634 \h </w:instrText>
        </w:r>
        <w:r>
          <w:rPr>
            <w:noProof/>
            <w:webHidden/>
          </w:rPr>
        </w:r>
        <w:r>
          <w:rPr>
            <w:noProof/>
            <w:webHidden/>
          </w:rPr>
          <w:fldChar w:fldCharType="separate"/>
        </w:r>
        <w:r>
          <w:rPr>
            <w:noProof/>
            <w:webHidden/>
          </w:rPr>
          <w:t>15</w:t>
        </w:r>
        <w:r>
          <w:rPr>
            <w:noProof/>
            <w:webHidden/>
          </w:rPr>
          <w:fldChar w:fldCharType="end"/>
        </w:r>
      </w:hyperlink>
    </w:p>
    <w:p w14:paraId="78C0F546" w14:textId="1E0E4D52" w:rsidR="00F621B1" w:rsidRDefault="00F621B1">
      <w:pPr>
        <w:pStyle w:val="TOC1"/>
        <w:rPr>
          <w:rFonts w:asciiTheme="minorHAnsi" w:eastAsiaTheme="minorEastAsia" w:hAnsiTheme="minorHAnsi"/>
          <w:b w:val="0"/>
          <w:noProof/>
          <w:kern w:val="2"/>
          <w:szCs w:val="24"/>
          <w14:ligatures w14:val="standardContextual"/>
        </w:rPr>
      </w:pPr>
      <w:hyperlink w:anchor="_Toc235731635" w:history="1">
        <w:r w:rsidRPr="00D749EF">
          <w:rPr>
            <w:rStyle w:val="Hyperlink"/>
            <w:noProof/>
          </w:rPr>
          <w:t>6.</w:t>
        </w:r>
        <w:r>
          <w:rPr>
            <w:rFonts w:asciiTheme="minorHAnsi" w:eastAsiaTheme="minorEastAsia" w:hAnsiTheme="minorHAnsi"/>
            <w:b w:val="0"/>
            <w:noProof/>
            <w:kern w:val="2"/>
            <w:szCs w:val="24"/>
            <w14:ligatures w14:val="standardContextual"/>
          </w:rPr>
          <w:tab/>
        </w:r>
        <w:r w:rsidRPr="00D749EF">
          <w:rPr>
            <w:rStyle w:val="Hyperlink"/>
            <w:noProof/>
          </w:rPr>
          <w:t>Compilation Troubleshooting</w:t>
        </w:r>
        <w:r>
          <w:rPr>
            <w:noProof/>
            <w:webHidden/>
          </w:rPr>
          <w:tab/>
        </w:r>
        <w:r>
          <w:rPr>
            <w:noProof/>
            <w:webHidden/>
          </w:rPr>
          <w:fldChar w:fldCharType="begin"/>
        </w:r>
        <w:r>
          <w:rPr>
            <w:noProof/>
            <w:webHidden/>
          </w:rPr>
          <w:instrText xml:space="preserve"> PAGEREF _Toc235731635 \h </w:instrText>
        </w:r>
        <w:r>
          <w:rPr>
            <w:noProof/>
            <w:webHidden/>
          </w:rPr>
        </w:r>
        <w:r>
          <w:rPr>
            <w:noProof/>
            <w:webHidden/>
          </w:rPr>
          <w:fldChar w:fldCharType="separate"/>
        </w:r>
        <w:r>
          <w:rPr>
            <w:noProof/>
            <w:webHidden/>
          </w:rPr>
          <w:t>16</w:t>
        </w:r>
        <w:r>
          <w:rPr>
            <w:noProof/>
            <w:webHidden/>
          </w:rPr>
          <w:fldChar w:fldCharType="end"/>
        </w:r>
      </w:hyperlink>
    </w:p>
    <w:p w14:paraId="1D8E7711" w14:textId="46B4DEE1" w:rsidR="00F621B1" w:rsidRDefault="00F621B1">
      <w:pPr>
        <w:pStyle w:val="TOC2"/>
        <w:rPr>
          <w:rFonts w:asciiTheme="minorHAnsi" w:eastAsiaTheme="minorEastAsia" w:hAnsiTheme="minorHAnsi"/>
          <w:kern w:val="2"/>
          <w:sz w:val="24"/>
          <w:szCs w:val="24"/>
          <w14:ligatures w14:val="standardContextual"/>
        </w:rPr>
      </w:pPr>
      <w:hyperlink w:anchor="_Toc235731636" w:history="1">
        <w:r w:rsidRPr="00D749EF">
          <w:rPr>
            <w:rStyle w:val="Hyperlink"/>
          </w:rPr>
          <w:t>6.1</w:t>
        </w:r>
        <w:r>
          <w:rPr>
            <w:rFonts w:asciiTheme="minorHAnsi" w:eastAsiaTheme="minorEastAsia" w:hAnsiTheme="minorHAnsi"/>
            <w:kern w:val="2"/>
            <w:sz w:val="24"/>
            <w:szCs w:val="24"/>
            <w14:ligatures w14:val="standardContextual"/>
          </w:rPr>
          <w:tab/>
        </w:r>
        <w:r w:rsidRPr="00D749EF">
          <w:rPr>
            <w:rStyle w:val="Hyperlink"/>
          </w:rPr>
          <w:t>Parser Error when loading Web project in browser</w:t>
        </w:r>
        <w:r>
          <w:rPr>
            <w:webHidden/>
          </w:rPr>
          <w:tab/>
        </w:r>
        <w:r>
          <w:rPr>
            <w:webHidden/>
          </w:rPr>
          <w:fldChar w:fldCharType="begin"/>
        </w:r>
        <w:r>
          <w:rPr>
            <w:webHidden/>
          </w:rPr>
          <w:instrText xml:space="preserve"> PAGEREF _Toc235731636 \h </w:instrText>
        </w:r>
        <w:r>
          <w:rPr>
            <w:webHidden/>
          </w:rPr>
        </w:r>
        <w:r>
          <w:rPr>
            <w:webHidden/>
          </w:rPr>
          <w:fldChar w:fldCharType="separate"/>
        </w:r>
        <w:r>
          <w:rPr>
            <w:webHidden/>
          </w:rPr>
          <w:t>16</w:t>
        </w:r>
        <w:r>
          <w:rPr>
            <w:webHidden/>
          </w:rPr>
          <w:fldChar w:fldCharType="end"/>
        </w:r>
      </w:hyperlink>
    </w:p>
    <w:p w14:paraId="7D7A8BBB" w14:textId="13704F73" w:rsidR="00F621B1" w:rsidRDefault="00F621B1">
      <w:pPr>
        <w:pStyle w:val="TOC2"/>
        <w:rPr>
          <w:rFonts w:asciiTheme="minorHAnsi" w:eastAsiaTheme="minorEastAsia" w:hAnsiTheme="minorHAnsi"/>
          <w:kern w:val="2"/>
          <w:sz w:val="24"/>
          <w:szCs w:val="24"/>
          <w14:ligatures w14:val="standardContextual"/>
        </w:rPr>
      </w:pPr>
      <w:hyperlink w:anchor="_Toc235731637" w:history="1">
        <w:r w:rsidRPr="00D749EF">
          <w:rPr>
            <w:rStyle w:val="Hyperlink"/>
          </w:rPr>
          <w:t>6.2</w:t>
        </w:r>
        <w:r>
          <w:rPr>
            <w:rFonts w:asciiTheme="minorHAnsi" w:eastAsiaTheme="minorEastAsia" w:hAnsiTheme="minorHAnsi"/>
            <w:kern w:val="2"/>
            <w:sz w:val="24"/>
            <w:szCs w:val="24"/>
            <w14:ligatures w14:val="standardContextual"/>
          </w:rPr>
          <w:tab/>
        </w:r>
        <w:r w:rsidRPr="00D749EF">
          <w:rPr>
            <w:rStyle w:val="Hyperlink"/>
          </w:rPr>
          <w:t>Microsoft.Practices.Unity Reference</w:t>
        </w:r>
        <w:r>
          <w:rPr>
            <w:webHidden/>
          </w:rPr>
          <w:tab/>
        </w:r>
        <w:r>
          <w:rPr>
            <w:webHidden/>
          </w:rPr>
          <w:fldChar w:fldCharType="begin"/>
        </w:r>
        <w:r>
          <w:rPr>
            <w:webHidden/>
          </w:rPr>
          <w:instrText xml:space="preserve"> PAGEREF _Toc235731637 \h </w:instrText>
        </w:r>
        <w:r>
          <w:rPr>
            <w:webHidden/>
          </w:rPr>
        </w:r>
        <w:r>
          <w:rPr>
            <w:webHidden/>
          </w:rPr>
          <w:fldChar w:fldCharType="separate"/>
        </w:r>
        <w:r>
          <w:rPr>
            <w:webHidden/>
          </w:rPr>
          <w:t>16</w:t>
        </w:r>
        <w:r>
          <w:rPr>
            <w:webHidden/>
          </w:rPr>
          <w:fldChar w:fldCharType="end"/>
        </w:r>
      </w:hyperlink>
    </w:p>
    <w:p w14:paraId="614F8CDA" w14:textId="041F92BB" w:rsidR="00F621B1" w:rsidRDefault="00F621B1">
      <w:pPr>
        <w:pStyle w:val="TOC2"/>
        <w:rPr>
          <w:rFonts w:asciiTheme="minorHAnsi" w:eastAsiaTheme="minorEastAsia" w:hAnsiTheme="minorHAnsi"/>
          <w:kern w:val="2"/>
          <w:sz w:val="24"/>
          <w:szCs w:val="24"/>
          <w14:ligatures w14:val="standardContextual"/>
        </w:rPr>
      </w:pPr>
      <w:hyperlink w:anchor="_Toc235731638" w:history="1">
        <w:r w:rsidRPr="00D749EF">
          <w:rPr>
            <w:rStyle w:val="Hyperlink"/>
          </w:rPr>
          <w:t>6.3</w:t>
        </w:r>
        <w:r>
          <w:rPr>
            <w:rFonts w:asciiTheme="minorHAnsi" w:eastAsiaTheme="minorEastAsia" w:hAnsiTheme="minorHAnsi"/>
            <w:kern w:val="2"/>
            <w:sz w:val="24"/>
            <w:szCs w:val="24"/>
            <w14:ligatures w14:val="standardContextual"/>
          </w:rPr>
          <w:tab/>
        </w:r>
        <w:r w:rsidRPr="00D749EF">
          <w:rPr>
            <w:rStyle w:val="Hyperlink"/>
          </w:rPr>
          <w:t>New ParameterOverride Method missing</w:t>
        </w:r>
        <w:r>
          <w:rPr>
            <w:webHidden/>
          </w:rPr>
          <w:tab/>
        </w:r>
        <w:r>
          <w:rPr>
            <w:webHidden/>
          </w:rPr>
          <w:fldChar w:fldCharType="begin"/>
        </w:r>
        <w:r>
          <w:rPr>
            <w:webHidden/>
          </w:rPr>
          <w:instrText xml:space="preserve"> PAGEREF _Toc235731638 \h </w:instrText>
        </w:r>
        <w:r>
          <w:rPr>
            <w:webHidden/>
          </w:rPr>
        </w:r>
        <w:r>
          <w:rPr>
            <w:webHidden/>
          </w:rPr>
          <w:fldChar w:fldCharType="separate"/>
        </w:r>
        <w:r>
          <w:rPr>
            <w:webHidden/>
          </w:rPr>
          <w:t>16</w:t>
        </w:r>
        <w:r>
          <w:rPr>
            <w:webHidden/>
          </w:rPr>
          <w:fldChar w:fldCharType="end"/>
        </w:r>
      </w:hyperlink>
    </w:p>
    <w:p w14:paraId="41AE1524" w14:textId="43DB7437" w:rsidR="00A45D3D" w:rsidRPr="00DA7245" w:rsidRDefault="00897E78" w:rsidP="00827DFD">
      <w:pPr>
        <w:pStyle w:val="SAGEHeading1"/>
        <w:framePr w:wrap="around"/>
        <w:ind w:left="720" w:hanging="720"/>
      </w:pPr>
      <w:r>
        <w:lastRenderedPageBreak/>
        <w:fldChar w:fldCharType="end"/>
      </w:r>
      <w:bookmarkStart w:id="0" w:name="_Toc440376140"/>
      <w:bookmarkStart w:id="1" w:name="_Toc235731623"/>
      <w:r w:rsidR="00907D3E" w:rsidRPr="00DA7245">
        <w:t>O</w:t>
      </w:r>
      <w:r w:rsidR="004C7BAD" w:rsidRPr="00DA7245">
        <w:t>verview</w:t>
      </w:r>
      <w:bookmarkEnd w:id="0"/>
      <w:bookmarkEnd w:id="1"/>
      <w:r w:rsidR="00015884" w:rsidRPr="00DA7245">
        <w:fldChar w:fldCharType="begin"/>
      </w:r>
      <w:r w:rsidR="00015884" w:rsidRPr="00DA7245">
        <w:instrText xml:space="preserve"> XE "heading</w:instrText>
      </w:r>
      <w:r w:rsidR="004C13FD" w:rsidRPr="00DA7245">
        <w:instrText xml:space="preserve"> style</w:instrText>
      </w:r>
      <w:r w:rsidR="00015884" w:rsidRPr="00DA7245">
        <w:instrText xml:space="preserve">s" </w:instrText>
      </w:r>
      <w:r w:rsidR="00015884" w:rsidRPr="00DA7245">
        <w:fldChar w:fldCharType="end"/>
      </w:r>
    </w:p>
    <w:p w14:paraId="4E6DCC70" w14:textId="730AEEE2" w:rsidR="00D27CD0" w:rsidRDefault="00D27CD0" w:rsidP="00D27CD0">
      <w:pPr>
        <w:pStyle w:val="SAGEBodyText"/>
      </w:pPr>
      <w:r>
        <w:t xml:space="preserve">This </w:t>
      </w:r>
      <w:r w:rsidR="00181AAF">
        <w:t>document is intended to serve as a guide for illustrating how to use the Sage 300 Upgrade Wizard to</w:t>
      </w:r>
      <w:r>
        <w:t xml:space="preserve"> </w:t>
      </w:r>
      <w:r w:rsidR="00181AAF">
        <w:t>upgrade</w:t>
      </w:r>
      <w:r w:rsidR="00907D3E">
        <w:t xml:space="preserve"> </w:t>
      </w:r>
      <w:r w:rsidR="00EB3994">
        <w:t>Visual Studio solutions</w:t>
      </w:r>
      <w:r w:rsidR="003B160F">
        <w:t xml:space="preserve"> and p</w:t>
      </w:r>
      <w:r>
        <w:t xml:space="preserve">rojects that </w:t>
      </w:r>
      <w:r w:rsidR="00AE4256">
        <w:t>are compatible with the</w:t>
      </w:r>
      <w:r w:rsidR="00C85993">
        <w:t xml:space="preserve"> </w:t>
      </w:r>
      <w:r w:rsidR="006659CA">
        <w:t>Web Screens</w:t>
      </w:r>
      <w:r w:rsidR="003B160F">
        <w:t xml:space="preserve"> SDK</w:t>
      </w:r>
      <w:r w:rsidR="003748F4">
        <w:t xml:space="preserve"> </w:t>
      </w:r>
      <w:r w:rsidR="000D42B1">
        <w:t>202</w:t>
      </w:r>
      <w:r w:rsidR="00390985">
        <w:t>6</w:t>
      </w:r>
      <w:r w:rsidR="00FC2C64">
        <w:t>.</w:t>
      </w:r>
      <w:r w:rsidR="00390985">
        <w:t>0</w:t>
      </w:r>
      <w:r w:rsidR="00D53E4B">
        <w:t xml:space="preserve"> </w:t>
      </w:r>
      <w:r w:rsidR="007C0D87">
        <w:t xml:space="preserve">to </w:t>
      </w:r>
      <w:r w:rsidR="008543FC">
        <w:t xml:space="preserve">Web Screens </w:t>
      </w:r>
      <w:r w:rsidR="007C0D87">
        <w:t xml:space="preserve">SDK </w:t>
      </w:r>
      <w:r w:rsidR="000D42B1">
        <w:t>202</w:t>
      </w:r>
      <w:r w:rsidR="00390985">
        <w:t>7</w:t>
      </w:r>
      <w:r w:rsidR="007D09B1">
        <w:t>.</w:t>
      </w:r>
      <w:r w:rsidR="00AC12E3">
        <w:t>0</w:t>
      </w:r>
    </w:p>
    <w:p w14:paraId="1540DDA4" w14:textId="77777777" w:rsidR="00BE49E2" w:rsidRDefault="00BE49E2" w:rsidP="00C630FA">
      <w:pPr>
        <w:pStyle w:val="SAGEBodyText"/>
      </w:pPr>
    </w:p>
    <w:p w14:paraId="74839958" w14:textId="77777777" w:rsidR="00C630FA" w:rsidRDefault="00C630FA" w:rsidP="00C630FA">
      <w:pPr>
        <w:pStyle w:val="SAGEBodyText"/>
      </w:pPr>
      <w:r>
        <w:t>The wizard will upgrade the solution and projects in following steps:</w:t>
      </w:r>
    </w:p>
    <w:p w14:paraId="779EAAB8" w14:textId="77777777" w:rsidR="00C630FA" w:rsidRDefault="00C630FA" w:rsidP="00C630FA">
      <w:pPr>
        <w:pStyle w:val="SAGEBodyText"/>
      </w:pPr>
    </w:p>
    <w:p w14:paraId="559A7B38" w14:textId="06DD2673" w:rsidR="006709EA" w:rsidRDefault="006709EA" w:rsidP="00BE49E2">
      <w:pPr>
        <w:pStyle w:val="SAGEBullet1"/>
        <w:numPr>
          <w:ilvl w:val="0"/>
          <w:numId w:val="36"/>
        </w:numPr>
        <w:rPr>
          <w:rStyle w:val="SAGETextBoldListItem"/>
        </w:rPr>
      </w:pPr>
      <w:r>
        <w:rPr>
          <w:rStyle w:val="SAGETextBoldListItem"/>
        </w:rPr>
        <w:t>Sy</w:t>
      </w:r>
      <w:r w:rsidR="00A80ADF">
        <w:rPr>
          <w:rStyle w:val="SAGETextBoldListItem"/>
        </w:rPr>
        <w:t>n</w:t>
      </w:r>
      <w:r>
        <w:rPr>
          <w:rStyle w:val="SAGETextBoldListItem"/>
        </w:rPr>
        <w:t>chronize Kendo Files</w:t>
      </w:r>
    </w:p>
    <w:p w14:paraId="1D084876" w14:textId="7D4498E8" w:rsidR="00C630FA" w:rsidRDefault="00C630FA" w:rsidP="00BE49E2">
      <w:pPr>
        <w:pStyle w:val="SAGEBullet1"/>
        <w:numPr>
          <w:ilvl w:val="0"/>
          <w:numId w:val="36"/>
        </w:numPr>
        <w:rPr>
          <w:rStyle w:val="SAGETextBoldListItem"/>
        </w:rPr>
      </w:pPr>
      <w:r w:rsidRPr="00BE49E2">
        <w:rPr>
          <w:rStyle w:val="SAGETextBoldListItem"/>
        </w:rPr>
        <w:t xml:space="preserve">Synchronize </w:t>
      </w:r>
      <w:r w:rsidR="008543FC">
        <w:rPr>
          <w:rStyle w:val="SAGETextBoldListItem"/>
        </w:rPr>
        <w:t>W</w:t>
      </w:r>
      <w:r w:rsidRPr="00BE49E2">
        <w:rPr>
          <w:rStyle w:val="SAGETextBoldListItem"/>
        </w:rPr>
        <w:t xml:space="preserve">eb </w:t>
      </w:r>
      <w:r w:rsidR="008543FC">
        <w:rPr>
          <w:rStyle w:val="SAGETextBoldListItem"/>
        </w:rPr>
        <w:t>F</w:t>
      </w:r>
      <w:r w:rsidRPr="00BE49E2">
        <w:rPr>
          <w:rStyle w:val="SAGETextBoldListItem"/>
        </w:rPr>
        <w:t>iles</w:t>
      </w:r>
    </w:p>
    <w:p w14:paraId="27BC83B0" w14:textId="20F9A9DA" w:rsidR="00F35A19" w:rsidRDefault="00F35A19" w:rsidP="00BE49E2">
      <w:pPr>
        <w:pStyle w:val="SAGEBullet1"/>
        <w:numPr>
          <w:ilvl w:val="0"/>
          <w:numId w:val="36"/>
        </w:numPr>
        <w:rPr>
          <w:rStyle w:val="SAGETextBoldListItem"/>
        </w:rPr>
      </w:pPr>
      <w:r>
        <w:rPr>
          <w:rStyle w:val="SAGETextBoldListItem"/>
        </w:rPr>
        <w:t>Synchronize Accpac Libraries</w:t>
      </w:r>
    </w:p>
    <w:p w14:paraId="5716B564" w14:textId="2F8E557F" w:rsidR="00927B85" w:rsidRDefault="00927B85" w:rsidP="00855328">
      <w:pPr>
        <w:pStyle w:val="SAGEBullet1"/>
        <w:ind w:left="360"/>
        <w:rPr>
          <w:rStyle w:val="SAGETextBoldListItem"/>
        </w:rPr>
      </w:pPr>
    </w:p>
    <w:p w14:paraId="7AC31E40" w14:textId="368D61B0" w:rsidR="00827DFD" w:rsidRDefault="00827DFD" w:rsidP="00677A74">
      <w:pPr>
        <w:pStyle w:val="SAGEBullet1"/>
        <w:ind w:left="360"/>
        <w:rPr>
          <w:rStyle w:val="SAGETextBoldListItem"/>
        </w:rPr>
      </w:pPr>
    </w:p>
    <w:p w14:paraId="612A2878" w14:textId="6BCBDF08" w:rsidR="00827DFD" w:rsidRDefault="00827DFD" w:rsidP="00827DFD">
      <w:pPr>
        <w:pStyle w:val="SAGEBullet1"/>
        <w:rPr>
          <w:rStyle w:val="SAGETextBoldListItem"/>
        </w:rPr>
      </w:pPr>
    </w:p>
    <w:p w14:paraId="5D42FE11" w14:textId="77777777" w:rsidR="006E48A7" w:rsidRDefault="006E48A7">
      <w:pPr>
        <w:spacing w:after="200" w:line="0" w:lineRule="auto"/>
        <w:rPr>
          <w:b/>
          <w:color w:val="2E3456"/>
          <w:sz w:val="30"/>
          <w:lang w:val="en-US"/>
        </w:rPr>
      </w:pPr>
      <w:r>
        <w:br w:type="page"/>
      </w:r>
    </w:p>
    <w:p w14:paraId="1F988BB5" w14:textId="0635E947" w:rsidR="00BE49E2" w:rsidRDefault="00BE49E2" w:rsidP="00BE49E2">
      <w:pPr>
        <w:pStyle w:val="SAGEHeading2"/>
      </w:pPr>
      <w:bookmarkStart w:id="2" w:name="_Toc235731624"/>
      <w:r>
        <w:lastRenderedPageBreak/>
        <w:t>Required Version of Sage 300</w:t>
      </w:r>
      <w:bookmarkEnd w:id="2"/>
    </w:p>
    <w:p w14:paraId="3A347034" w14:textId="406E85F1" w:rsidR="00BE49E2" w:rsidRDefault="00BE49E2" w:rsidP="00BE49E2">
      <w:pPr>
        <w:pStyle w:val="SAGEBodyText"/>
      </w:pPr>
      <w:r>
        <w:t xml:space="preserve">To get </w:t>
      </w:r>
      <w:r w:rsidR="00D237E5">
        <w:t xml:space="preserve">started, install Sage 300 </w:t>
      </w:r>
      <w:r w:rsidR="000D42B1">
        <w:t>202</w:t>
      </w:r>
      <w:r w:rsidR="00390985">
        <w:t>7</w:t>
      </w:r>
      <w:r w:rsidR="00855328">
        <w:t>.</w:t>
      </w:r>
      <w:r w:rsidR="00AC12E3">
        <w:t>0</w:t>
      </w:r>
      <w:r>
        <w:t xml:space="preserve"> with the </w:t>
      </w:r>
      <w:r w:rsidRPr="003F4A49">
        <w:rPr>
          <w:rStyle w:val="SAGETextUI"/>
        </w:rPr>
        <w:t>Web Screens</w:t>
      </w:r>
      <w:r>
        <w:t xml:space="preserve"> option selected.</w:t>
      </w:r>
    </w:p>
    <w:p w14:paraId="08C13F61" w14:textId="77777777" w:rsidR="00BE49E2" w:rsidRDefault="00BE49E2" w:rsidP="00BE49E2">
      <w:pPr>
        <w:pStyle w:val="SAGEBodyText"/>
      </w:pPr>
    </w:p>
    <w:p w14:paraId="78A92076" w14:textId="77777777" w:rsidR="00BE49E2" w:rsidRDefault="00BE49E2" w:rsidP="00C630FA">
      <w:pPr>
        <w:pStyle w:val="SAGENumberedList"/>
        <w:numPr>
          <w:ilvl w:val="0"/>
          <w:numId w:val="0"/>
        </w:numPr>
      </w:pPr>
    </w:p>
    <w:p w14:paraId="0B4F3FDD" w14:textId="77777777" w:rsidR="00C630FA" w:rsidRDefault="00C630FA" w:rsidP="00D27CD0">
      <w:pPr>
        <w:pStyle w:val="SAGEBodyText"/>
      </w:pPr>
    </w:p>
    <w:p w14:paraId="7A51B176" w14:textId="77777777" w:rsidR="007536D9" w:rsidRDefault="007536D9">
      <w:pPr>
        <w:spacing w:after="200" w:line="0" w:lineRule="auto"/>
        <w:rPr>
          <w:lang w:val="en-US"/>
        </w:rPr>
      </w:pPr>
      <w:r>
        <w:br w:type="page"/>
      </w:r>
    </w:p>
    <w:p w14:paraId="2B11F434" w14:textId="14FD0C92" w:rsidR="007536D9" w:rsidRDefault="007536D9" w:rsidP="00827DFD">
      <w:pPr>
        <w:pStyle w:val="SAGEHeading1"/>
        <w:framePr w:wrap="around"/>
        <w:ind w:left="720" w:hanging="720"/>
      </w:pPr>
      <w:bookmarkStart w:id="3" w:name="_Toc235731625"/>
      <w:r>
        <w:lastRenderedPageBreak/>
        <w:t>Install</w:t>
      </w:r>
      <w:r w:rsidR="003271BC">
        <w:t>ing</w:t>
      </w:r>
      <w:r>
        <w:t xml:space="preserve"> the </w:t>
      </w:r>
      <w:r w:rsidRPr="007536D9">
        <w:t>Wizard</w:t>
      </w:r>
      <w:bookmarkEnd w:id="3"/>
    </w:p>
    <w:p w14:paraId="0FCE25DA" w14:textId="44004A7C" w:rsidR="007E3C42" w:rsidRDefault="007E3C42" w:rsidP="007E3C42">
      <w:pPr>
        <w:pStyle w:val="SAGEBodyText"/>
      </w:pPr>
      <w:r>
        <w:t>The Upgrade Wizard is a Visual Studio Plugin and is compatible with Visual Studio 2022</w:t>
      </w:r>
      <w:r w:rsidR="00390985">
        <w:t>/2026</w:t>
      </w:r>
      <w:r>
        <w:t>. The Sage 300 Upgrade Wizard tool is bundled with the Sage 300 Wizard Package (</w:t>
      </w:r>
      <w:r w:rsidR="00293E05">
        <w:t>Code Generation Wizard, Finder Generator, Upgrade Wizard, Language Wizard, and Sync Assemblies Wizard</w:t>
      </w:r>
      <w:r>
        <w:t>)</w:t>
      </w:r>
    </w:p>
    <w:p w14:paraId="728EC3C1" w14:textId="77777777" w:rsidR="007E3C42" w:rsidRDefault="007E3C42" w:rsidP="007E3C42">
      <w:pPr>
        <w:pStyle w:val="SAGEBodyText"/>
      </w:pPr>
    </w:p>
    <w:p w14:paraId="69F8BFB8" w14:textId="77777777" w:rsidR="007E3C42" w:rsidRDefault="007E3C42" w:rsidP="007E3C42">
      <w:pPr>
        <w:pStyle w:val="SAGEAdmonitionNote"/>
      </w:pPr>
      <w:bookmarkStart w:id="4" w:name="_Hlk165294449"/>
      <w:r w:rsidRPr="00D27CD0">
        <w:rPr>
          <w:b/>
        </w:rPr>
        <w:t>Note:</w:t>
      </w:r>
      <w:r>
        <w:t xml:space="preserve"> If the previous Sage 300 Wizard Package is installed, it must be uninstalled first (Visual Studio - Tools, Extensions, </w:t>
      </w:r>
      <w:proofErr w:type="gramStart"/>
      <w:r>
        <w:t>Uninstall</w:t>
      </w:r>
      <w:proofErr w:type="gramEnd"/>
      <w:r>
        <w:t xml:space="preserve"> option, select the Sage 300 Wizard Package to uninstall).</w:t>
      </w:r>
    </w:p>
    <w:bookmarkEnd w:id="4"/>
    <w:p w14:paraId="06DFD262" w14:textId="77777777" w:rsidR="007E3C42" w:rsidRDefault="007E3C42" w:rsidP="007E3C42">
      <w:pPr>
        <w:pStyle w:val="SAGEBodyText"/>
      </w:pPr>
    </w:p>
    <w:p w14:paraId="5396B997" w14:textId="77777777" w:rsidR="007E3C42" w:rsidRDefault="007E3C42" w:rsidP="007E3C42">
      <w:pPr>
        <w:pStyle w:val="SAGETaskIntro"/>
      </w:pPr>
      <w:r>
        <w:t>To install the utility:</w:t>
      </w:r>
    </w:p>
    <w:p w14:paraId="585AB457" w14:textId="77777777" w:rsidR="007E3C42" w:rsidRPr="004758A3" w:rsidRDefault="007E3C42" w:rsidP="007E3C42">
      <w:pPr>
        <w:pStyle w:val="SAGENumberedList"/>
        <w:numPr>
          <w:ilvl w:val="0"/>
          <w:numId w:val="25"/>
        </w:numPr>
      </w:pPr>
      <w:r>
        <w:t>R</w:t>
      </w:r>
      <w:r w:rsidRPr="004758A3">
        <w:t xml:space="preserve">un </w:t>
      </w:r>
      <w:r>
        <w:rPr>
          <w:rStyle w:val="SAGETextFilename"/>
        </w:rPr>
        <w:t>Sage.CA.SBS.ERP.Sage</w:t>
      </w:r>
      <w:proofErr w:type="gramStart"/>
      <w:r>
        <w:rPr>
          <w:rStyle w:val="SAGETextFilename"/>
        </w:rPr>
        <w:t>300.WizardPackage</w:t>
      </w:r>
      <w:r w:rsidRPr="004758A3">
        <w:rPr>
          <w:rStyle w:val="SAGETextFilename"/>
        </w:rPr>
        <w:t>.vsix</w:t>
      </w:r>
      <w:proofErr w:type="gramEnd"/>
      <w:r w:rsidRPr="004758A3">
        <w:t>.</w:t>
      </w:r>
    </w:p>
    <w:p w14:paraId="2AC54952" w14:textId="77777777" w:rsidR="007E3C42" w:rsidRDefault="007E3C42" w:rsidP="007E3C42">
      <w:pPr>
        <w:pStyle w:val="SAGENumberedList"/>
      </w:pPr>
      <w:r w:rsidRPr="000201D2">
        <w:t xml:space="preserve">Select the </w:t>
      </w:r>
      <w:r w:rsidRPr="004758A3">
        <w:rPr>
          <w:rStyle w:val="SAGETextUI"/>
        </w:rPr>
        <w:t>Install the Wizard Package</w:t>
      </w:r>
      <w:r w:rsidRPr="000201D2">
        <w:t xml:space="preserve"> option.</w:t>
      </w:r>
    </w:p>
    <w:p w14:paraId="6D9A8EDA" w14:textId="77777777" w:rsidR="007E3C42" w:rsidRDefault="007E3C42" w:rsidP="007E3C42">
      <w:pPr>
        <w:pStyle w:val="SAGENumberedList"/>
      </w:pPr>
      <w:r>
        <w:t>Note: Installing this package installs the above-mentioned wizards since they are combined in the same package.</w:t>
      </w:r>
    </w:p>
    <w:p w14:paraId="492030AC" w14:textId="77777777" w:rsidR="00FC2C64" w:rsidRDefault="00FC2C64" w:rsidP="00C630FA">
      <w:pPr>
        <w:pStyle w:val="SAGEBodyText"/>
      </w:pPr>
    </w:p>
    <w:p w14:paraId="10389B04" w14:textId="77777777" w:rsidR="007829F8" w:rsidRDefault="007829F8" w:rsidP="007829F8">
      <w:pPr>
        <w:pStyle w:val="SAGENumberedList"/>
        <w:numPr>
          <w:ilvl w:val="0"/>
          <w:numId w:val="0"/>
        </w:numPr>
        <w:ind w:left="144"/>
      </w:pPr>
    </w:p>
    <w:p w14:paraId="669F9C00" w14:textId="77777777" w:rsidR="003F01D5" w:rsidRDefault="003F01D5" w:rsidP="007829F8">
      <w:pPr>
        <w:pStyle w:val="SAGENumberedList"/>
        <w:numPr>
          <w:ilvl w:val="0"/>
          <w:numId w:val="0"/>
        </w:numPr>
      </w:pPr>
    </w:p>
    <w:p w14:paraId="1430AB02" w14:textId="77777777" w:rsidR="003F01D5" w:rsidRDefault="003F01D5" w:rsidP="007829F8">
      <w:pPr>
        <w:pStyle w:val="SAGENumberedList"/>
        <w:numPr>
          <w:ilvl w:val="0"/>
          <w:numId w:val="0"/>
        </w:numPr>
      </w:pPr>
    </w:p>
    <w:p w14:paraId="2A1D1AA2" w14:textId="77777777" w:rsidR="003F01D5" w:rsidRDefault="003F01D5">
      <w:pPr>
        <w:spacing w:after="200" w:line="0" w:lineRule="auto"/>
        <w:rPr>
          <w:lang w:val="en-US"/>
        </w:rPr>
      </w:pPr>
      <w:r>
        <w:br w:type="page"/>
      </w:r>
    </w:p>
    <w:p w14:paraId="39938774" w14:textId="59DD4BA3" w:rsidR="003F01D5" w:rsidRPr="009353BC" w:rsidRDefault="003F01D5" w:rsidP="00827DFD">
      <w:pPr>
        <w:pStyle w:val="SAGEHeading1"/>
        <w:framePr w:wrap="around"/>
        <w:numPr>
          <w:ilvl w:val="0"/>
          <w:numId w:val="35"/>
        </w:numPr>
        <w:ind w:left="720" w:hanging="720"/>
      </w:pPr>
      <w:bookmarkStart w:id="5" w:name="_Toc453606102"/>
      <w:bookmarkStart w:id="6" w:name="_Toc235731626"/>
      <w:r w:rsidRPr="00EE183A">
        <w:lastRenderedPageBreak/>
        <w:t>Accessing</w:t>
      </w:r>
      <w:r>
        <w:t xml:space="preserve"> the Wizard</w:t>
      </w:r>
      <w:bookmarkEnd w:id="5"/>
      <w:bookmarkEnd w:id="6"/>
    </w:p>
    <w:p w14:paraId="186097ED" w14:textId="79ABB42E" w:rsidR="00FC2C64" w:rsidRDefault="00FC2C64" w:rsidP="00FC2C64">
      <w:pPr>
        <w:pStyle w:val="SAGEBodyText"/>
      </w:pPr>
      <w:r>
        <w:t>The wizard is embedded in Visual Studio 2022</w:t>
      </w:r>
      <w:r w:rsidR="00390985">
        <w:t>/2026</w:t>
      </w:r>
      <w:r>
        <w:t xml:space="preserve"> as a plugin. To open it, click the </w:t>
      </w:r>
      <w:r w:rsidRPr="00D039DF">
        <w:rPr>
          <w:b/>
          <w:bCs/>
        </w:rPr>
        <w:t>Extensions</w:t>
      </w:r>
      <w:r>
        <w:t xml:space="preserve"> menu on the Visual Studio toolbar, select the </w:t>
      </w:r>
      <w:r w:rsidRPr="00D039DF">
        <w:rPr>
          <w:b/>
          <w:bCs/>
        </w:rPr>
        <w:t xml:space="preserve">Sage 300 </w:t>
      </w:r>
      <w:r>
        <w:t xml:space="preserve">menu, and click </w:t>
      </w:r>
      <w:r w:rsidRPr="00FC2C64">
        <w:rPr>
          <w:b/>
          <w:bCs/>
        </w:rPr>
        <w:t>Upgrade</w:t>
      </w:r>
      <w:r w:rsidRPr="00FC2C64">
        <w:rPr>
          <w:rStyle w:val="SAGETextUI"/>
          <w:b w:val="0"/>
          <w:bCs/>
        </w:rPr>
        <w:t xml:space="preserve"> </w:t>
      </w:r>
      <w:r w:rsidRPr="00C82384">
        <w:rPr>
          <w:rStyle w:val="SAGETextUI"/>
        </w:rPr>
        <w:t>Wizard</w:t>
      </w:r>
      <w:r>
        <w:t>.</w:t>
      </w:r>
    </w:p>
    <w:p w14:paraId="69CC151A" w14:textId="77777777" w:rsidR="00FC2C64" w:rsidRDefault="00FC2C64" w:rsidP="003F01D5">
      <w:pPr>
        <w:pStyle w:val="SAGEBodyText"/>
      </w:pPr>
    </w:p>
    <w:p w14:paraId="4E118AE2" w14:textId="54A75DBD" w:rsidR="00FA01D4" w:rsidRDefault="00FC2C64" w:rsidP="003F01D5">
      <w:pPr>
        <w:pStyle w:val="SAGEBodyText"/>
      </w:pPr>
      <w:r>
        <w:rPr>
          <w:noProof/>
        </w:rPr>
        <w:drawing>
          <wp:inline distT="0" distB="0" distL="0" distR="0" wp14:anchorId="6BEFF40F" wp14:editId="451BC026">
            <wp:extent cx="5848350" cy="742950"/>
            <wp:effectExtent l="0" t="0" r="0" b="0"/>
            <wp:docPr id="3483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742950"/>
                    </a:xfrm>
                    <a:prstGeom prst="rect">
                      <a:avLst/>
                    </a:prstGeom>
                    <a:noFill/>
                    <a:ln>
                      <a:noFill/>
                    </a:ln>
                  </pic:spPr>
                </pic:pic>
              </a:graphicData>
            </a:graphic>
          </wp:inline>
        </w:drawing>
      </w:r>
    </w:p>
    <w:p w14:paraId="6638F6B9" w14:textId="77777777" w:rsidR="003F01D5" w:rsidRDefault="003F01D5">
      <w:pPr>
        <w:spacing w:after="200" w:line="0" w:lineRule="auto"/>
        <w:rPr>
          <w:lang w:val="en-US"/>
        </w:rPr>
      </w:pPr>
      <w:r>
        <w:br w:type="page"/>
      </w:r>
    </w:p>
    <w:p w14:paraId="325DF4CB" w14:textId="5F1022CD" w:rsidR="00A015B6" w:rsidRDefault="00A015B6" w:rsidP="00827DFD">
      <w:pPr>
        <w:pStyle w:val="SAGEHeading1"/>
        <w:framePr w:wrap="around"/>
        <w:numPr>
          <w:ilvl w:val="0"/>
          <w:numId w:val="35"/>
        </w:numPr>
        <w:ind w:left="720" w:hanging="720"/>
      </w:pPr>
      <w:bookmarkStart w:id="7" w:name="_Toc440882986"/>
      <w:bookmarkStart w:id="8" w:name="_Toc235731627"/>
      <w:r>
        <w:lastRenderedPageBreak/>
        <w:t xml:space="preserve">Using </w:t>
      </w:r>
      <w:r w:rsidR="00DE7DEE">
        <w:t>the</w:t>
      </w:r>
      <w:r>
        <w:t xml:space="preserve"> Wizard</w:t>
      </w:r>
      <w:bookmarkEnd w:id="7"/>
      <w:bookmarkEnd w:id="8"/>
    </w:p>
    <w:p w14:paraId="5984E490" w14:textId="0DA50305" w:rsidR="00A015B6" w:rsidRDefault="00390985" w:rsidP="00A015B6">
      <w:pPr>
        <w:pStyle w:val="SAGEBodyText"/>
      </w:pPr>
      <w:r>
        <w:rPr>
          <w:noProof/>
        </w:rPr>
        <w:drawing>
          <wp:inline distT="0" distB="0" distL="0" distR="0" wp14:anchorId="519200A2" wp14:editId="6AEC7DDA">
            <wp:extent cx="5848350" cy="5114925"/>
            <wp:effectExtent l="0" t="0" r="0" b="9525"/>
            <wp:docPr id="4701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5114925"/>
                    </a:xfrm>
                    <a:prstGeom prst="rect">
                      <a:avLst/>
                    </a:prstGeom>
                    <a:noFill/>
                    <a:ln>
                      <a:noFill/>
                    </a:ln>
                  </pic:spPr>
                </pic:pic>
              </a:graphicData>
            </a:graphic>
          </wp:inline>
        </w:drawing>
      </w:r>
      <w:r w:rsidR="00576C8B">
        <w:softHyphen/>
      </w:r>
    </w:p>
    <w:p w14:paraId="5A4159D4" w14:textId="77777777" w:rsidR="00E5512C" w:rsidRDefault="00E5512C" w:rsidP="00A015B6">
      <w:pPr>
        <w:pStyle w:val="SAGEBodyText"/>
      </w:pPr>
    </w:p>
    <w:p w14:paraId="181FFAFA" w14:textId="3447A88F" w:rsidR="00D217CD" w:rsidRDefault="00D217CD" w:rsidP="00FE7357">
      <w:pPr>
        <w:pStyle w:val="SAGEAdmonitionImportant"/>
        <w:ind w:left="0"/>
      </w:pPr>
      <w:r w:rsidRPr="00964FF9">
        <w:rPr>
          <w:b/>
        </w:rPr>
        <w:t>Important:</w:t>
      </w:r>
      <w:r>
        <w:t xml:space="preserve"> Please </w:t>
      </w:r>
      <w:proofErr w:type="gramStart"/>
      <w:r>
        <w:t>backup</w:t>
      </w:r>
      <w:proofErr w:type="gramEnd"/>
      <w:r>
        <w:t xml:space="preserve"> the solution and projects before proceeding with the upgrad</w:t>
      </w:r>
      <w:r w:rsidR="00533545">
        <w:t xml:space="preserve">e. If you would like the </w:t>
      </w:r>
      <w:r w:rsidR="00533545" w:rsidRPr="00890F10">
        <w:t>Upgrade Wizard</w:t>
      </w:r>
      <w:r w:rsidR="00533545">
        <w:t xml:space="preserve"> to make a backup of your solution, click the ‘Backup </w:t>
      </w:r>
      <w:proofErr w:type="gramStart"/>
      <w:r w:rsidR="00890F10">
        <w:t>s</w:t>
      </w:r>
      <w:r w:rsidR="00533545">
        <w:t>olution’</w:t>
      </w:r>
      <w:proofErr w:type="gramEnd"/>
      <w:r w:rsidR="00533545">
        <w:t xml:space="preserve"> checkbox.</w:t>
      </w:r>
    </w:p>
    <w:p w14:paraId="1DEBFDF2" w14:textId="77777777" w:rsidR="00D217CD" w:rsidRDefault="00D217CD" w:rsidP="00A015B6">
      <w:pPr>
        <w:pStyle w:val="SAGEBodyText"/>
      </w:pPr>
    </w:p>
    <w:p w14:paraId="0179FE71" w14:textId="3E47A60D" w:rsidR="00E5512C" w:rsidRPr="00890F10" w:rsidRDefault="00890F10" w:rsidP="00A015B6">
      <w:pPr>
        <w:pStyle w:val="SAGEBodyText"/>
        <w:rPr>
          <w:rStyle w:val="tgc"/>
          <w:rFonts w:asciiTheme="minorHAnsi" w:hAnsiTheme="minorHAnsi" w:cstheme="minorHAnsi"/>
          <w:bCs/>
          <w:color w:val="222222"/>
          <w:lang w:val="en"/>
        </w:rPr>
      </w:pPr>
      <w:r w:rsidRPr="00890F10">
        <w:rPr>
          <w:rStyle w:val="tgc"/>
          <w:rFonts w:asciiTheme="minorHAnsi" w:hAnsiTheme="minorHAnsi" w:cstheme="minorHAnsi"/>
          <w:bCs/>
          <w:color w:val="222222"/>
          <w:lang w:val="en"/>
        </w:rPr>
        <w:t>Click</w:t>
      </w:r>
      <w:r w:rsidR="00E5512C" w:rsidRPr="00890F10">
        <w:rPr>
          <w:rStyle w:val="tgc"/>
          <w:rFonts w:asciiTheme="minorHAnsi" w:hAnsiTheme="minorHAnsi" w:cstheme="minorHAnsi"/>
          <w:bCs/>
          <w:color w:val="222222"/>
          <w:lang w:val="en"/>
        </w:rPr>
        <w:t xml:space="preserve"> </w:t>
      </w:r>
      <w:r w:rsidR="00E5512C" w:rsidRPr="00890F10">
        <w:rPr>
          <w:rStyle w:val="tgc"/>
          <w:rFonts w:asciiTheme="minorHAnsi" w:hAnsiTheme="minorHAnsi" w:cstheme="minorHAnsi"/>
          <w:b/>
          <w:color w:val="222222"/>
          <w:lang w:val="en"/>
        </w:rPr>
        <w:t>Next</w:t>
      </w:r>
      <w:r w:rsidR="00E5512C" w:rsidRPr="00890F10">
        <w:rPr>
          <w:rStyle w:val="tgc"/>
          <w:rFonts w:asciiTheme="minorHAnsi" w:hAnsiTheme="minorHAnsi" w:cstheme="minorHAnsi"/>
          <w:bCs/>
          <w:color w:val="222222"/>
          <w:lang w:val="en"/>
        </w:rPr>
        <w:t xml:space="preserve"> to continue to the next step.</w:t>
      </w:r>
    </w:p>
    <w:p w14:paraId="610777FC" w14:textId="09DCA8AF" w:rsidR="00B21DFA" w:rsidRDefault="00B21DFA">
      <w:pPr>
        <w:spacing w:after="200" w:line="0" w:lineRule="auto"/>
        <w:rPr>
          <w:rStyle w:val="tgc"/>
          <w:rFonts w:asciiTheme="minorHAnsi" w:hAnsiTheme="minorHAnsi" w:cstheme="minorHAnsi"/>
          <w:b/>
          <w:color w:val="222222"/>
          <w:lang w:val="en"/>
        </w:rPr>
      </w:pPr>
      <w:r>
        <w:rPr>
          <w:rStyle w:val="tgc"/>
          <w:rFonts w:asciiTheme="minorHAnsi" w:hAnsiTheme="minorHAnsi" w:cstheme="minorHAnsi"/>
          <w:b/>
          <w:color w:val="222222"/>
          <w:lang w:val="en"/>
        </w:rPr>
        <w:br w:type="page"/>
      </w:r>
    </w:p>
    <w:p w14:paraId="6A66CB40" w14:textId="31D8E62A" w:rsidR="00B21DFA" w:rsidRDefault="00B21DFA" w:rsidP="00827DFD">
      <w:pPr>
        <w:pStyle w:val="SAGEHeading2"/>
        <w:numPr>
          <w:ilvl w:val="1"/>
          <w:numId w:val="35"/>
        </w:numPr>
        <w:ind w:left="720" w:hanging="720"/>
      </w:pPr>
      <w:bookmarkStart w:id="9" w:name="_Toc235731628"/>
      <w:r>
        <w:lastRenderedPageBreak/>
        <w:t>Step 1 – Synchronize Kendo Files</w:t>
      </w:r>
      <w:bookmarkEnd w:id="9"/>
    </w:p>
    <w:p w14:paraId="6902AF93" w14:textId="77777777" w:rsidR="0097461F" w:rsidRPr="0097461F" w:rsidRDefault="0097461F" w:rsidP="0097461F">
      <w:pPr>
        <w:pStyle w:val="SAGEBodyText"/>
      </w:pPr>
    </w:p>
    <w:p w14:paraId="7140066E" w14:textId="1B8E9183" w:rsidR="00B21DFA" w:rsidRDefault="00390985" w:rsidP="00A015B6">
      <w:pPr>
        <w:pStyle w:val="SAGEBodyText"/>
      </w:pPr>
      <w:r>
        <w:rPr>
          <w:noProof/>
        </w:rPr>
        <w:drawing>
          <wp:inline distT="0" distB="0" distL="0" distR="0" wp14:anchorId="7EBDA29D" wp14:editId="1927810D">
            <wp:extent cx="5848350" cy="5133975"/>
            <wp:effectExtent l="0" t="0" r="0" b="9525"/>
            <wp:docPr id="142745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5133975"/>
                    </a:xfrm>
                    <a:prstGeom prst="rect">
                      <a:avLst/>
                    </a:prstGeom>
                    <a:noFill/>
                    <a:ln>
                      <a:noFill/>
                    </a:ln>
                  </pic:spPr>
                </pic:pic>
              </a:graphicData>
            </a:graphic>
          </wp:inline>
        </w:drawing>
      </w:r>
    </w:p>
    <w:p w14:paraId="222A97AF" w14:textId="64576788" w:rsidR="00B21DFA" w:rsidRDefault="00B21DFA" w:rsidP="00A015B6">
      <w:pPr>
        <w:pStyle w:val="SAGEBodyText"/>
      </w:pPr>
    </w:p>
    <w:p w14:paraId="42A2E8E2" w14:textId="69120538" w:rsidR="00B21DFA" w:rsidRDefault="000D170F" w:rsidP="00B21DFA">
      <w:pPr>
        <w:pStyle w:val="SAGEBodyText"/>
      </w:pPr>
      <w:r>
        <w:t>A copy of the Kendo UI for jQuery JavaScript library will be copied into the solution from the local Sage 300 installation.</w:t>
      </w:r>
    </w:p>
    <w:p w14:paraId="7ECCF8D2" w14:textId="77777777" w:rsidR="00B21DFA" w:rsidRDefault="00B21DFA" w:rsidP="00B21DFA">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082BC771" w14:textId="77777777" w:rsidR="00B21DFA" w:rsidRPr="007076D5" w:rsidRDefault="00B21DFA" w:rsidP="00A015B6">
      <w:pPr>
        <w:pStyle w:val="SAGEBodyText"/>
      </w:pPr>
    </w:p>
    <w:p w14:paraId="4022DA24" w14:textId="77777777" w:rsidR="00A015B6" w:rsidRDefault="00A015B6">
      <w:pPr>
        <w:spacing w:after="200" w:line="0" w:lineRule="auto"/>
      </w:pPr>
    </w:p>
    <w:p w14:paraId="14176D8D" w14:textId="77777777" w:rsidR="00A015B6" w:rsidRDefault="00A015B6">
      <w:pPr>
        <w:spacing w:after="200" w:line="0" w:lineRule="auto"/>
      </w:pPr>
    </w:p>
    <w:p w14:paraId="61D26A53" w14:textId="77777777" w:rsidR="00A015B6" w:rsidRDefault="00A015B6">
      <w:pPr>
        <w:spacing w:after="200" w:line="0" w:lineRule="auto"/>
      </w:pPr>
    </w:p>
    <w:p w14:paraId="6045E384" w14:textId="77777777" w:rsidR="00A015B6" w:rsidRDefault="00A015B6">
      <w:pPr>
        <w:spacing w:after="200" w:line="0" w:lineRule="auto"/>
        <w:rPr>
          <w:b/>
          <w:color w:val="2E3456"/>
          <w:sz w:val="30"/>
          <w:lang w:val="en-US"/>
        </w:rPr>
      </w:pPr>
      <w:r>
        <w:br w:type="page"/>
      </w:r>
    </w:p>
    <w:p w14:paraId="74363856" w14:textId="2D75534D" w:rsidR="003F01D5" w:rsidRDefault="00A015B6" w:rsidP="003F01D5">
      <w:pPr>
        <w:pStyle w:val="SAGEHeading2"/>
        <w:numPr>
          <w:ilvl w:val="1"/>
          <w:numId w:val="35"/>
        </w:numPr>
        <w:ind w:left="734" w:hanging="734"/>
      </w:pPr>
      <w:bookmarkStart w:id="10" w:name="_Toc235731629"/>
      <w:r>
        <w:lastRenderedPageBreak/>
        <w:t xml:space="preserve">Step </w:t>
      </w:r>
      <w:r w:rsidR="00B21DFA">
        <w:t>2</w:t>
      </w:r>
      <w:r>
        <w:t xml:space="preserve"> – Synchronize Web Files</w:t>
      </w:r>
      <w:bookmarkEnd w:id="10"/>
    </w:p>
    <w:p w14:paraId="5F1C1EF8" w14:textId="77777777" w:rsidR="002C5354" w:rsidRPr="002C5354" w:rsidRDefault="002C5354" w:rsidP="002C5354">
      <w:pPr>
        <w:pStyle w:val="SAGEBodyText"/>
      </w:pPr>
    </w:p>
    <w:p w14:paraId="54DD074E" w14:textId="7215F8AA" w:rsidR="00A015B6" w:rsidRDefault="00390985" w:rsidP="003F01D5">
      <w:pPr>
        <w:pStyle w:val="SAGEBodyText"/>
      </w:pPr>
      <w:r>
        <w:rPr>
          <w:noProof/>
        </w:rPr>
        <w:drawing>
          <wp:inline distT="0" distB="0" distL="0" distR="0" wp14:anchorId="273293F9" wp14:editId="37E5485D">
            <wp:extent cx="5848350" cy="5133975"/>
            <wp:effectExtent l="0" t="0" r="0" b="9525"/>
            <wp:docPr id="962922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48350" cy="5133975"/>
                    </a:xfrm>
                    <a:prstGeom prst="rect">
                      <a:avLst/>
                    </a:prstGeom>
                    <a:noFill/>
                    <a:ln>
                      <a:noFill/>
                    </a:ln>
                  </pic:spPr>
                </pic:pic>
              </a:graphicData>
            </a:graphic>
          </wp:inline>
        </w:drawing>
      </w:r>
    </w:p>
    <w:p w14:paraId="3E6E14CD" w14:textId="77777777" w:rsidR="00E04D4A" w:rsidRDefault="00E04D4A" w:rsidP="00E04D4A">
      <w:pPr>
        <w:pStyle w:val="SAGEBodyText"/>
        <w:rPr>
          <w:rStyle w:val="SAGETextUI"/>
        </w:rPr>
      </w:pPr>
    </w:p>
    <w:p w14:paraId="2020D1AB" w14:textId="77777777" w:rsidR="000638C6" w:rsidRDefault="000638C6" w:rsidP="00E04D4A">
      <w:pPr>
        <w:pStyle w:val="SAGEBodyText"/>
      </w:pPr>
      <w:r>
        <w:t xml:space="preserve">Contents in the Web Projects </w:t>
      </w:r>
      <w:r w:rsidRPr="00C82B40">
        <w:t>Areas\Shared,</w:t>
      </w:r>
      <w:r>
        <w:t xml:space="preserve"> </w:t>
      </w:r>
      <w:r w:rsidRPr="00C82B40">
        <w:t>Areas\Core,</w:t>
      </w:r>
      <w:r>
        <w:t xml:space="preserve"> </w:t>
      </w:r>
      <w:r w:rsidRPr="00C82B40">
        <w:t>Views,</w:t>
      </w:r>
      <w:r>
        <w:t xml:space="preserve"> </w:t>
      </w:r>
      <w:r w:rsidRPr="00C82B40">
        <w:t>Scripts,</w:t>
      </w:r>
      <w:r>
        <w:t xml:space="preserve"> </w:t>
      </w:r>
      <w:r w:rsidRPr="00C82B40">
        <w:t>Content,</w:t>
      </w:r>
      <w:r>
        <w:t xml:space="preserve"> and </w:t>
      </w:r>
      <w:r w:rsidRPr="00C82B40">
        <w:t>Assets</w:t>
      </w:r>
      <w:r>
        <w:t xml:space="preserve"> folders </w:t>
      </w:r>
      <w:r w:rsidR="006B0D71">
        <w:t>are upgraded in this step.</w:t>
      </w:r>
    </w:p>
    <w:p w14:paraId="261854C1" w14:textId="77777777" w:rsidR="00E04D4A" w:rsidRDefault="00E04D4A" w:rsidP="00E04D4A">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66856F82" w14:textId="6378E595" w:rsidR="00927B85" w:rsidRDefault="00927B85">
      <w:pPr>
        <w:spacing w:after="200" w:line="0" w:lineRule="auto"/>
        <w:rPr>
          <w:color w:val="2E3456"/>
          <w:sz w:val="30"/>
          <w:lang w:val="en-US"/>
        </w:rPr>
      </w:pPr>
      <w:r>
        <w:rPr>
          <w:b/>
        </w:rPr>
        <w:br w:type="page"/>
      </w:r>
    </w:p>
    <w:p w14:paraId="7E4007EB" w14:textId="1069490D" w:rsidR="00F35A19" w:rsidRDefault="00F35A19" w:rsidP="00F35A19">
      <w:pPr>
        <w:pStyle w:val="SAGEHeading2"/>
      </w:pPr>
      <w:bookmarkStart w:id="11" w:name="_Toc235731630"/>
      <w:r>
        <w:lastRenderedPageBreak/>
        <w:t>Step 3 – Synchronize Accpac Libraries</w:t>
      </w:r>
      <w:bookmarkEnd w:id="11"/>
    </w:p>
    <w:p w14:paraId="05C3515F" w14:textId="77777777" w:rsidR="00F35A19" w:rsidRDefault="00F35A19" w:rsidP="00F35A19">
      <w:pPr>
        <w:pStyle w:val="SAGEBodyText"/>
      </w:pPr>
    </w:p>
    <w:p w14:paraId="385D36C7" w14:textId="12BA414E" w:rsidR="00F35A19" w:rsidRDefault="00390985" w:rsidP="00F35A19">
      <w:pPr>
        <w:pStyle w:val="SAGEBodyText"/>
      </w:pPr>
      <w:r>
        <w:rPr>
          <w:noProof/>
        </w:rPr>
        <w:drawing>
          <wp:inline distT="0" distB="0" distL="0" distR="0" wp14:anchorId="1908279A" wp14:editId="782DDE68">
            <wp:extent cx="5848350" cy="5114925"/>
            <wp:effectExtent l="0" t="0" r="0" b="9525"/>
            <wp:docPr id="1593298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8350" cy="5114925"/>
                    </a:xfrm>
                    <a:prstGeom prst="rect">
                      <a:avLst/>
                    </a:prstGeom>
                    <a:noFill/>
                    <a:ln>
                      <a:noFill/>
                    </a:ln>
                  </pic:spPr>
                </pic:pic>
              </a:graphicData>
            </a:graphic>
          </wp:inline>
        </w:drawing>
      </w:r>
    </w:p>
    <w:p w14:paraId="463D3CA8" w14:textId="1E870E52" w:rsidR="008D5F21" w:rsidRDefault="008D5F21" w:rsidP="008D5F21">
      <w:pPr>
        <w:pStyle w:val="SAGEBodyText"/>
      </w:pPr>
      <w:r>
        <w:t>Accpac libraries are updated from 7.</w:t>
      </w:r>
      <w:r w:rsidR="00390985">
        <w:t>3</w:t>
      </w:r>
      <w:r>
        <w:t>.0.0 to 7.</w:t>
      </w:r>
      <w:r w:rsidR="00390985">
        <w:t>4</w:t>
      </w:r>
      <w:r>
        <w:t>.</w:t>
      </w:r>
      <w:proofErr w:type="gramStart"/>
      <w:r>
        <w:t>0.0</w:t>
      </w:r>
      <w:proofErr w:type="gramEnd"/>
      <w:r>
        <w:t>.</w:t>
      </w:r>
      <w:r w:rsidR="00A76A79">
        <w:t xml:space="preserve"> </w:t>
      </w:r>
    </w:p>
    <w:p w14:paraId="1EA7BACC" w14:textId="77777777" w:rsidR="008D5F21" w:rsidRDefault="008D5F21" w:rsidP="00F35A19">
      <w:pPr>
        <w:pStyle w:val="SAGEBodyText"/>
      </w:pPr>
    </w:p>
    <w:p w14:paraId="581A2813" w14:textId="77777777" w:rsidR="00F35A19" w:rsidRDefault="00F35A19" w:rsidP="00F35A19">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58B91709" w14:textId="64C37AC7" w:rsidR="00F35A19" w:rsidRDefault="00F35A19">
      <w:pPr>
        <w:spacing w:after="200" w:line="0" w:lineRule="auto"/>
        <w:rPr>
          <w:lang w:val="en-US"/>
        </w:rPr>
      </w:pPr>
      <w:r>
        <w:br w:type="page"/>
      </w:r>
    </w:p>
    <w:p w14:paraId="3A4A125D" w14:textId="074B8C0A" w:rsidR="008D5F21" w:rsidRDefault="008D5F21">
      <w:pPr>
        <w:spacing w:after="200" w:line="0" w:lineRule="auto"/>
        <w:rPr>
          <w:lang w:val="en-US"/>
        </w:rPr>
      </w:pPr>
    </w:p>
    <w:p w14:paraId="300C61E4" w14:textId="221C3486" w:rsidR="00E004F5" w:rsidRDefault="001351A8" w:rsidP="00927B85">
      <w:pPr>
        <w:pStyle w:val="SAGEHeading2"/>
      </w:pPr>
      <w:bookmarkStart w:id="12" w:name="_Toc235731631"/>
      <w:r>
        <w:t xml:space="preserve">Step </w:t>
      </w:r>
      <w:r w:rsidR="001F2843">
        <w:t>4</w:t>
      </w:r>
      <w:r>
        <w:t xml:space="preserve"> </w:t>
      </w:r>
      <w:r w:rsidR="009A770B">
        <w:t>–</w:t>
      </w:r>
      <w:r>
        <w:t xml:space="preserve"> </w:t>
      </w:r>
      <w:r w:rsidR="00124D8A">
        <w:t>Confirmation</w:t>
      </w:r>
      <w:bookmarkEnd w:id="12"/>
    </w:p>
    <w:p w14:paraId="360A8CDA" w14:textId="71B64DA2" w:rsidR="00927B85" w:rsidRDefault="00927B85" w:rsidP="00927B85">
      <w:pPr>
        <w:pStyle w:val="SAGEBodyText"/>
      </w:pPr>
    </w:p>
    <w:p w14:paraId="79CD2B12" w14:textId="2567056D" w:rsidR="00927B85" w:rsidRDefault="00390985" w:rsidP="00927B85">
      <w:pPr>
        <w:pStyle w:val="SAGEBodyText"/>
      </w:pPr>
      <w:r>
        <w:rPr>
          <w:noProof/>
        </w:rPr>
        <w:drawing>
          <wp:inline distT="0" distB="0" distL="0" distR="0" wp14:anchorId="6BE4C0D7" wp14:editId="620643E1">
            <wp:extent cx="5848350" cy="5076825"/>
            <wp:effectExtent l="0" t="0" r="0" b="9525"/>
            <wp:docPr id="1889643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50" cy="5076825"/>
                    </a:xfrm>
                    <a:prstGeom prst="rect">
                      <a:avLst/>
                    </a:prstGeom>
                    <a:noFill/>
                    <a:ln>
                      <a:noFill/>
                    </a:ln>
                  </pic:spPr>
                </pic:pic>
              </a:graphicData>
            </a:graphic>
          </wp:inline>
        </w:drawing>
      </w:r>
    </w:p>
    <w:p w14:paraId="410E4750" w14:textId="77777777" w:rsidR="00927B85" w:rsidRDefault="00927B85" w:rsidP="00927B85">
      <w:pPr>
        <w:pStyle w:val="SAGEBodyText"/>
      </w:pPr>
    </w:p>
    <w:p w14:paraId="0CBC8D9B" w14:textId="77777777" w:rsidR="00124D8A" w:rsidRDefault="00124D8A" w:rsidP="00124D8A">
      <w:pPr>
        <w:pStyle w:val="SAGEBodyText"/>
      </w:pPr>
      <w:r>
        <w:t>The solution and projects are ready to be upgraded.</w:t>
      </w:r>
    </w:p>
    <w:p w14:paraId="38913180" w14:textId="77777777" w:rsidR="00124D8A" w:rsidRDefault="00124D8A" w:rsidP="00124D8A">
      <w:pPr>
        <w:pStyle w:val="SAGEBodyText"/>
      </w:pPr>
      <w:r>
        <w:t xml:space="preserve">Click </w:t>
      </w:r>
      <w:r>
        <w:rPr>
          <w:rStyle w:val="SAGETextUI"/>
        </w:rPr>
        <w:t>Upgrade</w:t>
      </w:r>
      <w:r>
        <w:t xml:space="preserve"> to upgrade the solution and projects or </w:t>
      </w:r>
      <w:proofErr w:type="gramStart"/>
      <w:r w:rsidRPr="00967E9D">
        <w:rPr>
          <w:rStyle w:val="SAGETextUI"/>
        </w:rPr>
        <w:t>Back</w:t>
      </w:r>
      <w:proofErr w:type="gramEnd"/>
      <w:r>
        <w:t xml:space="preserve"> to go back to the previous step.</w:t>
      </w:r>
    </w:p>
    <w:p w14:paraId="74DA270D" w14:textId="50028BDD" w:rsidR="00927B85" w:rsidRDefault="00927B85" w:rsidP="00927B85">
      <w:pPr>
        <w:pStyle w:val="SAGEBodyText"/>
      </w:pPr>
    </w:p>
    <w:p w14:paraId="69F80FEB" w14:textId="5FC0D9AC" w:rsidR="00D3649F" w:rsidRDefault="00D3649F">
      <w:pPr>
        <w:spacing w:after="200" w:line="0" w:lineRule="auto"/>
        <w:rPr>
          <w:lang w:val="en-US"/>
        </w:rPr>
      </w:pPr>
      <w:r>
        <w:br w:type="page"/>
      </w:r>
    </w:p>
    <w:p w14:paraId="67EA21BD" w14:textId="6A21EE30" w:rsidR="00A015B6" w:rsidRDefault="00A371DC" w:rsidP="00A015B6">
      <w:pPr>
        <w:pStyle w:val="SAGEHeading2"/>
        <w:numPr>
          <w:ilvl w:val="1"/>
          <w:numId w:val="35"/>
        </w:numPr>
        <w:ind w:left="734" w:hanging="734"/>
      </w:pPr>
      <w:bookmarkStart w:id="13" w:name="_Toc235731632"/>
      <w:r>
        <w:lastRenderedPageBreak/>
        <w:t xml:space="preserve">Step </w:t>
      </w:r>
      <w:r w:rsidR="001F2843">
        <w:t>5</w:t>
      </w:r>
      <w:r>
        <w:t xml:space="preserve"> – Recompile</w:t>
      </w:r>
      <w:bookmarkEnd w:id="13"/>
    </w:p>
    <w:p w14:paraId="1C1D41EE" w14:textId="77777777" w:rsidR="001225C6" w:rsidRPr="001225C6" w:rsidRDefault="001225C6" w:rsidP="001225C6">
      <w:pPr>
        <w:pStyle w:val="SAGEBodyText"/>
      </w:pPr>
    </w:p>
    <w:p w14:paraId="2976FB03" w14:textId="29264E79" w:rsidR="00A015B6" w:rsidRDefault="00390985" w:rsidP="00A015B6">
      <w:pPr>
        <w:pStyle w:val="SAGEBodyText"/>
      </w:pPr>
      <w:r>
        <w:rPr>
          <w:noProof/>
        </w:rPr>
        <w:drawing>
          <wp:inline distT="0" distB="0" distL="0" distR="0" wp14:anchorId="6FF26D18" wp14:editId="6CFFB742">
            <wp:extent cx="5848350" cy="5095875"/>
            <wp:effectExtent l="0" t="0" r="0" b="9525"/>
            <wp:docPr id="496265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8350" cy="5095875"/>
                    </a:xfrm>
                    <a:prstGeom prst="rect">
                      <a:avLst/>
                    </a:prstGeom>
                    <a:noFill/>
                    <a:ln>
                      <a:noFill/>
                    </a:ln>
                  </pic:spPr>
                </pic:pic>
              </a:graphicData>
            </a:graphic>
          </wp:inline>
        </w:drawing>
      </w:r>
    </w:p>
    <w:p w14:paraId="54887ABB" w14:textId="77777777" w:rsidR="002A3C5B" w:rsidRDefault="002A3C5B" w:rsidP="00A015B6">
      <w:pPr>
        <w:pStyle w:val="SAGEBodyText"/>
      </w:pPr>
    </w:p>
    <w:p w14:paraId="12D92D34" w14:textId="77777777" w:rsidR="004B2BB5" w:rsidRDefault="007D44A6" w:rsidP="004B2BB5">
      <w:pPr>
        <w:pStyle w:val="SAGEBodyText"/>
      </w:pPr>
      <w:r>
        <w:t xml:space="preserve">Click </w:t>
      </w:r>
      <w:r w:rsidRPr="008543FC">
        <w:rPr>
          <w:b/>
        </w:rPr>
        <w:t>Show Log</w:t>
      </w:r>
      <w:r>
        <w:t xml:space="preserve"> to display log file. </w:t>
      </w:r>
      <w:r w:rsidR="004B2BB5">
        <w:t>The log file displays what files have been upgraded or modified. At this point, the upgrade is now complete.</w:t>
      </w:r>
    </w:p>
    <w:p w14:paraId="30A7F27E" w14:textId="77777777" w:rsidR="007D44A6" w:rsidRDefault="007D44A6" w:rsidP="00A015B6">
      <w:pPr>
        <w:pStyle w:val="SAGEBodyText"/>
      </w:pPr>
      <w:r>
        <w:t xml:space="preserve">Click </w:t>
      </w:r>
      <w:r w:rsidRPr="008543FC">
        <w:rPr>
          <w:b/>
        </w:rPr>
        <w:t>Finish</w:t>
      </w:r>
      <w:r>
        <w:t xml:space="preserve"> to exit the wizard.</w:t>
      </w:r>
    </w:p>
    <w:p w14:paraId="360E9401" w14:textId="4F338911" w:rsidR="006944CD" w:rsidRDefault="006944CD" w:rsidP="003F01D5">
      <w:pPr>
        <w:pStyle w:val="SAGEBodyText"/>
      </w:pPr>
      <w:r>
        <w:t>After t</w:t>
      </w:r>
      <w:r w:rsidRPr="007A3B67">
        <w:t xml:space="preserve">he solution that </w:t>
      </w:r>
      <w:r>
        <w:t xml:space="preserve">supported </w:t>
      </w:r>
      <w:r w:rsidR="00234AF5">
        <w:t xml:space="preserve">Sage 300 </w:t>
      </w:r>
      <w:r w:rsidR="00AF04CF">
        <w:t>202</w:t>
      </w:r>
      <w:r w:rsidR="00390985">
        <w:t>6</w:t>
      </w:r>
      <w:r w:rsidR="00AF04CF">
        <w:t>.</w:t>
      </w:r>
      <w:r w:rsidR="00390985">
        <w:t>0</w:t>
      </w:r>
      <w:r>
        <w:t xml:space="preserve"> has been upgraded to support </w:t>
      </w:r>
      <w:r w:rsidR="006709EA">
        <w:t>202</w:t>
      </w:r>
      <w:r w:rsidR="00390985">
        <w:t>7</w:t>
      </w:r>
      <w:r w:rsidR="000D42B1">
        <w:t>.</w:t>
      </w:r>
      <w:r w:rsidR="00EB551B">
        <w:t>0</w:t>
      </w:r>
      <w:r>
        <w:t xml:space="preserve">, </w:t>
      </w:r>
      <w:r w:rsidR="00F74377">
        <w:t>you ne</w:t>
      </w:r>
      <w:r w:rsidR="00E92617">
        <w:t>ed to</w:t>
      </w:r>
      <w:r>
        <w:t xml:space="preserve"> reload and r</w:t>
      </w:r>
      <w:r w:rsidRPr="007A3B67">
        <w:t>e</w:t>
      </w:r>
      <w:r>
        <w:t>compile the solution.</w:t>
      </w:r>
      <w:r w:rsidR="006C7002">
        <w:t xml:space="preserve"> </w:t>
      </w:r>
      <w:r>
        <w:t xml:space="preserve">For compilation troubleshooting, see the </w:t>
      </w:r>
      <w:r w:rsidR="0063620F">
        <w:t>final</w:t>
      </w:r>
      <w:r>
        <w:t xml:space="preserve"> section.</w:t>
      </w:r>
    </w:p>
    <w:p w14:paraId="21587E7B" w14:textId="199EB4F6" w:rsidR="0063620F" w:rsidRDefault="0063620F" w:rsidP="0063620F">
      <w:pPr>
        <w:pStyle w:val="SAGEAdmonitionNote"/>
        <w:ind w:left="0"/>
      </w:pPr>
      <w:r w:rsidRPr="000D188A">
        <w:rPr>
          <w:b/>
        </w:rPr>
        <w:t>Note:</w:t>
      </w:r>
      <w:r>
        <w:t xml:space="preserve"> </w:t>
      </w:r>
      <w:r w:rsidR="00390985">
        <w:t>No manual steps in this upgrade</w:t>
      </w:r>
      <w:r>
        <w:t>.</w:t>
      </w:r>
    </w:p>
    <w:p w14:paraId="2D1B9E34" w14:textId="77777777" w:rsidR="0063620F" w:rsidRDefault="0063620F" w:rsidP="003F01D5">
      <w:pPr>
        <w:pStyle w:val="SAGEBodyText"/>
      </w:pPr>
    </w:p>
    <w:p w14:paraId="6850C819" w14:textId="77777777" w:rsidR="00F648BA" w:rsidRDefault="00F648BA" w:rsidP="003F01D5">
      <w:pPr>
        <w:pStyle w:val="SAGEBodyText"/>
      </w:pPr>
    </w:p>
    <w:p w14:paraId="7E1949D6" w14:textId="77777777" w:rsidR="00CE0709" w:rsidRDefault="00CE0709" w:rsidP="00CE0709">
      <w:pPr>
        <w:pStyle w:val="SAGEAdmonitionNote"/>
        <w:ind w:left="0"/>
      </w:pPr>
      <w:r w:rsidRPr="000D188A">
        <w:rPr>
          <w:b/>
        </w:rPr>
        <w:lastRenderedPageBreak/>
        <w:t>Note:</w:t>
      </w:r>
      <w:r>
        <w:t xml:space="preserve"> Before running the new solution, clear the browser cache to replace cached JavaScript and CSS files.</w:t>
      </w:r>
    </w:p>
    <w:p w14:paraId="0B9CC3FF" w14:textId="7E652A3F" w:rsidR="005B67E5" w:rsidRDefault="005B67E5" w:rsidP="005B67E5">
      <w:pPr>
        <w:pStyle w:val="SAGEHeading2"/>
        <w:numPr>
          <w:ilvl w:val="1"/>
          <w:numId w:val="35"/>
        </w:numPr>
        <w:ind w:left="734" w:hanging="734"/>
      </w:pPr>
      <w:bookmarkStart w:id="14" w:name="_Toc235731633"/>
      <w:r>
        <w:t>Step 6 – Manual Steps Required</w:t>
      </w:r>
      <w:bookmarkEnd w:id="14"/>
    </w:p>
    <w:p w14:paraId="2D39451C" w14:textId="33BF4742" w:rsidR="005C184E" w:rsidRPr="007829F8" w:rsidRDefault="00390985" w:rsidP="00390985">
      <w:pPr>
        <w:pStyle w:val="SAGEBodyText"/>
      </w:pPr>
      <w:r>
        <w:t>N/A</w:t>
      </w:r>
    </w:p>
    <w:p w14:paraId="0D3115C1" w14:textId="77777777" w:rsidR="005C184E" w:rsidRDefault="005C184E" w:rsidP="005C184E">
      <w:pPr>
        <w:pStyle w:val="SAGEBodyText"/>
      </w:pPr>
    </w:p>
    <w:p w14:paraId="6FBA4C2E" w14:textId="77777777" w:rsidR="001033FB" w:rsidRPr="007829F8" w:rsidRDefault="001033FB" w:rsidP="006C0B93">
      <w:pPr>
        <w:pStyle w:val="SAGEBodyText"/>
        <w:ind w:left="432"/>
      </w:pPr>
    </w:p>
    <w:p w14:paraId="1819F847" w14:textId="77777777" w:rsidR="00416725" w:rsidRPr="007829F8" w:rsidRDefault="00416725" w:rsidP="007829F8">
      <w:pPr>
        <w:spacing w:after="200" w:line="0" w:lineRule="auto"/>
        <w:rPr>
          <w:lang w:val="en-US"/>
        </w:rPr>
      </w:pPr>
    </w:p>
    <w:p w14:paraId="29176B7D" w14:textId="6D24AB2B" w:rsidR="00A371DC" w:rsidRDefault="00896A7F" w:rsidP="00827DFD">
      <w:pPr>
        <w:pStyle w:val="SAGEHeading1"/>
        <w:framePr w:wrap="around"/>
        <w:ind w:left="720" w:hanging="720"/>
      </w:pPr>
      <w:bookmarkStart w:id="15" w:name="_Toc235731634"/>
      <w:r>
        <w:lastRenderedPageBreak/>
        <w:t>Upgrade Log</w:t>
      </w:r>
      <w:bookmarkEnd w:id="15"/>
    </w:p>
    <w:p w14:paraId="02835323" w14:textId="77777777" w:rsidR="00A371DC" w:rsidRDefault="00A371DC" w:rsidP="00A371DC">
      <w:pPr>
        <w:pStyle w:val="SAGEHeading1Follow"/>
        <w:framePr w:wrap="around"/>
      </w:pPr>
    </w:p>
    <w:p w14:paraId="03190617" w14:textId="1AFF8C6D" w:rsidR="00A371DC" w:rsidRPr="00896A7F" w:rsidRDefault="00896A7F" w:rsidP="00A371DC">
      <w:pPr>
        <w:pStyle w:val="SAGEBodyText"/>
      </w:pPr>
      <w:r w:rsidRPr="00896A7F">
        <w:t xml:space="preserve">Once the Upgrade Wizard has </w:t>
      </w:r>
      <w:proofErr w:type="gramStart"/>
      <w:r w:rsidRPr="00896A7F">
        <w:t>completed</w:t>
      </w:r>
      <w:proofErr w:type="gramEnd"/>
      <w:r w:rsidRPr="00896A7F">
        <w:t xml:space="preserve"> you have the option </w:t>
      </w:r>
      <w:proofErr w:type="gramStart"/>
      <w:r w:rsidRPr="00896A7F">
        <w:t>to ‘</w:t>
      </w:r>
      <w:proofErr w:type="gramEnd"/>
      <w:r w:rsidRPr="00896A7F">
        <w:t>Show Log’ to view the upgrade log. The following is a screenshot of a typical upgrade log.</w:t>
      </w:r>
    </w:p>
    <w:p w14:paraId="34ECFB52" w14:textId="267766A5" w:rsidR="00A371DC" w:rsidRDefault="00A371DC" w:rsidP="00896A7F">
      <w:pPr>
        <w:pStyle w:val="SAGEBodyText"/>
        <w:ind w:left="1440"/>
      </w:pPr>
    </w:p>
    <w:p w14:paraId="3AB7C7A8" w14:textId="6C8C5BCD" w:rsidR="00A05E3A" w:rsidRDefault="0039275D" w:rsidP="00124D8A">
      <w:pPr>
        <w:pStyle w:val="SAGEBodyText"/>
        <w:ind w:left="1440" w:hanging="1440"/>
      </w:pPr>
      <w:r>
        <w:rPr>
          <w:noProof/>
        </w:rPr>
        <w:drawing>
          <wp:inline distT="0" distB="0" distL="0" distR="0" wp14:anchorId="018D0DDD" wp14:editId="3579C156">
            <wp:extent cx="5838825" cy="1495425"/>
            <wp:effectExtent l="0" t="0" r="9525" b="9525"/>
            <wp:docPr id="841312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8825" cy="1495425"/>
                    </a:xfrm>
                    <a:prstGeom prst="rect">
                      <a:avLst/>
                    </a:prstGeom>
                    <a:noFill/>
                    <a:ln>
                      <a:noFill/>
                    </a:ln>
                  </pic:spPr>
                </pic:pic>
              </a:graphicData>
            </a:graphic>
          </wp:inline>
        </w:drawing>
      </w:r>
    </w:p>
    <w:p w14:paraId="770F4273" w14:textId="0C1E2C79" w:rsidR="0039760C" w:rsidRDefault="0039760C">
      <w:pPr>
        <w:spacing w:after="200" w:line="0" w:lineRule="auto"/>
        <w:rPr>
          <w:highlight w:val="yellow"/>
          <w:lang w:val="en-US"/>
        </w:rPr>
      </w:pPr>
    </w:p>
    <w:p w14:paraId="06FB7BE7" w14:textId="780DABA1" w:rsidR="00B447FB" w:rsidRDefault="00B447FB" w:rsidP="00827DFD">
      <w:pPr>
        <w:pStyle w:val="SAGEHeading1"/>
        <w:framePr w:wrap="around"/>
        <w:ind w:left="720" w:hanging="720"/>
      </w:pPr>
      <w:bookmarkStart w:id="16" w:name="_Toc235731635"/>
      <w:r>
        <w:lastRenderedPageBreak/>
        <w:t>Compilation Troubleshooting</w:t>
      </w:r>
      <w:bookmarkEnd w:id="16"/>
    </w:p>
    <w:p w14:paraId="78CD0363" w14:textId="77777777" w:rsidR="00B447FB" w:rsidRDefault="00B447FB" w:rsidP="00B447FB">
      <w:pPr>
        <w:pStyle w:val="SAGEHeading1Follow"/>
        <w:framePr w:wrap="around"/>
      </w:pPr>
    </w:p>
    <w:p w14:paraId="076FF8F4" w14:textId="77777777" w:rsidR="00B447FB" w:rsidRDefault="00B447FB" w:rsidP="00B447FB">
      <w:pPr>
        <w:pStyle w:val="SAGEBodyText"/>
        <w:framePr w:w="9123" w:h="2183" w:hRule="exact" w:wrap="around" w:vAnchor="page" w:hAnchor="margin" w:y="653" w:anchorLock="1"/>
        <w:ind w:left="1440"/>
      </w:pPr>
    </w:p>
    <w:p w14:paraId="33B53B30" w14:textId="19EF3D10" w:rsidR="00505CEB" w:rsidRDefault="00505CEB" w:rsidP="00505CEB">
      <w:pPr>
        <w:pStyle w:val="SAGEHeading1Follow"/>
        <w:framePr w:wrap="around"/>
      </w:pPr>
    </w:p>
    <w:p w14:paraId="5810D09F" w14:textId="77777777" w:rsidR="00B447FB" w:rsidRPr="00C82B40" w:rsidRDefault="00B447FB" w:rsidP="005C562B">
      <w:pPr>
        <w:pStyle w:val="SAGEHeading2"/>
      </w:pPr>
      <w:bookmarkStart w:id="17" w:name="_Toc235731636"/>
      <w:r w:rsidRPr="00C82B40">
        <w:t xml:space="preserve">Parser Error when loading Web </w:t>
      </w:r>
      <w:proofErr w:type="gramStart"/>
      <w:r w:rsidRPr="00C82B40">
        <w:t>project</w:t>
      </w:r>
      <w:proofErr w:type="gramEnd"/>
      <w:r w:rsidRPr="00C82B40">
        <w:t xml:space="preserve"> in browser</w:t>
      </w:r>
      <w:bookmarkEnd w:id="17"/>
    </w:p>
    <w:p w14:paraId="182052E2" w14:textId="77777777" w:rsidR="00B447FB" w:rsidRDefault="00B447FB" w:rsidP="00B447FB">
      <w:pPr>
        <w:pStyle w:val="SAGEBodyText"/>
        <w:numPr>
          <w:ilvl w:val="0"/>
          <w:numId w:val="33"/>
        </w:numPr>
      </w:pPr>
      <w:r>
        <w:t>Clean solution</w:t>
      </w:r>
    </w:p>
    <w:p w14:paraId="2B1869E4" w14:textId="77777777" w:rsidR="00B447FB" w:rsidRDefault="00B447FB" w:rsidP="00B447FB">
      <w:pPr>
        <w:pStyle w:val="SAGEBodyText"/>
        <w:numPr>
          <w:ilvl w:val="0"/>
          <w:numId w:val="33"/>
        </w:numPr>
      </w:pPr>
      <w:r>
        <w:t xml:space="preserve">In Web project folder:  </w:t>
      </w:r>
    </w:p>
    <w:p w14:paraId="62A315BC" w14:textId="77777777" w:rsidR="00B447FB" w:rsidRDefault="00B447FB" w:rsidP="00B447FB">
      <w:pPr>
        <w:pStyle w:val="SAGEBodyText"/>
        <w:numPr>
          <w:ilvl w:val="1"/>
          <w:numId w:val="33"/>
        </w:numPr>
      </w:pPr>
      <w:r>
        <w:t>delete bin and obj folders</w:t>
      </w:r>
    </w:p>
    <w:p w14:paraId="11745573" w14:textId="1A29D349" w:rsidR="00C77166" w:rsidRDefault="00C77166" w:rsidP="00025A17">
      <w:pPr>
        <w:pStyle w:val="SAGEBodyText"/>
      </w:pPr>
    </w:p>
    <w:p w14:paraId="6FDE858E" w14:textId="3EA18A44" w:rsidR="005C562B" w:rsidRPr="00C82B40" w:rsidRDefault="005C562B" w:rsidP="005C562B">
      <w:pPr>
        <w:pStyle w:val="SAGEHeading2"/>
      </w:pPr>
      <w:bookmarkStart w:id="18" w:name="_Toc235731637"/>
      <w:proofErr w:type="gramStart"/>
      <w:r>
        <w:t>Microsoft.Practices.Unity</w:t>
      </w:r>
      <w:proofErr w:type="gramEnd"/>
      <w:r>
        <w:t xml:space="preserve"> Reference</w:t>
      </w:r>
      <w:bookmarkEnd w:id="18"/>
    </w:p>
    <w:p w14:paraId="6660CCFC" w14:textId="679561F8" w:rsidR="005C562B" w:rsidRDefault="005C562B" w:rsidP="005C562B">
      <w:pPr>
        <w:pStyle w:val="SAGEBodyText"/>
      </w:pPr>
      <w:r>
        <w:t xml:space="preserve">The namespace for </w:t>
      </w:r>
      <w:proofErr w:type="gramStart"/>
      <w:r w:rsidRPr="005C562B">
        <w:rPr>
          <w:b/>
          <w:bCs/>
        </w:rPr>
        <w:t>Microsoft.Practices.Unity</w:t>
      </w:r>
      <w:proofErr w:type="gramEnd"/>
      <w:r>
        <w:t xml:space="preserve"> has changed to simply Unity</w:t>
      </w:r>
    </w:p>
    <w:p w14:paraId="46B69C4F" w14:textId="2E4E6A6F" w:rsidR="005C562B" w:rsidRDefault="005C562B" w:rsidP="005C562B">
      <w:pPr>
        <w:pStyle w:val="SAGEBodyText"/>
        <w:numPr>
          <w:ilvl w:val="0"/>
          <w:numId w:val="33"/>
        </w:numPr>
      </w:pPr>
      <w:r>
        <w:t xml:space="preserve">Replace </w:t>
      </w:r>
      <w:r w:rsidRPr="005C562B">
        <w:rPr>
          <w:b/>
          <w:bCs/>
        </w:rPr>
        <w:t xml:space="preserve">using </w:t>
      </w:r>
      <w:proofErr w:type="gramStart"/>
      <w:r w:rsidRPr="005C562B">
        <w:rPr>
          <w:b/>
          <w:bCs/>
        </w:rPr>
        <w:t>Microsoft.Practices.Unity</w:t>
      </w:r>
      <w:proofErr w:type="gramEnd"/>
      <w:r>
        <w:t xml:space="preserve"> with </w:t>
      </w:r>
      <w:r w:rsidRPr="005C562B">
        <w:rPr>
          <w:b/>
          <w:bCs/>
        </w:rPr>
        <w:t>using Unity</w:t>
      </w:r>
    </w:p>
    <w:p w14:paraId="3D2994DB" w14:textId="7A1615BA" w:rsidR="005C562B" w:rsidRPr="00505CEB" w:rsidRDefault="005C562B" w:rsidP="005C562B">
      <w:pPr>
        <w:pStyle w:val="SAGEBodyText"/>
        <w:numPr>
          <w:ilvl w:val="0"/>
          <w:numId w:val="33"/>
        </w:numPr>
      </w:pPr>
      <w:r>
        <w:t xml:space="preserve">Note: The Bootstrapper files have already been modified in a previous </w:t>
      </w:r>
      <w:proofErr w:type="gramStart"/>
      <w:r>
        <w:t>step</w:t>
      </w:r>
      <w:proofErr w:type="gramEnd"/>
      <w:r>
        <w:t xml:space="preserve"> and any remaining instances must be performed manually.</w:t>
      </w:r>
    </w:p>
    <w:p w14:paraId="1D157A82" w14:textId="77777777" w:rsidR="005C562B" w:rsidRDefault="005C562B" w:rsidP="00025A17">
      <w:pPr>
        <w:pStyle w:val="SAGEBodyText"/>
      </w:pPr>
    </w:p>
    <w:p w14:paraId="5C8E1A50" w14:textId="78C48542" w:rsidR="005C562B" w:rsidRPr="00C82B40" w:rsidRDefault="005C562B" w:rsidP="005C562B">
      <w:pPr>
        <w:pStyle w:val="SAGEHeading2"/>
      </w:pPr>
      <w:bookmarkStart w:id="19" w:name="_Toc235731638"/>
      <w:r>
        <w:t>New Parameter</w:t>
      </w:r>
      <w:r w:rsidR="00E60C85">
        <w:t>Override</w:t>
      </w:r>
      <w:r>
        <w:t xml:space="preserve"> Method missing</w:t>
      </w:r>
      <w:bookmarkEnd w:id="19"/>
    </w:p>
    <w:p w14:paraId="5294515E" w14:textId="2B0C0D53" w:rsidR="005C562B" w:rsidRDefault="005C562B" w:rsidP="005C562B">
      <w:pPr>
        <w:pStyle w:val="SAGEBodyText"/>
      </w:pPr>
      <w:r>
        <w:t xml:space="preserve">The </w:t>
      </w:r>
      <w:r w:rsidRPr="005C562B">
        <w:rPr>
          <w:b/>
          <w:bCs/>
        </w:rPr>
        <w:t>Parameter</w:t>
      </w:r>
      <w:r w:rsidR="00E60C85">
        <w:rPr>
          <w:b/>
          <w:bCs/>
        </w:rPr>
        <w:t>Override</w:t>
      </w:r>
      <w:r>
        <w:t xml:space="preserve"> method has been deprecated and replaced with the </w:t>
      </w:r>
      <w:r w:rsidRPr="005C562B">
        <w:rPr>
          <w:b/>
          <w:bCs/>
        </w:rPr>
        <w:t>ContextParameter</w:t>
      </w:r>
      <w:r>
        <w:t xml:space="preserve"> method</w:t>
      </w:r>
    </w:p>
    <w:p w14:paraId="1F0268FA" w14:textId="5A0F7749" w:rsidR="005C562B" w:rsidRDefault="005C562B" w:rsidP="005C562B">
      <w:pPr>
        <w:pStyle w:val="SAGEBodyText"/>
        <w:numPr>
          <w:ilvl w:val="0"/>
          <w:numId w:val="33"/>
        </w:numPr>
      </w:pPr>
      <w:r>
        <w:t xml:space="preserve">Replace </w:t>
      </w:r>
      <w:proofErr w:type="gramStart"/>
      <w:r w:rsidRPr="005C562B">
        <w:rPr>
          <w:b/>
          <w:bCs/>
        </w:rPr>
        <w:t>Parameter</w:t>
      </w:r>
      <w:r w:rsidR="00E60C85">
        <w:rPr>
          <w:b/>
          <w:bCs/>
        </w:rPr>
        <w:t>Override</w:t>
      </w:r>
      <w:r w:rsidRPr="005C562B">
        <w:rPr>
          <w:b/>
          <w:bCs/>
        </w:rPr>
        <w:t>(</w:t>
      </w:r>
      <w:proofErr w:type="gramEnd"/>
      <w:r w:rsidRPr="005C562B">
        <w:rPr>
          <w:b/>
          <w:bCs/>
        </w:rPr>
        <w:t>“context”, Context)</w:t>
      </w:r>
      <w:r>
        <w:t xml:space="preserve"> with </w:t>
      </w:r>
      <w:r w:rsidRPr="005C562B">
        <w:rPr>
          <w:b/>
          <w:bCs/>
        </w:rPr>
        <w:t>Utilities.ContextParameter(Context)</w:t>
      </w:r>
    </w:p>
    <w:p w14:paraId="3A8212E4" w14:textId="5EE72E6E" w:rsidR="005C562B" w:rsidRPr="005C562B" w:rsidRDefault="005C562B" w:rsidP="005C562B">
      <w:pPr>
        <w:pStyle w:val="SAGEBodyText"/>
        <w:numPr>
          <w:ilvl w:val="0"/>
          <w:numId w:val="33"/>
        </w:numPr>
        <w:rPr>
          <w:b/>
          <w:bCs/>
        </w:rPr>
      </w:pPr>
      <w:r>
        <w:t xml:space="preserve">Note: It may also be necessary to add the following namespace </w:t>
      </w:r>
      <w:r w:rsidRPr="005C562B">
        <w:rPr>
          <w:b/>
          <w:bCs/>
        </w:rPr>
        <w:t>using Sage.CA.SBS.ERP.Sage</w:t>
      </w:r>
      <w:proofErr w:type="gramStart"/>
      <w:r w:rsidRPr="005C562B">
        <w:rPr>
          <w:b/>
          <w:bCs/>
        </w:rPr>
        <w:t>300.Common.Web.Utilities</w:t>
      </w:r>
      <w:proofErr w:type="gramEnd"/>
      <w:r w:rsidRPr="005C562B">
        <w:rPr>
          <w:b/>
          <w:bCs/>
        </w:rPr>
        <w:t>;</w:t>
      </w:r>
    </w:p>
    <w:p w14:paraId="2B1B8707" w14:textId="77777777" w:rsidR="005C562B" w:rsidRPr="00505CEB" w:rsidRDefault="005C562B" w:rsidP="005C562B">
      <w:pPr>
        <w:pStyle w:val="SAGEBodyText"/>
      </w:pPr>
    </w:p>
    <w:p w14:paraId="0CADCF04" w14:textId="2E6B2833" w:rsidR="005C562B" w:rsidRPr="00505CEB" w:rsidRDefault="005C562B" w:rsidP="00025A17">
      <w:pPr>
        <w:pStyle w:val="SAGEBodyText"/>
      </w:pPr>
    </w:p>
    <w:sectPr w:rsidR="005C562B" w:rsidRPr="00505CEB" w:rsidSect="00824CEA">
      <w:headerReference w:type="even" r:id="rId18"/>
      <w:headerReference w:type="default" r:id="rId19"/>
      <w:footerReference w:type="even" r:id="rId20"/>
      <w:footerReference w:type="default" r:id="rId21"/>
      <w:headerReference w:type="first" r:id="rId22"/>
      <w:footerReference w:type="first" r:id="rId23"/>
      <w:pgSz w:w="12242" w:h="15842" w:code="1"/>
      <w:pgMar w:top="709" w:right="1440" w:bottom="1701" w:left="1584" w:header="62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BBFB" w14:textId="77777777" w:rsidR="00A843AD" w:rsidRDefault="00A843AD" w:rsidP="00713520">
      <w:pPr>
        <w:spacing w:line="240" w:lineRule="auto"/>
      </w:pPr>
      <w:r>
        <w:separator/>
      </w:r>
    </w:p>
    <w:p w14:paraId="2746620E" w14:textId="77777777" w:rsidR="00A843AD" w:rsidRDefault="00A843AD"/>
  </w:endnote>
  <w:endnote w:type="continuationSeparator" w:id="0">
    <w:p w14:paraId="0D532962" w14:textId="77777777" w:rsidR="00A843AD" w:rsidRDefault="00A843AD" w:rsidP="00713520">
      <w:pPr>
        <w:spacing w:line="240" w:lineRule="auto"/>
      </w:pPr>
      <w:r>
        <w:continuationSeparator/>
      </w:r>
    </w:p>
    <w:p w14:paraId="4A674EF8" w14:textId="77777777" w:rsidR="00A843AD" w:rsidRDefault="00A843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A276" w14:textId="77777777" w:rsidR="00EE7E37" w:rsidRDefault="00EE7E37"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7</w:t>
    </w:r>
    <w:r>
      <w:rPr>
        <w:noProof/>
      </w:rPr>
      <w:fldChar w:fldCharType="end"/>
    </w:r>
    <w:r>
      <w:rPr>
        <w:noProof/>
      </w:rPr>
      <w:drawing>
        <wp:anchor distT="0" distB="0" distL="114300" distR="114300" simplePos="0" relativeHeight="251653632" behindDoc="1" locked="1" layoutInCell="1" allowOverlap="1" wp14:anchorId="69225B57" wp14:editId="66170F71">
          <wp:simplePos x="0" y="0"/>
          <wp:positionH relativeFrom="page">
            <wp:posOffset>6308725</wp:posOffset>
          </wp:positionH>
          <wp:positionV relativeFrom="page">
            <wp:posOffset>10267315</wp:posOffset>
          </wp:positionV>
          <wp:extent cx="696595" cy="313055"/>
          <wp:effectExtent l="0" t="0" r="8255" b="0"/>
          <wp:wrapNone/>
          <wp:docPr id="13"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41AF" w14:textId="77777777" w:rsidR="00EE7E37" w:rsidRDefault="00EE7E37">
    <w:pPr>
      <w:pStyle w:val="Footer"/>
    </w:pPr>
  </w:p>
  <w:p w14:paraId="5890DC3F" w14:textId="77777777" w:rsidR="00EE7E37" w:rsidRDefault="00EE7E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EE7E37" w14:paraId="7D3B2219" w14:textId="77777777" w:rsidTr="0081634F">
      <w:tc>
        <w:tcPr>
          <w:tcW w:w="6804" w:type="dxa"/>
          <w:vAlign w:val="bottom"/>
        </w:tcPr>
        <w:p w14:paraId="61AB4C23" w14:textId="3D22FB07" w:rsidR="00EE7E37" w:rsidRPr="001872FE" w:rsidRDefault="00EE7E37" w:rsidP="001B1C12">
          <w:pPr>
            <w:pStyle w:val="SAGEFooter"/>
            <w:rPr>
              <w:noProof/>
            </w:rPr>
          </w:pPr>
          <w:r>
            <w:rPr>
              <w:noProof/>
            </w:rPr>
            <w:fldChar w:fldCharType="begin"/>
          </w:r>
          <w:r>
            <w:rPr>
              <w:noProof/>
            </w:rPr>
            <w:instrText xml:space="preserve"> STYLEREF  SAGE_Title  \* MERGEFORMAT </w:instrText>
          </w:r>
          <w:r>
            <w:rPr>
              <w:noProof/>
            </w:rPr>
            <w:fldChar w:fldCharType="separate"/>
          </w:r>
          <w:r w:rsidR="00F621B1">
            <w:rPr>
              <w:noProof/>
            </w:rPr>
            <w:t>Sage 300 Web Screens SDK</w:t>
          </w:r>
          <w:r>
            <w:rPr>
              <w:noProof/>
            </w:rPr>
            <w:fldChar w:fldCharType="end"/>
          </w:r>
          <w:r>
            <w:rPr>
              <w:noProof/>
            </w:rPr>
            <w:t xml:space="preserve"> – 202</w:t>
          </w:r>
          <w:r w:rsidR="003C1EEE">
            <w:rPr>
              <w:noProof/>
            </w:rPr>
            <w:t>7</w:t>
          </w:r>
          <w:r w:rsidR="00124D8A">
            <w:rPr>
              <w:noProof/>
            </w:rPr>
            <w:t>.</w:t>
          </w:r>
          <w:r w:rsidR="00AC12E3">
            <w:rPr>
              <w:noProof/>
            </w:rPr>
            <w:t>0</w:t>
          </w:r>
          <w:r>
            <w:rPr>
              <w:noProof/>
            </w:rPr>
            <w:t xml:space="preserve"> Upgrade Instructions</w:t>
          </w:r>
        </w:p>
      </w:tc>
      <w:tc>
        <w:tcPr>
          <w:tcW w:w="1983" w:type="dxa"/>
          <w:vAlign w:val="bottom"/>
        </w:tcPr>
        <w:sdt>
          <w:sdtPr>
            <w:id w:val="1381826793"/>
            <w:docPartObj>
              <w:docPartGallery w:val="Page Numbers (Top of Page)"/>
              <w:docPartUnique/>
            </w:docPartObj>
          </w:sdtPr>
          <w:sdtContent>
            <w:p w14:paraId="0394C44B" w14:textId="77777777" w:rsidR="00EE7E37" w:rsidRDefault="00EE7E37" w:rsidP="003C15F8">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14</w:t>
              </w:r>
              <w:r>
                <w:rPr>
                  <w:sz w:val="24"/>
                  <w:szCs w:val="24"/>
                </w:rPr>
                <w:fldChar w:fldCharType="end"/>
              </w:r>
              <w:r>
                <w:t xml:space="preserve"> of </w:t>
              </w:r>
              <w:r>
                <w:fldChar w:fldCharType="begin"/>
              </w:r>
              <w:r>
                <w:instrText xml:space="preserve"> NUMPAGES  </w:instrText>
              </w:r>
              <w:r>
                <w:fldChar w:fldCharType="separate"/>
              </w:r>
              <w:r>
                <w:rPr>
                  <w:noProof/>
                </w:rPr>
                <w:t>14</w:t>
              </w:r>
              <w:r>
                <w:rPr>
                  <w:noProof/>
                </w:rPr>
                <w:fldChar w:fldCharType="end"/>
              </w:r>
            </w:p>
          </w:sdtContent>
        </w:sdt>
      </w:tc>
    </w:tr>
  </w:tbl>
  <w:p w14:paraId="60980367" w14:textId="77777777" w:rsidR="00EE7E37" w:rsidRDefault="00EE7E37" w:rsidP="00A6168E">
    <w:pPr>
      <w:pStyle w:val="1pt"/>
      <w:tabs>
        <w:tab w:val="left" w:pos="1695"/>
      </w:tabs>
    </w:pPr>
    <w:r>
      <w:tab/>
    </w:r>
  </w:p>
  <w:p w14:paraId="42C77D08" w14:textId="77777777" w:rsidR="00EE7E37" w:rsidRDefault="00EE7E3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EE7E37" w14:paraId="5A7E0418" w14:textId="77777777" w:rsidTr="001D202A">
      <w:tc>
        <w:tcPr>
          <w:tcW w:w="6804" w:type="dxa"/>
          <w:vAlign w:val="bottom"/>
        </w:tcPr>
        <w:p w14:paraId="275A6039" w14:textId="77777777" w:rsidR="00EE7E37" w:rsidRPr="001872FE" w:rsidRDefault="00EE7E37" w:rsidP="001E189D">
          <w:pPr>
            <w:pStyle w:val="SAGEFooter"/>
          </w:pPr>
          <w:r>
            <w:rPr>
              <w:noProof/>
            </w:rPr>
            <w:fldChar w:fldCharType="begin"/>
          </w:r>
          <w:r>
            <w:rPr>
              <w:noProof/>
            </w:rPr>
            <w:instrText xml:space="preserve"> STYLEREF  SAGE_Title  \* MERGEFORMAT </w:instrText>
          </w:r>
          <w:r>
            <w:rPr>
              <w:noProof/>
            </w:rPr>
            <w:fldChar w:fldCharType="separate"/>
          </w:r>
          <w:r>
            <w:rPr>
              <w:noProof/>
            </w:rPr>
            <w:t>Sage 300</w:t>
          </w:r>
          <w:r>
            <w:rPr>
              <w:noProof/>
            </w:rPr>
            <w:fldChar w:fldCharType="end"/>
          </w:r>
          <w:r>
            <w:rPr>
              <w:noProof/>
            </w:rPr>
            <w:t xml:space="preserve"> – 2018.0 Upgrade Instructions</w:t>
          </w:r>
        </w:p>
      </w:tc>
      <w:tc>
        <w:tcPr>
          <w:tcW w:w="1983" w:type="dxa"/>
          <w:vAlign w:val="bottom"/>
        </w:tcPr>
        <w:sdt>
          <w:sdtPr>
            <w:id w:val="-1019382714"/>
            <w:docPartObj>
              <w:docPartGallery w:val="Page Numbers (Top of Page)"/>
              <w:docPartUnique/>
            </w:docPartObj>
          </w:sdtPr>
          <w:sdtContent>
            <w:p w14:paraId="512A2FF1" w14:textId="77777777" w:rsidR="00EE7E37" w:rsidRDefault="00EE7E37" w:rsidP="00A6168E">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fldChar w:fldCharType="begin"/>
              </w:r>
              <w:r>
                <w:instrText xml:space="preserve"> NUMPAGES  </w:instrText>
              </w:r>
              <w:r>
                <w:fldChar w:fldCharType="separate"/>
              </w:r>
              <w:r>
                <w:rPr>
                  <w:noProof/>
                </w:rPr>
                <w:t>19</w:t>
              </w:r>
              <w:r>
                <w:rPr>
                  <w:noProof/>
                </w:rPr>
                <w:fldChar w:fldCharType="end"/>
              </w:r>
            </w:p>
          </w:sdtContent>
        </w:sdt>
      </w:tc>
    </w:tr>
  </w:tbl>
  <w:p w14:paraId="2F6FFADD" w14:textId="77777777" w:rsidR="00EE7E37" w:rsidRDefault="00EE7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210AC" w14:textId="77777777" w:rsidR="00A843AD" w:rsidRDefault="00A843AD" w:rsidP="00713520">
      <w:pPr>
        <w:spacing w:line="240" w:lineRule="auto"/>
      </w:pPr>
    </w:p>
    <w:p w14:paraId="445647A3" w14:textId="77777777" w:rsidR="00A843AD" w:rsidRDefault="00A843AD"/>
  </w:footnote>
  <w:footnote w:type="continuationSeparator" w:id="0">
    <w:p w14:paraId="543275E0" w14:textId="77777777" w:rsidR="00A843AD" w:rsidRDefault="00A843AD" w:rsidP="00713520">
      <w:pPr>
        <w:spacing w:line="240" w:lineRule="auto"/>
      </w:pPr>
    </w:p>
    <w:p w14:paraId="2EE0F355" w14:textId="77777777" w:rsidR="00A843AD" w:rsidRDefault="00A843AD"/>
  </w:footnote>
  <w:footnote w:type="continuationNotice" w:id="1">
    <w:p w14:paraId="6EFCEAAB" w14:textId="77777777" w:rsidR="00A843AD" w:rsidRDefault="00A843AD">
      <w:pPr>
        <w:spacing w:line="240" w:lineRule="auto"/>
      </w:pPr>
    </w:p>
    <w:p w14:paraId="77C393EF" w14:textId="77777777" w:rsidR="00A843AD" w:rsidRDefault="00A843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CE2" w14:textId="77777777" w:rsidR="00EE7E37" w:rsidRDefault="00EE7E37" w:rsidP="0015531F">
    <w:pPr>
      <w:pStyle w:val="Header"/>
    </w:pPr>
    <w:r w:rsidRPr="00D302D1">
      <w:rPr>
        <w:noProof/>
        <w:lang w:val="en-US"/>
      </w:rPr>
      <w:drawing>
        <wp:anchor distT="0" distB="0" distL="114300" distR="114300" simplePos="0" relativeHeight="251659264" behindDoc="1" locked="1" layoutInCell="1" allowOverlap="1" wp14:anchorId="1DB83F0A" wp14:editId="07E77494">
          <wp:simplePos x="0" y="0"/>
          <wp:positionH relativeFrom="page">
            <wp:posOffset>6101080</wp:posOffset>
          </wp:positionH>
          <wp:positionV relativeFrom="page">
            <wp:posOffset>447675</wp:posOffset>
          </wp:positionV>
          <wp:extent cx="770890" cy="433705"/>
          <wp:effectExtent l="0" t="0" r="0" b="4445"/>
          <wp:wrapNone/>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0890" cy="433705"/>
                  </a:xfrm>
                  <a:prstGeom prst="rect">
                    <a:avLst/>
                  </a:prstGeom>
                  <a:noFill/>
                </pic:spPr>
              </pic:pic>
            </a:graphicData>
          </a:graphic>
          <wp14:sizeRelH relativeFrom="margin">
            <wp14:pctWidth>0</wp14:pctWidth>
          </wp14:sizeRelH>
          <wp14:sizeRelV relativeFrom="margin">
            <wp14:pctHeight>0</wp14:pctHeight>
          </wp14:sizeRelV>
        </wp:anchor>
      </w:drawing>
    </w:r>
  </w:p>
  <w:p w14:paraId="1A30D6D3" w14:textId="77777777" w:rsidR="00EE7E37" w:rsidRDefault="00EE7E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8E8B" w14:textId="77777777" w:rsidR="00EE7E37" w:rsidRDefault="00EE7E37">
    <w:pPr>
      <w:pStyle w:val="Header"/>
    </w:pPr>
  </w:p>
  <w:p w14:paraId="7CF74A67" w14:textId="77777777" w:rsidR="00EE7E37" w:rsidRDefault="00EE7E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339F" w14:textId="77777777" w:rsidR="00EE7E37" w:rsidRPr="00D17D64" w:rsidRDefault="00EE7E37" w:rsidP="00D17D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B0B5" w14:textId="77777777" w:rsidR="00EE7E37" w:rsidRDefault="00EE7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1.75pt;visibility:visible;mso-wrap-style:square" o:bullet="t">
        <v:imagedata r:id="rId1" o:title=""/>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E588B"/>
    <w:multiLevelType w:val="hybridMultilevel"/>
    <w:tmpl w:val="D9A2BC7E"/>
    <w:lvl w:ilvl="0" w:tplc="73029FB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B58F3"/>
    <w:multiLevelType w:val="multilevel"/>
    <w:tmpl w:val="B69E69B4"/>
    <w:lvl w:ilvl="0">
      <w:start w:val="1"/>
      <w:numFmt w:val="bullet"/>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2"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3"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9071B1"/>
    <w:multiLevelType w:val="hybridMultilevel"/>
    <w:tmpl w:val="41A4B602"/>
    <w:lvl w:ilvl="0" w:tplc="3B4E71E0">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34F4A"/>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8101B"/>
    <w:multiLevelType w:val="hybridMultilevel"/>
    <w:tmpl w:val="6708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0EF36AA"/>
    <w:multiLevelType w:val="hybridMultilevel"/>
    <w:tmpl w:val="F83C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F59C8"/>
    <w:multiLevelType w:val="hybridMultilevel"/>
    <w:tmpl w:val="446C6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21" w15:restartNumberingAfterBreak="0">
    <w:nsid w:val="39262ABC"/>
    <w:multiLevelType w:val="multilevel"/>
    <w:tmpl w:val="2E6C6DA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4" w15:restartNumberingAfterBreak="0">
    <w:nsid w:val="417C6B6C"/>
    <w:multiLevelType w:val="hybridMultilevel"/>
    <w:tmpl w:val="76C0149C"/>
    <w:lvl w:ilvl="0" w:tplc="5D607EF2">
      <w:start w:val="1"/>
      <w:numFmt w:val="decimal"/>
      <w:pStyle w:val="SAGENumberedList"/>
      <w:lvlText w:val="%1."/>
      <w:lvlJc w:val="left"/>
      <w:pPr>
        <w:ind w:left="484" w:hanging="340"/>
      </w:pPr>
      <w:rPr>
        <w:rFonts w:hint="default"/>
        <w:i w:val="0"/>
      </w:rPr>
    </w:lvl>
    <w:lvl w:ilvl="1" w:tplc="CA0CB690">
      <w:start w:val="1"/>
      <w:numFmt w:val="lowerLetter"/>
      <w:pStyle w:val="SageNumberedList2"/>
      <w:lvlText w:val="%2."/>
      <w:lvlJc w:val="left"/>
      <w:pPr>
        <w:ind w:left="1584" w:hanging="360"/>
      </w:pPr>
    </w:lvl>
    <w:lvl w:ilvl="2" w:tplc="732013F0">
      <w:start w:val="1"/>
      <w:numFmt w:val="lowerRoman"/>
      <w:pStyle w:val="SAGENumberedList3"/>
      <w:lvlText w:val="%3."/>
      <w:lvlJc w:val="right"/>
      <w:pPr>
        <w:ind w:left="2304" w:hanging="180"/>
      </w:pPr>
    </w:lvl>
    <w:lvl w:ilvl="3" w:tplc="0809000F">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5"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40299D"/>
    <w:multiLevelType w:val="hybridMultilevel"/>
    <w:tmpl w:val="324E5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B019B2"/>
    <w:multiLevelType w:val="hybridMultilevel"/>
    <w:tmpl w:val="9AD8E522"/>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A5A7D"/>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4D97246"/>
    <w:multiLevelType w:val="hybridMultilevel"/>
    <w:tmpl w:val="4C74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F63C88"/>
    <w:multiLevelType w:val="hybridMultilevel"/>
    <w:tmpl w:val="EC3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FCA5001"/>
    <w:multiLevelType w:val="hybridMultilevel"/>
    <w:tmpl w:val="08A88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181631">
    <w:abstractNumId w:val="20"/>
  </w:num>
  <w:num w:numId="2" w16cid:durableId="821775561">
    <w:abstractNumId w:val="12"/>
  </w:num>
  <w:num w:numId="3" w16cid:durableId="1590507149">
    <w:abstractNumId w:val="11"/>
  </w:num>
  <w:num w:numId="4" w16cid:durableId="191119322">
    <w:abstractNumId w:val="33"/>
  </w:num>
  <w:num w:numId="5" w16cid:durableId="1210533833">
    <w:abstractNumId w:val="30"/>
  </w:num>
  <w:num w:numId="6" w16cid:durableId="1980920757">
    <w:abstractNumId w:val="29"/>
  </w:num>
  <w:num w:numId="7" w16cid:durableId="1194030795">
    <w:abstractNumId w:val="9"/>
  </w:num>
  <w:num w:numId="8" w16cid:durableId="207645881">
    <w:abstractNumId w:val="7"/>
  </w:num>
  <w:num w:numId="9" w16cid:durableId="1529639468">
    <w:abstractNumId w:val="6"/>
  </w:num>
  <w:num w:numId="10" w16cid:durableId="1405445597">
    <w:abstractNumId w:val="5"/>
  </w:num>
  <w:num w:numId="11" w16cid:durableId="982389127">
    <w:abstractNumId w:val="4"/>
  </w:num>
  <w:num w:numId="12" w16cid:durableId="120154928">
    <w:abstractNumId w:val="8"/>
  </w:num>
  <w:num w:numId="13" w16cid:durableId="1478260925">
    <w:abstractNumId w:val="3"/>
  </w:num>
  <w:num w:numId="14" w16cid:durableId="174075204">
    <w:abstractNumId w:val="2"/>
  </w:num>
  <w:num w:numId="15" w16cid:durableId="451749518">
    <w:abstractNumId w:val="1"/>
  </w:num>
  <w:num w:numId="16" w16cid:durableId="572395587">
    <w:abstractNumId w:val="0"/>
  </w:num>
  <w:num w:numId="17" w16cid:durableId="338852675">
    <w:abstractNumId w:val="24"/>
  </w:num>
  <w:num w:numId="18" w16cid:durableId="536890117">
    <w:abstractNumId w:val="22"/>
  </w:num>
  <w:num w:numId="19" w16cid:durableId="723017744">
    <w:abstractNumId w:val="25"/>
  </w:num>
  <w:num w:numId="20" w16cid:durableId="2140032747">
    <w:abstractNumId w:val="23"/>
    <w:lvlOverride w:ilvl="0">
      <w:lvl w:ilvl="0">
        <w:start w:val="1"/>
        <w:numFmt w:val="decimal"/>
        <w:pStyle w:val="SAGEHeading1"/>
        <w:lvlText w:val="%1."/>
        <w:lvlJc w:val="left"/>
        <w:pPr>
          <w:ind w:left="5400" w:hanging="360"/>
        </w:pPr>
        <w:rPr>
          <w:rFonts w:hint="default"/>
        </w:rPr>
      </w:lvl>
    </w:lvlOverride>
    <w:lvlOverride w:ilvl="1">
      <w:lvl w:ilvl="1">
        <w:start w:val="1"/>
        <w:numFmt w:val="decimal"/>
        <w:pStyle w:val="SAGEHeading2"/>
        <w:lvlText w:val="%1.%2"/>
        <w:lvlJc w:val="left"/>
        <w:pPr>
          <w:tabs>
            <w:tab w:val="num" w:pos="3257"/>
          </w:tabs>
          <w:ind w:left="325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731855207">
    <w:abstractNumId w:val="23"/>
  </w:num>
  <w:num w:numId="22" w16cid:durableId="735206956">
    <w:abstractNumId w:val="15"/>
  </w:num>
  <w:num w:numId="23" w16cid:durableId="822815861">
    <w:abstractNumId w:val="13"/>
  </w:num>
  <w:num w:numId="24" w16cid:durableId="1337267303">
    <w:abstractNumId w:val="21"/>
  </w:num>
  <w:num w:numId="25" w16cid:durableId="152531978">
    <w:abstractNumId w:val="24"/>
    <w:lvlOverride w:ilvl="0">
      <w:startOverride w:val="1"/>
    </w:lvlOverride>
  </w:num>
  <w:num w:numId="26" w16cid:durableId="1007904335">
    <w:abstractNumId w:val="24"/>
    <w:lvlOverride w:ilvl="0">
      <w:startOverride w:val="1"/>
    </w:lvlOverride>
  </w:num>
  <w:num w:numId="27" w16cid:durableId="1695304973">
    <w:abstractNumId w:val="24"/>
    <w:lvlOverride w:ilvl="0">
      <w:startOverride w:val="1"/>
    </w:lvlOverride>
  </w:num>
  <w:num w:numId="28" w16cid:durableId="1971353345">
    <w:abstractNumId w:val="24"/>
    <w:lvlOverride w:ilvl="0">
      <w:startOverride w:val="1"/>
    </w:lvlOverride>
  </w:num>
  <w:num w:numId="29" w16cid:durableId="423572654">
    <w:abstractNumId w:val="16"/>
  </w:num>
  <w:num w:numId="30" w16cid:durableId="612903401">
    <w:abstractNumId w:val="28"/>
  </w:num>
  <w:num w:numId="31" w16cid:durableId="1634746333">
    <w:abstractNumId w:val="10"/>
  </w:num>
  <w:num w:numId="32" w16cid:durableId="154033473">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2"/>
        <w:numFmt w:val="decimal"/>
        <w:lvlText w:val="%4"/>
        <w:lvlJc w:val="left"/>
        <w:pPr>
          <w:tabs>
            <w:tab w:val="num" w:pos="737"/>
          </w:tabs>
          <w:ind w:left="737" w:hanging="737"/>
        </w:pPr>
        <w:rPr>
          <w:rFonts w:hint="default"/>
        </w:rPr>
      </w:lvl>
    </w:lvlOverride>
  </w:num>
  <w:num w:numId="33" w16cid:durableId="1028339156">
    <w:abstractNumId w:val="14"/>
  </w:num>
  <w:num w:numId="34" w16cid:durableId="777991638">
    <w:abstractNumId w:val="24"/>
    <w:lvlOverride w:ilvl="0">
      <w:startOverride w:val="1"/>
    </w:lvlOverride>
  </w:num>
  <w:num w:numId="35" w16cid:durableId="757940696">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6677"/>
          </w:tabs>
          <w:ind w:left="667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6" w16cid:durableId="1019962638">
    <w:abstractNumId w:val="26"/>
  </w:num>
  <w:num w:numId="37" w16cid:durableId="891843264">
    <w:abstractNumId w:val="32"/>
  </w:num>
  <w:num w:numId="38" w16cid:durableId="651837190">
    <w:abstractNumId w:val="27"/>
  </w:num>
  <w:num w:numId="39" w16cid:durableId="547685335">
    <w:abstractNumId w:val="23"/>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40" w16cid:durableId="1728383722">
    <w:abstractNumId w:val="19"/>
  </w:num>
  <w:num w:numId="41" w16cid:durableId="628702536">
    <w:abstractNumId w:val="31"/>
  </w:num>
  <w:num w:numId="42" w16cid:durableId="8446348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92989600">
    <w:abstractNumId w:val="24"/>
    <w:lvlOverride w:ilvl="0">
      <w:startOverride w:val="1"/>
    </w:lvlOverride>
  </w:num>
  <w:num w:numId="44" w16cid:durableId="1704552835">
    <w:abstractNumId w:val="18"/>
  </w:num>
  <w:num w:numId="45" w16cid:durableId="1630630388">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44"/>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8B"/>
    <w:rsid w:val="0000021C"/>
    <w:rsid w:val="00001077"/>
    <w:rsid w:val="00001F20"/>
    <w:rsid w:val="00001F84"/>
    <w:rsid w:val="00002932"/>
    <w:rsid w:val="0000396C"/>
    <w:rsid w:val="00004969"/>
    <w:rsid w:val="00004D7E"/>
    <w:rsid w:val="000130CC"/>
    <w:rsid w:val="00013FF0"/>
    <w:rsid w:val="00014516"/>
    <w:rsid w:val="000149B9"/>
    <w:rsid w:val="00014BBA"/>
    <w:rsid w:val="00015850"/>
    <w:rsid w:val="00015884"/>
    <w:rsid w:val="000161F8"/>
    <w:rsid w:val="0001662C"/>
    <w:rsid w:val="0001756A"/>
    <w:rsid w:val="000175A5"/>
    <w:rsid w:val="000201D2"/>
    <w:rsid w:val="00023030"/>
    <w:rsid w:val="00024655"/>
    <w:rsid w:val="00025A17"/>
    <w:rsid w:val="00026556"/>
    <w:rsid w:val="00026E2D"/>
    <w:rsid w:val="00027CE9"/>
    <w:rsid w:val="00027FEF"/>
    <w:rsid w:val="00032897"/>
    <w:rsid w:val="000346E7"/>
    <w:rsid w:val="000347FA"/>
    <w:rsid w:val="0003598D"/>
    <w:rsid w:val="00036611"/>
    <w:rsid w:val="000373BC"/>
    <w:rsid w:val="00037470"/>
    <w:rsid w:val="00037574"/>
    <w:rsid w:val="0004068B"/>
    <w:rsid w:val="000408D3"/>
    <w:rsid w:val="00042294"/>
    <w:rsid w:val="00042E61"/>
    <w:rsid w:val="0004427B"/>
    <w:rsid w:val="00044C65"/>
    <w:rsid w:val="00045837"/>
    <w:rsid w:val="00046310"/>
    <w:rsid w:val="000465BD"/>
    <w:rsid w:val="00046957"/>
    <w:rsid w:val="00050A70"/>
    <w:rsid w:val="00050CC4"/>
    <w:rsid w:val="00052475"/>
    <w:rsid w:val="00053262"/>
    <w:rsid w:val="00053DCB"/>
    <w:rsid w:val="000545EE"/>
    <w:rsid w:val="000546D6"/>
    <w:rsid w:val="0005491F"/>
    <w:rsid w:val="00056058"/>
    <w:rsid w:val="00057A33"/>
    <w:rsid w:val="00062C11"/>
    <w:rsid w:val="00063553"/>
    <w:rsid w:val="000638C6"/>
    <w:rsid w:val="00063C74"/>
    <w:rsid w:val="00064E11"/>
    <w:rsid w:val="00065734"/>
    <w:rsid w:val="00066952"/>
    <w:rsid w:val="00066DF2"/>
    <w:rsid w:val="00066E48"/>
    <w:rsid w:val="000679E7"/>
    <w:rsid w:val="00070048"/>
    <w:rsid w:val="000721BE"/>
    <w:rsid w:val="000725C4"/>
    <w:rsid w:val="000738C2"/>
    <w:rsid w:val="000745CE"/>
    <w:rsid w:val="00077419"/>
    <w:rsid w:val="00083958"/>
    <w:rsid w:val="00083991"/>
    <w:rsid w:val="000849C5"/>
    <w:rsid w:val="0008570D"/>
    <w:rsid w:val="000910DA"/>
    <w:rsid w:val="00091ED2"/>
    <w:rsid w:val="0009243D"/>
    <w:rsid w:val="00092875"/>
    <w:rsid w:val="00094F2F"/>
    <w:rsid w:val="00095728"/>
    <w:rsid w:val="00095919"/>
    <w:rsid w:val="00095E82"/>
    <w:rsid w:val="00096EF5"/>
    <w:rsid w:val="000A0E76"/>
    <w:rsid w:val="000A2AC5"/>
    <w:rsid w:val="000A2E79"/>
    <w:rsid w:val="000A3E3E"/>
    <w:rsid w:val="000A41C5"/>
    <w:rsid w:val="000A5542"/>
    <w:rsid w:val="000A7D67"/>
    <w:rsid w:val="000B12CF"/>
    <w:rsid w:val="000B1D83"/>
    <w:rsid w:val="000B2C0A"/>
    <w:rsid w:val="000B4028"/>
    <w:rsid w:val="000B45D0"/>
    <w:rsid w:val="000B4944"/>
    <w:rsid w:val="000B6248"/>
    <w:rsid w:val="000B6A5E"/>
    <w:rsid w:val="000C24DA"/>
    <w:rsid w:val="000C31EA"/>
    <w:rsid w:val="000C36AC"/>
    <w:rsid w:val="000C395A"/>
    <w:rsid w:val="000C3ACD"/>
    <w:rsid w:val="000C5370"/>
    <w:rsid w:val="000C7FFA"/>
    <w:rsid w:val="000D1162"/>
    <w:rsid w:val="000D170F"/>
    <w:rsid w:val="000D184D"/>
    <w:rsid w:val="000D188A"/>
    <w:rsid w:val="000D352D"/>
    <w:rsid w:val="000D3635"/>
    <w:rsid w:val="000D3EC7"/>
    <w:rsid w:val="000D42B1"/>
    <w:rsid w:val="000D68A6"/>
    <w:rsid w:val="000D6A9E"/>
    <w:rsid w:val="000E0185"/>
    <w:rsid w:val="000E0F04"/>
    <w:rsid w:val="000E248A"/>
    <w:rsid w:val="000E2D3D"/>
    <w:rsid w:val="000E3860"/>
    <w:rsid w:val="000E600D"/>
    <w:rsid w:val="000E62B9"/>
    <w:rsid w:val="000E72E5"/>
    <w:rsid w:val="000F24E6"/>
    <w:rsid w:val="000F3C3D"/>
    <w:rsid w:val="000F6A83"/>
    <w:rsid w:val="001016F3"/>
    <w:rsid w:val="00101BBF"/>
    <w:rsid w:val="00103188"/>
    <w:rsid w:val="001033FB"/>
    <w:rsid w:val="0010391F"/>
    <w:rsid w:val="00106EF1"/>
    <w:rsid w:val="0010735A"/>
    <w:rsid w:val="00107896"/>
    <w:rsid w:val="001105FD"/>
    <w:rsid w:val="00111126"/>
    <w:rsid w:val="00111F8F"/>
    <w:rsid w:val="00113A2F"/>
    <w:rsid w:val="00113D57"/>
    <w:rsid w:val="00114141"/>
    <w:rsid w:val="001154B7"/>
    <w:rsid w:val="0011715D"/>
    <w:rsid w:val="00117B53"/>
    <w:rsid w:val="0012103D"/>
    <w:rsid w:val="0012134B"/>
    <w:rsid w:val="001225C6"/>
    <w:rsid w:val="00122642"/>
    <w:rsid w:val="00123E62"/>
    <w:rsid w:val="00124804"/>
    <w:rsid w:val="00124D8A"/>
    <w:rsid w:val="00125311"/>
    <w:rsid w:val="00125FCE"/>
    <w:rsid w:val="001266B2"/>
    <w:rsid w:val="0012795B"/>
    <w:rsid w:val="00130D4C"/>
    <w:rsid w:val="00130E02"/>
    <w:rsid w:val="00132466"/>
    <w:rsid w:val="001324B7"/>
    <w:rsid w:val="00132ED7"/>
    <w:rsid w:val="001351A8"/>
    <w:rsid w:val="001363F2"/>
    <w:rsid w:val="00140BE2"/>
    <w:rsid w:val="00140E26"/>
    <w:rsid w:val="001419D9"/>
    <w:rsid w:val="00142BD0"/>
    <w:rsid w:val="00144481"/>
    <w:rsid w:val="00144CCC"/>
    <w:rsid w:val="00147242"/>
    <w:rsid w:val="0015079C"/>
    <w:rsid w:val="00151702"/>
    <w:rsid w:val="00151D31"/>
    <w:rsid w:val="00151D7B"/>
    <w:rsid w:val="001531BF"/>
    <w:rsid w:val="0015353F"/>
    <w:rsid w:val="00153E5B"/>
    <w:rsid w:val="0015531F"/>
    <w:rsid w:val="00156255"/>
    <w:rsid w:val="00156D0F"/>
    <w:rsid w:val="00157D72"/>
    <w:rsid w:val="00163518"/>
    <w:rsid w:val="00163DB2"/>
    <w:rsid w:val="001654CA"/>
    <w:rsid w:val="00166015"/>
    <w:rsid w:val="00167BBE"/>
    <w:rsid w:val="00170C1F"/>
    <w:rsid w:val="00170CCE"/>
    <w:rsid w:val="00170F6A"/>
    <w:rsid w:val="00171C17"/>
    <w:rsid w:val="001724B0"/>
    <w:rsid w:val="00173803"/>
    <w:rsid w:val="00173B13"/>
    <w:rsid w:val="00174D71"/>
    <w:rsid w:val="00174EAA"/>
    <w:rsid w:val="00177501"/>
    <w:rsid w:val="0017782A"/>
    <w:rsid w:val="00181AAF"/>
    <w:rsid w:val="00181BDB"/>
    <w:rsid w:val="00185885"/>
    <w:rsid w:val="0018615B"/>
    <w:rsid w:val="001864C8"/>
    <w:rsid w:val="00186840"/>
    <w:rsid w:val="00186A8B"/>
    <w:rsid w:val="001872FE"/>
    <w:rsid w:val="001905CD"/>
    <w:rsid w:val="00190AC9"/>
    <w:rsid w:val="00193305"/>
    <w:rsid w:val="0019336D"/>
    <w:rsid w:val="00193B84"/>
    <w:rsid w:val="00194B1C"/>
    <w:rsid w:val="00194DDA"/>
    <w:rsid w:val="00195C89"/>
    <w:rsid w:val="001967BA"/>
    <w:rsid w:val="001977F6"/>
    <w:rsid w:val="001A29FF"/>
    <w:rsid w:val="001A2E80"/>
    <w:rsid w:val="001A3046"/>
    <w:rsid w:val="001A3E14"/>
    <w:rsid w:val="001A6EA7"/>
    <w:rsid w:val="001B126D"/>
    <w:rsid w:val="001B1834"/>
    <w:rsid w:val="001B1B5E"/>
    <w:rsid w:val="001B1C12"/>
    <w:rsid w:val="001B1E5C"/>
    <w:rsid w:val="001B2D1D"/>
    <w:rsid w:val="001B4BA4"/>
    <w:rsid w:val="001B4D30"/>
    <w:rsid w:val="001B5503"/>
    <w:rsid w:val="001B7C7F"/>
    <w:rsid w:val="001C3ACA"/>
    <w:rsid w:val="001C3B82"/>
    <w:rsid w:val="001C3C72"/>
    <w:rsid w:val="001C535E"/>
    <w:rsid w:val="001C606F"/>
    <w:rsid w:val="001C741D"/>
    <w:rsid w:val="001D0AF4"/>
    <w:rsid w:val="001D0F1B"/>
    <w:rsid w:val="001D120E"/>
    <w:rsid w:val="001D1827"/>
    <w:rsid w:val="001D202A"/>
    <w:rsid w:val="001D2692"/>
    <w:rsid w:val="001D2785"/>
    <w:rsid w:val="001D40C7"/>
    <w:rsid w:val="001D43AE"/>
    <w:rsid w:val="001D62E1"/>
    <w:rsid w:val="001D6302"/>
    <w:rsid w:val="001D7271"/>
    <w:rsid w:val="001D7AC2"/>
    <w:rsid w:val="001E17A7"/>
    <w:rsid w:val="001E189D"/>
    <w:rsid w:val="001E383C"/>
    <w:rsid w:val="001E3AF1"/>
    <w:rsid w:val="001E6FEF"/>
    <w:rsid w:val="001F0A7D"/>
    <w:rsid w:val="001F0E72"/>
    <w:rsid w:val="001F2843"/>
    <w:rsid w:val="001F2B95"/>
    <w:rsid w:val="001F2E2A"/>
    <w:rsid w:val="001F3E16"/>
    <w:rsid w:val="001F62C5"/>
    <w:rsid w:val="001F720B"/>
    <w:rsid w:val="001F72AB"/>
    <w:rsid w:val="001F74C0"/>
    <w:rsid w:val="0020014A"/>
    <w:rsid w:val="00200F27"/>
    <w:rsid w:val="00202609"/>
    <w:rsid w:val="002033C7"/>
    <w:rsid w:val="00204FD7"/>
    <w:rsid w:val="002052ED"/>
    <w:rsid w:val="00206DB6"/>
    <w:rsid w:val="0020709C"/>
    <w:rsid w:val="00213941"/>
    <w:rsid w:val="002144F8"/>
    <w:rsid w:val="00215A48"/>
    <w:rsid w:val="00215DEB"/>
    <w:rsid w:val="00223710"/>
    <w:rsid w:val="002242DD"/>
    <w:rsid w:val="00224616"/>
    <w:rsid w:val="0022768E"/>
    <w:rsid w:val="00227F92"/>
    <w:rsid w:val="00230416"/>
    <w:rsid w:val="00230973"/>
    <w:rsid w:val="0023359D"/>
    <w:rsid w:val="00233BB8"/>
    <w:rsid w:val="00234AF5"/>
    <w:rsid w:val="00236928"/>
    <w:rsid w:val="00237383"/>
    <w:rsid w:val="002374CE"/>
    <w:rsid w:val="0024107E"/>
    <w:rsid w:val="002412BE"/>
    <w:rsid w:val="00241E18"/>
    <w:rsid w:val="00244442"/>
    <w:rsid w:val="0024475F"/>
    <w:rsid w:val="00246E7F"/>
    <w:rsid w:val="00250552"/>
    <w:rsid w:val="00251799"/>
    <w:rsid w:val="002519A4"/>
    <w:rsid w:val="00251FE1"/>
    <w:rsid w:val="0025240A"/>
    <w:rsid w:val="002528F7"/>
    <w:rsid w:val="00255361"/>
    <w:rsid w:val="00255A7E"/>
    <w:rsid w:val="00256990"/>
    <w:rsid w:val="00257A5E"/>
    <w:rsid w:val="00261A33"/>
    <w:rsid w:val="00263FBE"/>
    <w:rsid w:val="00264E03"/>
    <w:rsid w:val="002665CC"/>
    <w:rsid w:val="00266F43"/>
    <w:rsid w:val="00267ECF"/>
    <w:rsid w:val="002704BF"/>
    <w:rsid w:val="0027094C"/>
    <w:rsid w:val="0027100D"/>
    <w:rsid w:val="00271800"/>
    <w:rsid w:val="002729DB"/>
    <w:rsid w:val="00276387"/>
    <w:rsid w:val="0027689A"/>
    <w:rsid w:val="002770F7"/>
    <w:rsid w:val="0027751B"/>
    <w:rsid w:val="00277731"/>
    <w:rsid w:val="00277916"/>
    <w:rsid w:val="00280415"/>
    <w:rsid w:val="00282C8F"/>
    <w:rsid w:val="00283DED"/>
    <w:rsid w:val="0028400E"/>
    <w:rsid w:val="00287DFD"/>
    <w:rsid w:val="0029069B"/>
    <w:rsid w:val="00291713"/>
    <w:rsid w:val="00291F65"/>
    <w:rsid w:val="002930CD"/>
    <w:rsid w:val="00293E05"/>
    <w:rsid w:val="00293E64"/>
    <w:rsid w:val="00294807"/>
    <w:rsid w:val="002A0299"/>
    <w:rsid w:val="002A308D"/>
    <w:rsid w:val="002A3999"/>
    <w:rsid w:val="002A39D0"/>
    <w:rsid w:val="002A3C5B"/>
    <w:rsid w:val="002A5873"/>
    <w:rsid w:val="002B34CF"/>
    <w:rsid w:val="002B3FC2"/>
    <w:rsid w:val="002B4A27"/>
    <w:rsid w:val="002B4F7B"/>
    <w:rsid w:val="002B53E4"/>
    <w:rsid w:val="002B56DD"/>
    <w:rsid w:val="002B633B"/>
    <w:rsid w:val="002B699A"/>
    <w:rsid w:val="002C11D6"/>
    <w:rsid w:val="002C3CCE"/>
    <w:rsid w:val="002C4D13"/>
    <w:rsid w:val="002C5354"/>
    <w:rsid w:val="002C7756"/>
    <w:rsid w:val="002D0064"/>
    <w:rsid w:val="002D4DE5"/>
    <w:rsid w:val="002E0303"/>
    <w:rsid w:val="002E15CA"/>
    <w:rsid w:val="002E1912"/>
    <w:rsid w:val="002E5FB5"/>
    <w:rsid w:val="002E6C64"/>
    <w:rsid w:val="002E7707"/>
    <w:rsid w:val="002F08A5"/>
    <w:rsid w:val="002F0F78"/>
    <w:rsid w:val="002F129F"/>
    <w:rsid w:val="002F14C3"/>
    <w:rsid w:val="002F1529"/>
    <w:rsid w:val="002F1E06"/>
    <w:rsid w:val="002F3811"/>
    <w:rsid w:val="002F3FB1"/>
    <w:rsid w:val="002F480B"/>
    <w:rsid w:val="002F4A09"/>
    <w:rsid w:val="002F5ACE"/>
    <w:rsid w:val="002F6990"/>
    <w:rsid w:val="002F7B7C"/>
    <w:rsid w:val="00300365"/>
    <w:rsid w:val="003017A2"/>
    <w:rsid w:val="00301D86"/>
    <w:rsid w:val="003029D1"/>
    <w:rsid w:val="00302AB8"/>
    <w:rsid w:val="00302CFC"/>
    <w:rsid w:val="00304C85"/>
    <w:rsid w:val="003056C4"/>
    <w:rsid w:val="00306D29"/>
    <w:rsid w:val="00311BAC"/>
    <w:rsid w:val="003125A0"/>
    <w:rsid w:val="0031321C"/>
    <w:rsid w:val="00314654"/>
    <w:rsid w:val="0031489F"/>
    <w:rsid w:val="00314F09"/>
    <w:rsid w:val="00315474"/>
    <w:rsid w:val="00315892"/>
    <w:rsid w:val="00316935"/>
    <w:rsid w:val="00316C1B"/>
    <w:rsid w:val="003237E4"/>
    <w:rsid w:val="00323D3D"/>
    <w:rsid w:val="003246E9"/>
    <w:rsid w:val="00324E51"/>
    <w:rsid w:val="003255E4"/>
    <w:rsid w:val="00325FB5"/>
    <w:rsid w:val="003260A5"/>
    <w:rsid w:val="00326551"/>
    <w:rsid w:val="0032666D"/>
    <w:rsid w:val="00326D19"/>
    <w:rsid w:val="003271BC"/>
    <w:rsid w:val="00327751"/>
    <w:rsid w:val="0032799C"/>
    <w:rsid w:val="00330157"/>
    <w:rsid w:val="003340F3"/>
    <w:rsid w:val="00334E0F"/>
    <w:rsid w:val="00335CB7"/>
    <w:rsid w:val="00336238"/>
    <w:rsid w:val="00336F6E"/>
    <w:rsid w:val="0034063D"/>
    <w:rsid w:val="00341F14"/>
    <w:rsid w:val="00346C36"/>
    <w:rsid w:val="00347276"/>
    <w:rsid w:val="003537DC"/>
    <w:rsid w:val="0035454A"/>
    <w:rsid w:val="00354A28"/>
    <w:rsid w:val="00354AE0"/>
    <w:rsid w:val="00356EE5"/>
    <w:rsid w:val="00357123"/>
    <w:rsid w:val="00357B20"/>
    <w:rsid w:val="003605BE"/>
    <w:rsid w:val="003631AD"/>
    <w:rsid w:val="003640A6"/>
    <w:rsid w:val="00364DE8"/>
    <w:rsid w:val="0036641E"/>
    <w:rsid w:val="00367B8F"/>
    <w:rsid w:val="00370365"/>
    <w:rsid w:val="00372EDB"/>
    <w:rsid w:val="00373428"/>
    <w:rsid w:val="003748F4"/>
    <w:rsid w:val="00380DAF"/>
    <w:rsid w:val="00381D16"/>
    <w:rsid w:val="003821E2"/>
    <w:rsid w:val="0038473B"/>
    <w:rsid w:val="00385219"/>
    <w:rsid w:val="00385BDB"/>
    <w:rsid w:val="0038626B"/>
    <w:rsid w:val="00386B1F"/>
    <w:rsid w:val="00390985"/>
    <w:rsid w:val="003916FE"/>
    <w:rsid w:val="00391F52"/>
    <w:rsid w:val="00392028"/>
    <w:rsid w:val="003924E5"/>
    <w:rsid w:val="0039275D"/>
    <w:rsid w:val="00394D40"/>
    <w:rsid w:val="00395EC4"/>
    <w:rsid w:val="003968A3"/>
    <w:rsid w:val="0039760C"/>
    <w:rsid w:val="003A2C8B"/>
    <w:rsid w:val="003A3491"/>
    <w:rsid w:val="003A3C23"/>
    <w:rsid w:val="003A3FA1"/>
    <w:rsid w:val="003A5342"/>
    <w:rsid w:val="003A6FC4"/>
    <w:rsid w:val="003A7638"/>
    <w:rsid w:val="003A7774"/>
    <w:rsid w:val="003B13C7"/>
    <w:rsid w:val="003B160F"/>
    <w:rsid w:val="003B18B8"/>
    <w:rsid w:val="003B2BEB"/>
    <w:rsid w:val="003B3086"/>
    <w:rsid w:val="003B33AD"/>
    <w:rsid w:val="003B37BF"/>
    <w:rsid w:val="003B3852"/>
    <w:rsid w:val="003B47AD"/>
    <w:rsid w:val="003B5CB0"/>
    <w:rsid w:val="003B68E4"/>
    <w:rsid w:val="003B7922"/>
    <w:rsid w:val="003C15F8"/>
    <w:rsid w:val="003C1B7A"/>
    <w:rsid w:val="003C1D43"/>
    <w:rsid w:val="003C1EEE"/>
    <w:rsid w:val="003C3293"/>
    <w:rsid w:val="003C47E3"/>
    <w:rsid w:val="003C4BC8"/>
    <w:rsid w:val="003C6AF9"/>
    <w:rsid w:val="003C7AC1"/>
    <w:rsid w:val="003D2386"/>
    <w:rsid w:val="003D2D2C"/>
    <w:rsid w:val="003D4454"/>
    <w:rsid w:val="003D716A"/>
    <w:rsid w:val="003E05BB"/>
    <w:rsid w:val="003E2F6C"/>
    <w:rsid w:val="003E2F9D"/>
    <w:rsid w:val="003E2FEC"/>
    <w:rsid w:val="003E45B7"/>
    <w:rsid w:val="003E5B3C"/>
    <w:rsid w:val="003E5FB8"/>
    <w:rsid w:val="003E61D5"/>
    <w:rsid w:val="003E7E84"/>
    <w:rsid w:val="003E7FAF"/>
    <w:rsid w:val="003F01D5"/>
    <w:rsid w:val="003F05B9"/>
    <w:rsid w:val="003F1942"/>
    <w:rsid w:val="003F19C5"/>
    <w:rsid w:val="003F1FFE"/>
    <w:rsid w:val="003F234B"/>
    <w:rsid w:val="003F4A49"/>
    <w:rsid w:val="003F4B72"/>
    <w:rsid w:val="003F53A9"/>
    <w:rsid w:val="003F6196"/>
    <w:rsid w:val="00401512"/>
    <w:rsid w:val="004019F2"/>
    <w:rsid w:val="004025DC"/>
    <w:rsid w:val="00403E25"/>
    <w:rsid w:val="004046D4"/>
    <w:rsid w:val="004047DA"/>
    <w:rsid w:val="00404BF4"/>
    <w:rsid w:val="00406B48"/>
    <w:rsid w:val="00406E56"/>
    <w:rsid w:val="0041097C"/>
    <w:rsid w:val="00412643"/>
    <w:rsid w:val="00413C47"/>
    <w:rsid w:val="004140FD"/>
    <w:rsid w:val="00414192"/>
    <w:rsid w:val="00416725"/>
    <w:rsid w:val="00416CB8"/>
    <w:rsid w:val="00420B27"/>
    <w:rsid w:val="0042266A"/>
    <w:rsid w:val="00423C28"/>
    <w:rsid w:val="00423C6A"/>
    <w:rsid w:val="00423D06"/>
    <w:rsid w:val="004255C2"/>
    <w:rsid w:val="004317E2"/>
    <w:rsid w:val="004322E6"/>
    <w:rsid w:val="00432A84"/>
    <w:rsid w:val="00441DB1"/>
    <w:rsid w:val="00442791"/>
    <w:rsid w:val="00442985"/>
    <w:rsid w:val="00442B8D"/>
    <w:rsid w:val="00443242"/>
    <w:rsid w:val="004446D9"/>
    <w:rsid w:val="00445394"/>
    <w:rsid w:val="004456E1"/>
    <w:rsid w:val="00445DAE"/>
    <w:rsid w:val="004460F0"/>
    <w:rsid w:val="004468F1"/>
    <w:rsid w:val="00451E99"/>
    <w:rsid w:val="004529EA"/>
    <w:rsid w:val="00453034"/>
    <w:rsid w:val="004539AF"/>
    <w:rsid w:val="00454946"/>
    <w:rsid w:val="00455535"/>
    <w:rsid w:val="00457367"/>
    <w:rsid w:val="00457A69"/>
    <w:rsid w:val="00457D98"/>
    <w:rsid w:val="004628A6"/>
    <w:rsid w:val="00462E1B"/>
    <w:rsid w:val="0046622C"/>
    <w:rsid w:val="004673D9"/>
    <w:rsid w:val="00473F03"/>
    <w:rsid w:val="00474095"/>
    <w:rsid w:val="004751B5"/>
    <w:rsid w:val="004758A3"/>
    <w:rsid w:val="00480643"/>
    <w:rsid w:val="00481860"/>
    <w:rsid w:val="0048271E"/>
    <w:rsid w:val="00483D05"/>
    <w:rsid w:val="0048500D"/>
    <w:rsid w:val="00486D0D"/>
    <w:rsid w:val="004876D2"/>
    <w:rsid w:val="00491684"/>
    <w:rsid w:val="0049476A"/>
    <w:rsid w:val="00496867"/>
    <w:rsid w:val="00496D29"/>
    <w:rsid w:val="00497399"/>
    <w:rsid w:val="004A037B"/>
    <w:rsid w:val="004A0AA5"/>
    <w:rsid w:val="004A0B07"/>
    <w:rsid w:val="004A0CD5"/>
    <w:rsid w:val="004A27BF"/>
    <w:rsid w:val="004A309B"/>
    <w:rsid w:val="004A4F0E"/>
    <w:rsid w:val="004A5734"/>
    <w:rsid w:val="004A6EE5"/>
    <w:rsid w:val="004B2799"/>
    <w:rsid w:val="004B2BB5"/>
    <w:rsid w:val="004B2E14"/>
    <w:rsid w:val="004B3CD6"/>
    <w:rsid w:val="004B42F1"/>
    <w:rsid w:val="004B4DC2"/>
    <w:rsid w:val="004B5C1D"/>
    <w:rsid w:val="004B5E08"/>
    <w:rsid w:val="004B5EC8"/>
    <w:rsid w:val="004B67E7"/>
    <w:rsid w:val="004C13FD"/>
    <w:rsid w:val="004C2452"/>
    <w:rsid w:val="004C5605"/>
    <w:rsid w:val="004C6825"/>
    <w:rsid w:val="004C6B7E"/>
    <w:rsid w:val="004C7BAD"/>
    <w:rsid w:val="004C7BBA"/>
    <w:rsid w:val="004C7F9F"/>
    <w:rsid w:val="004D176E"/>
    <w:rsid w:val="004D17AF"/>
    <w:rsid w:val="004D226A"/>
    <w:rsid w:val="004D2DAE"/>
    <w:rsid w:val="004D3AC3"/>
    <w:rsid w:val="004D3B29"/>
    <w:rsid w:val="004D4C6F"/>
    <w:rsid w:val="004D4C9C"/>
    <w:rsid w:val="004D546B"/>
    <w:rsid w:val="004D6342"/>
    <w:rsid w:val="004D6D4D"/>
    <w:rsid w:val="004D7A4F"/>
    <w:rsid w:val="004D7F49"/>
    <w:rsid w:val="004E3437"/>
    <w:rsid w:val="004E4744"/>
    <w:rsid w:val="004E57B0"/>
    <w:rsid w:val="004E59AD"/>
    <w:rsid w:val="004E5A62"/>
    <w:rsid w:val="004F2626"/>
    <w:rsid w:val="004F2D4E"/>
    <w:rsid w:val="004F4F8E"/>
    <w:rsid w:val="004F6B7A"/>
    <w:rsid w:val="004F7595"/>
    <w:rsid w:val="00501300"/>
    <w:rsid w:val="00501394"/>
    <w:rsid w:val="00501A33"/>
    <w:rsid w:val="0050284B"/>
    <w:rsid w:val="0050575A"/>
    <w:rsid w:val="00505CEB"/>
    <w:rsid w:val="00506422"/>
    <w:rsid w:val="0050735A"/>
    <w:rsid w:val="00507AD8"/>
    <w:rsid w:val="00511E6C"/>
    <w:rsid w:val="00512B76"/>
    <w:rsid w:val="005135C7"/>
    <w:rsid w:val="00513AAE"/>
    <w:rsid w:val="00514C37"/>
    <w:rsid w:val="00514D6B"/>
    <w:rsid w:val="00515182"/>
    <w:rsid w:val="005156D6"/>
    <w:rsid w:val="00515841"/>
    <w:rsid w:val="005219CA"/>
    <w:rsid w:val="0052410E"/>
    <w:rsid w:val="00524E42"/>
    <w:rsid w:val="005306AD"/>
    <w:rsid w:val="00531D2E"/>
    <w:rsid w:val="00532394"/>
    <w:rsid w:val="00533545"/>
    <w:rsid w:val="00533E38"/>
    <w:rsid w:val="005346D6"/>
    <w:rsid w:val="005352A0"/>
    <w:rsid w:val="00535708"/>
    <w:rsid w:val="00536F08"/>
    <w:rsid w:val="00542EBF"/>
    <w:rsid w:val="00542F7D"/>
    <w:rsid w:val="00543D98"/>
    <w:rsid w:val="00544A27"/>
    <w:rsid w:val="00547576"/>
    <w:rsid w:val="0055378B"/>
    <w:rsid w:val="00554649"/>
    <w:rsid w:val="00555EE9"/>
    <w:rsid w:val="00556162"/>
    <w:rsid w:val="005577E5"/>
    <w:rsid w:val="00557955"/>
    <w:rsid w:val="005613B9"/>
    <w:rsid w:val="00563330"/>
    <w:rsid w:val="00563D5E"/>
    <w:rsid w:val="00565112"/>
    <w:rsid w:val="005658DD"/>
    <w:rsid w:val="00565FC2"/>
    <w:rsid w:val="0056746F"/>
    <w:rsid w:val="0057028E"/>
    <w:rsid w:val="00570B24"/>
    <w:rsid w:val="0057126B"/>
    <w:rsid w:val="005714E0"/>
    <w:rsid w:val="00572372"/>
    <w:rsid w:val="0057242E"/>
    <w:rsid w:val="00574863"/>
    <w:rsid w:val="0057507B"/>
    <w:rsid w:val="00576C8B"/>
    <w:rsid w:val="00580D3B"/>
    <w:rsid w:val="0058171A"/>
    <w:rsid w:val="00581E0F"/>
    <w:rsid w:val="00582BB4"/>
    <w:rsid w:val="00583AEC"/>
    <w:rsid w:val="00585C5E"/>
    <w:rsid w:val="00585E58"/>
    <w:rsid w:val="0059281C"/>
    <w:rsid w:val="00593ADB"/>
    <w:rsid w:val="0059580B"/>
    <w:rsid w:val="00595FAA"/>
    <w:rsid w:val="00597CB7"/>
    <w:rsid w:val="00597F5C"/>
    <w:rsid w:val="005A18FE"/>
    <w:rsid w:val="005A24D4"/>
    <w:rsid w:val="005A3572"/>
    <w:rsid w:val="005A5E9A"/>
    <w:rsid w:val="005A647C"/>
    <w:rsid w:val="005A75DC"/>
    <w:rsid w:val="005B112A"/>
    <w:rsid w:val="005B2244"/>
    <w:rsid w:val="005B3085"/>
    <w:rsid w:val="005B4031"/>
    <w:rsid w:val="005B56F4"/>
    <w:rsid w:val="005B67E5"/>
    <w:rsid w:val="005C0206"/>
    <w:rsid w:val="005C0B35"/>
    <w:rsid w:val="005C1328"/>
    <w:rsid w:val="005C184E"/>
    <w:rsid w:val="005C3ECE"/>
    <w:rsid w:val="005C4252"/>
    <w:rsid w:val="005C50D5"/>
    <w:rsid w:val="005C562B"/>
    <w:rsid w:val="005C5A62"/>
    <w:rsid w:val="005C6CD6"/>
    <w:rsid w:val="005C7EDD"/>
    <w:rsid w:val="005D09E7"/>
    <w:rsid w:val="005D1375"/>
    <w:rsid w:val="005D1C70"/>
    <w:rsid w:val="005D4726"/>
    <w:rsid w:val="005D57BA"/>
    <w:rsid w:val="005D62DE"/>
    <w:rsid w:val="005D6894"/>
    <w:rsid w:val="005D7164"/>
    <w:rsid w:val="005D72D1"/>
    <w:rsid w:val="005E3E84"/>
    <w:rsid w:val="005E3FFA"/>
    <w:rsid w:val="005E6C27"/>
    <w:rsid w:val="005E7F76"/>
    <w:rsid w:val="005F08BB"/>
    <w:rsid w:val="005F3BCD"/>
    <w:rsid w:val="005F3D5F"/>
    <w:rsid w:val="005F50C4"/>
    <w:rsid w:val="005F538C"/>
    <w:rsid w:val="005F7BB9"/>
    <w:rsid w:val="005F7F6C"/>
    <w:rsid w:val="00600241"/>
    <w:rsid w:val="006006B3"/>
    <w:rsid w:val="00600E84"/>
    <w:rsid w:val="0060120F"/>
    <w:rsid w:val="006016B5"/>
    <w:rsid w:val="00601954"/>
    <w:rsid w:val="00601B67"/>
    <w:rsid w:val="00601C4A"/>
    <w:rsid w:val="00601F0A"/>
    <w:rsid w:val="00603AAA"/>
    <w:rsid w:val="006061F2"/>
    <w:rsid w:val="00606271"/>
    <w:rsid w:val="00606B4E"/>
    <w:rsid w:val="0060767F"/>
    <w:rsid w:val="00611907"/>
    <w:rsid w:val="00612765"/>
    <w:rsid w:val="006152F8"/>
    <w:rsid w:val="006201D9"/>
    <w:rsid w:val="006212E8"/>
    <w:rsid w:val="0062194E"/>
    <w:rsid w:val="006230BA"/>
    <w:rsid w:val="00623375"/>
    <w:rsid w:val="006234C1"/>
    <w:rsid w:val="00623CA4"/>
    <w:rsid w:val="006269CA"/>
    <w:rsid w:val="00626FCE"/>
    <w:rsid w:val="00633471"/>
    <w:rsid w:val="0063419D"/>
    <w:rsid w:val="0063448B"/>
    <w:rsid w:val="0063620F"/>
    <w:rsid w:val="006371DB"/>
    <w:rsid w:val="00637916"/>
    <w:rsid w:val="0064201D"/>
    <w:rsid w:val="00642CE6"/>
    <w:rsid w:val="0064333C"/>
    <w:rsid w:val="00643B77"/>
    <w:rsid w:val="006445B4"/>
    <w:rsid w:val="0064513C"/>
    <w:rsid w:val="00645353"/>
    <w:rsid w:val="00645B1B"/>
    <w:rsid w:val="00645E1F"/>
    <w:rsid w:val="00646696"/>
    <w:rsid w:val="0064744C"/>
    <w:rsid w:val="0065062C"/>
    <w:rsid w:val="00650BB3"/>
    <w:rsid w:val="00651BF6"/>
    <w:rsid w:val="0065208F"/>
    <w:rsid w:val="00652218"/>
    <w:rsid w:val="00652876"/>
    <w:rsid w:val="00652BE8"/>
    <w:rsid w:val="006530F8"/>
    <w:rsid w:val="006540B6"/>
    <w:rsid w:val="0065632C"/>
    <w:rsid w:val="0066072E"/>
    <w:rsid w:val="006609AE"/>
    <w:rsid w:val="006628DD"/>
    <w:rsid w:val="00662DC1"/>
    <w:rsid w:val="006644DD"/>
    <w:rsid w:val="006645D1"/>
    <w:rsid w:val="006659CA"/>
    <w:rsid w:val="0067073A"/>
    <w:rsid w:val="006709EA"/>
    <w:rsid w:val="00670AF7"/>
    <w:rsid w:val="00671DF9"/>
    <w:rsid w:val="00673C68"/>
    <w:rsid w:val="006744B8"/>
    <w:rsid w:val="0067555E"/>
    <w:rsid w:val="00677A74"/>
    <w:rsid w:val="006800E3"/>
    <w:rsid w:val="006810BD"/>
    <w:rsid w:val="00681B57"/>
    <w:rsid w:val="00682CA8"/>
    <w:rsid w:val="00683868"/>
    <w:rsid w:val="006859CE"/>
    <w:rsid w:val="00685C33"/>
    <w:rsid w:val="00685CDB"/>
    <w:rsid w:val="00686503"/>
    <w:rsid w:val="00687D46"/>
    <w:rsid w:val="00691E77"/>
    <w:rsid w:val="0069223C"/>
    <w:rsid w:val="00693560"/>
    <w:rsid w:val="006944CD"/>
    <w:rsid w:val="006960ED"/>
    <w:rsid w:val="00696F5D"/>
    <w:rsid w:val="006978E9"/>
    <w:rsid w:val="006A05A9"/>
    <w:rsid w:val="006A09A5"/>
    <w:rsid w:val="006A1112"/>
    <w:rsid w:val="006A5DCE"/>
    <w:rsid w:val="006A5FB8"/>
    <w:rsid w:val="006A6099"/>
    <w:rsid w:val="006A6CD3"/>
    <w:rsid w:val="006B0D71"/>
    <w:rsid w:val="006B0D75"/>
    <w:rsid w:val="006B2FBE"/>
    <w:rsid w:val="006B5841"/>
    <w:rsid w:val="006B5E47"/>
    <w:rsid w:val="006B61A2"/>
    <w:rsid w:val="006B79E8"/>
    <w:rsid w:val="006C0B93"/>
    <w:rsid w:val="006C17A2"/>
    <w:rsid w:val="006C49EC"/>
    <w:rsid w:val="006C49ED"/>
    <w:rsid w:val="006C50EB"/>
    <w:rsid w:val="006C52B2"/>
    <w:rsid w:val="006C7002"/>
    <w:rsid w:val="006C7ADA"/>
    <w:rsid w:val="006D16D5"/>
    <w:rsid w:val="006D24B2"/>
    <w:rsid w:val="006D4B47"/>
    <w:rsid w:val="006D51CA"/>
    <w:rsid w:val="006D66A1"/>
    <w:rsid w:val="006E08C6"/>
    <w:rsid w:val="006E11C4"/>
    <w:rsid w:val="006E22B3"/>
    <w:rsid w:val="006E2BC9"/>
    <w:rsid w:val="006E2CE0"/>
    <w:rsid w:val="006E48A7"/>
    <w:rsid w:val="006E529D"/>
    <w:rsid w:val="006E5D1D"/>
    <w:rsid w:val="006E6433"/>
    <w:rsid w:val="006E657C"/>
    <w:rsid w:val="006E7203"/>
    <w:rsid w:val="006E7E72"/>
    <w:rsid w:val="006E7EBC"/>
    <w:rsid w:val="006F055A"/>
    <w:rsid w:val="006F3C5E"/>
    <w:rsid w:val="006F3D58"/>
    <w:rsid w:val="006F4CEB"/>
    <w:rsid w:val="006F58DA"/>
    <w:rsid w:val="006F621B"/>
    <w:rsid w:val="006F76E0"/>
    <w:rsid w:val="006F76ED"/>
    <w:rsid w:val="00702F9C"/>
    <w:rsid w:val="00702FFA"/>
    <w:rsid w:val="00703511"/>
    <w:rsid w:val="0070703D"/>
    <w:rsid w:val="00707282"/>
    <w:rsid w:val="00710113"/>
    <w:rsid w:val="0071032D"/>
    <w:rsid w:val="007110B6"/>
    <w:rsid w:val="00711144"/>
    <w:rsid w:val="007115EA"/>
    <w:rsid w:val="00712B2D"/>
    <w:rsid w:val="00713381"/>
    <w:rsid w:val="00713520"/>
    <w:rsid w:val="007145AD"/>
    <w:rsid w:val="007149E8"/>
    <w:rsid w:val="00714B3A"/>
    <w:rsid w:val="00715592"/>
    <w:rsid w:val="00717773"/>
    <w:rsid w:val="007201F8"/>
    <w:rsid w:val="00720F31"/>
    <w:rsid w:val="00721478"/>
    <w:rsid w:val="00722074"/>
    <w:rsid w:val="00724617"/>
    <w:rsid w:val="00725062"/>
    <w:rsid w:val="00726F8F"/>
    <w:rsid w:val="00732D07"/>
    <w:rsid w:val="00734264"/>
    <w:rsid w:val="00735FF3"/>
    <w:rsid w:val="0073677F"/>
    <w:rsid w:val="00737D66"/>
    <w:rsid w:val="00740028"/>
    <w:rsid w:val="00740D25"/>
    <w:rsid w:val="0074225D"/>
    <w:rsid w:val="00744666"/>
    <w:rsid w:val="00744BD4"/>
    <w:rsid w:val="007454EE"/>
    <w:rsid w:val="00745D0E"/>
    <w:rsid w:val="00751BC5"/>
    <w:rsid w:val="00751CD9"/>
    <w:rsid w:val="00751F57"/>
    <w:rsid w:val="00751FCB"/>
    <w:rsid w:val="0075352B"/>
    <w:rsid w:val="007536D9"/>
    <w:rsid w:val="007537A0"/>
    <w:rsid w:val="007544C1"/>
    <w:rsid w:val="007548FE"/>
    <w:rsid w:val="00755B15"/>
    <w:rsid w:val="00757D69"/>
    <w:rsid w:val="00760420"/>
    <w:rsid w:val="007608BB"/>
    <w:rsid w:val="00761FEB"/>
    <w:rsid w:val="00762005"/>
    <w:rsid w:val="007622C1"/>
    <w:rsid w:val="0076242E"/>
    <w:rsid w:val="00762FB0"/>
    <w:rsid w:val="007673E5"/>
    <w:rsid w:val="00770E43"/>
    <w:rsid w:val="00771AF3"/>
    <w:rsid w:val="007738DD"/>
    <w:rsid w:val="007749DB"/>
    <w:rsid w:val="00777D46"/>
    <w:rsid w:val="0078208E"/>
    <w:rsid w:val="007829F8"/>
    <w:rsid w:val="00783096"/>
    <w:rsid w:val="007867B8"/>
    <w:rsid w:val="0079162B"/>
    <w:rsid w:val="0079250D"/>
    <w:rsid w:val="0079499A"/>
    <w:rsid w:val="00795052"/>
    <w:rsid w:val="0079788E"/>
    <w:rsid w:val="007A07BA"/>
    <w:rsid w:val="007A1D4D"/>
    <w:rsid w:val="007A36A1"/>
    <w:rsid w:val="007A3B67"/>
    <w:rsid w:val="007A578E"/>
    <w:rsid w:val="007B0499"/>
    <w:rsid w:val="007B0677"/>
    <w:rsid w:val="007B1C95"/>
    <w:rsid w:val="007B2FA1"/>
    <w:rsid w:val="007B34E0"/>
    <w:rsid w:val="007B5594"/>
    <w:rsid w:val="007B61A7"/>
    <w:rsid w:val="007C07B4"/>
    <w:rsid w:val="007C0852"/>
    <w:rsid w:val="007C0D08"/>
    <w:rsid w:val="007C0D75"/>
    <w:rsid w:val="007C0D87"/>
    <w:rsid w:val="007C2D4C"/>
    <w:rsid w:val="007C3FEB"/>
    <w:rsid w:val="007C4A35"/>
    <w:rsid w:val="007C60E2"/>
    <w:rsid w:val="007C7B50"/>
    <w:rsid w:val="007D0923"/>
    <w:rsid w:val="007D09B1"/>
    <w:rsid w:val="007D0BFB"/>
    <w:rsid w:val="007D1C2E"/>
    <w:rsid w:val="007D1CDD"/>
    <w:rsid w:val="007D44A6"/>
    <w:rsid w:val="007D47E7"/>
    <w:rsid w:val="007D6080"/>
    <w:rsid w:val="007E36A0"/>
    <w:rsid w:val="007E3C42"/>
    <w:rsid w:val="007E4980"/>
    <w:rsid w:val="007E4CD8"/>
    <w:rsid w:val="007E573F"/>
    <w:rsid w:val="007E6741"/>
    <w:rsid w:val="007E6DB4"/>
    <w:rsid w:val="007E7CF2"/>
    <w:rsid w:val="007F01AE"/>
    <w:rsid w:val="007F0561"/>
    <w:rsid w:val="007F15E0"/>
    <w:rsid w:val="007F2B53"/>
    <w:rsid w:val="00801616"/>
    <w:rsid w:val="0080377C"/>
    <w:rsid w:val="00805268"/>
    <w:rsid w:val="00806AAA"/>
    <w:rsid w:val="008114EC"/>
    <w:rsid w:val="0081216F"/>
    <w:rsid w:val="00812797"/>
    <w:rsid w:val="00812ED5"/>
    <w:rsid w:val="0081634F"/>
    <w:rsid w:val="00816885"/>
    <w:rsid w:val="00816E4F"/>
    <w:rsid w:val="008176EC"/>
    <w:rsid w:val="00823895"/>
    <w:rsid w:val="00824155"/>
    <w:rsid w:val="00824CEA"/>
    <w:rsid w:val="00825E7E"/>
    <w:rsid w:val="0082641D"/>
    <w:rsid w:val="00826D52"/>
    <w:rsid w:val="00827DFD"/>
    <w:rsid w:val="00830AB6"/>
    <w:rsid w:val="00832B5E"/>
    <w:rsid w:val="0083684C"/>
    <w:rsid w:val="00840658"/>
    <w:rsid w:val="00841FC4"/>
    <w:rsid w:val="0084229C"/>
    <w:rsid w:val="008425AE"/>
    <w:rsid w:val="00843164"/>
    <w:rsid w:val="0084464E"/>
    <w:rsid w:val="00844ED5"/>
    <w:rsid w:val="0084592E"/>
    <w:rsid w:val="00846998"/>
    <w:rsid w:val="00846B85"/>
    <w:rsid w:val="0085328F"/>
    <w:rsid w:val="00853892"/>
    <w:rsid w:val="0085399B"/>
    <w:rsid w:val="008543FC"/>
    <w:rsid w:val="0085504F"/>
    <w:rsid w:val="00855183"/>
    <w:rsid w:val="00855328"/>
    <w:rsid w:val="00856838"/>
    <w:rsid w:val="00860FF2"/>
    <w:rsid w:val="0086108F"/>
    <w:rsid w:val="00861955"/>
    <w:rsid w:val="00862366"/>
    <w:rsid w:val="00866BCF"/>
    <w:rsid w:val="00866CF8"/>
    <w:rsid w:val="00866DD3"/>
    <w:rsid w:val="008672C3"/>
    <w:rsid w:val="00867413"/>
    <w:rsid w:val="008701E7"/>
    <w:rsid w:val="008716B0"/>
    <w:rsid w:val="008716B3"/>
    <w:rsid w:val="00872D2D"/>
    <w:rsid w:val="00873749"/>
    <w:rsid w:val="00873E9C"/>
    <w:rsid w:val="00874885"/>
    <w:rsid w:val="00874C56"/>
    <w:rsid w:val="00875576"/>
    <w:rsid w:val="00875B19"/>
    <w:rsid w:val="00876681"/>
    <w:rsid w:val="00876872"/>
    <w:rsid w:val="008779FD"/>
    <w:rsid w:val="00881EB7"/>
    <w:rsid w:val="00883216"/>
    <w:rsid w:val="008832BE"/>
    <w:rsid w:val="00884FAC"/>
    <w:rsid w:val="00885136"/>
    <w:rsid w:val="00890F10"/>
    <w:rsid w:val="008912D5"/>
    <w:rsid w:val="00891C62"/>
    <w:rsid w:val="00893C08"/>
    <w:rsid w:val="0089487A"/>
    <w:rsid w:val="00896A7F"/>
    <w:rsid w:val="00897E78"/>
    <w:rsid w:val="008A1B69"/>
    <w:rsid w:val="008A4499"/>
    <w:rsid w:val="008A67C5"/>
    <w:rsid w:val="008A6BBF"/>
    <w:rsid w:val="008B0822"/>
    <w:rsid w:val="008B1703"/>
    <w:rsid w:val="008B2B32"/>
    <w:rsid w:val="008B42F2"/>
    <w:rsid w:val="008B4471"/>
    <w:rsid w:val="008B5083"/>
    <w:rsid w:val="008B580E"/>
    <w:rsid w:val="008B6248"/>
    <w:rsid w:val="008C12CA"/>
    <w:rsid w:val="008C2150"/>
    <w:rsid w:val="008C24C5"/>
    <w:rsid w:val="008C2602"/>
    <w:rsid w:val="008C4812"/>
    <w:rsid w:val="008C5D6F"/>
    <w:rsid w:val="008C7292"/>
    <w:rsid w:val="008C7AEC"/>
    <w:rsid w:val="008C7CD2"/>
    <w:rsid w:val="008D0526"/>
    <w:rsid w:val="008D3766"/>
    <w:rsid w:val="008D3A99"/>
    <w:rsid w:val="008D5F21"/>
    <w:rsid w:val="008D65BD"/>
    <w:rsid w:val="008D7096"/>
    <w:rsid w:val="008D7700"/>
    <w:rsid w:val="008D7F54"/>
    <w:rsid w:val="008E21C0"/>
    <w:rsid w:val="008E225C"/>
    <w:rsid w:val="008E2A35"/>
    <w:rsid w:val="008E5B3E"/>
    <w:rsid w:val="008E5B74"/>
    <w:rsid w:val="008E772E"/>
    <w:rsid w:val="008F0E41"/>
    <w:rsid w:val="008F1802"/>
    <w:rsid w:val="008F336A"/>
    <w:rsid w:val="008F3D98"/>
    <w:rsid w:val="008F4330"/>
    <w:rsid w:val="008F4F1C"/>
    <w:rsid w:val="008F52EA"/>
    <w:rsid w:val="008F53DA"/>
    <w:rsid w:val="008F7B02"/>
    <w:rsid w:val="008F7DE5"/>
    <w:rsid w:val="008F7EE4"/>
    <w:rsid w:val="009000BC"/>
    <w:rsid w:val="009005C3"/>
    <w:rsid w:val="00900B66"/>
    <w:rsid w:val="009018FA"/>
    <w:rsid w:val="00902B86"/>
    <w:rsid w:val="00902FB4"/>
    <w:rsid w:val="00905B4E"/>
    <w:rsid w:val="00906A52"/>
    <w:rsid w:val="00906C72"/>
    <w:rsid w:val="00906FBF"/>
    <w:rsid w:val="009076A7"/>
    <w:rsid w:val="00907D3E"/>
    <w:rsid w:val="00910FDC"/>
    <w:rsid w:val="00911938"/>
    <w:rsid w:val="00912C55"/>
    <w:rsid w:val="009132B4"/>
    <w:rsid w:val="00913605"/>
    <w:rsid w:val="00913AB2"/>
    <w:rsid w:val="009146BA"/>
    <w:rsid w:val="00915C20"/>
    <w:rsid w:val="00917827"/>
    <w:rsid w:val="00920307"/>
    <w:rsid w:val="009206D1"/>
    <w:rsid w:val="00920805"/>
    <w:rsid w:val="0092164B"/>
    <w:rsid w:val="00922E91"/>
    <w:rsid w:val="009251BF"/>
    <w:rsid w:val="00927B85"/>
    <w:rsid w:val="00930388"/>
    <w:rsid w:val="0093103D"/>
    <w:rsid w:val="00931798"/>
    <w:rsid w:val="009318E9"/>
    <w:rsid w:val="009330F3"/>
    <w:rsid w:val="00934B29"/>
    <w:rsid w:val="00934E4B"/>
    <w:rsid w:val="009353BC"/>
    <w:rsid w:val="00935EA0"/>
    <w:rsid w:val="00936065"/>
    <w:rsid w:val="0093627E"/>
    <w:rsid w:val="009363EE"/>
    <w:rsid w:val="00936A4E"/>
    <w:rsid w:val="00936BF9"/>
    <w:rsid w:val="00936C9F"/>
    <w:rsid w:val="009375F1"/>
    <w:rsid w:val="0094134E"/>
    <w:rsid w:val="00941D79"/>
    <w:rsid w:val="00942264"/>
    <w:rsid w:val="00945B15"/>
    <w:rsid w:val="009473B0"/>
    <w:rsid w:val="00954566"/>
    <w:rsid w:val="0095539C"/>
    <w:rsid w:val="009559C7"/>
    <w:rsid w:val="00955BD1"/>
    <w:rsid w:val="009622A9"/>
    <w:rsid w:val="00962300"/>
    <w:rsid w:val="0096299A"/>
    <w:rsid w:val="009647F5"/>
    <w:rsid w:val="00964C09"/>
    <w:rsid w:val="00964FF9"/>
    <w:rsid w:val="00967246"/>
    <w:rsid w:val="009672D4"/>
    <w:rsid w:val="00971886"/>
    <w:rsid w:val="0097226B"/>
    <w:rsid w:val="0097461F"/>
    <w:rsid w:val="0097551D"/>
    <w:rsid w:val="009755EC"/>
    <w:rsid w:val="00976C49"/>
    <w:rsid w:val="00977264"/>
    <w:rsid w:val="00977354"/>
    <w:rsid w:val="00984BFE"/>
    <w:rsid w:val="009860AD"/>
    <w:rsid w:val="00986A8B"/>
    <w:rsid w:val="00987CAC"/>
    <w:rsid w:val="00990983"/>
    <w:rsid w:val="00990CD4"/>
    <w:rsid w:val="00992455"/>
    <w:rsid w:val="00993FBB"/>
    <w:rsid w:val="00995612"/>
    <w:rsid w:val="009962FD"/>
    <w:rsid w:val="00996390"/>
    <w:rsid w:val="00997F59"/>
    <w:rsid w:val="00997FEC"/>
    <w:rsid w:val="009A01F7"/>
    <w:rsid w:val="009A20BF"/>
    <w:rsid w:val="009A2C30"/>
    <w:rsid w:val="009A32D4"/>
    <w:rsid w:val="009A4192"/>
    <w:rsid w:val="009A42BB"/>
    <w:rsid w:val="009A4A48"/>
    <w:rsid w:val="009A718A"/>
    <w:rsid w:val="009A770B"/>
    <w:rsid w:val="009A7713"/>
    <w:rsid w:val="009B15E4"/>
    <w:rsid w:val="009B1B2C"/>
    <w:rsid w:val="009B1EAA"/>
    <w:rsid w:val="009B2545"/>
    <w:rsid w:val="009B37B3"/>
    <w:rsid w:val="009B46A1"/>
    <w:rsid w:val="009B542B"/>
    <w:rsid w:val="009B5900"/>
    <w:rsid w:val="009B6E06"/>
    <w:rsid w:val="009B71B0"/>
    <w:rsid w:val="009C0633"/>
    <w:rsid w:val="009C103A"/>
    <w:rsid w:val="009C3676"/>
    <w:rsid w:val="009C515C"/>
    <w:rsid w:val="009C5F12"/>
    <w:rsid w:val="009C742D"/>
    <w:rsid w:val="009D16E0"/>
    <w:rsid w:val="009D177A"/>
    <w:rsid w:val="009D28FC"/>
    <w:rsid w:val="009D33C2"/>
    <w:rsid w:val="009D3A0D"/>
    <w:rsid w:val="009D3FF5"/>
    <w:rsid w:val="009D614F"/>
    <w:rsid w:val="009D7D38"/>
    <w:rsid w:val="009D7D75"/>
    <w:rsid w:val="009E0147"/>
    <w:rsid w:val="009E167D"/>
    <w:rsid w:val="009E2963"/>
    <w:rsid w:val="009E2E39"/>
    <w:rsid w:val="009E57CC"/>
    <w:rsid w:val="009E6132"/>
    <w:rsid w:val="009E64BE"/>
    <w:rsid w:val="009E6D16"/>
    <w:rsid w:val="009F004A"/>
    <w:rsid w:val="009F59C4"/>
    <w:rsid w:val="009F6062"/>
    <w:rsid w:val="009F7D73"/>
    <w:rsid w:val="009F7D94"/>
    <w:rsid w:val="00A0063E"/>
    <w:rsid w:val="00A00BC8"/>
    <w:rsid w:val="00A01002"/>
    <w:rsid w:val="00A013A6"/>
    <w:rsid w:val="00A0150D"/>
    <w:rsid w:val="00A015B6"/>
    <w:rsid w:val="00A01804"/>
    <w:rsid w:val="00A04278"/>
    <w:rsid w:val="00A05E3A"/>
    <w:rsid w:val="00A060D8"/>
    <w:rsid w:val="00A064B0"/>
    <w:rsid w:val="00A07087"/>
    <w:rsid w:val="00A07642"/>
    <w:rsid w:val="00A100D8"/>
    <w:rsid w:val="00A12AFC"/>
    <w:rsid w:val="00A13908"/>
    <w:rsid w:val="00A13AE9"/>
    <w:rsid w:val="00A15A59"/>
    <w:rsid w:val="00A15D29"/>
    <w:rsid w:val="00A16D61"/>
    <w:rsid w:val="00A23DBD"/>
    <w:rsid w:val="00A265E4"/>
    <w:rsid w:val="00A2673E"/>
    <w:rsid w:val="00A268EE"/>
    <w:rsid w:val="00A30388"/>
    <w:rsid w:val="00A326A0"/>
    <w:rsid w:val="00A33F4C"/>
    <w:rsid w:val="00A3489A"/>
    <w:rsid w:val="00A34FA9"/>
    <w:rsid w:val="00A3610F"/>
    <w:rsid w:val="00A36161"/>
    <w:rsid w:val="00A371DC"/>
    <w:rsid w:val="00A37387"/>
    <w:rsid w:val="00A374A9"/>
    <w:rsid w:val="00A379FD"/>
    <w:rsid w:val="00A401F2"/>
    <w:rsid w:val="00A406C2"/>
    <w:rsid w:val="00A41783"/>
    <w:rsid w:val="00A44249"/>
    <w:rsid w:val="00A44485"/>
    <w:rsid w:val="00A45C64"/>
    <w:rsid w:val="00A45D3D"/>
    <w:rsid w:val="00A463E7"/>
    <w:rsid w:val="00A46BC1"/>
    <w:rsid w:val="00A50209"/>
    <w:rsid w:val="00A507AF"/>
    <w:rsid w:val="00A5198B"/>
    <w:rsid w:val="00A51C27"/>
    <w:rsid w:val="00A528CD"/>
    <w:rsid w:val="00A53877"/>
    <w:rsid w:val="00A6062B"/>
    <w:rsid w:val="00A60B2C"/>
    <w:rsid w:val="00A614F6"/>
    <w:rsid w:val="00A6168E"/>
    <w:rsid w:val="00A6265B"/>
    <w:rsid w:val="00A62F84"/>
    <w:rsid w:val="00A658BF"/>
    <w:rsid w:val="00A67DEB"/>
    <w:rsid w:val="00A7086C"/>
    <w:rsid w:val="00A70F74"/>
    <w:rsid w:val="00A71534"/>
    <w:rsid w:val="00A73EE6"/>
    <w:rsid w:val="00A7480F"/>
    <w:rsid w:val="00A74F43"/>
    <w:rsid w:val="00A75877"/>
    <w:rsid w:val="00A76A79"/>
    <w:rsid w:val="00A76BBD"/>
    <w:rsid w:val="00A800EA"/>
    <w:rsid w:val="00A80ADF"/>
    <w:rsid w:val="00A8196A"/>
    <w:rsid w:val="00A843AD"/>
    <w:rsid w:val="00A858AB"/>
    <w:rsid w:val="00A858E7"/>
    <w:rsid w:val="00A87E9F"/>
    <w:rsid w:val="00A87F9D"/>
    <w:rsid w:val="00A93B14"/>
    <w:rsid w:val="00A95861"/>
    <w:rsid w:val="00A95CA4"/>
    <w:rsid w:val="00A96DC7"/>
    <w:rsid w:val="00A974F7"/>
    <w:rsid w:val="00A9792B"/>
    <w:rsid w:val="00AA0601"/>
    <w:rsid w:val="00AA1A09"/>
    <w:rsid w:val="00AA2A17"/>
    <w:rsid w:val="00AA2C8D"/>
    <w:rsid w:val="00AA62B5"/>
    <w:rsid w:val="00AA76BC"/>
    <w:rsid w:val="00AB0BC9"/>
    <w:rsid w:val="00AB0E5C"/>
    <w:rsid w:val="00AB1670"/>
    <w:rsid w:val="00AB1744"/>
    <w:rsid w:val="00AB19E3"/>
    <w:rsid w:val="00AB1A7D"/>
    <w:rsid w:val="00AB1E0D"/>
    <w:rsid w:val="00AB656B"/>
    <w:rsid w:val="00AB6E40"/>
    <w:rsid w:val="00AB74F7"/>
    <w:rsid w:val="00AB7789"/>
    <w:rsid w:val="00AC12E3"/>
    <w:rsid w:val="00AC2159"/>
    <w:rsid w:val="00AC2581"/>
    <w:rsid w:val="00AC3F49"/>
    <w:rsid w:val="00AC432E"/>
    <w:rsid w:val="00AC5EE0"/>
    <w:rsid w:val="00AC67DB"/>
    <w:rsid w:val="00AC7528"/>
    <w:rsid w:val="00AC7914"/>
    <w:rsid w:val="00AD0F0D"/>
    <w:rsid w:val="00AD2F3C"/>
    <w:rsid w:val="00AD38F2"/>
    <w:rsid w:val="00AD404B"/>
    <w:rsid w:val="00AD472F"/>
    <w:rsid w:val="00AD504A"/>
    <w:rsid w:val="00AD5627"/>
    <w:rsid w:val="00AD6153"/>
    <w:rsid w:val="00AE1EF8"/>
    <w:rsid w:val="00AE2E51"/>
    <w:rsid w:val="00AE3464"/>
    <w:rsid w:val="00AE4256"/>
    <w:rsid w:val="00AE425D"/>
    <w:rsid w:val="00AE4666"/>
    <w:rsid w:val="00AE5F62"/>
    <w:rsid w:val="00AE6500"/>
    <w:rsid w:val="00AE6724"/>
    <w:rsid w:val="00AE6D11"/>
    <w:rsid w:val="00AF04CF"/>
    <w:rsid w:val="00AF09E8"/>
    <w:rsid w:val="00AF109B"/>
    <w:rsid w:val="00AF3F97"/>
    <w:rsid w:val="00AF4C97"/>
    <w:rsid w:val="00AF4FA2"/>
    <w:rsid w:val="00B06D06"/>
    <w:rsid w:val="00B10E30"/>
    <w:rsid w:val="00B13068"/>
    <w:rsid w:val="00B146AB"/>
    <w:rsid w:val="00B150F1"/>
    <w:rsid w:val="00B174EC"/>
    <w:rsid w:val="00B21095"/>
    <w:rsid w:val="00B21DFA"/>
    <w:rsid w:val="00B241A6"/>
    <w:rsid w:val="00B24607"/>
    <w:rsid w:val="00B24B4F"/>
    <w:rsid w:val="00B252A6"/>
    <w:rsid w:val="00B26BC0"/>
    <w:rsid w:val="00B32DAD"/>
    <w:rsid w:val="00B33012"/>
    <w:rsid w:val="00B3316E"/>
    <w:rsid w:val="00B34B3F"/>
    <w:rsid w:val="00B36363"/>
    <w:rsid w:val="00B36915"/>
    <w:rsid w:val="00B37AA0"/>
    <w:rsid w:val="00B40B1F"/>
    <w:rsid w:val="00B418E2"/>
    <w:rsid w:val="00B4427C"/>
    <w:rsid w:val="00B447FB"/>
    <w:rsid w:val="00B46178"/>
    <w:rsid w:val="00B473DE"/>
    <w:rsid w:val="00B473F0"/>
    <w:rsid w:val="00B5596A"/>
    <w:rsid w:val="00B55F58"/>
    <w:rsid w:val="00B56346"/>
    <w:rsid w:val="00B5696F"/>
    <w:rsid w:val="00B60B27"/>
    <w:rsid w:val="00B60CEE"/>
    <w:rsid w:val="00B618F0"/>
    <w:rsid w:val="00B61CD3"/>
    <w:rsid w:val="00B62C81"/>
    <w:rsid w:val="00B63D17"/>
    <w:rsid w:val="00B64A3F"/>
    <w:rsid w:val="00B7124D"/>
    <w:rsid w:val="00B7200B"/>
    <w:rsid w:val="00B721E7"/>
    <w:rsid w:val="00B72D79"/>
    <w:rsid w:val="00B730CB"/>
    <w:rsid w:val="00B73626"/>
    <w:rsid w:val="00B73F0E"/>
    <w:rsid w:val="00B818B6"/>
    <w:rsid w:val="00B81E6C"/>
    <w:rsid w:val="00B82652"/>
    <w:rsid w:val="00B832EC"/>
    <w:rsid w:val="00B83C23"/>
    <w:rsid w:val="00B83FF7"/>
    <w:rsid w:val="00B841FE"/>
    <w:rsid w:val="00B84211"/>
    <w:rsid w:val="00B846BD"/>
    <w:rsid w:val="00B84F55"/>
    <w:rsid w:val="00B860D8"/>
    <w:rsid w:val="00B86155"/>
    <w:rsid w:val="00B87CD6"/>
    <w:rsid w:val="00B90905"/>
    <w:rsid w:val="00B90F84"/>
    <w:rsid w:val="00B9178E"/>
    <w:rsid w:val="00B91ED2"/>
    <w:rsid w:val="00B9287D"/>
    <w:rsid w:val="00B92AA0"/>
    <w:rsid w:val="00B93051"/>
    <w:rsid w:val="00B93DA2"/>
    <w:rsid w:val="00B94383"/>
    <w:rsid w:val="00B95FC4"/>
    <w:rsid w:val="00BA08F5"/>
    <w:rsid w:val="00BA0DA3"/>
    <w:rsid w:val="00BA30E1"/>
    <w:rsid w:val="00BA356F"/>
    <w:rsid w:val="00BA6ED2"/>
    <w:rsid w:val="00BA755B"/>
    <w:rsid w:val="00BB1767"/>
    <w:rsid w:val="00BB23E5"/>
    <w:rsid w:val="00BB395A"/>
    <w:rsid w:val="00BB4AF0"/>
    <w:rsid w:val="00BB53BF"/>
    <w:rsid w:val="00BC07C0"/>
    <w:rsid w:val="00BC1E4B"/>
    <w:rsid w:val="00BC3604"/>
    <w:rsid w:val="00BC3C8A"/>
    <w:rsid w:val="00BC4C95"/>
    <w:rsid w:val="00BC502E"/>
    <w:rsid w:val="00BC6F5D"/>
    <w:rsid w:val="00BC739B"/>
    <w:rsid w:val="00BD06E9"/>
    <w:rsid w:val="00BD1CF4"/>
    <w:rsid w:val="00BD22D8"/>
    <w:rsid w:val="00BD2333"/>
    <w:rsid w:val="00BD24C2"/>
    <w:rsid w:val="00BD3F54"/>
    <w:rsid w:val="00BD45A7"/>
    <w:rsid w:val="00BD4801"/>
    <w:rsid w:val="00BD55EC"/>
    <w:rsid w:val="00BD5C6B"/>
    <w:rsid w:val="00BD6466"/>
    <w:rsid w:val="00BD6543"/>
    <w:rsid w:val="00BD69AD"/>
    <w:rsid w:val="00BE08E5"/>
    <w:rsid w:val="00BE18ED"/>
    <w:rsid w:val="00BE2B38"/>
    <w:rsid w:val="00BE345B"/>
    <w:rsid w:val="00BE3AFC"/>
    <w:rsid w:val="00BE465A"/>
    <w:rsid w:val="00BE49E2"/>
    <w:rsid w:val="00BE57B8"/>
    <w:rsid w:val="00BE6B3D"/>
    <w:rsid w:val="00BE7C14"/>
    <w:rsid w:val="00BF0795"/>
    <w:rsid w:val="00BF2926"/>
    <w:rsid w:val="00BF3C9E"/>
    <w:rsid w:val="00BF41BB"/>
    <w:rsid w:val="00BF58DA"/>
    <w:rsid w:val="00BF58DC"/>
    <w:rsid w:val="00BF74DF"/>
    <w:rsid w:val="00BF76D5"/>
    <w:rsid w:val="00C06157"/>
    <w:rsid w:val="00C062B8"/>
    <w:rsid w:val="00C07CE1"/>
    <w:rsid w:val="00C10BE5"/>
    <w:rsid w:val="00C10E6C"/>
    <w:rsid w:val="00C125DD"/>
    <w:rsid w:val="00C12E03"/>
    <w:rsid w:val="00C1348D"/>
    <w:rsid w:val="00C1546D"/>
    <w:rsid w:val="00C21C99"/>
    <w:rsid w:val="00C228B3"/>
    <w:rsid w:val="00C243E5"/>
    <w:rsid w:val="00C24A30"/>
    <w:rsid w:val="00C25A50"/>
    <w:rsid w:val="00C25E6A"/>
    <w:rsid w:val="00C27935"/>
    <w:rsid w:val="00C27D07"/>
    <w:rsid w:val="00C3298B"/>
    <w:rsid w:val="00C3542C"/>
    <w:rsid w:val="00C35FDB"/>
    <w:rsid w:val="00C4077E"/>
    <w:rsid w:val="00C43BF3"/>
    <w:rsid w:val="00C44294"/>
    <w:rsid w:val="00C45D1A"/>
    <w:rsid w:val="00C47946"/>
    <w:rsid w:val="00C479B6"/>
    <w:rsid w:val="00C47FB5"/>
    <w:rsid w:val="00C50275"/>
    <w:rsid w:val="00C506FB"/>
    <w:rsid w:val="00C50D32"/>
    <w:rsid w:val="00C53AE7"/>
    <w:rsid w:val="00C543C0"/>
    <w:rsid w:val="00C548F8"/>
    <w:rsid w:val="00C5520D"/>
    <w:rsid w:val="00C56A85"/>
    <w:rsid w:val="00C6080A"/>
    <w:rsid w:val="00C6217B"/>
    <w:rsid w:val="00C62A99"/>
    <w:rsid w:val="00C630FA"/>
    <w:rsid w:val="00C64F60"/>
    <w:rsid w:val="00C6547C"/>
    <w:rsid w:val="00C65E4E"/>
    <w:rsid w:val="00C66F66"/>
    <w:rsid w:val="00C66FAD"/>
    <w:rsid w:val="00C6791D"/>
    <w:rsid w:val="00C72B96"/>
    <w:rsid w:val="00C72C77"/>
    <w:rsid w:val="00C73E35"/>
    <w:rsid w:val="00C77166"/>
    <w:rsid w:val="00C773D9"/>
    <w:rsid w:val="00C7756E"/>
    <w:rsid w:val="00C82B40"/>
    <w:rsid w:val="00C8307E"/>
    <w:rsid w:val="00C84765"/>
    <w:rsid w:val="00C8571D"/>
    <w:rsid w:val="00C85993"/>
    <w:rsid w:val="00C90063"/>
    <w:rsid w:val="00C91212"/>
    <w:rsid w:val="00C91262"/>
    <w:rsid w:val="00C926BF"/>
    <w:rsid w:val="00C93677"/>
    <w:rsid w:val="00C952BB"/>
    <w:rsid w:val="00C95D9B"/>
    <w:rsid w:val="00C96388"/>
    <w:rsid w:val="00C9638D"/>
    <w:rsid w:val="00C97BC7"/>
    <w:rsid w:val="00CA0515"/>
    <w:rsid w:val="00CA0728"/>
    <w:rsid w:val="00CA4E08"/>
    <w:rsid w:val="00CA504E"/>
    <w:rsid w:val="00CA57EF"/>
    <w:rsid w:val="00CA6A6D"/>
    <w:rsid w:val="00CA6F4D"/>
    <w:rsid w:val="00CA7D2D"/>
    <w:rsid w:val="00CB23AC"/>
    <w:rsid w:val="00CB3494"/>
    <w:rsid w:val="00CB39CB"/>
    <w:rsid w:val="00CB45A6"/>
    <w:rsid w:val="00CB5ADC"/>
    <w:rsid w:val="00CB5F2F"/>
    <w:rsid w:val="00CB6306"/>
    <w:rsid w:val="00CB6BD8"/>
    <w:rsid w:val="00CB70D2"/>
    <w:rsid w:val="00CB7E78"/>
    <w:rsid w:val="00CC0FB9"/>
    <w:rsid w:val="00CC1623"/>
    <w:rsid w:val="00CC3319"/>
    <w:rsid w:val="00CC5583"/>
    <w:rsid w:val="00CC5694"/>
    <w:rsid w:val="00CC6DBE"/>
    <w:rsid w:val="00CC72CD"/>
    <w:rsid w:val="00CC7E12"/>
    <w:rsid w:val="00CD1781"/>
    <w:rsid w:val="00CD2CBF"/>
    <w:rsid w:val="00CD429D"/>
    <w:rsid w:val="00CD43F0"/>
    <w:rsid w:val="00CD5C6B"/>
    <w:rsid w:val="00CD6418"/>
    <w:rsid w:val="00CE0709"/>
    <w:rsid w:val="00CE3B91"/>
    <w:rsid w:val="00CE3C73"/>
    <w:rsid w:val="00CE417F"/>
    <w:rsid w:val="00CE5D6C"/>
    <w:rsid w:val="00CE6671"/>
    <w:rsid w:val="00CF10C5"/>
    <w:rsid w:val="00CF1CD9"/>
    <w:rsid w:val="00CF21D0"/>
    <w:rsid w:val="00CF3911"/>
    <w:rsid w:val="00CF53D7"/>
    <w:rsid w:val="00CF799E"/>
    <w:rsid w:val="00D03E5E"/>
    <w:rsid w:val="00D04F5A"/>
    <w:rsid w:val="00D04FE5"/>
    <w:rsid w:val="00D10636"/>
    <w:rsid w:val="00D10A35"/>
    <w:rsid w:val="00D122FE"/>
    <w:rsid w:val="00D131EB"/>
    <w:rsid w:val="00D1322D"/>
    <w:rsid w:val="00D13607"/>
    <w:rsid w:val="00D13E04"/>
    <w:rsid w:val="00D160EC"/>
    <w:rsid w:val="00D1688F"/>
    <w:rsid w:val="00D16AF6"/>
    <w:rsid w:val="00D17D64"/>
    <w:rsid w:val="00D20903"/>
    <w:rsid w:val="00D20B0D"/>
    <w:rsid w:val="00D217CD"/>
    <w:rsid w:val="00D237E5"/>
    <w:rsid w:val="00D23AB4"/>
    <w:rsid w:val="00D25E5F"/>
    <w:rsid w:val="00D26A6E"/>
    <w:rsid w:val="00D2793C"/>
    <w:rsid w:val="00D27CD0"/>
    <w:rsid w:val="00D27D1F"/>
    <w:rsid w:val="00D27FB0"/>
    <w:rsid w:val="00D302D1"/>
    <w:rsid w:val="00D3083B"/>
    <w:rsid w:val="00D316A8"/>
    <w:rsid w:val="00D316AC"/>
    <w:rsid w:val="00D32AEE"/>
    <w:rsid w:val="00D33510"/>
    <w:rsid w:val="00D33DC0"/>
    <w:rsid w:val="00D342CE"/>
    <w:rsid w:val="00D34ECD"/>
    <w:rsid w:val="00D35DE6"/>
    <w:rsid w:val="00D361A5"/>
    <w:rsid w:val="00D361E5"/>
    <w:rsid w:val="00D3649F"/>
    <w:rsid w:val="00D40D9B"/>
    <w:rsid w:val="00D41472"/>
    <w:rsid w:val="00D41D2B"/>
    <w:rsid w:val="00D44715"/>
    <w:rsid w:val="00D4759F"/>
    <w:rsid w:val="00D50FF8"/>
    <w:rsid w:val="00D529B7"/>
    <w:rsid w:val="00D52CBC"/>
    <w:rsid w:val="00D53358"/>
    <w:rsid w:val="00D53965"/>
    <w:rsid w:val="00D53A22"/>
    <w:rsid w:val="00D53E4B"/>
    <w:rsid w:val="00D54A0F"/>
    <w:rsid w:val="00D57643"/>
    <w:rsid w:val="00D57AF0"/>
    <w:rsid w:val="00D6105C"/>
    <w:rsid w:val="00D612D4"/>
    <w:rsid w:val="00D6161A"/>
    <w:rsid w:val="00D6231F"/>
    <w:rsid w:val="00D63492"/>
    <w:rsid w:val="00D63856"/>
    <w:rsid w:val="00D66359"/>
    <w:rsid w:val="00D70D59"/>
    <w:rsid w:val="00D70E08"/>
    <w:rsid w:val="00D72F78"/>
    <w:rsid w:val="00D7455E"/>
    <w:rsid w:val="00D754AB"/>
    <w:rsid w:val="00D759BF"/>
    <w:rsid w:val="00D75FD5"/>
    <w:rsid w:val="00D76407"/>
    <w:rsid w:val="00D76BDE"/>
    <w:rsid w:val="00D76E77"/>
    <w:rsid w:val="00D8174B"/>
    <w:rsid w:val="00D82C96"/>
    <w:rsid w:val="00D8306B"/>
    <w:rsid w:val="00D845B8"/>
    <w:rsid w:val="00D8617A"/>
    <w:rsid w:val="00D86DF0"/>
    <w:rsid w:val="00D87440"/>
    <w:rsid w:val="00D875B1"/>
    <w:rsid w:val="00D90205"/>
    <w:rsid w:val="00D9243B"/>
    <w:rsid w:val="00D928E6"/>
    <w:rsid w:val="00D92AC0"/>
    <w:rsid w:val="00D93B6C"/>
    <w:rsid w:val="00D93DE2"/>
    <w:rsid w:val="00D945B0"/>
    <w:rsid w:val="00D94864"/>
    <w:rsid w:val="00D954C5"/>
    <w:rsid w:val="00D95831"/>
    <w:rsid w:val="00DA2A0B"/>
    <w:rsid w:val="00DA63E0"/>
    <w:rsid w:val="00DA7245"/>
    <w:rsid w:val="00DA7B01"/>
    <w:rsid w:val="00DA7F56"/>
    <w:rsid w:val="00DB0458"/>
    <w:rsid w:val="00DB23F5"/>
    <w:rsid w:val="00DB42F7"/>
    <w:rsid w:val="00DB4CC8"/>
    <w:rsid w:val="00DB4D58"/>
    <w:rsid w:val="00DB5EFE"/>
    <w:rsid w:val="00DB699A"/>
    <w:rsid w:val="00DB716D"/>
    <w:rsid w:val="00DC0728"/>
    <w:rsid w:val="00DC282D"/>
    <w:rsid w:val="00DC2D15"/>
    <w:rsid w:val="00DC3DFE"/>
    <w:rsid w:val="00DC423B"/>
    <w:rsid w:val="00DC435E"/>
    <w:rsid w:val="00DC43EA"/>
    <w:rsid w:val="00DC4EAC"/>
    <w:rsid w:val="00DC731F"/>
    <w:rsid w:val="00DC733D"/>
    <w:rsid w:val="00DD188C"/>
    <w:rsid w:val="00DD4166"/>
    <w:rsid w:val="00DD4A86"/>
    <w:rsid w:val="00DD4F23"/>
    <w:rsid w:val="00DD5291"/>
    <w:rsid w:val="00DD619E"/>
    <w:rsid w:val="00DD642A"/>
    <w:rsid w:val="00DD6701"/>
    <w:rsid w:val="00DD68BF"/>
    <w:rsid w:val="00DE01C4"/>
    <w:rsid w:val="00DE23AD"/>
    <w:rsid w:val="00DE7DEE"/>
    <w:rsid w:val="00DF0027"/>
    <w:rsid w:val="00DF0F1F"/>
    <w:rsid w:val="00DF2F06"/>
    <w:rsid w:val="00DF4816"/>
    <w:rsid w:val="00DF4DE5"/>
    <w:rsid w:val="00DF72CD"/>
    <w:rsid w:val="00DF73E2"/>
    <w:rsid w:val="00E004F5"/>
    <w:rsid w:val="00E0097B"/>
    <w:rsid w:val="00E00F94"/>
    <w:rsid w:val="00E02292"/>
    <w:rsid w:val="00E03380"/>
    <w:rsid w:val="00E04B41"/>
    <w:rsid w:val="00E04D4A"/>
    <w:rsid w:val="00E0589D"/>
    <w:rsid w:val="00E05CDC"/>
    <w:rsid w:val="00E06235"/>
    <w:rsid w:val="00E1322B"/>
    <w:rsid w:val="00E14D28"/>
    <w:rsid w:val="00E14E7F"/>
    <w:rsid w:val="00E2080C"/>
    <w:rsid w:val="00E2110A"/>
    <w:rsid w:val="00E25AC2"/>
    <w:rsid w:val="00E27DFA"/>
    <w:rsid w:val="00E313C4"/>
    <w:rsid w:val="00E33E55"/>
    <w:rsid w:val="00E34309"/>
    <w:rsid w:val="00E3476F"/>
    <w:rsid w:val="00E434C8"/>
    <w:rsid w:val="00E46861"/>
    <w:rsid w:val="00E47880"/>
    <w:rsid w:val="00E5381F"/>
    <w:rsid w:val="00E5512C"/>
    <w:rsid w:val="00E569FC"/>
    <w:rsid w:val="00E56BBD"/>
    <w:rsid w:val="00E575A7"/>
    <w:rsid w:val="00E60008"/>
    <w:rsid w:val="00E60C85"/>
    <w:rsid w:val="00E61D2B"/>
    <w:rsid w:val="00E61E71"/>
    <w:rsid w:val="00E626A4"/>
    <w:rsid w:val="00E62A0B"/>
    <w:rsid w:val="00E63C30"/>
    <w:rsid w:val="00E63F1D"/>
    <w:rsid w:val="00E64FDA"/>
    <w:rsid w:val="00E65A56"/>
    <w:rsid w:val="00E67604"/>
    <w:rsid w:val="00E67B5D"/>
    <w:rsid w:val="00E722F0"/>
    <w:rsid w:val="00E728BA"/>
    <w:rsid w:val="00E72AC1"/>
    <w:rsid w:val="00E73E52"/>
    <w:rsid w:val="00E7648C"/>
    <w:rsid w:val="00E81E33"/>
    <w:rsid w:val="00E8202F"/>
    <w:rsid w:val="00E82F32"/>
    <w:rsid w:val="00E83233"/>
    <w:rsid w:val="00E8428A"/>
    <w:rsid w:val="00E850F4"/>
    <w:rsid w:val="00E8658B"/>
    <w:rsid w:val="00E86C5B"/>
    <w:rsid w:val="00E87A00"/>
    <w:rsid w:val="00E902EB"/>
    <w:rsid w:val="00E92444"/>
    <w:rsid w:val="00E92617"/>
    <w:rsid w:val="00E928E3"/>
    <w:rsid w:val="00E93794"/>
    <w:rsid w:val="00E95B1B"/>
    <w:rsid w:val="00E977E1"/>
    <w:rsid w:val="00E97F05"/>
    <w:rsid w:val="00EA0223"/>
    <w:rsid w:val="00EA1A4F"/>
    <w:rsid w:val="00EA3FA8"/>
    <w:rsid w:val="00EA4AAB"/>
    <w:rsid w:val="00EA5713"/>
    <w:rsid w:val="00EA6F2E"/>
    <w:rsid w:val="00EA7BE7"/>
    <w:rsid w:val="00EB0B00"/>
    <w:rsid w:val="00EB12C7"/>
    <w:rsid w:val="00EB1E06"/>
    <w:rsid w:val="00EB3994"/>
    <w:rsid w:val="00EB3C4D"/>
    <w:rsid w:val="00EB44B3"/>
    <w:rsid w:val="00EB551B"/>
    <w:rsid w:val="00EB6EC1"/>
    <w:rsid w:val="00EC1503"/>
    <w:rsid w:val="00EC548A"/>
    <w:rsid w:val="00EC6370"/>
    <w:rsid w:val="00ED2548"/>
    <w:rsid w:val="00ED3A90"/>
    <w:rsid w:val="00ED3D7D"/>
    <w:rsid w:val="00ED6595"/>
    <w:rsid w:val="00ED74A6"/>
    <w:rsid w:val="00ED79EC"/>
    <w:rsid w:val="00EE0CFC"/>
    <w:rsid w:val="00EE183A"/>
    <w:rsid w:val="00EE1C4A"/>
    <w:rsid w:val="00EE1FFB"/>
    <w:rsid w:val="00EE31D5"/>
    <w:rsid w:val="00EE3558"/>
    <w:rsid w:val="00EE37DF"/>
    <w:rsid w:val="00EE3D3E"/>
    <w:rsid w:val="00EE5297"/>
    <w:rsid w:val="00EE5CC4"/>
    <w:rsid w:val="00EE6865"/>
    <w:rsid w:val="00EE78D2"/>
    <w:rsid w:val="00EE7E37"/>
    <w:rsid w:val="00EF3CC6"/>
    <w:rsid w:val="00EF5081"/>
    <w:rsid w:val="00EF5755"/>
    <w:rsid w:val="00EF5774"/>
    <w:rsid w:val="00EF7AC7"/>
    <w:rsid w:val="00F00488"/>
    <w:rsid w:val="00F02C8B"/>
    <w:rsid w:val="00F05534"/>
    <w:rsid w:val="00F05D68"/>
    <w:rsid w:val="00F07B96"/>
    <w:rsid w:val="00F101B3"/>
    <w:rsid w:val="00F119A9"/>
    <w:rsid w:val="00F141D8"/>
    <w:rsid w:val="00F166C7"/>
    <w:rsid w:val="00F16882"/>
    <w:rsid w:val="00F169D9"/>
    <w:rsid w:val="00F1701C"/>
    <w:rsid w:val="00F1710E"/>
    <w:rsid w:val="00F17D96"/>
    <w:rsid w:val="00F21701"/>
    <w:rsid w:val="00F2344A"/>
    <w:rsid w:val="00F239EF"/>
    <w:rsid w:val="00F2430D"/>
    <w:rsid w:val="00F248ED"/>
    <w:rsid w:val="00F24F0F"/>
    <w:rsid w:val="00F252CD"/>
    <w:rsid w:val="00F27C96"/>
    <w:rsid w:val="00F301AC"/>
    <w:rsid w:val="00F332B6"/>
    <w:rsid w:val="00F33E11"/>
    <w:rsid w:val="00F3411C"/>
    <w:rsid w:val="00F35A19"/>
    <w:rsid w:val="00F36101"/>
    <w:rsid w:val="00F36CE2"/>
    <w:rsid w:val="00F37E44"/>
    <w:rsid w:val="00F421D8"/>
    <w:rsid w:val="00F437FB"/>
    <w:rsid w:val="00F446BD"/>
    <w:rsid w:val="00F45BAA"/>
    <w:rsid w:val="00F468B5"/>
    <w:rsid w:val="00F4739A"/>
    <w:rsid w:val="00F476DF"/>
    <w:rsid w:val="00F47D08"/>
    <w:rsid w:val="00F50B1F"/>
    <w:rsid w:val="00F50D7F"/>
    <w:rsid w:val="00F51F2C"/>
    <w:rsid w:val="00F55434"/>
    <w:rsid w:val="00F555A7"/>
    <w:rsid w:val="00F57150"/>
    <w:rsid w:val="00F60A64"/>
    <w:rsid w:val="00F61D99"/>
    <w:rsid w:val="00F621B1"/>
    <w:rsid w:val="00F6376E"/>
    <w:rsid w:val="00F648BA"/>
    <w:rsid w:val="00F6514E"/>
    <w:rsid w:val="00F667F3"/>
    <w:rsid w:val="00F710F4"/>
    <w:rsid w:val="00F74377"/>
    <w:rsid w:val="00F746E5"/>
    <w:rsid w:val="00F774D8"/>
    <w:rsid w:val="00F77E19"/>
    <w:rsid w:val="00F80E8C"/>
    <w:rsid w:val="00F82580"/>
    <w:rsid w:val="00F83720"/>
    <w:rsid w:val="00F90A70"/>
    <w:rsid w:val="00F90CF1"/>
    <w:rsid w:val="00F91B0D"/>
    <w:rsid w:val="00F92093"/>
    <w:rsid w:val="00F947C7"/>
    <w:rsid w:val="00F96F6F"/>
    <w:rsid w:val="00F97025"/>
    <w:rsid w:val="00F97A2E"/>
    <w:rsid w:val="00FA01D4"/>
    <w:rsid w:val="00FA1296"/>
    <w:rsid w:val="00FA2334"/>
    <w:rsid w:val="00FA2EF9"/>
    <w:rsid w:val="00FA2FBD"/>
    <w:rsid w:val="00FA3F4F"/>
    <w:rsid w:val="00FA4049"/>
    <w:rsid w:val="00FA43DB"/>
    <w:rsid w:val="00FA5469"/>
    <w:rsid w:val="00FA5842"/>
    <w:rsid w:val="00FB063C"/>
    <w:rsid w:val="00FB2C35"/>
    <w:rsid w:val="00FB3420"/>
    <w:rsid w:val="00FB3E5E"/>
    <w:rsid w:val="00FB4BB6"/>
    <w:rsid w:val="00FB4BFE"/>
    <w:rsid w:val="00FC11DE"/>
    <w:rsid w:val="00FC2C64"/>
    <w:rsid w:val="00FC2DE1"/>
    <w:rsid w:val="00FC3AC4"/>
    <w:rsid w:val="00FC435F"/>
    <w:rsid w:val="00FC4CB7"/>
    <w:rsid w:val="00FC52E6"/>
    <w:rsid w:val="00FC5DA0"/>
    <w:rsid w:val="00FC634C"/>
    <w:rsid w:val="00FD0103"/>
    <w:rsid w:val="00FD16A2"/>
    <w:rsid w:val="00FD180D"/>
    <w:rsid w:val="00FD29E7"/>
    <w:rsid w:val="00FD50ED"/>
    <w:rsid w:val="00FD59E0"/>
    <w:rsid w:val="00FD626D"/>
    <w:rsid w:val="00FE0649"/>
    <w:rsid w:val="00FE09CD"/>
    <w:rsid w:val="00FE1202"/>
    <w:rsid w:val="00FE1439"/>
    <w:rsid w:val="00FE4293"/>
    <w:rsid w:val="00FE508D"/>
    <w:rsid w:val="00FE6186"/>
    <w:rsid w:val="00FE6A50"/>
    <w:rsid w:val="00FE7357"/>
    <w:rsid w:val="00FF0843"/>
    <w:rsid w:val="00FF0C0E"/>
    <w:rsid w:val="00FF2CE2"/>
    <w:rsid w:val="00FF3151"/>
    <w:rsid w:val="00FF346E"/>
    <w:rsid w:val="00FF37A9"/>
    <w:rsid w:val="00FF60B0"/>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1AF91"/>
  <w15:docId w15:val="{2A1B99C0-347C-4248-9274-099F9E73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758A3"/>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tabs>
        <w:tab w:val="num" w:pos="1007"/>
      </w:tabs>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816885"/>
    <w:pPr>
      <w:ind w:left="49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442985"/>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qFormat/>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0201D2"/>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111126"/>
    <w:pPr>
      <w:numPr>
        <w:numId w:val="19"/>
      </w:numPr>
      <w:tabs>
        <w:tab w:val="left" w:pos="821"/>
      </w:tabs>
      <w:ind w:left="836" w:hanging="346"/>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IndentedText2">
    <w:name w:val="SAGE_Indented Text 2"/>
    <w:basedOn w:val="SAGEIndentedText"/>
    <w:rsid w:val="00934E4B"/>
    <w:pPr>
      <w:ind w:left="835"/>
    </w:pPr>
  </w:style>
  <w:style w:type="paragraph" w:customStyle="1" w:styleId="SAGEAdmonitionNote2">
    <w:name w:val="SAGE_Admonition Note 2"/>
    <w:basedOn w:val="SAGEAdmonitionNote"/>
    <w:next w:val="SAGEIndentedText2"/>
    <w:rsid w:val="00934E4B"/>
    <w:pPr>
      <w:ind w:left="1008"/>
    </w:pPr>
  </w:style>
  <w:style w:type="character" w:customStyle="1" w:styleId="tgc">
    <w:name w:val="_tgc"/>
    <w:basedOn w:val="DefaultParagraphFont"/>
    <w:rsid w:val="00E5512C"/>
  </w:style>
  <w:style w:type="character" w:styleId="UnresolvedMention">
    <w:name w:val="Unresolved Mention"/>
    <w:basedOn w:val="DefaultParagraphFont"/>
    <w:uiPriority w:val="99"/>
    <w:semiHidden/>
    <w:unhideWhenUsed/>
    <w:rsid w:val="006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253126959">
      <w:bodyDiv w:val="1"/>
      <w:marLeft w:val="0"/>
      <w:marRight w:val="0"/>
      <w:marTop w:val="0"/>
      <w:marBottom w:val="0"/>
      <w:divBdr>
        <w:top w:val="none" w:sz="0" w:space="0" w:color="auto"/>
        <w:left w:val="none" w:sz="0" w:space="0" w:color="auto"/>
        <w:bottom w:val="none" w:sz="0" w:space="0" w:color="auto"/>
        <w:right w:val="none" w:sz="0" w:space="0" w:color="auto"/>
      </w:divBdr>
    </w:div>
    <w:div w:id="302318880">
      <w:bodyDiv w:val="1"/>
      <w:marLeft w:val="0"/>
      <w:marRight w:val="0"/>
      <w:marTop w:val="0"/>
      <w:marBottom w:val="0"/>
      <w:divBdr>
        <w:top w:val="none" w:sz="0" w:space="0" w:color="auto"/>
        <w:left w:val="none" w:sz="0" w:space="0" w:color="auto"/>
        <w:bottom w:val="none" w:sz="0" w:space="0" w:color="auto"/>
        <w:right w:val="none" w:sz="0" w:space="0" w:color="auto"/>
      </w:divBdr>
    </w:div>
    <w:div w:id="416681199">
      <w:bodyDiv w:val="1"/>
      <w:marLeft w:val="0"/>
      <w:marRight w:val="0"/>
      <w:marTop w:val="0"/>
      <w:marBottom w:val="0"/>
      <w:divBdr>
        <w:top w:val="none" w:sz="0" w:space="0" w:color="auto"/>
        <w:left w:val="none" w:sz="0" w:space="0" w:color="auto"/>
        <w:bottom w:val="none" w:sz="0" w:space="0" w:color="auto"/>
        <w:right w:val="none" w:sz="0" w:space="0" w:color="auto"/>
      </w:divBdr>
    </w:div>
    <w:div w:id="555969075">
      <w:bodyDiv w:val="1"/>
      <w:marLeft w:val="0"/>
      <w:marRight w:val="0"/>
      <w:marTop w:val="0"/>
      <w:marBottom w:val="0"/>
      <w:divBdr>
        <w:top w:val="none" w:sz="0" w:space="0" w:color="auto"/>
        <w:left w:val="none" w:sz="0" w:space="0" w:color="auto"/>
        <w:bottom w:val="none" w:sz="0" w:space="0" w:color="auto"/>
        <w:right w:val="none" w:sz="0" w:space="0" w:color="auto"/>
      </w:divBdr>
      <w:divsChild>
        <w:div w:id="515770116">
          <w:marLeft w:val="0"/>
          <w:marRight w:val="0"/>
          <w:marTop w:val="0"/>
          <w:marBottom w:val="0"/>
          <w:divBdr>
            <w:top w:val="none" w:sz="0" w:space="0" w:color="auto"/>
            <w:left w:val="none" w:sz="0" w:space="0" w:color="auto"/>
            <w:bottom w:val="none" w:sz="0" w:space="0" w:color="auto"/>
            <w:right w:val="none" w:sz="0" w:space="0" w:color="auto"/>
          </w:divBdr>
          <w:divsChild>
            <w:div w:id="252129351">
              <w:marLeft w:val="0"/>
              <w:marRight w:val="0"/>
              <w:marTop w:val="0"/>
              <w:marBottom w:val="0"/>
              <w:divBdr>
                <w:top w:val="none" w:sz="0" w:space="0" w:color="auto"/>
                <w:left w:val="none" w:sz="0" w:space="0" w:color="auto"/>
                <w:bottom w:val="none" w:sz="0" w:space="0" w:color="auto"/>
                <w:right w:val="none" w:sz="0" w:space="0" w:color="auto"/>
              </w:divBdr>
            </w:div>
            <w:div w:id="295649657">
              <w:marLeft w:val="0"/>
              <w:marRight w:val="0"/>
              <w:marTop w:val="0"/>
              <w:marBottom w:val="0"/>
              <w:divBdr>
                <w:top w:val="none" w:sz="0" w:space="0" w:color="auto"/>
                <w:left w:val="none" w:sz="0" w:space="0" w:color="auto"/>
                <w:bottom w:val="none" w:sz="0" w:space="0" w:color="auto"/>
                <w:right w:val="none" w:sz="0" w:space="0" w:color="auto"/>
              </w:divBdr>
            </w:div>
            <w:div w:id="474874724">
              <w:marLeft w:val="0"/>
              <w:marRight w:val="0"/>
              <w:marTop w:val="0"/>
              <w:marBottom w:val="0"/>
              <w:divBdr>
                <w:top w:val="none" w:sz="0" w:space="0" w:color="auto"/>
                <w:left w:val="none" w:sz="0" w:space="0" w:color="auto"/>
                <w:bottom w:val="none" w:sz="0" w:space="0" w:color="auto"/>
                <w:right w:val="none" w:sz="0" w:space="0" w:color="auto"/>
              </w:divBdr>
            </w:div>
            <w:div w:id="537280246">
              <w:marLeft w:val="0"/>
              <w:marRight w:val="0"/>
              <w:marTop w:val="0"/>
              <w:marBottom w:val="0"/>
              <w:divBdr>
                <w:top w:val="none" w:sz="0" w:space="0" w:color="auto"/>
                <w:left w:val="none" w:sz="0" w:space="0" w:color="auto"/>
                <w:bottom w:val="none" w:sz="0" w:space="0" w:color="auto"/>
                <w:right w:val="none" w:sz="0" w:space="0" w:color="auto"/>
              </w:divBdr>
            </w:div>
            <w:div w:id="714282163">
              <w:marLeft w:val="0"/>
              <w:marRight w:val="0"/>
              <w:marTop w:val="0"/>
              <w:marBottom w:val="0"/>
              <w:divBdr>
                <w:top w:val="none" w:sz="0" w:space="0" w:color="auto"/>
                <w:left w:val="none" w:sz="0" w:space="0" w:color="auto"/>
                <w:bottom w:val="none" w:sz="0" w:space="0" w:color="auto"/>
                <w:right w:val="none" w:sz="0" w:space="0" w:color="auto"/>
              </w:divBdr>
            </w:div>
            <w:div w:id="757019619">
              <w:marLeft w:val="0"/>
              <w:marRight w:val="0"/>
              <w:marTop w:val="0"/>
              <w:marBottom w:val="0"/>
              <w:divBdr>
                <w:top w:val="none" w:sz="0" w:space="0" w:color="auto"/>
                <w:left w:val="none" w:sz="0" w:space="0" w:color="auto"/>
                <w:bottom w:val="none" w:sz="0" w:space="0" w:color="auto"/>
                <w:right w:val="none" w:sz="0" w:space="0" w:color="auto"/>
              </w:divBdr>
            </w:div>
            <w:div w:id="1360425839">
              <w:marLeft w:val="0"/>
              <w:marRight w:val="0"/>
              <w:marTop w:val="0"/>
              <w:marBottom w:val="0"/>
              <w:divBdr>
                <w:top w:val="none" w:sz="0" w:space="0" w:color="auto"/>
                <w:left w:val="none" w:sz="0" w:space="0" w:color="auto"/>
                <w:bottom w:val="none" w:sz="0" w:space="0" w:color="auto"/>
                <w:right w:val="none" w:sz="0" w:space="0" w:color="auto"/>
              </w:divBdr>
            </w:div>
            <w:div w:id="19371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685524362">
      <w:bodyDiv w:val="1"/>
      <w:marLeft w:val="0"/>
      <w:marRight w:val="0"/>
      <w:marTop w:val="0"/>
      <w:marBottom w:val="0"/>
      <w:divBdr>
        <w:top w:val="none" w:sz="0" w:space="0" w:color="auto"/>
        <w:left w:val="none" w:sz="0" w:space="0" w:color="auto"/>
        <w:bottom w:val="none" w:sz="0" w:space="0" w:color="auto"/>
        <w:right w:val="none" w:sz="0" w:space="0" w:color="auto"/>
      </w:divBdr>
    </w:div>
    <w:div w:id="689374804">
      <w:bodyDiv w:val="1"/>
      <w:marLeft w:val="0"/>
      <w:marRight w:val="0"/>
      <w:marTop w:val="0"/>
      <w:marBottom w:val="0"/>
      <w:divBdr>
        <w:top w:val="none" w:sz="0" w:space="0" w:color="auto"/>
        <w:left w:val="none" w:sz="0" w:space="0" w:color="auto"/>
        <w:bottom w:val="none" w:sz="0" w:space="0" w:color="auto"/>
        <w:right w:val="none" w:sz="0" w:space="0" w:color="auto"/>
      </w:divBdr>
      <w:divsChild>
        <w:div w:id="2138522316">
          <w:marLeft w:val="0"/>
          <w:marRight w:val="0"/>
          <w:marTop w:val="0"/>
          <w:marBottom w:val="0"/>
          <w:divBdr>
            <w:top w:val="none" w:sz="0" w:space="0" w:color="auto"/>
            <w:left w:val="none" w:sz="0" w:space="0" w:color="auto"/>
            <w:bottom w:val="none" w:sz="0" w:space="0" w:color="auto"/>
            <w:right w:val="none" w:sz="0" w:space="0" w:color="auto"/>
          </w:divBdr>
          <w:divsChild>
            <w:div w:id="16501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8902">
      <w:bodyDiv w:val="1"/>
      <w:marLeft w:val="0"/>
      <w:marRight w:val="0"/>
      <w:marTop w:val="0"/>
      <w:marBottom w:val="0"/>
      <w:divBdr>
        <w:top w:val="none" w:sz="0" w:space="0" w:color="auto"/>
        <w:left w:val="none" w:sz="0" w:space="0" w:color="auto"/>
        <w:bottom w:val="none" w:sz="0" w:space="0" w:color="auto"/>
        <w:right w:val="none" w:sz="0" w:space="0" w:color="auto"/>
      </w:divBdr>
      <w:divsChild>
        <w:div w:id="126820752">
          <w:marLeft w:val="0"/>
          <w:marRight w:val="0"/>
          <w:marTop w:val="0"/>
          <w:marBottom w:val="0"/>
          <w:divBdr>
            <w:top w:val="none" w:sz="0" w:space="0" w:color="auto"/>
            <w:left w:val="none" w:sz="0" w:space="0" w:color="auto"/>
            <w:bottom w:val="none" w:sz="0" w:space="0" w:color="auto"/>
            <w:right w:val="none" w:sz="0" w:space="0" w:color="auto"/>
          </w:divBdr>
        </w:div>
        <w:div w:id="1597665104">
          <w:marLeft w:val="0"/>
          <w:marRight w:val="0"/>
          <w:marTop w:val="0"/>
          <w:marBottom w:val="0"/>
          <w:divBdr>
            <w:top w:val="none" w:sz="0" w:space="0" w:color="auto"/>
            <w:left w:val="none" w:sz="0" w:space="0" w:color="auto"/>
            <w:bottom w:val="none" w:sz="0" w:space="0" w:color="auto"/>
            <w:right w:val="none" w:sz="0" w:space="0" w:color="auto"/>
          </w:divBdr>
        </w:div>
        <w:div w:id="2069768655">
          <w:marLeft w:val="0"/>
          <w:marRight w:val="0"/>
          <w:marTop w:val="0"/>
          <w:marBottom w:val="0"/>
          <w:divBdr>
            <w:top w:val="none" w:sz="0" w:space="0" w:color="auto"/>
            <w:left w:val="none" w:sz="0" w:space="0" w:color="auto"/>
            <w:bottom w:val="none" w:sz="0" w:space="0" w:color="auto"/>
            <w:right w:val="none" w:sz="0" w:space="0" w:color="auto"/>
          </w:divBdr>
        </w:div>
      </w:divsChild>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1695686128">
      <w:bodyDiv w:val="1"/>
      <w:marLeft w:val="0"/>
      <w:marRight w:val="0"/>
      <w:marTop w:val="0"/>
      <w:marBottom w:val="0"/>
      <w:divBdr>
        <w:top w:val="none" w:sz="0" w:space="0" w:color="auto"/>
        <w:left w:val="none" w:sz="0" w:space="0" w:color="auto"/>
        <w:bottom w:val="none" w:sz="0" w:space="0" w:color="auto"/>
        <w:right w:val="none" w:sz="0" w:space="0" w:color="auto"/>
      </w:divBdr>
      <w:divsChild>
        <w:div w:id="1825507988">
          <w:marLeft w:val="0"/>
          <w:marRight w:val="0"/>
          <w:marTop w:val="0"/>
          <w:marBottom w:val="0"/>
          <w:divBdr>
            <w:top w:val="none" w:sz="0" w:space="0" w:color="auto"/>
            <w:left w:val="none" w:sz="0" w:space="0" w:color="auto"/>
            <w:bottom w:val="none" w:sz="0" w:space="0" w:color="auto"/>
            <w:right w:val="none" w:sz="0" w:space="0" w:color="auto"/>
          </w:divBdr>
        </w:div>
      </w:divsChild>
    </w:div>
    <w:div w:id="1827746554">
      <w:bodyDiv w:val="1"/>
      <w:marLeft w:val="0"/>
      <w:marRight w:val="0"/>
      <w:marTop w:val="0"/>
      <w:marBottom w:val="0"/>
      <w:divBdr>
        <w:top w:val="none" w:sz="0" w:space="0" w:color="auto"/>
        <w:left w:val="none" w:sz="0" w:space="0" w:color="auto"/>
        <w:bottom w:val="none" w:sz="0" w:space="0" w:color="auto"/>
        <w:right w:val="none" w:sz="0" w:space="0" w:color="auto"/>
      </w:divBdr>
      <w:divsChild>
        <w:div w:id="1483810178">
          <w:marLeft w:val="0"/>
          <w:marRight w:val="0"/>
          <w:marTop w:val="0"/>
          <w:marBottom w:val="0"/>
          <w:divBdr>
            <w:top w:val="none" w:sz="0" w:space="0" w:color="auto"/>
            <w:left w:val="none" w:sz="0" w:space="0" w:color="auto"/>
            <w:bottom w:val="none" w:sz="0" w:space="0" w:color="auto"/>
            <w:right w:val="none" w:sz="0" w:space="0" w:color="auto"/>
          </w:divBdr>
        </w:div>
      </w:divsChild>
    </w:div>
    <w:div w:id="1978609410">
      <w:bodyDiv w:val="1"/>
      <w:marLeft w:val="0"/>
      <w:marRight w:val="0"/>
      <w:marTop w:val="0"/>
      <w:marBottom w:val="0"/>
      <w:divBdr>
        <w:top w:val="none" w:sz="0" w:space="0" w:color="auto"/>
        <w:left w:val="none" w:sz="0" w:space="0" w:color="auto"/>
        <w:bottom w:val="none" w:sz="0" w:space="0" w:color="auto"/>
        <w:right w:val="none" w:sz="0" w:space="0" w:color="auto"/>
      </w:divBdr>
      <w:divsChild>
        <w:div w:id="1627083731">
          <w:marLeft w:val="0"/>
          <w:marRight w:val="0"/>
          <w:marTop w:val="0"/>
          <w:marBottom w:val="0"/>
          <w:divBdr>
            <w:top w:val="none" w:sz="0" w:space="0" w:color="auto"/>
            <w:left w:val="none" w:sz="0" w:space="0" w:color="auto"/>
            <w:bottom w:val="none" w:sz="0" w:space="0" w:color="auto"/>
            <w:right w:val="none" w:sz="0" w:space="0" w:color="auto"/>
          </w:divBdr>
          <w:divsChild>
            <w:div w:id="300814371">
              <w:marLeft w:val="0"/>
              <w:marRight w:val="0"/>
              <w:marTop w:val="0"/>
              <w:marBottom w:val="0"/>
              <w:divBdr>
                <w:top w:val="none" w:sz="0" w:space="0" w:color="auto"/>
                <w:left w:val="none" w:sz="0" w:space="0" w:color="auto"/>
                <w:bottom w:val="none" w:sz="0" w:space="0" w:color="auto"/>
                <w:right w:val="none" w:sz="0" w:space="0" w:color="auto"/>
              </w:divBdr>
            </w:div>
            <w:div w:id="342512829">
              <w:marLeft w:val="0"/>
              <w:marRight w:val="0"/>
              <w:marTop w:val="0"/>
              <w:marBottom w:val="0"/>
              <w:divBdr>
                <w:top w:val="none" w:sz="0" w:space="0" w:color="auto"/>
                <w:left w:val="none" w:sz="0" w:space="0" w:color="auto"/>
                <w:bottom w:val="none" w:sz="0" w:space="0" w:color="auto"/>
                <w:right w:val="none" w:sz="0" w:space="0" w:color="auto"/>
              </w:divBdr>
            </w:div>
            <w:div w:id="413625888">
              <w:marLeft w:val="0"/>
              <w:marRight w:val="0"/>
              <w:marTop w:val="0"/>
              <w:marBottom w:val="0"/>
              <w:divBdr>
                <w:top w:val="none" w:sz="0" w:space="0" w:color="auto"/>
                <w:left w:val="none" w:sz="0" w:space="0" w:color="auto"/>
                <w:bottom w:val="none" w:sz="0" w:space="0" w:color="auto"/>
                <w:right w:val="none" w:sz="0" w:space="0" w:color="auto"/>
              </w:divBdr>
            </w:div>
            <w:div w:id="1305309489">
              <w:marLeft w:val="0"/>
              <w:marRight w:val="0"/>
              <w:marTop w:val="0"/>
              <w:marBottom w:val="0"/>
              <w:divBdr>
                <w:top w:val="none" w:sz="0" w:space="0" w:color="auto"/>
                <w:left w:val="none" w:sz="0" w:space="0" w:color="auto"/>
                <w:bottom w:val="none" w:sz="0" w:space="0" w:color="auto"/>
                <w:right w:val="none" w:sz="0" w:space="0" w:color="auto"/>
              </w:divBdr>
            </w:div>
            <w:div w:id="1459835974">
              <w:marLeft w:val="0"/>
              <w:marRight w:val="0"/>
              <w:marTop w:val="0"/>
              <w:marBottom w:val="0"/>
              <w:divBdr>
                <w:top w:val="none" w:sz="0" w:space="0" w:color="auto"/>
                <w:left w:val="none" w:sz="0" w:space="0" w:color="auto"/>
                <w:bottom w:val="none" w:sz="0" w:space="0" w:color="auto"/>
                <w:right w:val="none" w:sz="0" w:space="0" w:color="auto"/>
              </w:divBdr>
            </w:div>
            <w:div w:id="1904901991">
              <w:marLeft w:val="0"/>
              <w:marRight w:val="0"/>
              <w:marTop w:val="0"/>
              <w:marBottom w:val="0"/>
              <w:divBdr>
                <w:top w:val="none" w:sz="0" w:space="0" w:color="auto"/>
                <w:left w:val="none" w:sz="0" w:space="0" w:color="auto"/>
                <w:bottom w:val="none" w:sz="0" w:space="0" w:color="auto"/>
                <w:right w:val="none" w:sz="0" w:space="0" w:color="auto"/>
              </w:divBdr>
            </w:div>
            <w:div w:id="1933662824">
              <w:marLeft w:val="0"/>
              <w:marRight w:val="0"/>
              <w:marTop w:val="0"/>
              <w:marBottom w:val="0"/>
              <w:divBdr>
                <w:top w:val="none" w:sz="0" w:space="0" w:color="auto"/>
                <w:left w:val="none" w:sz="0" w:space="0" w:color="auto"/>
                <w:bottom w:val="none" w:sz="0" w:space="0" w:color="auto"/>
                <w:right w:val="none" w:sz="0" w:space="0" w:color="auto"/>
              </w:divBdr>
            </w:div>
            <w:div w:id="20807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4739">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21128363">
              <w:marLeft w:val="0"/>
              <w:marRight w:val="0"/>
              <w:marTop w:val="0"/>
              <w:marBottom w:val="0"/>
              <w:divBdr>
                <w:top w:val="none" w:sz="0" w:space="0" w:color="auto"/>
                <w:left w:val="none" w:sz="0" w:space="0" w:color="auto"/>
                <w:bottom w:val="none" w:sz="0" w:space="0" w:color="auto"/>
                <w:right w:val="none" w:sz="0" w:space="0" w:color="auto"/>
              </w:divBdr>
            </w:div>
            <w:div w:id="207618519">
              <w:marLeft w:val="0"/>
              <w:marRight w:val="0"/>
              <w:marTop w:val="0"/>
              <w:marBottom w:val="0"/>
              <w:divBdr>
                <w:top w:val="none" w:sz="0" w:space="0" w:color="auto"/>
                <w:left w:val="none" w:sz="0" w:space="0" w:color="auto"/>
                <w:bottom w:val="none" w:sz="0" w:space="0" w:color="auto"/>
                <w:right w:val="none" w:sz="0" w:space="0" w:color="auto"/>
              </w:divBdr>
            </w:div>
            <w:div w:id="508445309">
              <w:marLeft w:val="0"/>
              <w:marRight w:val="0"/>
              <w:marTop w:val="0"/>
              <w:marBottom w:val="0"/>
              <w:divBdr>
                <w:top w:val="none" w:sz="0" w:space="0" w:color="auto"/>
                <w:left w:val="none" w:sz="0" w:space="0" w:color="auto"/>
                <w:bottom w:val="none" w:sz="0" w:space="0" w:color="auto"/>
                <w:right w:val="none" w:sz="0" w:space="0" w:color="auto"/>
              </w:divBdr>
            </w:div>
            <w:div w:id="510295170">
              <w:marLeft w:val="0"/>
              <w:marRight w:val="0"/>
              <w:marTop w:val="0"/>
              <w:marBottom w:val="0"/>
              <w:divBdr>
                <w:top w:val="none" w:sz="0" w:space="0" w:color="auto"/>
                <w:left w:val="none" w:sz="0" w:space="0" w:color="auto"/>
                <w:bottom w:val="none" w:sz="0" w:space="0" w:color="auto"/>
                <w:right w:val="none" w:sz="0" w:space="0" w:color="auto"/>
              </w:divBdr>
            </w:div>
            <w:div w:id="827330134">
              <w:marLeft w:val="0"/>
              <w:marRight w:val="0"/>
              <w:marTop w:val="0"/>
              <w:marBottom w:val="0"/>
              <w:divBdr>
                <w:top w:val="none" w:sz="0" w:space="0" w:color="auto"/>
                <w:left w:val="none" w:sz="0" w:space="0" w:color="auto"/>
                <w:bottom w:val="none" w:sz="0" w:space="0" w:color="auto"/>
                <w:right w:val="none" w:sz="0" w:space="0" w:color="auto"/>
              </w:divBdr>
            </w:div>
            <w:div w:id="865562391">
              <w:marLeft w:val="0"/>
              <w:marRight w:val="0"/>
              <w:marTop w:val="0"/>
              <w:marBottom w:val="0"/>
              <w:divBdr>
                <w:top w:val="none" w:sz="0" w:space="0" w:color="auto"/>
                <w:left w:val="none" w:sz="0" w:space="0" w:color="auto"/>
                <w:bottom w:val="none" w:sz="0" w:space="0" w:color="auto"/>
                <w:right w:val="none" w:sz="0" w:space="0" w:color="auto"/>
              </w:divBdr>
            </w:div>
            <w:div w:id="900137002">
              <w:marLeft w:val="0"/>
              <w:marRight w:val="0"/>
              <w:marTop w:val="0"/>
              <w:marBottom w:val="0"/>
              <w:divBdr>
                <w:top w:val="none" w:sz="0" w:space="0" w:color="auto"/>
                <w:left w:val="none" w:sz="0" w:space="0" w:color="auto"/>
                <w:bottom w:val="none" w:sz="0" w:space="0" w:color="auto"/>
                <w:right w:val="none" w:sz="0" w:space="0" w:color="auto"/>
              </w:divBdr>
            </w:div>
            <w:div w:id="925071911">
              <w:marLeft w:val="0"/>
              <w:marRight w:val="0"/>
              <w:marTop w:val="0"/>
              <w:marBottom w:val="0"/>
              <w:divBdr>
                <w:top w:val="none" w:sz="0" w:space="0" w:color="auto"/>
                <w:left w:val="none" w:sz="0" w:space="0" w:color="auto"/>
                <w:bottom w:val="none" w:sz="0" w:space="0" w:color="auto"/>
                <w:right w:val="none" w:sz="0" w:space="0" w:color="auto"/>
              </w:divBdr>
            </w:div>
            <w:div w:id="1145391475">
              <w:marLeft w:val="0"/>
              <w:marRight w:val="0"/>
              <w:marTop w:val="0"/>
              <w:marBottom w:val="0"/>
              <w:divBdr>
                <w:top w:val="none" w:sz="0" w:space="0" w:color="auto"/>
                <w:left w:val="none" w:sz="0" w:space="0" w:color="auto"/>
                <w:bottom w:val="none" w:sz="0" w:space="0" w:color="auto"/>
                <w:right w:val="none" w:sz="0" w:space="0" w:color="auto"/>
              </w:divBdr>
            </w:div>
            <w:div w:id="1171065793">
              <w:marLeft w:val="0"/>
              <w:marRight w:val="0"/>
              <w:marTop w:val="0"/>
              <w:marBottom w:val="0"/>
              <w:divBdr>
                <w:top w:val="none" w:sz="0" w:space="0" w:color="auto"/>
                <w:left w:val="none" w:sz="0" w:space="0" w:color="auto"/>
                <w:bottom w:val="none" w:sz="0" w:space="0" w:color="auto"/>
                <w:right w:val="none" w:sz="0" w:space="0" w:color="auto"/>
              </w:divBdr>
            </w:div>
            <w:div w:id="1305115404">
              <w:marLeft w:val="0"/>
              <w:marRight w:val="0"/>
              <w:marTop w:val="0"/>
              <w:marBottom w:val="0"/>
              <w:divBdr>
                <w:top w:val="none" w:sz="0" w:space="0" w:color="auto"/>
                <w:left w:val="none" w:sz="0" w:space="0" w:color="auto"/>
                <w:bottom w:val="none" w:sz="0" w:space="0" w:color="auto"/>
                <w:right w:val="none" w:sz="0" w:space="0" w:color="auto"/>
              </w:divBdr>
            </w:div>
            <w:div w:id="1502042534">
              <w:marLeft w:val="0"/>
              <w:marRight w:val="0"/>
              <w:marTop w:val="0"/>
              <w:marBottom w:val="0"/>
              <w:divBdr>
                <w:top w:val="none" w:sz="0" w:space="0" w:color="auto"/>
                <w:left w:val="none" w:sz="0" w:space="0" w:color="auto"/>
                <w:bottom w:val="none" w:sz="0" w:space="0" w:color="auto"/>
                <w:right w:val="none" w:sz="0" w:space="0" w:color="auto"/>
              </w:divBdr>
            </w:div>
            <w:div w:id="1545826018">
              <w:marLeft w:val="0"/>
              <w:marRight w:val="0"/>
              <w:marTop w:val="0"/>
              <w:marBottom w:val="0"/>
              <w:divBdr>
                <w:top w:val="none" w:sz="0" w:space="0" w:color="auto"/>
                <w:left w:val="none" w:sz="0" w:space="0" w:color="auto"/>
                <w:bottom w:val="none" w:sz="0" w:space="0" w:color="auto"/>
                <w:right w:val="none" w:sz="0" w:space="0" w:color="auto"/>
              </w:divBdr>
            </w:div>
            <w:div w:id="1592353330">
              <w:marLeft w:val="0"/>
              <w:marRight w:val="0"/>
              <w:marTop w:val="0"/>
              <w:marBottom w:val="0"/>
              <w:divBdr>
                <w:top w:val="none" w:sz="0" w:space="0" w:color="auto"/>
                <w:left w:val="none" w:sz="0" w:space="0" w:color="auto"/>
                <w:bottom w:val="none" w:sz="0" w:space="0" w:color="auto"/>
                <w:right w:val="none" w:sz="0" w:space="0" w:color="auto"/>
              </w:divBdr>
            </w:div>
            <w:div w:id="1664161155">
              <w:marLeft w:val="0"/>
              <w:marRight w:val="0"/>
              <w:marTop w:val="0"/>
              <w:marBottom w:val="0"/>
              <w:divBdr>
                <w:top w:val="none" w:sz="0" w:space="0" w:color="auto"/>
                <w:left w:val="none" w:sz="0" w:space="0" w:color="auto"/>
                <w:bottom w:val="none" w:sz="0" w:space="0" w:color="auto"/>
                <w:right w:val="none" w:sz="0" w:space="0" w:color="auto"/>
              </w:divBdr>
            </w:div>
            <w:div w:id="1682586561">
              <w:marLeft w:val="0"/>
              <w:marRight w:val="0"/>
              <w:marTop w:val="0"/>
              <w:marBottom w:val="0"/>
              <w:divBdr>
                <w:top w:val="none" w:sz="0" w:space="0" w:color="auto"/>
                <w:left w:val="none" w:sz="0" w:space="0" w:color="auto"/>
                <w:bottom w:val="none" w:sz="0" w:space="0" w:color="auto"/>
                <w:right w:val="none" w:sz="0" w:space="0" w:color="auto"/>
              </w:divBdr>
            </w:div>
            <w:div w:id="1801340945">
              <w:marLeft w:val="0"/>
              <w:marRight w:val="0"/>
              <w:marTop w:val="0"/>
              <w:marBottom w:val="0"/>
              <w:divBdr>
                <w:top w:val="none" w:sz="0" w:space="0" w:color="auto"/>
                <w:left w:val="none" w:sz="0" w:space="0" w:color="auto"/>
                <w:bottom w:val="none" w:sz="0" w:space="0" w:color="auto"/>
                <w:right w:val="none" w:sz="0" w:space="0" w:color="auto"/>
              </w:divBdr>
            </w:div>
            <w:div w:id="1907834754">
              <w:marLeft w:val="0"/>
              <w:marRight w:val="0"/>
              <w:marTop w:val="0"/>
              <w:marBottom w:val="0"/>
              <w:divBdr>
                <w:top w:val="none" w:sz="0" w:space="0" w:color="auto"/>
                <w:left w:val="none" w:sz="0" w:space="0" w:color="auto"/>
                <w:bottom w:val="none" w:sz="0" w:space="0" w:color="auto"/>
                <w:right w:val="none" w:sz="0" w:space="0" w:color="auto"/>
              </w:divBdr>
            </w:div>
            <w:div w:id="206158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EB827-857E-4F4C-94C9-BD875E755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14594</TotalTime>
  <Pages>16</Pages>
  <Words>533</Words>
  <Characters>6343</Characters>
  <Application>Microsoft Office Word</Application>
  <DocSecurity>0</DocSecurity>
  <Lines>158</Lines>
  <Paragraphs>122</Paragraphs>
  <ScaleCrop>false</ScaleCrop>
  <HeadingPairs>
    <vt:vector size="2" baseType="variant">
      <vt:variant>
        <vt:lpstr>Title</vt:lpstr>
      </vt:variant>
      <vt:variant>
        <vt:i4>1</vt:i4>
      </vt:variant>
    </vt:vector>
  </HeadingPairs>
  <TitlesOfParts>
    <vt:vector size="1" baseType="lpstr">
      <vt:lpstr>Sage 300 Web Screens SDK - Beta Upgrade Instructions</vt:lpstr>
    </vt:vector>
  </TitlesOfParts>
  <Company>Sage</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Beta Upgrade Instructions</dc:title>
  <dc:subject>Sage 300 Web Screens</dc:subject>
  <dc:creator>Sage</dc:creator>
  <cp:keywords/>
  <dc:description/>
  <cp:lastModifiedBy>Thomas, John</cp:lastModifiedBy>
  <cp:revision>104</cp:revision>
  <cp:lastPrinted>2016-01-20T21:45:00Z</cp:lastPrinted>
  <dcterms:created xsi:type="dcterms:W3CDTF">2021-08-23T23:56:00Z</dcterms:created>
  <dcterms:modified xsi:type="dcterms:W3CDTF">2026-07-24T00:40:00Z</dcterms:modified>
</cp:coreProperties>
</file>