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37888" w14:textId="77777777" w:rsidR="00D51BE0" w:rsidRPr="00D51BE0" w:rsidRDefault="00D51BE0" w:rsidP="00D51BE0">
      <w:r w:rsidRPr="00D51BE0">
        <w:t xml:space="preserve">Great question — let me show you exactly what happens under the hood with a visual </w:t>
      </w:r>
      <w:proofErr w:type="spellStart"/>
      <w:proofErr w:type="gramStart"/>
      <w:r w:rsidRPr="00D51BE0">
        <w:t>walkthrough.Here</w:t>
      </w:r>
      <w:proofErr w:type="spellEnd"/>
      <w:proofErr w:type="gramEnd"/>
      <w:r w:rsidRPr="00D51BE0">
        <w:t xml:space="preserve"> is exactly what happens at each step, using your actual Select_Button.png crop as the real example.</w:t>
      </w:r>
    </w:p>
    <w:p w14:paraId="0743E695" w14:textId="77777777" w:rsidR="00D51BE0" w:rsidRPr="00D51BE0" w:rsidRDefault="00D51BE0" w:rsidP="00D51BE0">
      <w:r w:rsidRPr="00D51BE0">
        <w:pict w14:anchorId="58E77A27">
          <v:rect id="_x0000_i1037" style="width:0;height:1.5pt" o:hralign="center" o:hrstd="t" o:hr="t" fillcolor="#a0a0a0" stroked="f"/>
        </w:pict>
      </w:r>
    </w:p>
    <w:p w14:paraId="52F18844" w14:textId="77777777" w:rsidR="00D51BE0" w:rsidRPr="00D51BE0" w:rsidRDefault="00D51BE0" w:rsidP="00D51BE0">
      <w:r w:rsidRPr="00D51BE0">
        <w:rPr>
          <w:b/>
          <w:bCs/>
        </w:rPr>
        <w:t>Step 1 — Read the UP text.</w:t>
      </w:r>
      <w:r w:rsidRPr="00D51BE0">
        <w:t xml:space="preserve"> The parser reads "Verify that a Select Button is visible..." from the .txt script.</w:t>
      </w:r>
    </w:p>
    <w:p w14:paraId="17058401" w14:textId="77777777" w:rsidR="00D51BE0" w:rsidRPr="00D51BE0" w:rsidRDefault="00D51BE0" w:rsidP="00D51BE0">
      <w:r w:rsidRPr="00D51BE0">
        <w:rPr>
          <w:b/>
          <w:bCs/>
        </w:rPr>
        <w:t>Step 2 — Extract search keywords.</w:t>
      </w:r>
      <w:r w:rsidRPr="00D51BE0">
        <w:t xml:space="preserve"> The intent classifier strips stop words (verify, that, is, in, the, etc.) and pulls out the meaningful noun — "Select". This single word becomes the search key.</w:t>
      </w:r>
    </w:p>
    <w:p w14:paraId="49A5D209" w14:textId="77777777" w:rsidR="00D51BE0" w:rsidRPr="00D51BE0" w:rsidRDefault="00D51BE0" w:rsidP="00D51BE0">
      <w:r w:rsidRPr="00D51BE0">
        <w:rPr>
          <w:b/>
          <w:bCs/>
        </w:rPr>
        <w:t>Step 3 — Load the reference image.</w:t>
      </w:r>
      <w:r w:rsidRPr="00D51BE0">
        <w:t xml:space="preserve"> 3.png (1023×767 </w:t>
      </w:r>
      <w:proofErr w:type="spellStart"/>
      <w:r w:rsidRPr="00D51BE0">
        <w:t>px</w:t>
      </w:r>
      <w:proofErr w:type="spellEnd"/>
      <w:r w:rsidRPr="00D51BE0">
        <w:t>) is read into memory by OpenCV (cv2.imread).</w:t>
      </w:r>
    </w:p>
    <w:p w14:paraId="79777B88" w14:textId="77777777" w:rsidR="00D51BE0" w:rsidRPr="00D51BE0" w:rsidRDefault="00D51BE0" w:rsidP="00D51BE0">
      <w:r w:rsidRPr="00D51BE0">
        <w:rPr>
          <w:b/>
          <w:bCs/>
        </w:rPr>
        <w:t xml:space="preserve">Step 4 — </w:t>
      </w:r>
      <w:proofErr w:type="spellStart"/>
      <w:r w:rsidRPr="00D51BE0">
        <w:rPr>
          <w:b/>
          <w:bCs/>
        </w:rPr>
        <w:t>RapidOCR</w:t>
      </w:r>
      <w:proofErr w:type="spellEnd"/>
      <w:r w:rsidRPr="00D51BE0">
        <w:rPr>
          <w:b/>
          <w:bCs/>
        </w:rPr>
        <w:t xml:space="preserve"> scans the full image.</w:t>
      </w:r>
      <w:r w:rsidRPr="00D51BE0">
        <w:t xml:space="preserve"> The OCR engine runs on the entire image and returns 65 text regions, each with four corner coordinates and a confidence score. This happens automatically — no manual annotation needed.</w:t>
      </w:r>
    </w:p>
    <w:p w14:paraId="77CB0F8E" w14:textId="77777777" w:rsidR="00D51BE0" w:rsidRPr="00D51BE0" w:rsidRDefault="00D51BE0" w:rsidP="00D51BE0">
      <w:r w:rsidRPr="00D51BE0">
        <w:rPr>
          <w:b/>
          <w:bCs/>
        </w:rPr>
        <w:t>Step 5 — Keyword match.</w:t>
      </w:r>
      <w:r w:rsidRPr="00D51BE0">
        <w:t xml:space="preserve"> The library searches those 65 regions for the text "Select". It finds an exact hit:</w:t>
      </w:r>
    </w:p>
    <w:p w14:paraId="4420C43B" w14:textId="77777777" w:rsidR="00D51BE0" w:rsidRPr="00D51BE0" w:rsidRDefault="00D51BE0" w:rsidP="00D51BE0">
      <w:r w:rsidRPr="00D51BE0">
        <w:t>text = "Select"   confidence = 0.97</w:t>
      </w:r>
    </w:p>
    <w:p w14:paraId="3814D8D6" w14:textId="77777777" w:rsidR="00D51BE0" w:rsidRPr="00D51BE0" w:rsidRDefault="00D51BE0" w:rsidP="00D51BE0">
      <w:r w:rsidRPr="00D51BE0">
        <w:t>raw corners: x1=</w:t>
      </w:r>
      <w:proofErr w:type="gramStart"/>
      <w:r w:rsidRPr="00D51BE0">
        <w:t>140  y</w:t>
      </w:r>
      <w:proofErr w:type="gramEnd"/>
      <w:r w:rsidRPr="00D51BE0">
        <w:t>1=</w:t>
      </w:r>
      <w:proofErr w:type="gramStart"/>
      <w:r w:rsidRPr="00D51BE0">
        <w:t>389  x</w:t>
      </w:r>
      <w:proofErr w:type="gramEnd"/>
      <w:r w:rsidRPr="00D51BE0">
        <w:t>2=</w:t>
      </w:r>
      <w:proofErr w:type="gramStart"/>
      <w:r w:rsidRPr="00D51BE0">
        <w:t>181  y</w:t>
      </w:r>
      <w:proofErr w:type="gramEnd"/>
      <w:r w:rsidRPr="00D51BE0">
        <w:t>2=407</w:t>
      </w:r>
    </w:p>
    <w:p w14:paraId="12CF5593" w14:textId="77777777" w:rsidR="00D51BE0" w:rsidRPr="00D51BE0" w:rsidRDefault="00D51BE0" w:rsidP="00D51BE0">
      <w:r w:rsidRPr="00D51BE0">
        <w:rPr>
          <w:b/>
          <w:bCs/>
        </w:rPr>
        <w:t>Step 6 — Add padding.</w:t>
      </w:r>
      <w:r w:rsidRPr="00D51BE0">
        <w:t xml:space="preserve"> 15 </w:t>
      </w:r>
      <w:proofErr w:type="spellStart"/>
      <w:r w:rsidRPr="00D51BE0">
        <w:t>px</w:t>
      </w:r>
      <w:proofErr w:type="spellEnd"/>
      <w:r w:rsidRPr="00D51BE0">
        <w:t xml:space="preserve"> is added on all four sides so the crop includes the full button border, not just the text inside it:</w:t>
      </w:r>
    </w:p>
    <w:p w14:paraId="371294FC" w14:textId="77777777" w:rsidR="00D51BE0" w:rsidRPr="00D51BE0" w:rsidRDefault="00D51BE0" w:rsidP="00D51BE0">
      <w:r w:rsidRPr="00D51BE0">
        <w:t>x1 = 140 − 15 = 125</w:t>
      </w:r>
    </w:p>
    <w:p w14:paraId="5EEA644E" w14:textId="77777777" w:rsidR="00D51BE0" w:rsidRPr="00D51BE0" w:rsidRDefault="00D51BE0" w:rsidP="00D51BE0">
      <w:r w:rsidRPr="00D51BE0">
        <w:t>y1 = 389 − 15 = 374</w:t>
      </w:r>
    </w:p>
    <w:p w14:paraId="6116FF97" w14:textId="77777777" w:rsidR="00D51BE0" w:rsidRPr="00D51BE0" w:rsidRDefault="00D51BE0" w:rsidP="00D51BE0">
      <w:r w:rsidRPr="00D51BE0">
        <w:t>x2 = 181 + 15 = 196</w:t>
      </w:r>
    </w:p>
    <w:p w14:paraId="4A583C57" w14:textId="77777777" w:rsidR="00D51BE0" w:rsidRPr="00D51BE0" w:rsidRDefault="00D51BE0" w:rsidP="00D51BE0">
      <w:r w:rsidRPr="00D51BE0">
        <w:t>y2 = 407 + 15 = 422</w:t>
      </w:r>
    </w:p>
    <w:p w14:paraId="360FB271" w14:textId="77777777" w:rsidR="00D51BE0" w:rsidRPr="00D51BE0" w:rsidRDefault="00D51BE0" w:rsidP="00D51BE0">
      <w:r w:rsidRPr="00D51BE0">
        <w:t xml:space="preserve">Final </w:t>
      </w:r>
      <w:proofErr w:type="spellStart"/>
      <w:r w:rsidRPr="00D51BE0">
        <w:t>roi</w:t>
      </w:r>
      <w:proofErr w:type="spellEnd"/>
      <w:r w:rsidRPr="00D51BE0">
        <w:t xml:space="preserve"> = (125, 374, 196, 422).</w:t>
      </w:r>
    </w:p>
    <w:p w14:paraId="133D74EA" w14:textId="77777777" w:rsidR="00D51BE0" w:rsidRPr="00D51BE0" w:rsidRDefault="00D51BE0" w:rsidP="00D51BE0">
      <w:r w:rsidRPr="00D51BE0">
        <w:rPr>
          <w:b/>
          <w:bCs/>
        </w:rPr>
        <w:t>Step 7 — Slice and save.</w:t>
      </w:r>
      <w:r w:rsidRPr="00D51BE0">
        <w:t xml:space="preserve"> OpenCV crops </w:t>
      </w:r>
      <w:proofErr w:type="spellStart"/>
      <w:proofErr w:type="gramStart"/>
      <w:r w:rsidRPr="00D51BE0">
        <w:t>img</w:t>
      </w:r>
      <w:proofErr w:type="spellEnd"/>
      <w:r w:rsidRPr="00D51BE0">
        <w:t>[</w:t>
      </w:r>
      <w:proofErr w:type="gramEnd"/>
      <w:r w:rsidRPr="00D51BE0">
        <w:t xml:space="preserve">374:422, 125:196] — that is a 71×48 </w:t>
      </w:r>
      <w:proofErr w:type="spellStart"/>
      <w:r w:rsidRPr="00D51BE0">
        <w:t>px</w:t>
      </w:r>
      <w:proofErr w:type="spellEnd"/>
      <w:r w:rsidRPr="00D51BE0">
        <w:t xml:space="preserve"> region — and saves it as ref/CIL_/Select_Button.png.</w:t>
      </w:r>
    </w:p>
    <w:p w14:paraId="37BB0302" w14:textId="77777777" w:rsidR="00D51BE0" w:rsidRPr="00D51BE0" w:rsidRDefault="00D51BE0" w:rsidP="00D51BE0">
      <w:r w:rsidRPr="00D51BE0">
        <w:rPr>
          <w:b/>
          <w:bCs/>
        </w:rPr>
        <w:t xml:space="preserve">Step 8 — Path written to </w:t>
      </w:r>
      <w:proofErr w:type="spellStart"/>
      <w:r w:rsidRPr="00D51BE0">
        <w:rPr>
          <w:b/>
          <w:bCs/>
        </w:rPr>
        <w:t>pytest</w:t>
      </w:r>
      <w:proofErr w:type="spellEnd"/>
      <w:r w:rsidRPr="00D51BE0">
        <w:rPr>
          <w:b/>
          <w:bCs/>
        </w:rPr>
        <w:t>.</w:t>
      </w:r>
      <w:r w:rsidRPr="00D51BE0">
        <w:t xml:space="preserve"> The crop path and </w:t>
      </w:r>
      <w:proofErr w:type="spellStart"/>
      <w:r w:rsidRPr="00D51BE0">
        <w:t>roi</w:t>
      </w:r>
      <w:proofErr w:type="spellEnd"/>
      <w:r w:rsidRPr="00D51BE0">
        <w:t xml:space="preserve"> coordinates are embedded directly into the generated test:</w:t>
      </w:r>
    </w:p>
    <w:p w14:paraId="1C6F40F1" w14:textId="77777777" w:rsidR="00D51BE0" w:rsidRPr="00D51BE0" w:rsidRDefault="00D51BE0" w:rsidP="00D51BE0">
      <w:proofErr w:type="spellStart"/>
      <w:r w:rsidRPr="00D51BE0">
        <w:t>expected_text_roi</w:t>
      </w:r>
      <w:proofErr w:type="spellEnd"/>
      <w:r w:rsidRPr="00D51BE0">
        <w:t xml:space="preserve"> = [125, 374, 196, 422]</w:t>
      </w:r>
    </w:p>
    <w:p w14:paraId="731B0F86" w14:textId="77777777" w:rsidR="00D51BE0" w:rsidRPr="00D51BE0" w:rsidRDefault="00D51BE0" w:rsidP="00D51BE0">
      <w:proofErr w:type="gramStart"/>
      <w:r w:rsidRPr="00D51BE0">
        <w:t>cyfastobj.find</w:t>
      </w:r>
      <w:proofErr w:type="gramEnd"/>
      <w:r w:rsidRPr="00D51BE0">
        <w:t>_element_if_present_</w:t>
      </w:r>
      <w:proofErr w:type="gramStart"/>
      <w:r w:rsidRPr="00D51BE0">
        <w:t>visual(</w:t>
      </w:r>
      <w:proofErr w:type="gramEnd"/>
      <w:r w:rsidRPr="00D51BE0">
        <w:t>"ref/CIL_/Select_Button.png", request)</w:t>
      </w:r>
    </w:p>
    <w:p w14:paraId="702F8DCC" w14:textId="77777777" w:rsidR="00D51BE0" w:rsidRPr="00D51BE0" w:rsidRDefault="00D51BE0" w:rsidP="00D51BE0">
      <w:r w:rsidRPr="00D51BE0">
        <w:pict w14:anchorId="434612FE">
          <v:rect id="_x0000_i1038" style="width:0;height:1.5pt" o:hralign="center" o:hrstd="t" o:hr="t" fillcolor="#a0a0a0" stroked="f"/>
        </w:pict>
      </w:r>
    </w:p>
    <w:p w14:paraId="6B5FD0B4" w14:textId="77777777" w:rsidR="00D51BE0" w:rsidRPr="00D51BE0" w:rsidRDefault="00D51BE0" w:rsidP="00D51BE0">
      <w:r w:rsidRPr="00D51BE0">
        <w:rPr>
          <w:b/>
          <w:bCs/>
        </w:rPr>
        <w:t>What happens when OCR fails to find the keyword?</w:t>
      </w:r>
      <w:r w:rsidRPr="00D51BE0">
        <w:t xml:space="preserve"> There is a three-level fallback:</w:t>
      </w:r>
    </w:p>
    <w:p w14:paraId="55D6847F" w14:textId="77777777" w:rsidR="00D51BE0" w:rsidRPr="00D51BE0" w:rsidRDefault="00D51BE0" w:rsidP="00D51BE0">
      <w:pPr>
        <w:numPr>
          <w:ilvl w:val="0"/>
          <w:numId w:val="1"/>
        </w:numPr>
      </w:pPr>
      <w:r w:rsidRPr="00D51BE0">
        <w:rPr>
          <w:b/>
          <w:bCs/>
        </w:rPr>
        <w:t>Fuzzy match</w:t>
      </w:r>
      <w:r w:rsidRPr="00D51BE0">
        <w:t xml:space="preserve"> — tries partial string similarity (ratio ≥ 0.6). So "Entire1.8" still matches "Entire 1.8".</w:t>
      </w:r>
    </w:p>
    <w:p w14:paraId="21A5E6C3" w14:textId="77777777" w:rsidR="00D51BE0" w:rsidRPr="00D51BE0" w:rsidRDefault="00D51BE0" w:rsidP="00D51BE0">
      <w:pPr>
        <w:numPr>
          <w:ilvl w:val="0"/>
          <w:numId w:val="1"/>
        </w:numPr>
      </w:pPr>
      <w:r w:rsidRPr="00D51BE0">
        <w:rPr>
          <w:b/>
          <w:bCs/>
        </w:rPr>
        <w:t xml:space="preserve">VLM via </w:t>
      </w:r>
      <w:proofErr w:type="spellStart"/>
      <w:r w:rsidRPr="00D51BE0">
        <w:rPr>
          <w:b/>
          <w:bCs/>
        </w:rPr>
        <w:t>Ollama</w:t>
      </w:r>
      <w:proofErr w:type="spellEnd"/>
      <w:r w:rsidRPr="00D51BE0">
        <w:t xml:space="preserve"> — if you set </w:t>
      </w:r>
      <w:proofErr w:type="spellStart"/>
      <w:r w:rsidRPr="00D51BE0">
        <w:t>use_vlm</w:t>
      </w:r>
      <w:proofErr w:type="spellEnd"/>
      <w:r w:rsidRPr="00D51BE0">
        <w:t>=True, it sends the image + UP text to the local model and asks it to return coordinates directly.</w:t>
      </w:r>
    </w:p>
    <w:p w14:paraId="74928C85" w14:textId="77777777" w:rsidR="00D51BE0" w:rsidRPr="00D51BE0" w:rsidRDefault="00D51BE0" w:rsidP="00D51BE0">
      <w:pPr>
        <w:numPr>
          <w:ilvl w:val="0"/>
          <w:numId w:val="1"/>
        </w:numPr>
      </w:pPr>
      <w:r w:rsidRPr="00D51BE0">
        <w:rPr>
          <w:b/>
          <w:bCs/>
        </w:rPr>
        <w:lastRenderedPageBreak/>
        <w:t>Full image fallback</w:t>
      </w:r>
      <w:r w:rsidRPr="00D51BE0">
        <w:t xml:space="preserve"> — if both fail, the entire reference image is saved and a warning is printed. You'll see [WARN] No region found in the console for that case.</w:t>
      </w:r>
    </w:p>
    <w:p w14:paraId="5235AF8A" w14:textId="77777777" w:rsidR="00F01ED7" w:rsidRDefault="00F01ED7"/>
    <w:sectPr w:rsidR="00F01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0490A"/>
    <w:multiLevelType w:val="multilevel"/>
    <w:tmpl w:val="7FA4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35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E0"/>
    <w:rsid w:val="000B647D"/>
    <w:rsid w:val="0015293C"/>
    <w:rsid w:val="00292AC8"/>
    <w:rsid w:val="003E231D"/>
    <w:rsid w:val="006A7C97"/>
    <w:rsid w:val="00D51BE0"/>
    <w:rsid w:val="00F01ED7"/>
    <w:rsid w:val="00F5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38119"/>
  <w15:chartTrackingRefBased/>
  <w15:docId w15:val="{AEAD0D64-C35B-4C6C-8CB6-0AFEFDFA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Bibhu Prakash Gope</dc:creator>
  <cp:keywords/>
  <dc:description/>
  <cp:lastModifiedBy>Bibhu Prakash Gope</cp:lastModifiedBy>
  <cp:revision>1</cp:revision>
  <dcterms:created xsi:type="dcterms:W3CDTF">2026-05-12T03:29:00Z</dcterms:created>
  <dcterms:modified xsi:type="dcterms:W3CDTF">2026-05-12T03:31:00Z</dcterms:modified>
</cp:coreProperties>
</file>