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C3" w:rsidRDefault="008827C3" w:rsidP="00910327">
      <w:pPr>
        <w:jc w:val="right"/>
        <w:rPr>
          <w:rFonts w:ascii="Century Gothic" w:hAnsi="Century Gothic"/>
          <w:sz w:val="24"/>
          <w:szCs w:val="24"/>
          <w:lang w:val="fr-FR"/>
        </w:rPr>
      </w:pPr>
      <w:bookmarkStart w:id="0" w:name="_GoBack"/>
      <w:bookmarkEnd w:id="0"/>
    </w:p>
    <w:p w:rsidR="00C51B97" w:rsidRDefault="00C51B97" w:rsidP="00E561C3">
      <w:pPr>
        <w:rPr>
          <w:rFonts w:ascii="Century Gothic" w:hAnsi="Century Gothic"/>
          <w:b/>
          <w:noProof/>
          <w:szCs w:val="22"/>
          <w:lang w:val="fr-FR"/>
        </w:rPr>
      </w:pPr>
    </w:p>
    <w:p w:rsidR="00C51B97" w:rsidRPr="002A2AE5" w:rsidRDefault="002A2AE5" w:rsidP="00C51B97">
      <w:pPr>
        <w:jc w:val="right"/>
        <w:rPr>
          <w:rFonts w:ascii="Century Gothic" w:hAnsi="Century Gothic"/>
          <w:szCs w:val="22"/>
          <w:lang w:val="fr-FR"/>
        </w:rPr>
      </w:pPr>
      <w:r w:rsidRPr="002A2AE5">
        <w:rPr>
          <w:rFonts w:ascii="Century Gothic" w:hAnsi="Century Gothic"/>
          <w:szCs w:val="22"/>
          <w:lang w:val="fr-FR"/>
        </w:rPr>
        <w:t>Brazzaville, 25</w:t>
      </w:r>
      <w:r w:rsidR="00C51B97" w:rsidRPr="002A2AE5">
        <w:rPr>
          <w:rFonts w:ascii="Century Gothic" w:hAnsi="Century Gothic"/>
          <w:szCs w:val="22"/>
          <w:lang w:val="fr-FR"/>
        </w:rPr>
        <w:t xml:space="preserve"> </w:t>
      </w:r>
      <w:r w:rsidRPr="002A2AE5">
        <w:rPr>
          <w:rFonts w:ascii="Century Gothic" w:hAnsi="Century Gothic"/>
          <w:szCs w:val="22"/>
          <w:lang w:val="fr-FR"/>
        </w:rPr>
        <w:t>avril</w:t>
      </w:r>
      <w:r w:rsidR="00C51B97" w:rsidRPr="002A2AE5">
        <w:rPr>
          <w:rFonts w:ascii="Century Gothic" w:hAnsi="Century Gothic"/>
          <w:szCs w:val="22"/>
          <w:lang w:val="fr-FR"/>
        </w:rPr>
        <w:t xml:space="preserve"> 2016</w:t>
      </w:r>
    </w:p>
    <w:p w:rsidR="00C51B97" w:rsidRPr="002A2AE5" w:rsidRDefault="00C51B97" w:rsidP="00C51B97">
      <w:pPr>
        <w:rPr>
          <w:rFonts w:ascii="Century Gothic" w:hAnsi="Century Gothic"/>
          <w:b/>
          <w:i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b/>
          <w:szCs w:val="22"/>
          <w:lang w:val="fr-FR"/>
        </w:rPr>
      </w:pPr>
      <w:r w:rsidRPr="002A2AE5">
        <w:rPr>
          <w:rFonts w:ascii="Century Gothic" w:hAnsi="Century Gothic"/>
          <w:b/>
          <w:szCs w:val="22"/>
          <w:lang w:val="fr-FR"/>
        </w:rPr>
        <w:t xml:space="preserve">                                                                 </w:t>
      </w:r>
    </w:p>
    <w:p w:rsidR="00C51B97" w:rsidRPr="002A2AE5" w:rsidRDefault="00C51B97" w:rsidP="00C51B97">
      <w:pPr>
        <w:rPr>
          <w:rFonts w:ascii="Century Gothic" w:hAnsi="Century Gothic"/>
          <w:b/>
          <w:bCs/>
          <w:iCs/>
          <w:szCs w:val="22"/>
          <w:lang w:val="fr-FR"/>
        </w:rPr>
      </w:pPr>
      <w:r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                                      Monsieur</w:t>
      </w: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GAKOSSO LONDABOSSO</w:t>
      </w:r>
    </w:p>
    <w:p w:rsidR="00C51B97" w:rsidRPr="002A2AE5" w:rsidRDefault="00C51B97" w:rsidP="00C51B97">
      <w:pPr>
        <w:rPr>
          <w:rFonts w:ascii="Century Gothic" w:hAnsi="Century Gothic"/>
          <w:bCs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                                                                 </w:t>
      </w:r>
      <w:r w:rsidRPr="002A2AE5">
        <w:rPr>
          <w:rFonts w:ascii="Century Gothic" w:hAnsi="Century Gothic"/>
          <w:bCs/>
          <w:iCs/>
          <w:szCs w:val="22"/>
          <w:lang w:val="fr-FR"/>
        </w:rPr>
        <w:t xml:space="preserve">Matricule CG0169 </w:t>
      </w:r>
    </w:p>
    <w:p w:rsidR="00C51B97" w:rsidRPr="002A2AE5" w:rsidRDefault="00C51B97" w:rsidP="00C51B97">
      <w:pPr>
        <w:rPr>
          <w:rFonts w:ascii="Century Gothic" w:hAnsi="Century Gothic"/>
          <w:b/>
          <w:bCs/>
          <w:iCs/>
          <w:szCs w:val="22"/>
          <w:u w:val="single"/>
          <w:lang w:val="fr-FR"/>
        </w:rPr>
      </w:pP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                                                                 </w:t>
      </w:r>
      <w:r w:rsidRPr="002A2AE5">
        <w:rPr>
          <w:rFonts w:ascii="Century Gothic" w:hAnsi="Century Gothic"/>
          <w:b/>
          <w:bCs/>
          <w:iCs/>
          <w:szCs w:val="22"/>
          <w:u w:val="single"/>
          <w:lang w:val="fr-FR"/>
        </w:rPr>
        <w:t xml:space="preserve">Brazzaville </w:t>
      </w:r>
    </w:p>
    <w:p w:rsidR="00C51B97" w:rsidRPr="002A2AE5" w:rsidRDefault="00C51B97" w:rsidP="00C51B97">
      <w:pPr>
        <w:rPr>
          <w:rFonts w:ascii="Century Gothic" w:hAnsi="Century Gothic"/>
          <w:bCs/>
          <w:iCs/>
          <w:szCs w:val="22"/>
          <w:lang w:val="fr-FR"/>
        </w:rPr>
      </w:pPr>
      <w:r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                                                                              </w:t>
      </w:r>
      <w:r w:rsidR="002A2AE5"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</w:t>
      </w: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N/Réf : 017 -11-2015/UBA/ CHR / DG</w:t>
      </w:r>
    </w:p>
    <w:p w:rsidR="00C51B97" w:rsidRPr="002A2AE5" w:rsidRDefault="00C51B97" w:rsidP="00C51B97">
      <w:pPr>
        <w:rPr>
          <w:rFonts w:ascii="Century Gothic" w:hAnsi="Century Gothic"/>
          <w:b/>
          <w:bCs/>
          <w:i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i/>
          <w:iCs/>
          <w:szCs w:val="22"/>
          <w:lang w:val="fr-FR"/>
        </w:rPr>
        <w:t xml:space="preserve">                                                                                      </w:t>
      </w:r>
    </w:p>
    <w:p w:rsidR="00C51B97" w:rsidRPr="002A2AE5" w:rsidRDefault="00C51B97" w:rsidP="00C51B97">
      <w:pPr>
        <w:rPr>
          <w:rFonts w:ascii="Century Gothic" w:hAnsi="Century Gothic"/>
          <w:b/>
          <w:bCs/>
          <w:i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szCs w:val="22"/>
          <w:u w:val="single"/>
          <w:lang w:val="fr-FR"/>
        </w:rPr>
        <w:t>Obje</w:t>
      </w:r>
      <w:r w:rsidRPr="002A2AE5">
        <w:rPr>
          <w:rFonts w:ascii="Century Gothic" w:hAnsi="Century Gothic"/>
          <w:szCs w:val="22"/>
          <w:lang w:val="fr-FR"/>
        </w:rPr>
        <w:t xml:space="preserve">t : </w:t>
      </w:r>
      <w:r w:rsidR="008A1CA5">
        <w:rPr>
          <w:rFonts w:ascii="Century Gothic" w:hAnsi="Century Gothic"/>
          <w:szCs w:val="22"/>
          <w:lang w:val="fr-FR"/>
        </w:rPr>
        <w:t>Mise à Pied</w:t>
      </w:r>
      <w:r w:rsidRPr="002A2AE5">
        <w:rPr>
          <w:rFonts w:ascii="Century Gothic" w:hAnsi="Century Gothic"/>
          <w:szCs w:val="22"/>
          <w:lang w:val="fr-FR"/>
        </w:rPr>
        <w:t>.</w:t>
      </w:r>
    </w:p>
    <w:p w:rsidR="00C51B97" w:rsidRPr="002A2AE5" w:rsidRDefault="00C51B97" w:rsidP="00C51B97">
      <w:pPr>
        <w:rPr>
          <w:rFonts w:ascii="Century Gothic" w:hAnsi="Century Gothic"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Monsieur,</w:t>
      </w: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Il vous a été adressé ce jour 25 avril 2016, une demande d’explication relative au retard à votre poste de travail de pl</w:t>
      </w:r>
      <w:r w:rsidR="003C2785">
        <w:rPr>
          <w:rFonts w:ascii="Century Gothic" w:hAnsi="Century Gothic"/>
          <w:noProof/>
          <w:szCs w:val="22"/>
          <w:lang w:val="fr-FR"/>
        </w:rPr>
        <w:t>us d’une (01) heure (soit 09H00</w:t>
      </w:r>
      <w:r w:rsidRPr="002A2AE5">
        <w:rPr>
          <w:rFonts w:ascii="Century Gothic" w:hAnsi="Century Gothic"/>
          <w:noProof/>
          <w:szCs w:val="22"/>
          <w:lang w:val="fr-FR"/>
        </w:rPr>
        <w:t>).</w:t>
      </w: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7F3B12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 xml:space="preserve">Votre réponse y relative à la même date </w:t>
      </w:r>
      <w:r w:rsidR="003C2785">
        <w:rPr>
          <w:rFonts w:ascii="Century Gothic" w:hAnsi="Century Gothic"/>
          <w:noProof/>
          <w:szCs w:val="22"/>
          <w:lang w:val="fr-FR"/>
        </w:rPr>
        <w:t>est non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 convaincante, et surtout </w:t>
      </w:r>
      <w:r w:rsidR="00120456">
        <w:rPr>
          <w:rFonts w:ascii="Century Gothic" w:hAnsi="Century Gothic"/>
          <w:noProof/>
          <w:szCs w:val="22"/>
          <w:lang w:val="fr-FR"/>
        </w:rPr>
        <w:t>fallacieuse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. En effet, malgré plusieurs rappels à l’ordre de vos </w:t>
      </w:r>
      <w:r w:rsidR="003C2785">
        <w:rPr>
          <w:rFonts w:ascii="Century Gothic" w:hAnsi="Century Gothic"/>
          <w:noProof/>
          <w:szCs w:val="22"/>
          <w:lang w:val="fr-FR"/>
        </w:rPr>
        <w:t>supérieurs hiérarchiques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, </w:t>
      </w:r>
      <w:r w:rsidR="007F3B12" w:rsidRPr="002A2AE5">
        <w:rPr>
          <w:rFonts w:ascii="Century Gothic" w:hAnsi="Century Gothic"/>
          <w:noProof/>
          <w:szCs w:val="22"/>
          <w:lang w:val="fr-FR"/>
        </w:rPr>
        <w:t>nous constatons malheureusement qu’il n’y a de votre part aucune volonté de changement</w:t>
      </w:r>
      <w:r w:rsidR="002A2AE5" w:rsidRPr="002A2AE5">
        <w:rPr>
          <w:rFonts w:ascii="Century Gothic" w:hAnsi="Century Gothic"/>
          <w:noProof/>
          <w:szCs w:val="22"/>
          <w:lang w:val="fr-FR"/>
        </w:rPr>
        <w:t>.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</w:t>
      </w:r>
      <w:r w:rsidR="002A2AE5" w:rsidRPr="002A2AE5">
        <w:rPr>
          <w:rFonts w:ascii="Century Gothic" w:hAnsi="Century Gothic"/>
          <w:noProof/>
          <w:szCs w:val="22"/>
          <w:lang w:val="fr-FR"/>
        </w:rPr>
        <w:t>B</w:t>
      </w:r>
      <w:r w:rsidR="007F3B12" w:rsidRPr="002A2AE5">
        <w:rPr>
          <w:rFonts w:ascii="Century Gothic" w:hAnsi="Century Gothic"/>
          <w:noProof/>
          <w:szCs w:val="22"/>
          <w:lang w:val="fr-FR"/>
        </w:rPr>
        <w:t>ien au contraire</w:t>
      </w:r>
      <w:r w:rsidR="002A2AE5" w:rsidRPr="002A2AE5">
        <w:rPr>
          <w:rFonts w:ascii="Century Gothic" w:hAnsi="Century Gothic"/>
          <w:noProof/>
          <w:szCs w:val="22"/>
          <w:lang w:val="fr-FR"/>
        </w:rPr>
        <w:t>,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vous ne cessez de briller par cette mauvaise habitude de vous présenter </w:t>
      </w:r>
      <w:r w:rsidR="002A2AE5" w:rsidRPr="002A2AE5">
        <w:rPr>
          <w:rFonts w:ascii="Century Gothic" w:hAnsi="Century Gothic"/>
          <w:noProof/>
          <w:szCs w:val="22"/>
          <w:lang w:val="fr-FR"/>
        </w:rPr>
        <w:t>à votre poste de travail au delà</w:t>
      </w:r>
      <w:r w:rsidR="00B91069">
        <w:rPr>
          <w:rFonts w:ascii="Century Gothic" w:hAnsi="Century Gothic"/>
          <w:noProof/>
          <w:szCs w:val="22"/>
          <w:lang w:val="fr-FR"/>
        </w:rPr>
        <w:t xml:space="preserve"> de l’heure reglementaire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. C’est pourquoi, nous </w:t>
      </w:r>
      <w:r w:rsidR="00C25B15">
        <w:rPr>
          <w:rFonts w:ascii="Century Gothic" w:hAnsi="Century Gothic"/>
          <w:noProof/>
          <w:szCs w:val="22"/>
          <w:lang w:val="fr-FR"/>
        </w:rPr>
        <w:t>estimons qu’il s’agit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là d’un acte délibéré et conscient dans la mésure o</w:t>
      </w:r>
      <w:r w:rsidR="002A2AE5" w:rsidRPr="002A2AE5">
        <w:rPr>
          <w:rFonts w:ascii="Century Gothic" w:hAnsi="Century Gothic"/>
          <w:noProof/>
          <w:szCs w:val="22"/>
          <w:lang w:val="fr-FR"/>
        </w:rPr>
        <w:t>ù la recidive parait de plus en plus régulière. Ce qui est comme v</w:t>
      </w:r>
      <w:r w:rsidR="00B91069">
        <w:rPr>
          <w:rFonts w:ascii="Century Gothic" w:hAnsi="Century Gothic"/>
          <w:noProof/>
          <w:szCs w:val="22"/>
          <w:lang w:val="fr-FR"/>
        </w:rPr>
        <w:t>ous le savez condanmbable par notre</w:t>
      </w:r>
      <w:r w:rsidR="002A2AE5" w:rsidRPr="002A2AE5">
        <w:rPr>
          <w:rFonts w:ascii="Century Gothic" w:hAnsi="Century Gothic"/>
          <w:noProof/>
          <w:szCs w:val="22"/>
          <w:lang w:val="fr-FR"/>
        </w:rPr>
        <w:t xml:space="preserve"> règlement interieur.</w:t>
      </w:r>
    </w:p>
    <w:p w:rsidR="00E06254" w:rsidRDefault="00E06254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B91069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>
        <w:rPr>
          <w:rFonts w:ascii="Century Gothic" w:hAnsi="Century Gothic"/>
          <w:noProof/>
          <w:szCs w:val="22"/>
          <w:lang w:val="fr-FR"/>
        </w:rPr>
        <w:t>A titre de rappel</w:t>
      </w:r>
      <w:r w:rsidR="00E06254">
        <w:rPr>
          <w:rFonts w:ascii="Century Gothic" w:hAnsi="Century Gothic"/>
          <w:noProof/>
          <w:szCs w:val="22"/>
          <w:lang w:val="fr-FR"/>
        </w:rPr>
        <w:t xml:space="preserve">, un Blâme vous avait </w:t>
      </w:r>
      <w:r w:rsidR="00DF68A9">
        <w:rPr>
          <w:rFonts w:ascii="Century Gothic" w:hAnsi="Century Gothic"/>
          <w:noProof/>
          <w:szCs w:val="22"/>
          <w:lang w:val="fr-FR"/>
        </w:rPr>
        <w:t xml:space="preserve">déjà </w:t>
      </w:r>
      <w:r w:rsidR="00E06254">
        <w:rPr>
          <w:rFonts w:ascii="Century Gothic" w:hAnsi="Century Gothic"/>
          <w:noProof/>
          <w:szCs w:val="22"/>
          <w:lang w:val="fr-FR"/>
        </w:rPr>
        <w:t>été infligé</w:t>
      </w:r>
      <w:r w:rsidR="00120456">
        <w:rPr>
          <w:rFonts w:ascii="Century Gothic" w:hAnsi="Century Gothic"/>
          <w:noProof/>
          <w:szCs w:val="22"/>
          <w:lang w:val="fr-FR"/>
        </w:rPr>
        <w:t xml:space="preserve"> en date du 25 février 2016 </w:t>
      </w:r>
      <w:r w:rsidR="00E06254">
        <w:rPr>
          <w:rFonts w:ascii="Century Gothic" w:hAnsi="Century Gothic"/>
          <w:noProof/>
          <w:szCs w:val="22"/>
          <w:lang w:val="fr-FR"/>
        </w:rPr>
        <w:t xml:space="preserve"> pour le même motif</w:t>
      </w:r>
      <w:r w:rsidR="00B67675">
        <w:rPr>
          <w:rFonts w:ascii="Century Gothic" w:hAnsi="Century Gothic"/>
          <w:noProof/>
          <w:szCs w:val="22"/>
          <w:lang w:val="fr-FR"/>
        </w:rPr>
        <w:t>. M</w:t>
      </w:r>
      <w:r w:rsidR="00120456">
        <w:rPr>
          <w:rFonts w:ascii="Century Gothic" w:hAnsi="Century Gothic"/>
          <w:noProof/>
          <w:szCs w:val="22"/>
          <w:lang w:val="fr-FR"/>
        </w:rPr>
        <w:t xml:space="preserve">algré cela, il n’y a toujours aucune volonté </w:t>
      </w:r>
      <w:r w:rsidR="00DF68A9">
        <w:rPr>
          <w:rFonts w:ascii="Century Gothic" w:hAnsi="Century Gothic"/>
          <w:noProof/>
          <w:szCs w:val="22"/>
          <w:lang w:val="fr-FR"/>
        </w:rPr>
        <w:t>d’amélioration</w:t>
      </w:r>
      <w:r w:rsidR="00120456">
        <w:rPr>
          <w:rFonts w:ascii="Century Gothic" w:hAnsi="Century Gothic"/>
          <w:noProof/>
          <w:szCs w:val="22"/>
          <w:lang w:val="fr-FR"/>
        </w:rPr>
        <w:t xml:space="preserve"> de votre part.</w:t>
      </w: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Ce comportement néfaste au bon fonctionnement de l’entreprise est intolérable. 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En conséquence, conformément à l’article 13C du règlement intérieur nous vous infligeons par la présente une mise à pied de </w:t>
      </w:r>
      <w:r>
        <w:rPr>
          <w:rFonts w:ascii="Century Gothic" w:hAnsi="Century Gothic"/>
          <w:noProof/>
          <w:szCs w:val="22"/>
          <w:lang w:val="fr-FR"/>
        </w:rPr>
        <w:t xml:space="preserve">trois (03) </w:t>
      </w:r>
      <w:r w:rsidRPr="00B67675">
        <w:rPr>
          <w:rFonts w:ascii="Century Gothic" w:hAnsi="Century Gothic"/>
          <w:lang w:val="fr-FR"/>
        </w:rPr>
        <w:t>jours, pour « </w:t>
      </w:r>
      <w:r>
        <w:rPr>
          <w:rFonts w:ascii="Century Gothic" w:hAnsi="Century Gothic"/>
          <w:noProof/>
          <w:szCs w:val="22"/>
          <w:lang w:val="fr-FR"/>
        </w:rPr>
        <w:t>r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écidive de retard à l’arrivée au </w:t>
      </w:r>
      <w:r>
        <w:rPr>
          <w:rFonts w:ascii="Century Gothic" w:hAnsi="Century Gothic"/>
          <w:noProof/>
          <w:szCs w:val="22"/>
          <w:lang w:val="fr-FR"/>
        </w:rPr>
        <w:t xml:space="preserve">lieu de </w:t>
      </w:r>
      <w:r w:rsidRPr="002A2AE5">
        <w:rPr>
          <w:rFonts w:ascii="Century Gothic" w:hAnsi="Century Gothic"/>
          <w:noProof/>
          <w:szCs w:val="22"/>
          <w:lang w:val="fr-FR"/>
        </w:rPr>
        <w:t>travail</w:t>
      </w:r>
      <w:r w:rsidRPr="00B67675">
        <w:rPr>
          <w:rFonts w:ascii="Century Gothic" w:hAnsi="Century Gothic"/>
          <w:lang w:val="fr-FR"/>
        </w:rPr>
        <w:t> ».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La mise à pied commencera le </w:t>
      </w:r>
      <w:r>
        <w:rPr>
          <w:rFonts w:ascii="Century Gothic" w:hAnsi="Century Gothic"/>
          <w:lang w:val="fr-FR"/>
        </w:rPr>
        <w:t>3 mai</w:t>
      </w:r>
      <w:r w:rsidRPr="00B67675">
        <w:rPr>
          <w:rFonts w:ascii="Century Gothic" w:hAnsi="Century Gothic"/>
          <w:lang w:val="fr-FR"/>
        </w:rPr>
        <w:t xml:space="preserve"> et prendra fin le </w:t>
      </w:r>
      <w:r>
        <w:rPr>
          <w:rFonts w:ascii="Century Gothic" w:hAnsi="Century Gothic"/>
          <w:lang w:val="fr-FR"/>
        </w:rPr>
        <w:t>5 mai</w:t>
      </w:r>
      <w:r w:rsidRPr="00B67675">
        <w:rPr>
          <w:rFonts w:ascii="Century Gothic" w:hAnsi="Century Gothic"/>
          <w:lang w:val="fr-FR"/>
        </w:rPr>
        <w:t xml:space="preserve"> 2016 inclusivement. La période de cette mise à pied n’est pas rémunérée.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>Nous osons croire que cet épisode sombre, désormais inscrit au passif de votre dossier professionnel, suffira à vous décourager de toute velléité de récidive. Autrement, nous serions dans l’obligation d’envisager, à votre égard, une sanction plus sévère.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Vous en souhaitant bonne réception. </w:t>
      </w: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 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u w:val="single"/>
          <w:lang w:val="fr-FR"/>
        </w:rPr>
        <w:t>Copie à</w:t>
      </w:r>
      <w:r w:rsidRPr="00B67675">
        <w:rPr>
          <w:rFonts w:ascii="Century Gothic" w:hAnsi="Century Gothic"/>
          <w:lang w:val="fr-FR"/>
        </w:rPr>
        <w:t> :                                                                                     Pour UBA Congo,</w:t>
      </w:r>
    </w:p>
    <w:p w:rsidR="00B67675" w:rsidRDefault="00B67675" w:rsidP="00B6767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Inspection de Travail…..1</w:t>
      </w:r>
    </w:p>
    <w:p w:rsidR="00B67675" w:rsidRDefault="00B67675" w:rsidP="00B6767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Représ.du Person………1</w:t>
      </w:r>
    </w:p>
    <w:p w:rsidR="00B67675" w:rsidRDefault="00B67675" w:rsidP="00B6767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Archive………………..1/3</w:t>
      </w:r>
    </w:p>
    <w:p w:rsidR="00B67675" w:rsidRDefault="00B67675" w:rsidP="00B67675">
      <w:pPr>
        <w:jc w:val="both"/>
        <w:rPr>
          <w:rFonts w:ascii="Century Gothic" w:hAnsi="Century Gothic"/>
        </w:rPr>
      </w:pPr>
    </w:p>
    <w:p w:rsidR="00B67675" w:rsidRDefault="00B67675" w:rsidP="00B67675">
      <w:pPr>
        <w:jc w:val="both"/>
        <w:rPr>
          <w:rFonts w:ascii="Century Gothic" w:hAnsi="Century Gothic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bCs/>
          <w:u w:val="single"/>
          <w:lang w:val="fr-FR"/>
        </w:rPr>
      </w:pPr>
      <w:r w:rsidRPr="00B67675">
        <w:rPr>
          <w:rFonts w:ascii="Century Gothic" w:hAnsi="Century Gothic"/>
          <w:bCs/>
          <w:lang w:val="fr-FR"/>
        </w:rPr>
        <w:t xml:space="preserve">                                                                                                    </w:t>
      </w:r>
      <w:r w:rsidRPr="00B67675">
        <w:rPr>
          <w:rFonts w:ascii="Century Gothic" w:hAnsi="Century Gothic"/>
          <w:bCs/>
          <w:u w:val="single"/>
          <w:lang w:val="fr-FR"/>
        </w:rPr>
        <w:t>Ghislain Gérard KINI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b/>
          <w:bCs/>
          <w:lang w:val="fr-FR"/>
        </w:rPr>
        <w:t xml:space="preserve">                                                                                                   Directeur des Ressources</w:t>
      </w:r>
    </w:p>
    <w:p w:rsidR="00C51B97" w:rsidRPr="00BD0E6F" w:rsidRDefault="00C51B97" w:rsidP="00B67675">
      <w:pPr>
        <w:jc w:val="both"/>
        <w:rPr>
          <w:lang w:val="fr-FR"/>
        </w:rPr>
      </w:pPr>
    </w:p>
    <w:sectPr w:rsidR="00C51B97" w:rsidRPr="00BD0E6F" w:rsidSect="0086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76B8F"/>
    <w:multiLevelType w:val="hybridMultilevel"/>
    <w:tmpl w:val="817280AC"/>
    <w:lvl w:ilvl="0" w:tplc="E0D047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EF2C72"/>
    <w:multiLevelType w:val="hybridMultilevel"/>
    <w:tmpl w:val="351A8A9C"/>
    <w:lvl w:ilvl="0" w:tplc="75640A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4B"/>
    <w:rsid w:val="00051254"/>
    <w:rsid w:val="000C1460"/>
    <w:rsid w:val="00120456"/>
    <w:rsid w:val="002439B5"/>
    <w:rsid w:val="0024733F"/>
    <w:rsid w:val="002A2AE5"/>
    <w:rsid w:val="003120E2"/>
    <w:rsid w:val="003262BB"/>
    <w:rsid w:val="00374710"/>
    <w:rsid w:val="003C2785"/>
    <w:rsid w:val="003F117F"/>
    <w:rsid w:val="0043545C"/>
    <w:rsid w:val="0054165A"/>
    <w:rsid w:val="005E3F90"/>
    <w:rsid w:val="00602071"/>
    <w:rsid w:val="00634A78"/>
    <w:rsid w:val="006608E5"/>
    <w:rsid w:val="007F3B12"/>
    <w:rsid w:val="008511F8"/>
    <w:rsid w:val="00867D26"/>
    <w:rsid w:val="008827C3"/>
    <w:rsid w:val="008849AE"/>
    <w:rsid w:val="008A1CA5"/>
    <w:rsid w:val="008D1E76"/>
    <w:rsid w:val="008F41EB"/>
    <w:rsid w:val="00910327"/>
    <w:rsid w:val="00956EAD"/>
    <w:rsid w:val="00991CD9"/>
    <w:rsid w:val="00A74CAE"/>
    <w:rsid w:val="00A968B4"/>
    <w:rsid w:val="00B67675"/>
    <w:rsid w:val="00B84A7B"/>
    <w:rsid w:val="00B91069"/>
    <w:rsid w:val="00BD0E6F"/>
    <w:rsid w:val="00C25B15"/>
    <w:rsid w:val="00C51B97"/>
    <w:rsid w:val="00CD093C"/>
    <w:rsid w:val="00D40DB5"/>
    <w:rsid w:val="00D44DAB"/>
    <w:rsid w:val="00DA014B"/>
    <w:rsid w:val="00DF68A9"/>
    <w:rsid w:val="00E06254"/>
    <w:rsid w:val="00E561C3"/>
    <w:rsid w:val="00E96468"/>
    <w:rsid w:val="00EC2163"/>
    <w:rsid w:val="00F168E9"/>
    <w:rsid w:val="00F22EB7"/>
    <w:rsid w:val="00FD7978"/>
    <w:rsid w:val="00FE0F4D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47B9A-8312-4CD3-A87A-A22C9D40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14B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landry.makosso</dc:creator>
  <cp:lastModifiedBy>van Biljon, Tertius</cp:lastModifiedBy>
  <cp:revision>2</cp:revision>
  <cp:lastPrinted>2016-01-12T11:52:00Z</cp:lastPrinted>
  <dcterms:created xsi:type="dcterms:W3CDTF">2017-08-28T14:49:00Z</dcterms:created>
  <dcterms:modified xsi:type="dcterms:W3CDTF">2017-08-28T14:49:00Z</dcterms:modified>
</cp:coreProperties>
</file>