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6F52F8" w:rsidP="004D0C84">
      <w:pPr>
        <w:jc w:val="center"/>
        <w:rPr>
          <w:rFonts w:eastAsia="Calibri"/>
          <w:b/>
          <w:sz w:val="40"/>
          <w:szCs w:val="40"/>
          <w:lang w:val="en-GB"/>
        </w:rPr>
      </w:pPr>
      <w:r>
        <w:rPr>
          <w:rFonts w:eastAsia="Calibri"/>
          <w:b/>
          <w:sz w:val="40"/>
          <w:szCs w:val="40"/>
          <w:lang w:val="en-GB"/>
        </w:rPr>
        <w:t>PR10</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C27F36">
        <w:rPr>
          <w:rFonts w:eastAsia="Calibri"/>
          <w:b/>
          <w:sz w:val="40"/>
          <w:szCs w:val="40"/>
          <w:lang w:val="en-GB"/>
        </w:rPr>
        <w:t>RE</w:t>
      </w:r>
      <w:r w:rsidR="00961C84">
        <w:rPr>
          <w:rFonts w:eastAsia="Calibri"/>
          <w:b/>
          <w:sz w:val="40"/>
          <w:szCs w:val="40"/>
          <w:lang w:val="en-GB"/>
        </w:rPr>
        <w:t>C</w:t>
      </w:r>
      <w:r w:rsidR="00FC6AA3">
        <w:rPr>
          <w:rFonts w:eastAsia="Calibri"/>
          <w:b/>
          <w:sz w:val="40"/>
          <w:szCs w:val="40"/>
          <w:lang w:val="en-GB"/>
        </w:rPr>
        <w:t xml:space="preserve"> </w:t>
      </w:r>
      <w:r w:rsidR="004D0C84">
        <w:rPr>
          <w:rFonts w:eastAsia="Calibri"/>
          <w:b/>
          <w:sz w:val="40"/>
          <w:szCs w:val="40"/>
          <w:lang w:val="en-GB"/>
        </w:rPr>
        <w:t>–</w:t>
      </w:r>
      <w:r w:rsidR="004721CD">
        <w:rPr>
          <w:rFonts w:eastAsia="Calibri"/>
          <w:b/>
          <w:sz w:val="40"/>
          <w:szCs w:val="40"/>
          <w:lang w:val="en-GB"/>
        </w:rPr>
        <w:t xml:space="preserve"> </w:t>
      </w:r>
      <w:r w:rsidR="00C27F36">
        <w:rPr>
          <w:rFonts w:eastAsia="Calibri"/>
          <w:b/>
          <w:sz w:val="40"/>
          <w:szCs w:val="40"/>
          <w:lang w:val="en-GB"/>
        </w:rPr>
        <w:t>Recall</w:t>
      </w:r>
      <w:r w:rsidR="008E1E1C" w:rsidRPr="008E1E1C">
        <w:rPr>
          <w:rFonts w:eastAsia="Calibri"/>
          <w:b/>
          <w:sz w:val="40"/>
          <w:szCs w:val="40"/>
          <w:lang w:val="en-GB"/>
        </w:rPr>
        <w:t xml:space="preserve">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C27F36">
        <w:rPr>
          <w:rFonts w:eastAsia="Calibri"/>
          <w:b/>
          <w:sz w:val="40"/>
          <w:szCs w:val="40"/>
          <w:lang w:val="en-GB"/>
        </w:rPr>
        <w:t>report</w:t>
      </w:r>
      <w:r w:rsidR="00D60181">
        <w:rPr>
          <w:rFonts w:eastAsia="Calibri"/>
          <w:b/>
          <w:sz w:val="40"/>
          <w:szCs w:val="40"/>
          <w:lang w:val="en-GB"/>
        </w:rPr>
        <w:t xml:space="preserve">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D7619">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27F36">
        <w:rPr>
          <w:noProof/>
        </w:rPr>
        <w:t>RE</w:t>
      </w:r>
      <w:r w:rsidR="006F52F8">
        <w:rPr>
          <w:noProof/>
        </w:rPr>
        <w:t>C</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DD7619">
        <w:fldChar w:fldCharType="begin"/>
      </w:r>
      <w:r w:rsidR="00DD7619">
        <w:instrText xml:space="preserve"> FILENAME \* MERGEFORMAT </w:instrText>
      </w:r>
      <w:r w:rsidR="00DD7619">
        <w:fldChar w:fldCharType="separate"/>
      </w:r>
      <w:r w:rsidR="00CC7343">
        <w:rPr>
          <w:noProof/>
        </w:rPr>
        <w:t>PR0</w:t>
      </w:r>
      <w:r w:rsidR="002F5582">
        <w:rPr>
          <w:noProof/>
        </w:rPr>
        <w:t>8</w:t>
      </w:r>
      <w:r w:rsidR="00CC7343">
        <w:rPr>
          <w:noProof/>
        </w:rPr>
        <w:t>_ZLVE</w:t>
      </w:r>
      <w:r w:rsidR="006F52F8">
        <w:rPr>
          <w:noProof/>
        </w:rPr>
        <w:t>R</w:t>
      </w:r>
      <w:r w:rsidR="00955E0F">
        <w:rPr>
          <w:noProof/>
        </w:rPr>
        <w:t>EC</w:t>
      </w:r>
      <w:r w:rsidR="00CC7343">
        <w:rPr>
          <w:noProof/>
        </w:rPr>
        <w:t>_</w:t>
      </w:r>
      <w:r w:rsidR="006F52F8">
        <w:rPr>
          <w:noProof/>
        </w:rPr>
        <w:t>Recall_Leave_Report</w:t>
      </w:r>
      <w:r w:rsidR="007F5952">
        <w:rPr>
          <w:noProof/>
        </w:rPr>
        <w:t>_</w:t>
      </w:r>
      <w:r w:rsidR="00CC7343">
        <w:rPr>
          <w:noProof/>
        </w:rPr>
        <w:t>UBA_NIGERIA.docx</w:t>
      </w:r>
      <w:r w:rsidR="00DD7619">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E76EE">
      <w:pPr>
        <w:spacing w:after="160" w:line="259" w:lineRule="auto"/>
      </w:pPr>
      <w:r w:rsidRPr="005E76EE">
        <w:rPr>
          <w:noProof/>
        </w:rPr>
        <w:drawing>
          <wp:inline distT="0" distB="0" distL="0" distR="0" wp14:anchorId="2632B247" wp14:editId="782A1E2A">
            <wp:extent cx="5731510" cy="1020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2B0D7F" w:rsidRPr="002B0D7F">
        <w:rPr>
          <w:lang w:eastAsia="en-US"/>
        </w:rPr>
        <w:t xml:space="preserve">STAFF RECALLED LEAVE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6F52F8" w:rsidRPr="007259AC" w:rsidRDefault="006F52F8" w:rsidP="006F52F8">
      <w:pPr>
        <w:rPr>
          <w:b/>
        </w:rPr>
      </w:pPr>
      <w:r w:rsidRPr="007259AC">
        <w:rPr>
          <w:b/>
        </w:rPr>
        <w:t>LEAVECATEGORY / LEAVETYPE</w:t>
      </w:r>
    </w:p>
    <w:p w:rsidR="006F52F8" w:rsidRDefault="006F52F8" w:rsidP="006F52F8">
      <w:r w:rsidRPr="00E5688F">
        <w:rPr>
          <w:noProof/>
        </w:rPr>
        <w:lastRenderedPageBreak/>
        <w:drawing>
          <wp:inline distT="0" distB="0" distL="0" distR="0" wp14:anchorId="62CF9AC0" wp14:editId="5170B315">
            <wp:extent cx="4286848" cy="3191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191320"/>
                    </a:xfrm>
                    <a:prstGeom prst="rect">
                      <a:avLst/>
                    </a:prstGeom>
                  </pic:spPr>
                </pic:pic>
              </a:graphicData>
            </a:graphic>
          </wp:inline>
        </w:drawing>
      </w:r>
    </w:p>
    <w:p w:rsidR="002B2144" w:rsidRDefault="002B2144" w:rsidP="00CC7343">
      <w:pPr>
        <w:rPr>
          <w:lang w:eastAsia="en-US"/>
        </w:rPr>
      </w:pPr>
    </w:p>
    <w:p w:rsidR="006F52F8" w:rsidRDefault="006F52F8" w:rsidP="006F52F8">
      <w:pPr>
        <w:rPr>
          <w:b/>
        </w:rPr>
      </w:pPr>
      <w:r w:rsidRPr="00BF0D5D">
        <w:rPr>
          <w:b/>
        </w:rPr>
        <w:t>COMMENCEMENTDATE</w:t>
      </w:r>
    </w:p>
    <w:p w:rsidR="006F52F8" w:rsidRDefault="006F52F8" w:rsidP="006F52F8">
      <w:pPr>
        <w:rPr>
          <w:b/>
        </w:rPr>
      </w:pPr>
    </w:p>
    <w:p w:rsidR="006F52F8" w:rsidRDefault="006F52F8" w:rsidP="006F52F8">
      <w:pPr>
        <w:rPr>
          <w:b/>
        </w:rPr>
      </w:pPr>
      <w:r>
        <w:rPr>
          <w:noProof/>
        </w:rPr>
        <mc:AlternateContent>
          <mc:Choice Requires="wps">
            <w:drawing>
              <wp:anchor distT="0" distB="0" distL="114300" distR="114300" simplePos="0" relativeHeight="251675648" behindDoc="0" locked="0" layoutInCell="1" allowOverlap="1" wp14:anchorId="2106F9EC" wp14:editId="23AE8BFB">
                <wp:simplePos x="0" y="0"/>
                <wp:positionH relativeFrom="column">
                  <wp:posOffset>1438275</wp:posOffset>
                </wp:positionH>
                <wp:positionV relativeFrom="paragraph">
                  <wp:posOffset>3049905</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1D860" id="Rectangle 29" o:spid="_x0000_s1026" style="position:absolute;margin-left:113.25pt;margin-top:240.15pt;width:12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" filled="f" strokecolor="red" strokeweight="2pt"/>
            </w:pict>
          </mc:Fallback>
        </mc:AlternateContent>
      </w:r>
      <w:r>
        <w:rPr>
          <w:noProof/>
        </w:rPr>
        <w:drawing>
          <wp:inline distT="0" distB="0" distL="0" distR="0" wp14:anchorId="7A3CED54" wp14:editId="0E69A4DB">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067175"/>
                    </a:xfrm>
                    <a:prstGeom prst="rect">
                      <a:avLst/>
                    </a:prstGeom>
                  </pic:spPr>
                </pic:pic>
              </a:graphicData>
            </a:graphic>
          </wp:inline>
        </w:drawing>
      </w: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Pr="00536276" w:rsidRDefault="006F52F8" w:rsidP="006F52F8">
      <w:pPr>
        <w:rPr>
          <w:rFonts w:ascii="Calibri" w:hAnsi="Calibri" w:cs="Calibri"/>
          <w:b/>
          <w:iCs/>
          <w:color w:val="000000"/>
        </w:rPr>
      </w:pPr>
      <w:r w:rsidRPr="00536276">
        <w:rPr>
          <w:rFonts w:ascii="Calibri" w:hAnsi="Calibri" w:cs="Calibri"/>
          <w:b/>
          <w:iCs/>
          <w:color w:val="000000"/>
        </w:rPr>
        <w:lastRenderedPageBreak/>
        <w:t>RECALLED BY</w:t>
      </w:r>
    </w:p>
    <w:p w:rsidR="006F52F8" w:rsidRPr="00536276" w:rsidRDefault="006F52F8" w:rsidP="006F52F8">
      <w:pPr>
        <w:rPr>
          <w:b/>
        </w:rPr>
      </w:pPr>
      <w:r>
        <w:rPr>
          <w:noProof/>
        </w:rPr>
        <mc:AlternateContent>
          <mc:Choice Requires="wps">
            <w:drawing>
              <wp:anchor distT="0" distB="0" distL="114300" distR="114300" simplePos="0" relativeHeight="251677696" behindDoc="0" locked="0" layoutInCell="1" allowOverlap="1" wp14:anchorId="2280D094" wp14:editId="42CE6FD1">
                <wp:simplePos x="0" y="0"/>
                <wp:positionH relativeFrom="margin">
                  <wp:posOffset>4905375</wp:posOffset>
                </wp:positionH>
                <wp:positionV relativeFrom="paragraph">
                  <wp:posOffset>1457325</wp:posOffset>
                </wp:positionV>
                <wp:extent cx="590550" cy="4857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ABCE" id="Rectangle 32" o:spid="_x0000_s1026" style="position:absolute;margin-left:386.25pt;margin-top:114.75pt;width:46.5pt;height:38.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" filled="f" strokecolor="red" strokeweight="2pt">
                <w10:wrap anchorx="margin"/>
              </v:rect>
            </w:pict>
          </mc:Fallback>
        </mc:AlternateContent>
      </w:r>
      <w:r>
        <w:rPr>
          <w:noProof/>
        </w:rPr>
        <w:drawing>
          <wp:inline distT="0" distB="0" distL="0" distR="0" wp14:anchorId="04A48BA8" wp14:editId="378E60A2">
            <wp:extent cx="5731510" cy="1863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3725"/>
                    </a:xfrm>
                    <a:prstGeom prst="rect">
                      <a:avLst/>
                    </a:prstGeom>
                  </pic:spPr>
                </pic:pic>
              </a:graphicData>
            </a:graphic>
          </wp:inline>
        </w:drawing>
      </w:r>
    </w:p>
    <w:p w:rsidR="006F52F8" w:rsidRDefault="006F52F8" w:rsidP="00CC7343">
      <w:pPr>
        <w:rPr>
          <w:lang w:eastAsia="en-US"/>
        </w:rPr>
      </w:pPr>
    </w:p>
    <w:p w:rsidR="006F52F8" w:rsidRPr="00536276" w:rsidRDefault="006F52F8" w:rsidP="006F52F8">
      <w:pPr>
        <w:rPr>
          <w:rFonts w:ascii="Calibri" w:hAnsi="Calibri" w:cs="Calibri"/>
          <w:b/>
          <w:iCs/>
          <w:color w:val="000000"/>
        </w:rPr>
      </w:pPr>
      <w:r w:rsidRPr="00536276">
        <w:rPr>
          <w:rFonts w:ascii="Calibri" w:hAnsi="Calibri" w:cs="Calibri"/>
          <w:b/>
          <w:iCs/>
          <w:color w:val="000000"/>
        </w:rPr>
        <w:t>RECALL REASON</w:t>
      </w:r>
    </w:p>
    <w:p w:rsidR="006F52F8" w:rsidRPr="00536276" w:rsidRDefault="006F52F8" w:rsidP="006F52F8">
      <w:pPr>
        <w:rPr>
          <w:b/>
        </w:rPr>
      </w:pPr>
      <w:r>
        <w:rPr>
          <w:noProof/>
        </w:rPr>
        <mc:AlternateContent>
          <mc:Choice Requires="wps">
            <w:drawing>
              <wp:anchor distT="0" distB="0" distL="114300" distR="114300" simplePos="0" relativeHeight="251679744" behindDoc="0" locked="0" layoutInCell="1" allowOverlap="1" wp14:anchorId="28315C2F" wp14:editId="08AA345F">
                <wp:simplePos x="0" y="0"/>
                <wp:positionH relativeFrom="margin">
                  <wp:posOffset>4514850</wp:posOffset>
                </wp:positionH>
                <wp:positionV relativeFrom="paragraph">
                  <wp:posOffset>1457325</wp:posOffset>
                </wp:positionV>
                <wp:extent cx="590550" cy="485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D90E" id="Rectangle 33" o:spid="_x0000_s1026" style="position:absolute;margin-left:355.5pt;margin-top:114.75pt;width:46.5pt;height:3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" filled="f" strokecolor="red" strokeweight="2pt">
                <w10:wrap anchorx="margin"/>
              </v:rect>
            </w:pict>
          </mc:Fallback>
        </mc:AlternateContent>
      </w:r>
      <w:r>
        <w:rPr>
          <w:noProof/>
        </w:rPr>
        <w:drawing>
          <wp:inline distT="0" distB="0" distL="0" distR="0" wp14:anchorId="04A7C3F5" wp14:editId="33153E42">
            <wp:extent cx="5731510" cy="18637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3725"/>
                    </a:xfrm>
                    <a:prstGeom prst="rect">
                      <a:avLst/>
                    </a:prstGeom>
                  </pic:spPr>
                </pic:pic>
              </a:graphicData>
            </a:graphic>
          </wp:inline>
        </w:drawing>
      </w:r>
    </w:p>
    <w:p w:rsidR="006F52F8" w:rsidRDefault="006F52F8" w:rsidP="00CC7343">
      <w:pPr>
        <w:rPr>
          <w:lang w:eastAsia="en-US"/>
        </w:rPr>
      </w:pPr>
    </w:p>
    <w:p w:rsidR="005E76EE" w:rsidRPr="000B4EF7" w:rsidRDefault="005E76EE"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lastRenderedPageBreak/>
        <w:t>Selection</w:t>
      </w:r>
      <w:bookmarkEnd w:id="18"/>
    </w:p>
    <w:p w:rsidR="002B0D7F" w:rsidRDefault="002B0D7F" w:rsidP="002B0D7F">
      <w:pPr>
        <w:ind w:firstLine="432"/>
        <w:rPr>
          <w:lang w:eastAsia="en-US"/>
        </w:rPr>
      </w:pPr>
      <w:bookmarkStart w:id="19" w:name="_GoBack"/>
      <w:bookmarkEnd w:id="19"/>
      <w:r>
        <w:rPr>
          <w:lang w:eastAsia="en-US"/>
        </w:rPr>
        <w:t>Date From</w:t>
      </w:r>
    </w:p>
    <w:p w:rsidR="002B0D7F" w:rsidRDefault="002B0D7F" w:rsidP="002B0D7F">
      <w:pPr>
        <w:ind w:firstLine="432"/>
        <w:rPr>
          <w:lang w:eastAsia="en-US"/>
        </w:rPr>
      </w:pPr>
      <w:r>
        <w:rPr>
          <w:lang w:eastAsia="en-US"/>
        </w:rPr>
        <w:t>Date To</w:t>
      </w:r>
    </w:p>
    <w:p w:rsidR="00262F0E" w:rsidRDefault="00262F0E" w:rsidP="00262F0E">
      <w:pPr>
        <w:ind w:firstLine="432"/>
        <w:rPr>
          <w:lang w:eastAsia="en-US"/>
        </w:rPr>
      </w:pPr>
      <w:r>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619" w:rsidRDefault="00DD7619" w:rsidP="004D0C84">
      <w:r>
        <w:separator/>
      </w:r>
    </w:p>
  </w:endnote>
  <w:endnote w:type="continuationSeparator" w:id="0">
    <w:p w:rsidR="00DD7619" w:rsidRDefault="00DD7619"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6F52F8">
          <w:rPr>
            <w:noProof/>
          </w:rPr>
          <w:t>PR10</w:t>
        </w:r>
        <w:r w:rsidR="001C1F33">
          <w:rPr>
            <w:noProof/>
          </w:rPr>
          <w:t>_ZLVE</w:t>
        </w:r>
        <w:r w:rsidR="00C27F36">
          <w:rPr>
            <w:noProof/>
          </w:rPr>
          <w:t>REC</w:t>
        </w:r>
        <w:r w:rsidR="001C1F33">
          <w:rPr>
            <w:noProof/>
          </w:rPr>
          <w:t>_</w:t>
        </w:r>
        <w:r w:rsidR="00C27F36">
          <w:rPr>
            <w:noProof/>
          </w:rPr>
          <w:t>Recell</w:t>
        </w:r>
        <w:r w:rsidR="00955E0F">
          <w:rPr>
            <w:noProof/>
          </w:rPr>
          <w:t>_Leave_</w:t>
        </w:r>
        <w:r w:rsidR="00C27F36">
          <w:rPr>
            <w:noProof/>
          </w:rPr>
          <w:t>Report</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2B0D7F">
          <w:rPr>
            <w:noProof/>
            <w:sz w:val="16"/>
            <w:szCs w:val="16"/>
          </w:rPr>
          <w:t>1</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619" w:rsidRDefault="00DD7619" w:rsidP="004D0C84">
      <w:r>
        <w:separator/>
      </w:r>
    </w:p>
  </w:footnote>
  <w:footnote w:type="continuationSeparator" w:id="0">
    <w:p w:rsidR="00DD7619" w:rsidRDefault="00DD7619"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0D7F"/>
    <w:rsid w:val="002B2144"/>
    <w:rsid w:val="002B6DD5"/>
    <w:rsid w:val="002F52E9"/>
    <w:rsid w:val="002F5582"/>
    <w:rsid w:val="00336BBE"/>
    <w:rsid w:val="003C4F3C"/>
    <w:rsid w:val="003E11DC"/>
    <w:rsid w:val="003E202A"/>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7891"/>
    <w:rsid w:val="006F52F8"/>
    <w:rsid w:val="006F77F8"/>
    <w:rsid w:val="0070521F"/>
    <w:rsid w:val="0072439D"/>
    <w:rsid w:val="00765CB0"/>
    <w:rsid w:val="007735F2"/>
    <w:rsid w:val="00773F96"/>
    <w:rsid w:val="007834A4"/>
    <w:rsid w:val="00784797"/>
    <w:rsid w:val="007B7CA9"/>
    <w:rsid w:val="007F5952"/>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27F36"/>
    <w:rsid w:val="00C404F6"/>
    <w:rsid w:val="00C61186"/>
    <w:rsid w:val="00C76F69"/>
    <w:rsid w:val="00CC0058"/>
    <w:rsid w:val="00CC510B"/>
    <w:rsid w:val="00CC7343"/>
    <w:rsid w:val="00CE63DC"/>
    <w:rsid w:val="00D3779C"/>
    <w:rsid w:val="00D566B2"/>
    <w:rsid w:val="00D60181"/>
    <w:rsid w:val="00D80C10"/>
    <w:rsid w:val="00D94B9B"/>
    <w:rsid w:val="00DC511C"/>
    <w:rsid w:val="00DD7619"/>
    <w:rsid w:val="00E47E9B"/>
    <w:rsid w:val="00E52706"/>
    <w:rsid w:val="00E61925"/>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2017-11-27T10:33:00Z</dcterms:created>
  <dcterms:modified xsi:type="dcterms:W3CDTF">2017-11-27T12:01:00Z</dcterms:modified>
</cp:coreProperties>
</file>