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8"/>
        <w:gridCol w:w="4008"/>
        <w:gridCol w:w="4008"/>
        <w:gridCol w:w="4008"/>
      </w:tblGrid>
      <w:tr w:rsidR="00565F3D" w:rsidRPr="00B7737D" w14:paraId="5591AC18" w14:textId="77777777" w:rsidTr="00C87650">
        <w:trPr>
          <w:trHeight w:val="4989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104BAA92" w14:textId="77777777" w:rsidTr="00C87650">
              <w:trPr>
                <w:trHeight w:val="222"/>
              </w:trPr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047857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8A580D1" w14:textId="0D8C2C13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Likstromsmaskin</w:t>
                  </w:r>
                </w:p>
              </w:tc>
            </w:tr>
            <w:tr w:rsidR="00565F3D" w:rsidRPr="00B7737D" w14:paraId="2945DED6" w14:textId="77777777" w:rsidTr="00C87650">
              <w:trPr>
                <w:trHeight w:val="807"/>
              </w:trPr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1DB5D69" w14:textId="1C505478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Rotorekvationen: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</m:oMath>
                  </m:oMathPara>
                </w:p>
                <w:p w14:paraId="179B4BBB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Vid märkdrift: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=0</m:t>
                      </m:r>
                    </m:oMath>
                  </m:oMathPara>
                </w:p>
                <w:p w14:paraId="3BB4FC75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V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</m:oMath>
                  </m:oMathPara>
                </w:p>
              </w:tc>
            </w:tr>
            <w:tr w:rsidR="00565F3D" w:rsidRPr="00B7737D" w14:paraId="3F6C089A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8827268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EMK, inducerad spänning: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·ω</m:t>
                      </m:r>
                    </m:oMath>
                  </m:oMathPara>
                </w:p>
              </w:tc>
            </w:tr>
            <w:tr w:rsidR="00565F3D" w:rsidRPr="00B7737D" w14:paraId="70CEBE47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17CEF6A0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Fältkretsens dynamik: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  <w:p w14:paraId="79D80F45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1CB5531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9B34044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ω=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rad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s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ω·60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2π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[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rpm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]</m:t>
                          </m:r>
                        </m:e>
                      </m:d>
                    </m:oMath>
                  </m:oMathPara>
                </w:p>
              </w:tc>
            </w:tr>
            <w:tr w:rsidR="00565F3D" w:rsidRPr="00B7737D" w14:paraId="2844DA8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341396C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Vridmoment: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brutto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Nm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</m:oMath>
                  </m:oMathPara>
                </w:p>
              </w:tc>
            </w:tr>
            <w:tr w:rsidR="00565F3D" w:rsidRPr="00B7737D" w14:paraId="13D6DF1E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7480FF81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mek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axel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axel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ut</m:t>
                              </m:r>
                            </m:sub>
                          </m:sSub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n·2π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60</m:t>
                              </m:r>
                            </m:den>
                          </m:f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axel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Nm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</m:oMath>
                  </m:oMathPara>
                </w:p>
              </w:tc>
            </w:tr>
            <w:tr w:rsidR="00565F3D" w:rsidRPr="00B7737D" w14:paraId="7F78DC30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53A4110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Resistiva effektförluster i rotorn:</m:t>
                      </m:r>
                    </m:oMath>
                  </m:oMathPara>
                </w:p>
                <w:p w14:paraId="16DEE160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</m:oMath>
                  </m:oMathPara>
                </w:p>
              </w:tc>
            </w:tr>
            <w:tr w:rsidR="00565F3D" w:rsidRPr="00B7737D" w14:paraId="2902A449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AA4261B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LM med konstant 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ψ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 (flöde):</m:t>
                      </m:r>
                    </m:oMath>
                  </m:oMathPara>
                </w:p>
                <w:p w14:paraId="6656BFA2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7BBC8E48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56556B7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Spänningstidsytan för puls: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Δt(U-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Δi</m:t>
                      </m:r>
                    </m:oMath>
                  </m:oMathPara>
                </w:p>
              </w:tc>
            </w:tr>
            <w:tr w:rsidR="00565F3D" w:rsidRPr="00B7737D" w14:paraId="418FA19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7A6C0B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friktion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brutto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netto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FC76FD0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3E37BFAE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friktion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friktion</m:t>
                          </m:r>
                        </m:sub>
                      </m:sSub>
                    </m:oMath>
                  </m:oMathPara>
                </w:p>
                <w:p w14:paraId="7BC14029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2308489C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047857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61194F69" w14:textId="059F2464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LM dynamisk karakteristik</w:t>
                  </w:r>
                </w:p>
              </w:tc>
            </w:tr>
            <w:tr w:rsidR="00565F3D" w:rsidRPr="00B7737D" w14:paraId="6591F782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FD65DDE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Motorns elektriska tidskonstant:</m:t>
                      </m:r>
                    </m:oMath>
                  </m:oMathPara>
                </w:p>
                <w:p w14:paraId="2DDBD548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[s]</m:t>
                      </m:r>
                    </m:oMath>
                  </m:oMathPara>
                </w:p>
              </w:tc>
            </w:tr>
            <w:tr w:rsidR="00565F3D" w:rsidRPr="00B7737D" w14:paraId="0EE947C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BD11397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mek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J·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[s]</m:t>
                      </m:r>
                    </m:oMath>
                  </m:oMathPara>
                </w:p>
              </w:tc>
            </w:tr>
            <w:tr w:rsidR="00565F3D" w:rsidRPr="00B7737D" w14:paraId="2AD58D77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26732816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last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Nm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(eller stat. tillstånd)</m:t>
                      </m:r>
                    </m:oMath>
                  </m:oMathPara>
                </w:p>
              </w:tc>
            </w:tr>
            <w:tr w:rsidR="00565F3D" w:rsidRPr="00B7737D" w14:paraId="7D089958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5DA0CDEB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last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A</m:t>
                      </m:r>
                    </m:oMath>
                  </m:oMathPara>
                </w:p>
              </w:tc>
            </w:tr>
            <w:tr w:rsidR="00565F3D" w:rsidRPr="00B7737D" w14:paraId="7F6C7D2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4DEFB12A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ω+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=-aω+b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2B2E1BD8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4785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  <w:vAlign w:val="center"/>
                </w:tcPr>
                <w:p w14:paraId="000B679E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I seriemotorn: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=i</m:t>
                      </m:r>
                    </m:oMath>
                  </m:oMathPara>
                </w:p>
                <w:p w14:paraId="5092CF78" w14:textId="7777777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2EEE824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086B8A64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7C3AED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24C692C" w14:textId="724E3247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Vektorer</w:t>
                  </w:r>
                </w:p>
              </w:tc>
            </w:tr>
            <w:tr w:rsidR="00565F3D" w:rsidRPr="00B7737D" w14:paraId="056C15B2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0A8C3C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e>
                      </m:rad>
                      <m:d>
                        <m:dPr>
                          <m:sepChr m:val="+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w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oMath>
                  </m:oMathPara>
                </w:p>
              </w:tc>
            </w:tr>
            <w:tr w:rsidR="00565F3D" w:rsidRPr="00B7737D" w14:paraId="096DAEB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E89041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e>
                      </m:rad>
                      <m:d>
                        <m:dPr>
                          <m:sepChr m:val="+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w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oMath>
                  </m:oMathPara>
                </w:p>
              </w:tc>
            </w:tr>
            <w:tr w:rsidR="00565F3D" w:rsidRPr="00B7737D" w14:paraId="190A9937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FD427E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e>
                      </m:rad>
                      <m:d>
                        <m:dPr>
                          <m:sepChr m:val="+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w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oMath>
                  </m:oMathPara>
                </w:p>
              </w:tc>
            </w:tr>
            <w:tr w:rsidR="00565F3D" w:rsidRPr="00B7737D" w14:paraId="3114A4A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6A4887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Ψ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(om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 försummas)</m:t>
                      </m:r>
                    </m:oMath>
                  </m:oMathPara>
                </w:p>
              </w:tc>
            </w:tr>
            <w:tr w:rsidR="00565F3D" w:rsidRPr="00B7737D" w14:paraId="3F62E7B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D5DE4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fas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den>
                          </m:f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fas</m:t>
                          </m:r>
                        </m:sub>
                      </m:sSub>
                    </m:oMath>
                  </m:oMathPara>
                </w:p>
                <w:p w14:paraId="51BC49A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Y-koppling: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)Δ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-koppling: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17B6A32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8A5478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(t)=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den>
                          </m:f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jωt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h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jωt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3E531E63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49DA1C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(t)=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den>
                          </m:f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j(ωt-φ)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j(ωt-φ)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3F7467C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5C19B6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=jω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+π/2)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182397D5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FBF476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(t)=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j(ωt-π/2)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0ED2BED7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8496A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Om hänsyn tas till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</m:oMath>
                  </m:oMathPara>
                </w:p>
                <w:p w14:paraId="0193669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(t)=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j(ωt-π/2)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+j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j(ωt-φ)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23A600B0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7C3AED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5F002BE" w14:textId="316AFD45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Effektinvarians</w:t>
                  </w:r>
                </w:p>
              </w:tc>
            </w:tr>
            <w:tr w:rsidR="00565F3D" w:rsidRPr="00B7737D" w14:paraId="54E60818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75310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1"/>
                      <w:szCs w:val="11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+j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β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e>
                      </m:rad>
                      <m:d>
                        <m:dPr>
                          <m:begChr m:val="["/>
                          <m:sepChr m:val="+"/>
                          <m:endChr m:val="]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b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4π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oMath>
                  </m:oMathPara>
                </w:p>
              </w:tc>
            </w:tr>
            <w:tr w:rsidR="00565F3D" w:rsidRPr="00B7737D" w14:paraId="58BF2CC3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7D16FE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α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rad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β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565F3D" w:rsidRPr="00B7737D" w14:paraId="5FD6022E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9251CF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rad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α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6</m:t>
                                      </m:r>
                                    </m:e>
                                  </m:rad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α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β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6</m:t>
                                      </m:r>
                                    </m:e>
                                  </m:rad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α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β</m:t>
                                  </m:r>
                                </m:sub>
                              </m:sSub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565F3D" w:rsidRPr="00B7737D" w14:paraId="28023F39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F3DFC3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(φ)=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h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(φ)</m:t>
                      </m:r>
                    </m:oMath>
                  </m:oMathPara>
                </w:p>
              </w:tc>
            </w:tr>
            <w:tr w:rsidR="00565F3D" w:rsidRPr="00B7737D" w14:paraId="2F3417FE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94034B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=ω·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ut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8E83E50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89435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φ=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\arg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\arg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069F780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7C3AE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0AB4C6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1=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(φ)+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(φ)</m:t>
                      </m:r>
                    </m:oMath>
                  </m:oMathPara>
                </w:p>
              </w:tc>
            </w:tr>
          </w:tbl>
          <w:p w14:paraId="64C3031B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4A38A8D3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1D4ED8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5B1B72" w14:textId="3987E88F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Asynkronmaksin</w:t>
                  </w:r>
                </w:p>
              </w:tc>
            </w:tr>
            <w:tr w:rsidR="00565F3D" w:rsidRPr="00B7737D" w14:paraId="4A3D20F4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AB17A4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(Ögonblickseffekt:)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p=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b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c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c</m:t>
                          </m:r>
                        </m:sub>
                      </m:sSub>
                    </m:oMath>
                  </m:oMathPara>
                </w:p>
                <w:p w14:paraId="05AC9E2F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eqArr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m:t>I ett symmetriskt trefassystem är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m:t> = konst = medeleffekten P i varje tidsögonblick.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565F3D" w:rsidRPr="00B7737D" w14:paraId="2BD5109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6260D1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J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dω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d>
                            <m:dPr>
                              <m:sepChr m:val=",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 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eldyn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d>
                            <m:dPr>
                              <m:sepChr m:val=",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 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last</m:t>
                              </m:r>
                            </m:e>
                          </m:d>
                        </m:sub>
                      </m:sSub>
                    </m:oMath>
                  </m:oMathPara>
                </w:p>
                <w:p w14:paraId="1CD17DD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eldyn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cos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1077CC09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7EB7F1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Synkrona varvtal: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120·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(p=poler)</m:t>
                      </m:r>
                    </m:oMath>
                  </m:oMathPara>
                </w:p>
              </w:tc>
            </w:tr>
            <w:tr w:rsidR="00565F3D" w:rsidRPr="00B7737D" w14:paraId="17CB43AB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EDB229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Eftersläppning: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s=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-n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63458EB4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BEFA2C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Rotorfrekvens: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=s·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5967287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1D4ED8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F777A2A" w14:textId="308F57FA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AM Dynamiska ekv:</w:t>
                  </w:r>
                </w:p>
              </w:tc>
            </w:tr>
            <w:tr w:rsidR="00565F3D" w:rsidRPr="00B7737D" w14:paraId="10C5492D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7B473A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Ψ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1D63479A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B94FAB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Ψ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=jω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2059F002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4BEA20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D4FA1E3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55948E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φ</m:t>
                      </m:r>
                    </m:oMath>
                  </m:oMathPara>
                </w:p>
              </w:tc>
            </w:tr>
          </w:tbl>
          <w:p w14:paraId="3302499F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1C5F34EC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9CF2F87" w14:textId="2C0C4B2D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AM Ekvivalentkret</w:t>
                  </w:r>
                  <w:r w:rsidR="00B7737D"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s</w:t>
                  </w:r>
                </w:p>
              </w:tc>
            </w:tr>
            <w:tr w:rsidR="00565F3D" w:rsidRPr="00B7737D" w14:paraId="7C799029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B7E045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1"/>
                      <w:szCs w:val="1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sλ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/s+j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rλ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j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/s+j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rλ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+j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m</m:t>
                                  </m:r>
                                </m:sub>
                              </m:sSub>
                            </m:den>
                          </m:f>
                        </m:den>
                      </m:f>
                    </m:oMath>
                  </m:oMathPara>
                </w:p>
              </w:tc>
            </w:tr>
            <w:tr w:rsidR="00565F3D" w:rsidRPr="00B7737D" w14:paraId="34EE7EB1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E9C802F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/s+jω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70B6D4F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C7F0A3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-j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90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p>
                          </m:sSup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 korts.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2BF03EA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115C9E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528D383B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A1217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230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2πf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054C760C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EB3082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Om endast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 givet: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61594E79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218D6C50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2466ED" w14:textId="0BE5E8F0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forts. Ekvivalentkrets?</w:t>
                  </w:r>
                </w:p>
              </w:tc>
            </w:tr>
            <w:tr w:rsidR="00565F3D" w:rsidRPr="00B7737D" w14:paraId="75FE8DC3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981073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/s+jω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d>
                        <m:dPr>
                          <m:sepChr m:val="=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oMath>
                  </m:oMathPara>
                </w:p>
              </w:tc>
            </w:tr>
            <w:tr w:rsidR="00565F3D" w:rsidRPr="00B7737D" w14:paraId="025B328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191684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linjeström?</m:t>
                      </m:r>
                    </m:oMath>
                  </m:oMathPara>
                </w:p>
              </w:tc>
            </w:tr>
            <w:tr w:rsidR="00565F3D" w:rsidRPr="00B7737D" w14:paraId="03B3BD5A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FAF509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=3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</m:oMath>
                  </m:oMathPara>
                </w:p>
              </w:tc>
            </w:tr>
          </w:tbl>
          <w:p w14:paraId="2173DFEB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49B4C695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61F304" w14:textId="52D5CF65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AM förluster</w:t>
                  </w:r>
                </w:p>
              </w:tc>
            </w:tr>
            <w:tr w:rsidR="00565F3D" w:rsidRPr="00B7737D" w14:paraId="3C57E6B3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7330BC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axel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1-s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1-s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Om mag. och frik. försummas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 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\</m:t>
                      </m:r>
                    </m:oMath>
                  </m:oMathPara>
                </w:p>
              </w:tc>
            </w:tr>
            <w:tr w:rsidR="00565F3D" w:rsidRPr="00B7737D" w14:paraId="3D0ADBA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33A4236" w14:textId="58F280B5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=3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3·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s</m:t>
                      </m:r>
                    </m:oMath>
                  </m:oMathPara>
                </w:p>
              </w:tc>
            </w:tr>
            <w:tr w:rsidR="00565F3D" w:rsidRPr="00B7737D" w14:paraId="64E0221A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499347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=1,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=n·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 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=n·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 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  <w:p w14:paraId="647E85C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start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779EB70F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589195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12,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d>
                            <m:dPr>
                              <m:sepChr m:val="+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den>
                      </m:f>
                    </m:oMath>
                  </m:oMathPara>
                </w:p>
              </w:tc>
            </w:tr>
            <w:tr w:rsidR="00565F3D" w:rsidRPr="00B7737D" w14:paraId="54131261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EE1B61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12,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start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096B1047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AB4E967" w14:textId="436E6CB7" w:rsidR="00565F3D" w:rsidRPr="00B7737D" w:rsidRDefault="00B7737D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4AD102ED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B5C310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sin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start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3B2A7F00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F6A18D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(Bestäm parametrar utan korts.)</m:t>
                      </m:r>
                    </m:oMath>
                  </m:oMathPara>
                </w:p>
                <w:p w14:paraId="3447A24F" w14:textId="550413B5" w:rsidR="00565F3D" w:rsidRPr="00B7737D" w:rsidRDefault="006926F8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4E09C716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358BAF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linjarisera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)T=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ΔT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Δω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+m</m:t>
                      </m:r>
                    </m:oMath>
                  </m:oMathPara>
                </w:p>
              </w:tc>
            </w:tr>
          </w:tbl>
          <w:p w14:paraId="68276EA8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150A6649" w14:textId="77777777" w:rsidTr="00C87650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BCD10CD" w14:textId="5DE60EFC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 xml:space="preserve">Kippmoment </w:t>
                  </w:r>
                  <m:oMath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max,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 </m:t>
                        </m:r>
                        <m:r>
                          <w:rPr>
                            <w:rFonts w:ascii="Cambria Math" w:hAnsi="Cambria Math" w:cs="Times New Roman"/>
                            <w:sz w:val="14"/>
                            <w:szCs w:val="14"/>
                          </w:rPr>
                          <m:t>k</m:t>
                        </m:r>
                      </m:sub>
                    </m:sSub>
                  </m:oMath>
                </w:p>
              </w:tc>
            </w:tr>
            <w:tr w:rsidR="00565F3D" w:rsidRPr="00B7737D" w14:paraId="43D4B9E4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B02C1E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Vid 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s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k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sup>
                                  </m:sSubSup>
                                </m:e>
                              </m:rad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h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sup>
                                  </m:sSubSup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s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  <m:d>
                                    <m:dPr>
                                      <m:sepChr m:val="+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s</m:t>
                                          </m:r>
                                        </m:sub>
                                      </m:sSub>
                                    </m:e>
                                    <m:e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s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+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k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14"/>
                                                  <w:szCs w:val="14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</m:e>
                                      </m:rad>
                                    </m:e>
                                  </m:d>
                                </m:den>
                              </m:f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565F3D" w:rsidRPr="00B7737D" w14:paraId="4CA95891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2EC41E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fas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s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/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14"/>
                                              <w:szCs w:val="14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rad>
                        </m:den>
                      </m:f>
                    </m:oMath>
                  </m:oMathPara>
                </w:p>
              </w:tc>
            </w:tr>
            <w:tr w:rsidR="00565F3D" w:rsidRPr="00B7737D" w14:paraId="78936A3E" w14:textId="77777777" w:rsidTr="00C87650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7B7931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Där: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oMath>
                  </m:oMathPara>
                </w:p>
              </w:tc>
            </w:tr>
          </w:tbl>
          <w:p w14:paraId="4A5FBAE4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</w:tbl>
    <w:p w14:paraId="50840ACE" w14:textId="77777777" w:rsidR="00565F3D" w:rsidRPr="00B7737D" w:rsidRDefault="00000000" w:rsidP="00C87650">
      <w:pPr>
        <w:spacing w:line="360" w:lineRule="auto"/>
        <w:rPr>
          <w:rFonts w:ascii="Times New Roman" w:hAnsi="Times New Roman" w:cs="Times New Roman"/>
          <w:sz w:val="14"/>
          <w:szCs w:val="14"/>
        </w:rPr>
      </w:pPr>
      <w:r w:rsidRPr="00B7737D">
        <w:rPr>
          <w:rFonts w:ascii="Times New Roman" w:hAnsi="Times New Roman" w:cs="Times New Roman"/>
          <w:sz w:val="14"/>
          <w:szCs w:val="14"/>
        </w:rPr>
        <w:br w:type="page"/>
      </w:r>
    </w:p>
    <w:tbl>
      <w:tblPr>
        <w:tblW w:w="15920" w:type="dxa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0"/>
        <w:gridCol w:w="3980"/>
        <w:gridCol w:w="3980"/>
        <w:gridCol w:w="3980"/>
      </w:tblGrid>
      <w:tr w:rsidR="00565F3D" w:rsidRPr="00B7737D" w14:paraId="138E2EEA" w14:textId="77777777">
        <w:tc>
          <w:tcPr>
            <w:tcW w:w="39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21ED5EEF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1D4ED8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49F64DD" w14:textId="51BF1A52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w:lastRenderedPageBreak/>
                        <m:t>T∝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(2 driftfall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)</m:t>
                      </m:r>
                    </m:oMath>
                  </m:oMathPara>
                </w:p>
              </w:tc>
            </w:tr>
            <w:tr w:rsidR="00565F3D" w:rsidRPr="00B7737D" w14:paraId="3548844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A5FB8F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⇒k=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565F3D" w:rsidRPr="00B7737D" w14:paraId="149E63F5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13836E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T≈ks;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4CDD0D64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B6D583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57579B01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45D10F5C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6E261DC" w14:textId="48F48009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Kortslutningsprov</w:t>
                  </w:r>
                </w:p>
              </w:tc>
            </w:tr>
            <w:tr w:rsidR="00565F3D" w:rsidRPr="00B7737D" w14:paraId="438F6A1B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0471F7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oMath>
                  </m:oMathPara>
                </w:p>
              </w:tc>
            </w:tr>
            <w:tr w:rsidR="00565F3D" w:rsidRPr="00B7737D" w14:paraId="73D89A3B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FE65F0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7603357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7A1D20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ra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=2πf)</m:t>
                      </m:r>
                    </m:oMath>
                  </m:oMathPara>
                </w:p>
              </w:tc>
            </w:tr>
            <w:tr w:rsidR="00565F3D" w:rsidRPr="00B7737D" w14:paraId="26E0048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427687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m:t>mätt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7B1ACB1E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6A7C87D0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C2410C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DEF2573" w14:textId="502B5C3A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 xml:space="preserve">Tomgång och </w:t>
                  </w:r>
                  <m:oMath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Γ</m:t>
                    </m:r>
                  </m:oMath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-modellen</w:t>
                  </w:r>
                </w:p>
              </w:tc>
            </w:tr>
            <w:tr w:rsidR="00565F3D" w:rsidRPr="00B7737D" w14:paraId="4B45832E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6732B0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Fe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=3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06F53D9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4C64FE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Fe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48BE9025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948CBC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3</m:t>
                                  </m:r>
                                </m:e>
                              </m:rad>
                            </m:den>
                          </m:f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6CAD1A8E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1ACC92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=2πf)⇒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sλ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1CB8BEA7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C8F70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d>
                                <m:dPr>
                                  <m:sepChr m:val="/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3</m:t>
                                      </m:r>
                                    </m:e>
                                  </m:ra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4587F3A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676C59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d>
                            <m:dPr>
                              <m:sepChr m:val="−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VAr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]</m:t>
                      </m:r>
                    </m:oMath>
                  </m:oMathPara>
                </w:p>
              </w:tc>
            </w:tr>
            <w:tr w:rsidR="00565F3D" w:rsidRPr="00B7737D" w14:paraId="77E0A2FE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B9BED0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d>
                                <m:dPr>
                                  <m:sepChr m:val="/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3</m:t>
                                      </m:r>
                                    </m:e>
                                  </m:ra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3</m:t>
                              </m:r>
                            </m:den>
                          </m:f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650267B4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C2410C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FD9E3B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28515E73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9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47DAD52F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BE185D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4A1377F" w14:textId="74D66DA4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2 sätt att eliminera stationera hastighetsinferens</w:t>
                  </w:r>
                </w:p>
              </w:tc>
            </w:tr>
            <w:tr w:rsidR="00565F3D" w:rsidRPr="00B7737D" w14:paraId="49BB9A8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13141F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1. PI-reg2. framkoppla lastmoment</m:t>
                      </m:r>
                    </m:oMath>
                  </m:oMathPara>
                </w:p>
              </w:tc>
            </w:tr>
          </w:tbl>
          <w:p w14:paraId="3D244765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5FA2F22E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0891B2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3D3CE6D" w14:textId="64431ADE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Varvtalsreglering</w:t>
                  </w:r>
                </w:p>
              </w:tc>
            </w:tr>
            <w:tr w:rsidR="00565F3D" w:rsidRPr="00B7737D" w14:paraId="51B733E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931AC9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fet</m:t>
                          </m:r>
                        </m:sub>
                      </m:sSub>
                      <m:d>
                        <m:dPr>
                          <m:sepChr m:val="=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L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k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-ω</m:t>
                      </m:r>
                    </m:oMath>
                  </m:oMathPara>
                </w:p>
              </w:tc>
            </w:tr>
            <w:tr w:rsidR="00565F3D" w:rsidRPr="00B7737D" w14:paraId="0A23994F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4F52AC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→∞⇒s→0</m:t>
                      </m:r>
                    </m:oMath>
                  </m:oMathPara>
                </w:p>
              </w:tc>
            </w:tr>
            <w:tr w:rsidR="00565F3D" w:rsidRPr="00B7737D" w14:paraId="7A8A683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BD12E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795EC4C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ACD6A2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ω(s)=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(s)-ω(s))k-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Js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</m:oMath>
                  </m:oMathPara>
                </w:p>
                <w:p w14:paraId="256D9E4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⇒ω(s)=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(s)-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-ω=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7C2B8EF2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3B06AE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J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dω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⇒Δt=J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Δω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  <w:p w14:paraId="6201DA9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=J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ändring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/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nuvarande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)ω2π/60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[s]</m:t>
                      </m:r>
                    </m:oMath>
                  </m:oMathPara>
                </w:p>
              </w:tc>
            </w:tr>
            <w:tr w:rsidR="00565F3D" w:rsidRPr="00B7737D" w14:paraId="5890566B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3532A7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G(s)=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i(s)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(s)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T(s)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(s)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+1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00573F8E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501C3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Polerna: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s=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om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  <w:tr w:rsidR="00565F3D" w:rsidRPr="00B7737D" w14:paraId="1F741E48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6F5D18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s+1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412AA5E1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4BA7BC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s+1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282A9F0F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0891B2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C2A91D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den>
                      </m:f>
                    </m:oMath>
                  </m:oMathPara>
                </w:p>
              </w:tc>
            </w:tr>
          </w:tbl>
          <w:p w14:paraId="0624B8C7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9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7E3E14CC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A16207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9D151DB" w14:textId="46BF849E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Strömreglering</w:t>
                  </w:r>
                </w:p>
              </w:tc>
            </w:tr>
            <w:tr w:rsidR="00565F3D" w:rsidRPr="00B7737D" w14:paraId="1AFBB60B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EB0D8F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Regulatorparametrar (utsignal I-reg)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</m:oMath>
                  </m:oMathPara>
                </w:p>
                <w:p w14:paraId="517F285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(k)=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(k)-i(k)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(k)+i(k)</m:t>
                          </m:r>
                        </m:e>
                      </m:d>
                    </m:oMath>
                  </m:oMathPara>
                </w:p>
                <w:p w14:paraId="163C1B9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ω(k)</m:t>
                      </m:r>
                    </m:oMath>
                  </m:oMathPara>
                </w:p>
              </w:tc>
            </w:tr>
            <w:tr w:rsidR="00565F3D" w:rsidRPr="00B7737D" w14:paraId="656BC146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583885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(k)≈k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(k)-i(k)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ω(k)</m:t>
                      </m:r>
                    </m:oMath>
                  </m:oMathPara>
                </w:p>
                <w:p w14:paraId="6211F18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ω(k)⇒k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konstant</m:t>
                          </m:r>
                        </m:e>
                      </m:d>
                    </m:oMath>
                  </m:oMathPara>
                </w:p>
              </w:tc>
            </w:tr>
            <w:tr w:rsidR="00565F3D" w:rsidRPr="00B7737D" w14:paraId="71D5E5D0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2ED39F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u=Ri+L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di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+e</m:t>
                      </m:r>
                    </m:oMath>
                  </m:oMathPara>
                </w:p>
              </w:tc>
            </w:tr>
            <w:tr w:rsidR="00565F3D" w:rsidRPr="00B7737D" w14:paraId="2C3DF81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5DE4D0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(k,k+1)=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(k)</m:t>
                      </m:r>
                    </m:oMath>
                  </m:oMathPara>
                </w:p>
              </w:tc>
            </w:tr>
            <w:tr w:rsidR="00565F3D" w:rsidRPr="00B7737D" w14:paraId="7B36CAB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064199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i(k+1)=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(k)</m:t>
                      </m:r>
                    </m:oMath>
                  </m:oMathPara>
                </w:p>
              </w:tc>
            </w:tr>
            <w:tr w:rsidR="00565F3D" w:rsidRPr="00B7737D" w14:paraId="7C4DBB9F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00C8B6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(k,k+1)=e(k)</m:t>
                      </m:r>
                    </m:oMath>
                  </m:oMathPara>
                </w:p>
              </w:tc>
            </w:tr>
            <w:tr w:rsidR="00565F3D" w:rsidRPr="00B7737D" w14:paraId="6E940D5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D23B99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i(k)=</m:t>
                      </m:r>
                      <m:nary>
                        <m:naryPr>
                          <m:chr m:val="∑"/>
                          <m:limLoc m:val="subSup"/>
                          <m:grow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n=0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n=k-1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*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(n)-i(n)</m:t>
                              </m:r>
                            </m:e>
                          </m:d>
                        </m:e>
                      </m:nary>
                    </m:oMath>
                  </m:oMathPara>
                </w:p>
              </w:tc>
            </w:tr>
            <w:tr w:rsidR="00565F3D" w:rsidRPr="00B7737D" w14:paraId="516B05D8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0D12FA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(k)=</m:t>
                      </m:r>
                      <m:d>
                        <m:dPr>
                          <m:sepChr m:val="+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(k)-i(k)</m:t>
                          </m:r>
                        </m:e>
                      </m:d>
                    </m:oMath>
                  </m:oMathPara>
                </w:p>
                <w:p w14:paraId="341EF4F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+R·i(k)+e(k)</m:t>
                      </m:r>
                    </m:oMath>
                  </m:oMathPara>
                </w:p>
                <w:p w14:paraId="22A8578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ω(k)⇒k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konstant</m:t>
                          </m:r>
                        </m:e>
                      </m:d>
                    </m:oMath>
                  </m:oMathPara>
                </w:p>
                <w:p w14:paraId="2F32F84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ω(k)⇒k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m:t>konstant</m:t>
                          </m:r>
                        </m:e>
                      </m:d>
                    </m:oMath>
                  </m:oMathPara>
                </w:p>
              </w:tc>
            </w:tr>
            <w:tr w:rsidR="00565F3D" w:rsidRPr="00B7737D" w14:paraId="5CCFDEE3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1CC11B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Δt=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Δi</m:t>
                      </m:r>
                    </m:oMath>
                  </m:oMathPara>
                </w:p>
              </w:tc>
            </w:tr>
            <w:tr w:rsidR="00565F3D" w:rsidRPr="00B7737D" w14:paraId="67EF38D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DA682A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Δi=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sw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sw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matte...</m:t>
                      </m:r>
                    </m:oMath>
                  </m:oMathPara>
                </w:p>
              </w:tc>
            </w:tr>
            <w:tr w:rsidR="00565F3D" w:rsidRPr="00B7737D" w14:paraId="3D85DCA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F64EA8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derivera om man får en spänning 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≈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ex.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dc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6BE7F946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36F324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mek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2·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mek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·p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2D143D93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D52D077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mek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78381631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A16207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8AE9C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</w:tbl>
          <w:p w14:paraId="1AB842F9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2DF3A04D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1D4ED8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9EE16F6" w14:textId="669E6B72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Elektromekanik</w:t>
                  </w:r>
                </w:p>
              </w:tc>
            </w:tr>
            <w:tr w:rsidR="00565F3D" w:rsidRPr="00B7737D" w14:paraId="63C38CFE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6598801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T=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20E99C3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004C53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|Ψ|=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värde</m:t>
                      </m:r>
                    </m:oMath>
                  </m:oMathPara>
                </w:p>
              </w:tc>
            </w:tr>
            <w:tr w:rsidR="00565F3D" w:rsidRPr="00B7737D" w14:paraId="6F5EFFBB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2D8BF4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=|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||I|</m:t>
                      </m:r>
                    </m:oMath>
                  </m:oMathPara>
                </w:p>
              </w:tc>
            </w:tr>
            <w:tr w:rsidR="00565F3D" w:rsidRPr="00B7737D" w14:paraId="632F870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A859EF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 i SMLM</m:t>
                      </m:r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: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=U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5081AF99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1D4ED8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15CCF19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Förutser i en SM: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mag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fn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1A3A5F4B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398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tbl>
            <w:tblPr>
              <w:tblW w:w="39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00"/>
            </w:tblGrid>
            <w:tr w:rsidR="00565F3D" w:rsidRPr="00B7737D" w14:paraId="14DC2A91" w14:textId="77777777">
              <w:tc>
                <w:tcPr>
                  <w:tcW w:w="3900" w:type="dxa"/>
                  <w:tcBorders>
                    <w:top w:val="single" w:sz="4" w:space="0" w:color="CFD6DF"/>
                    <w:left w:val="single" w:sz="18" w:space="0" w:color="BE185D"/>
                    <w:bottom w:val="single" w:sz="4" w:space="0" w:color="CFD6DF"/>
                    <w:right w:val="single" w:sz="4" w:space="0" w:color="CFD6DF"/>
                  </w:tcBorders>
                  <w:shd w:val="clear" w:color="auto" w:fill="F8FAFC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C668A80" w14:textId="5070134E" w:rsidR="00565F3D" w:rsidRPr="00B7737D" w:rsidRDefault="00000000" w:rsidP="00C87650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B7737D">
                    <w:rPr>
                      <w:rFonts w:ascii="Times New Roman" w:hAnsi="Times New Roman" w:cs="Times New Roman"/>
                      <w:b/>
                      <w:bCs/>
                      <w:color w:val="111827"/>
                      <w:sz w:val="16"/>
                      <w:szCs w:val="16"/>
                    </w:rPr>
                    <w:t>Synkronmaskin</w:t>
                  </w:r>
                </w:p>
              </w:tc>
            </w:tr>
            <w:tr w:rsidR="00565F3D" w:rsidRPr="00B7737D" w14:paraId="56B043D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D59BCE3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fas</m:t>
                          </m:r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eff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⇒|I|=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fas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6F5E66D4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327F7E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m,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fas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mx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5C2B1B47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39BD445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h,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eff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m:t>(symmetrerande)</m:t>
                      </m:r>
                    </m:oMath>
                  </m:oMathPara>
                </w:p>
              </w:tc>
            </w:tr>
            <w:tr w:rsidR="00565F3D" w:rsidRPr="00B7737D" w14:paraId="48D6E86C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C2662E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max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 om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=0</m:t>
                      </m:r>
                    </m:oMath>
                  </m:oMathPara>
                </w:p>
              </w:tc>
            </w:tr>
            <w:tr w:rsidR="00565F3D" w:rsidRPr="00B7737D" w14:paraId="3806FFC7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79F5EDB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Sup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i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xy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+j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i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+j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</m:oMath>
                  </m:oMathPara>
                </w:p>
              </w:tc>
            </w:tr>
            <w:tr w:rsidR="00565F3D" w:rsidRPr="00B7737D" w14:paraId="39290E06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F8F57D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=0⇒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=jω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⇒|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|=|ω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Ψ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xy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|⇒</m:t>
                      </m:r>
                    </m:oMath>
                  </m:oMathPara>
                </w:p>
              </w:tc>
            </w:tr>
            <w:tr w:rsidR="00565F3D" w:rsidRPr="00B7737D" w14:paraId="196C6E87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70BC40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U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xy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</m:ctrlPr>
                                </m:sSubSup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14"/>
                                          <w:szCs w:val="14"/>
                                        </w:rPr>
                                        <m:t>Ψ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14"/>
                                      <w:szCs w:val="14"/>
                                    </w:rPr>
                                    <m:t>xy</m:t>
                                  </m:r>
                                </m:sup>
                              </m:sSubSup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mek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el</m:t>
                              </m:r>
                            </m:sub>
                          </m:sSub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oMath>
                  </m:oMathPara>
                </w:p>
              </w:tc>
            </w:tr>
            <w:tr w:rsidR="00565F3D" w:rsidRPr="00B7737D" w14:paraId="7335E0C6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FD90230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-ω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my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27A26A50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4FCF726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U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+ω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mx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B709940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CD53C22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αβ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jωt</m:t>
                          </m:r>
                        </m:sup>
                      </m:sSup>
                    </m:oMath>
                  </m:oMathPara>
                </w:p>
              </w:tc>
            </w:tr>
            <w:tr w:rsidR="00565F3D" w:rsidRPr="00B7737D" w14:paraId="3BB92240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9B40F3A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sx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+j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sy</m:t>
                          </m:r>
                        </m:sub>
                      </m:sSub>
                    </m:oMath>
                  </m:oMathPara>
                </w:p>
              </w:tc>
            </w:tr>
            <w:tr w:rsidR="00565F3D" w:rsidRPr="00B7737D" w14:paraId="36C68ACA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863C698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dc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-(-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  <w:tr w:rsidR="00565F3D" w:rsidRPr="00B7737D" w14:paraId="68DC5EE2" w14:textId="77777777">
              <w:tc>
                <w:tcPr>
                  <w:tcW w:w="3900" w:type="dxa"/>
                  <w:tcBorders>
                    <w:top w:val="single" w:sz="4" w:space="0" w:color="EDF0F4"/>
                    <w:left w:val="single" w:sz="18" w:space="0" w:color="BE185D"/>
                    <w:bottom w:val="single" w:sz="4" w:space="0" w:color="EDF0F4"/>
                    <w:right w:val="single" w:sz="4" w:space="0" w:color="CFD6D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9C72B7D" w14:textId="77777777" w:rsidR="00565F3D" w:rsidRPr="00B7737D" w:rsidRDefault="00000000" w:rsidP="00C87650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  <m:t>ut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14"/>
                          <w:szCs w:val="1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4"/>
                              <w:szCs w:val="1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DC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14"/>
                                  <w:szCs w:val="1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</w:tr>
          </w:tbl>
          <w:p w14:paraId="6930E355" w14:textId="77777777" w:rsidR="00565F3D" w:rsidRPr="00B7737D" w:rsidRDefault="00565F3D" w:rsidP="00C87650">
            <w:pPr>
              <w:spacing w:line="36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</w:tbl>
    <w:p w14:paraId="50AA8439" w14:textId="77777777" w:rsidR="00DF6188" w:rsidRPr="00B7737D" w:rsidRDefault="00DF6188" w:rsidP="00C87650">
      <w:pPr>
        <w:spacing w:line="360" w:lineRule="auto"/>
        <w:rPr>
          <w:rFonts w:ascii="Times New Roman" w:hAnsi="Times New Roman" w:cs="Times New Roman"/>
          <w:sz w:val="14"/>
          <w:szCs w:val="14"/>
        </w:rPr>
      </w:pPr>
    </w:p>
    <w:sectPr w:rsidR="00DF6188" w:rsidRPr="00B7737D">
      <w:pgSz w:w="16838" w:h="11906" w:orient="landscape"/>
      <w:pgMar w:top="340" w:right="340" w:bottom="340" w:left="340" w:header="0" w:footer="0" w:gutter="0"/>
      <w:cols w:space="0"/>
      <w:docGrid w:linePitch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F3D"/>
    <w:rsid w:val="001A38E8"/>
    <w:rsid w:val="00565F3D"/>
    <w:rsid w:val="006926F8"/>
    <w:rsid w:val="00B7737D"/>
    <w:rsid w:val="00C87650"/>
    <w:rsid w:val="00DF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78FE7"/>
  <w15:docId w15:val="{A4A59FBF-7B2C-4841-9416-F9EF808B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12"/>
        <w:szCs w:val="12"/>
        <w:lang w:val="en-SE" w:eastAsia="en-SE" w:bidi="ar-SA"/>
      </w:rPr>
    </w:rPrDefault>
    <w:pPrDefault>
      <w:pPr>
        <w:spacing w:line="1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Velozo, Joaquin</cp:lastModifiedBy>
  <cp:revision>2</cp:revision>
  <cp:lastPrinted>2026-05-13T12:13:00Z</cp:lastPrinted>
  <dcterms:created xsi:type="dcterms:W3CDTF">2026-05-13T11:51:00Z</dcterms:created>
  <dcterms:modified xsi:type="dcterms:W3CDTF">2026-05-13T12:14:00Z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ed4f27-7073-46cd-a31e-731f24f59e09_Enabled">
    <vt:lpwstr>true</vt:lpwstr>
  </property>
  <property fmtid="{D5CDD505-2E9C-101B-9397-08002B2CF9AE}" pid="3" name="MSIP_Label_b0ed4f27-7073-46cd-a31e-731f24f59e09_SetDate">
    <vt:lpwstr>2026-05-13T12:14:02Z</vt:lpwstr>
  </property>
  <property fmtid="{D5CDD505-2E9C-101B-9397-08002B2CF9AE}" pid="4" name="MSIP_Label_b0ed4f27-7073-46cd-a31e-731f24f59e09_Method">
    <vt:lpwstr>Standard</vt:lpwstr>
  </property>
  <property fmtid="{D5CDD505-2E9C-101B-9397-08002B2CF9AE}" pid="5" name="MSIP_Label_b0ed4f27-7073-46cd-a31e-731f24f59e09_Name">
    <vt:lpwstr>SL001-General</vt:lpwstr>
  </property>
  <property fmtid="{D5CDD505-2E9C-101B-9397-08002B2CF9AE}" pid="6" name="MSIP_Label_b0ed4f27-7073-46cd-a31e-731f24f59e09_SiteId">
    <vt:lpwstr>afccb634-9d99-4ac7-8181-b790ce9430f3</vt:lpwstr>
  </property>
  <property fmtid="{D5CDD505-2E9C-101B-9397-08002B2CF9AE}" pid="7" name="MSIP_Label_b0ed4f27-7073-46cd-a31e-731f24f59e09_ActionId">
    <vt:lpwstr>5217e268-cd16-4862-b182-89815388b675</vt:lpwstr>
  </property>
  <property fmtid="{D5CDD505-2E9C-101B-9397-08002B2CF9AE}" pid="8" name="MSIP_Label_b0ed4f27-7073-46cd-a31e-731f24f59e09_ContentBits">
    <vt:lpwstr>0</vt:lpwstr>
  </property>
  <property fmtid="{D5CDD505-2E9C-101B-9397-08002B2CF9AE}" pid="9" name="MSIP_Label_b0ed4f27-7073-46cd-a31e-731f24f59e09_Tag">
    <vt:lpwstr>10, 3, 0, 1</vt:lpwstr>
  </property>
</Properties>
</file>