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56C3" w14:textId="6472D3B3" w:rsidR="00443056" w:rsidRDefault="003B6032" w:rsidP="003B6032">
      <w:pPr>
        <w:pStyle w:val="NoSpacing"/>
      </w:pPr>
      <w:r>
        <w:t>N-gram analysis:</w:t>
      </w:r>
    </w:p>
    <w:p w14:paraId="51133F26" w14:textId="7A617AED" w:rsidR="003B6032" w:rsidRDefault="003B6032" w:rsidP="003B6032">
      <w:pPr>
        <w:pStyle w:val="NoSpacing"/>
      </w:pPr>
      <w:r>
        <w:t xml:space="preserve">We ignore </w:t>
      </w:r>
      <w:proofErr w:type="spellStart"/>
      <w:r w:rsidRPr="003B6032">
        <w:rPr>
          <w:b/>
          <w:bCs/>
        </w:rPr>
        <w:t>Stopwords</w:t>
      </w:r>
      <w:proofErr w:type="spellEnd"/>
      <w:r w:rsidRPr="003B6032">
        <w:t xml:space="preserve"> (e.g., “</w:t>
      </w:r>
      <w:proofErr w:type="spellStart"/>
      <w:r w:rsidRPr="003B6032">
        <w:rPr>
          <w:rFonts w:ascii="Nirmala UI" w:hAnsi="Nirmala UI" w:cs="Nirmala UI"/>
        </w:rPr>
        <w:t>এই</w:t>
      </w:r>
      <w:proofErr w:type="spellEnd"/>
      <w:r w:rsidRPr="003B6032">
        <w:t>”, “</w:t>
      </w:r>
      <w:proofErr w:type="spellStart"/>
      <w:r w:rsidRPr="003B6032">
        <w:rPr>
          <w:rFonts w:ascii="Nirmala UI" w:hAnsi="Nirmala UI" w:cs="Nirmala UI"/>
        </w:rPr>
        <w:t>সে</w:t>
      </w:r>
      <w:proofErr w:type="spellEnd"/>
      <w:r w:rsidRPr="003B6032">
        <w:t>”, “</w:t>
      </w:r>
      <w:proofErr w:type="spellStart"/>
      <w:r w:rsidRPr="003B6032">
        <w:rPr>
          <w:rFonts w:ascii="Nirmala UI" w:hAnsi="Nirmala UI" w:cs="Nirmala UI"/>
        </w:rPr>
        <w:t>আমি</w:t>
      </w:r>
      <w:proofErr w:type="spellEnd"/>
      <w:r w:rsidRPr="003B6032">
        <w:t>”, “</w:t>
      </w:r>
      <w:proofErr w:type="spellStart"/>
      <w:r w:rsidRPr="003B6032">
        <w:rPr>
          <w:rFonts w:ascii="Nirmala UI" w:hAnsi="Nirmala UI" w:cs="Nirmala UI"/>
        </w:rPr>
        <w:t>এবং</w:t>
      </w:r>
      <w:proofErr w:type="spellEnd"/>
      <w:r w:rsidRPr="003B6032">
        <w:t>”)</w:t>
      </w:r>
      <w:r>
        <w:t xml:space="preserve"> etc.</w:t>
      </w:r>
    </w:p>
    <w:p w14:paraId="402239CB" w14:textId="2B73A952" w:rsidR="003B6032" w:rsidRDefault="003B6032" w:rsidP="003B6032">
      <w:pPr>
        <w:pStyle w:val="NoSpacing"/>
      </w:pPr>
      <w:r>
        <w:t xml:space="preserve">We also need to ignore </w:t>
      </w:r>
      <w:r w:rsidRPr="003B6032">
        <w:rPr>
          <w:b/>
          <w:bCs/>
        </w:rPr>
        <w:t>Named entities</w:t>
      </w:r>
      <w:r w:rsidRPr="003B6032">
        <w:t xml:space="preserve"> (e.g., "</w:t>
      </w:r>
      <w:proofErr w:type="spellStart"/>
      <w:r w:rsidRPr="003B6032">
        <w:rPr>
          <w:rFonts w:ascii="Nirmala UI" w:hAnsi="Nirmala UI" w:cs="Nirmala UI"/>
        </w:rPr>
        <w:t>রাহুল</w:t>
      </w:r>
      <w:proofErr w:type="spellEnd"/>
      <w:r w:rsidRPr="003B6032">
        <w:t>", "</w:t>
      </w:r>
      <w:proofErr w:type="spellStart"/>
      <w:r w:rsidRPr="003B6032">
        <w:rPr>
          <w:rFonts w:ascii="Nirmala UI" w:hAnsi="Nirmala UI" w:cs="Nirmala UI"/>
        </w:rPr>
        <w:t>ঢাকা</w:t>
      </w:r>
      <w:proofErr w:type="spellEnd"/>
      <w:r w:rsidRPr="003B6032">
        <w:t>")</w:t>
      </w:r>
      <w:r>
        <w:t>. But how to do so?</w:t>
      </w:r>
    </w:p>
    <w:p w14:paraId="0C532572" w14:textId="77777777" w:rsidR="008F4B26" w:rsidRDefault="008F4B26" w:rsidP="003B6032">
      <w:pPr>
        <w:pStyle w:val="NoSpacing"/>
      </w:pPr>
    </w:p>
    <w:p w14:paraId="26A2B2A9" w14:textId="77777777" w:rsidR="008F4B26" w:rsidRPr="008F4B26" w:rsidRDefault="008F4B26" w:rsidP="008F4B26">
      <w:pPr>
        <w:pStyle w:val="NoSpacing"/>
        <w:rPr>
          <w:b/>
          <w:bCs/>
        </w:rPr>
      </w:pPr>
      <w:r w:rsidRPr="008F4B26">
        <w:rPr>
          <w:rFonts w:ascii="Segoe UI Emoji" w:hAnsi="Segoe UI Emoji" w:cs="Segoe UI Emoji"/>
          <w:b/>
          <w:bCs/>
        </w:rPr>
        <w:t>✅</w:t>
      </w:r>
      <w:r w:rsidRPr="008F4B26">
        <w:rPr>
          <w:b/>
          <w:bCs/>
        </w:rPr>
        <w:t xml:space="preserve"> Step 1: Frequency-based Target Word Selection</w:t>
      </w:r>
    </w:p>
    <w:p w14:paraId="4AACC420" w14:textId="77777777" w:rsidR="008F4B26" w:rsidRPr="008F4B26" w:rsidRDefault="008F4B26" w:rsidP="008F4B26">
      <w:pPr>
        <w:pStyle w:val="NoSpacing"/>
        <w:numPr>
          <w:ilvl w:val="0"/>
          <w:numId w:val="3"/>
        </w:numPr>
      </w:pPr>
      <w:r w:rsidRPr="008F4B26">
        <w:t>For each time period (e.g. 1950–1970, 1970–1990, etc.):</w:t>
      </w:r>
    </w:p>
    <w:p w14:paraId="60ECEB72" w14:textId="77777777" w:rsidR="008F4B26" w:rsidRPr="008F4B26" w:rsidRDefault="008F4B26" w:rsidP="008F4B26">
      <w:pPr>
        <w:pStyle w:val="NoSpacing"/>
        <w:numPr>
          <w:ilvl w:val="1"/>
          <w:numId w:val="3"/>
        </w:numPr>
      </w:pPr>
      <w:r w:rsidRPr="008F4B26">
        <w:t>Tokenize and count all word frequencies.</w:t>
      </w:r>
    </w:p>
    <w:p w14:paraId="7C115CDC" w14:textId="77777777" w:rsidR="008F4B26" w:rsidRPr="008F4B26" w:rsidRDefault="008F4B26" w:rsidP="008F4B26">
      <w:pPr>
        <w:pStyle w:val="NoSpacing"/>
        <w:numPr>
          <w:ilvl w:val="1"/>
          <w:numId w:val="3"/>
        </w:numPr>
      </w:pPr>
      <w:r w:rsidRPr="008F4B26">
        <w:t xml:space="preserve">Pick the </w:t>
      </w:r>
      <w:r w:rsidRPr="008F4B26">
        <w:rPr>
          <w:b/>
          <w:bCs/>
        </w:rPr>
        <w:t>top 100 frequent content words</w:t>
      </w:r>
      <w:r w:rsidRPr="008F4B26">
        <w:t xml:space="preserve"> per period (after removing </w:t>
      </w:r>
      <w:proofErr w:type="spellStart"/>
      <w:r w:rsidRPr="008F4B26">
        <w:t>stopwords</w:t>
      </w:r>
      <w:proofErr w:type="spellEnd"/>
      <w:r w:rsidRPr="008F4B26">
        <w:t>/named entities).</w:t>
      </w:r>
    </w:p>
    <w:p w14:paraId="41246C11" w14:textId="77777777" w:rsidR="008F4B26" w:rsidRPr="008F4B26" w:rsidRDefault="008F4B26" w:rsidP="008F4B26">
      <w:pPr>
        <w:pStyle w:val="NoSpacing"/>
        <w:numPr>
          <w:ilvl w:val="0"/>
          <w:numId w:val="3"/>
        </w:numPr>
      </w:pPr>
      <w:r w:rsidRPr="008F4B26">
        <w:t xml:space="preserve">You now have a pool of </w:t>
      </w:r>
      <w:r w:rsidRPr="008F4B26">
        <w:rPr>
          <w:b/>
          <w:bCs/>
        </w:rPr>
        <w:t>candidate target words</w:t>
      </w:r>
      <w:r w:rsidRPr="008F4B26">
        <w:t xml:space="preserve"> to track.</w:t>
      </w:r>
    </w:p>
    <w:p w14:paraId="2D52A3AA" w14:textId="77777777" w:rsidR="008F4B26" w:rsidRPr="008F4B26" w:rsidRDefault="008F4B26" w:rsidP="008F4B26">
      <w:pPr>
        <w:pStyle w:val="NoSpacing"/>
      </w:pPr>
      <w:r w:rsidRPr="008F4B26">
        <w:pict w14:anchorId="2BC7AF74">
          <v:rect id="_x0000_i1031" style="width:0;height:1.5pt" o:hralign="center" o:hrstd="t" o:hr="t" fillcolor="#a0a0a0" stroked="f"/>
        </w:pict>
      </w:r>
    </w:p>
    <w:p w14:paraId="565D8247" w14:textId="77777777" w:rsidR="008F4B26" w:rsidRPr="008F4B26" w:rsidRDefault="008F4B26" w:rsidP="008F4B26">
      <w:pPr>
        <w:pStyle w:val="NoSpacing"/>
        <w:rPr>
          <w:b/>
          <w:bCs/>
        </w:rPr>
      </w:pPr>
      <w:r w:rsidRPr="008F4B26">
        <w:rPr>
          <w:rFonts w:ascii="Segoe UI Emoji" w:hAnsi="Segoe UI Emoji" w:cs="Segoe UI Emoji"/>
          <w:b/>
          <w:bCs/>
        </w:rPr>
        <w:t>✅</w:t>
      </w:r>
      <w:r w:rsidRPr="008F4B26">
        <w:rPr>
          <w:b/>
          <w:bCs/>
        </w:rPr>
        <w:t xml:space="preserve"> Step 2: Find Top Collocates for Each Target Word in Each Time Period</w:t>
      </w:r>
    </w:p>
    <w:p w14:paraId="5C5BCF9C" w14:textId="77777777" w:rsidR="008F4B26" w:rsidRPr="008F4B26" w:rsidRDefault="008F4B26" w:rsidP="008F4B26">
      <w:pPr>
        <w:pStyle w:val="NoSpacing"/>
      </w:pPr>
      <w:r w:rsidRPr="008F4B26">
        <w:t>Yes — for each target word, you now need to:</w:t>
      </w:r>
    </w:p>
    <w:p w14:paraId="49386A24" w14:textId="77777777" w:rsidR="008F4B26" w:rsidRPr="008F4B26" w:rsidRDefault="008F4B26" w:rsidP="008F4B26">
      <w:pPr>
        <w:pStyle w:val="NoSpacing"/>
        <w:numPr>
          <w:ilvl w:val="0"/>
          <w:numId w:val="4"/>
        </w:numPr>
      </w:pPr>
      <w:r w:rsidRPr="008F4B26">
        <w:t>Go through each time slice,</w:t>
      </w:r>
    </w:p>
    <w:p w14:paraId="144CB216" w14:textId="77777777" w:rsidR="008F4B26" w:rsidRPr="008F4B26" w:rsidRDefault="008F4B26" w:rsidP="008F4B26">
      <w:pPr>
        <w:pStyle w:val="NoSpacing"/>
        <w:numPr>
          <w:ilvl w:val="0"/>
          <w:numId w:val="4"/>
        </w:numPr>
      </w:pPr>
      <w:r w:rsidRPr="008F4B26">
        <w:t xml:space="preserve">Look at the </w:t>
      </w:r>
      <w:r w:rsidRPr="008F4B26">
        <w:rPr>
          <w:b/>
          <w:bCs/>
        </w:rPr>
        <w:t>neighboring words</w:t>
      </w:r>
      <w:r w:rsidRPr="008F4B26">
        <w:t xml:space="preserve"> around it (usually within a small window),</w:t>
      </w:r>
    </w:p>
    <w:p w14:paraId="5D58A2A6" w14:textId="77777777" w:rsidR="008F4B26" w:rsidRPr="008F4B26" w:rsidRDefault="008F4B26" w:rsidP="008F4B26">
      <w:pPr>
        <w:pStyle w:val="NoSpacing"/>
        <w:numPr>
          <w:ilvl w:val="0"/>
          <w:numId w:val="4"/>
        </w:numPr>
      </w:pPr>
      <w:r w:rsidRPr="008F4B26">
        <w:t xml:space="preserve">Count or </w:t>
      </w:r>
      <w:r w:rsidRPr="008F4B26">
        <w:rPr>
          <w:b/>
          <w:bCs/>
        </w:rPr>
        <w:t>score</w:t>
      </w:r>
      <w:r w:rsidRPr="008F4B26">
        <w:t xml:space="preserve"> those neighbors,</w:t>
      </w:r>
    </w:p>
    <w:p w14:paraId="2C649E09" w14:textId="77777777" w:rsidR="008F4B26" w:rsidRPr="008F4B26" w:rsidRDefault="008F4B26" w:rsidP="008F4B26">
      <w:pPr>
        <w:pStyle w:val="NoSpacing"/>
        <w:numPr>
          <w:ilvl w:val="0"/>
          <w:numId w:val="4"/>
        </w:numPr>
      </w:pPr>
      <w:r w:rsidRPr="008F4B26">
        <w:t xml:space="preserve">Pick the </w:t>
      </w:r>
      <w:r w:rsidRPr="008F4B26">
        <w:rPr>
          <w:b/>
          <w:bCs/>
        </w:rPr>
        <w:t>top-k collocates</w:t>
      </w:r>
      <w:r w:rsidRPr="008F4B26">
        <w:t xml:space="preserve"> (e.g. top 10 or 20) based on the score.</w:t>
      </w:r>
    </w:p>
    <w:p w14:paraId="0A35BDEB" w14:textId="77777777" w:rsidR="008F4B26" w:rsidRDefault="008F4B26" w:rsidP="003B6032">
      <w:pPr>
        <w:pStyle w:val="NoSpacing"/>
      </w:pPr>
    </w:p>
    <w:p w14:paraId="74996BEE" w14:textId="77777777" w:rsidR="00FD3B14" w:rsidRDefault="00FD3B14" w:rsidP="003B6032">
      <w:pPr>
        <w:pStyle w:val="NoSpacing"/>
      </w:pPr>
    </w:p>
    <w:p w14:paraId="57EEEE40" w14:textId="5DD9BBF6" w:rsidR="00FD3B14" w:rsidRDefault="00FD3B14" w:rsidP="003B6032">
      <w:pPr>
        <w:pStyle w:val="NoSpacing"/>
      </w:pPr>
      <w:r>
        <w:t>We are using the windowed collocate</w:t>
      </w:r>
    </w:p>
    <w:sectPr w:rsidR="00FD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A58"/>
    <w:multiLevelType w:val="multilevel"/>
    <w:tmpl w:val="0D36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C4239"/>
    <w:multiLevelType w:val="hybridMultilevel"/>
    <w:tmpl w:val="3CE2F5D8"/>
    <w:lvl w:ilvl="0" w:tplc="5E0C6698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D441A"/>
    <w:multiLevelType w:val="multilevel"/>
    <w:tmpl w:val="ACE6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22766"/>
    <w:multiLevelType w:val="hybridMultilevel"/>
    <w:tmpl w:val="010EC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907977">
    <w:abstractNumId w:val="1"/>
  </w:num>
  <w:num w:numId="2" w16cid:durableId="635843843">
    <w:abstractNumId w:val="3"/>
  </w:num>
  <w:num w:numId="3" w16cid:durableId="15272560">
    <w:abstractNumId w:val="0"/>
  </w:num>
  <w:num w:numId="4" w16cid:durableId="1829134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6B"/>
    <w:rsid w:val="003B6032"/>
    <w:rsid w:val="003C2525"/>
    <w:rsid w:val="00443056"/>
    <w:rsid w:val="00811C6B"/>
    <w:rsid w:val="008F4B26"/>
    <w:rsid w:val="009A5969"/>
    <w:rsid w:val="00EB3BFD"/>
    <w:rsid w:val="00FD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AC36"/>
  <w15:chartTrackingRefBased/>
  <w15:docId w15:val="{DBB40E0D-6450-49F0-BB39-5B48E5D5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C6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B60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2005071 - Sagor Chanda</dc:creator>
  <cp:keywords/>
  <dc:description/>
  <cp:lastModifiedBy>2005071 - Sagor Chanda</cp:lastModifiedBy>
  <cp:revision>2</cp:revision>
  <dcterms:created xsi:type="dcterms:W3CDTF">2025-07-21T17:26:00Z</dcterms:created>
  <dcterms:modified xsi:type="dcterms:W3CDTF">2025-07-22T03:45:00Z</dcterms:modified>
</cp:coreProperties>
</file>