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GAL-01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nuevo Álbum la Base de Datos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agregar álbum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dará de alta los álbumes de los artista que necesite para consultarlos posteriormente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Nombre, Año de lanzamiento,Número de pistas,Estudio de grabación,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“Agregado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mostrará un mensaje de éxito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artista no existe, este desplegará el Caso de uso GA-01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Dependiendo del número de pistas este mostrará una tabla para agregar todas las canciones del Álbum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aparece un mensaje si quiere ir seguir o ir al menú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GAL-02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un Álbum de un artista la Base de Datos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eliminar un álbum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eliminará el álbum del artista que necesite para actualizar la información existente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“Eliminación 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los álbumes pertenecientes al artista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selecciona el tache al final de la información del Álbum mandará un mensaje de confirmación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mostrará un mensaje.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del Artista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eliminación volverá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GAL-03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la información de un 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modificar la información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modificará la información  que necesite para actualizar el registro de un Artista.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Álbum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“Modificación  exitosa”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mandará a llamar al caso de uso GAL-04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selecciona el que desea modificar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los datos con la opción de poder modificarlos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modifica los datos que deseé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mensaje de confirmación de modificación.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, el sistema modificará la información seleccionada del artista del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del Album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modificación volverá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GA-04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la información de un 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busca la información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buscará toda la información del registro de un Artista.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Álbum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Álbum, Artista,Año de lanzamiento, Número de pistas, Estudio de grabación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los álbumes disponibles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componente para poder regresar a buscar o a la pantalla principal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selecciona el locutor regresará a la pantalla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del Album, 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no lo selecciona permanecerá en 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