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0BEF" w14:textId="721A7F6D" w:rsidR="00C0168E" w:rsidRDefault="00224C42" w:rsidP="00224C42">
      <w:pPr>
        <w:jc w:val="center"/>
        <w:rPr>
          <w:b/>
          <w:bCs/>
          <w:sz w:val="60"/>
          <w:szCs w:val="60"/>
          <w:u w:val="single"/>
        </w:rPr>
      </w:pPr>
      <w:r w:rsidRPr="00224C42">
        <w:rPr>
          <w:b/>
          <w:bCs/>
          <w:sz w:val="60"/>
          <w:szCs w:val="60"/>
          <w:u w:val="single"/>
        </w:rPr>
        <w:t xml:space="preserve">SQL </w:t>
      </w:r>
      <w:proofErr w:type="spellStart"/>
      <w:r w:rsidRPr="00224C42">
        <w:rPr>
          <w:b/>
          <w:bCs/>
          <w:sz w:val="60"/>
          <w:szCs w:val="60"/>
          <w:u w:val="single"/>
        </w:rPr>
        <w:t>DataWarehouse</w:t>
      </w:r>
      <w:proofErr w:type="spellEnd"/>
      <w:r w:rsidRPr="00224C42">
        <w:rPr>
          <w:b/>
          <w:bCs/>
          <w:sz w:val="60"/>
          <w:szCs w:val="60"/>
          <w:u w:val="single"/>
        </w:rPr>
        <w:t xml:space="preserve"> Project</w:t>
      </w:r>
    </w:p>
    <w:p w14:paraId="080BDC74" w14:textId="3A9C9301" w:rsidR="00224C42" w:rsidRPr="00224C42" w:rsidRDefault="00224C42" w:rsidP="00224C42">
      <w:pPr>
        <w:pStyle w:val="ListParagraph"/>
        <w:numPr>
          <w:ilvl w:val="0"/>
          <w:numId w:val="2"/>
        </w:numPr>
        <w:rPr>
          <w:b/>
          <w:bCs/>
          <w:sz w:val="32"/>
          <w:szCs w:val="32"/>
        </w:rPr>
      </w:pPr>
      <w:r w:rsidRPr="00224C42">
        <w:rPr>
          <w:b/>
          <w:bCs/>
          <w:sz w:val="32"/>
          <w:szCs w:val="32"/>
          <w:u w:val="single"/>
        </w:rPr>
        <w:t>Design the Data Architecture</w:t>
      </w:r>
    </w:p>
    <w:p w14:paraId="69F13A90" w14:textId="6C66BD48" w:rsidR="00224C42" w:rsidRDefault="00224C42" w:rsidP="00224C42">
      <w:pPr>
        <w:pStyle w:val="ListParagraph"/>
        <w:numPr>
          <w:ilvl w:val="0"/>
          <w:numId w:val="4"/>
        </w:numPr>
        <w:rPr>
          <w:sz w:val="28"/>
          <w:szCs w:val="28"/>
          <w:u w:val="single"/>
        </w:rPr>
      </w:pPr>
      <w:r w:rsidRPr="00224C42">
        <w:rPr>
          <w:sz w:val="28"/>
          <w:szCs w:val="28"/>
          <w:u w:val="single"/>
        </w:rPr>
        <w:t>Choosing the right approach</w:t>
      </w:r>
    </w:p>
    <w:p w14:paraId="714240F2" w14:textId="5BC114EC" w:rsidR="00224C42" w:rsidRDefault="00224C42" w:rsidP="00224C42">
      <w:pPr>
        <w:pStyle w:val="ListParagraph"/>
        <w:numPr>
          <w:ilvl w:val="0"/>
          <w:numId w:val="6"/>
        </w:numPr>
        <w:rPr>
          <w:sz w:val="28"/>
          <w:szCs w:val="28"/>
        </w:rPr>
      </w:pPr>
      <w:r w:rsidRPr="00224C42">
        <w:rPr>
          <w:sz w:val="28"/>
          <w:szCs w:val="28"/>
        </w:rPr>
        <w:t>There are four major types</w:t>
      </w:r>
      <w:r w:rsidR="00826E6F">
        <w:rPr>
          <w:sz w:val="28"/>
          <w:szCs w:val="28"/>
        </w:rPr>
        <w:t xml:space="preserve"> (approaches)</w:t>
      </w:r>
      <w:r>
        <w:rPr>
          <w:sz w:val="28"/>
          <w:szCs w:val="28"/>
        </w:rPr>
        <w:t>:</w:t>
      </w:r>
    </w:p>
    <w:p w14:paraId="69B9AB1F" w14:textId="729061F0" w:rsidR="00224C42" w:rsidRDefault="00224C42" w:rsidP="00224C42">
      <w:pPr>
        <w:pStyle w:val="ListParagraph"/>
        <w:numPr>
          <w:ilvl w:val="0"/>
          <w:numId w:val="7"/>
        </w:numPr>
        <w:rPr>
          <w:sz w:val="28"/>
          <w:szCs w:val="28"/>
        </w:rPr>
      </w:pPr>
      <w:r>
        <w:rPr>
          <w:sz w:val="28"/>
          <w:szCs w:val="28"/>
        </w:rPr>
        <w:t>Data Warehouse: For only structured data, used for reporting and business intelligence</w:t>
      </w:r>
    </w:p>
    <w:p w14:paraId="2B57A8C4" w14:textId="13296D88" w:rsidR="00224C42" w:rsidRDefault="00224C42" w:rsidP="00224C42">
      <w:pPr>
        <w:pStyle w:val="ListParagraph"/>
        <w:numPr>
          <w:ilvl w:val="0"/>
          <w:numId w:val="7"/>
        </w:numPr>
        <w:rPr>
          <w:sz w:val="28"/>
          <w:szCs w:val="28"/>
        </w:rPr>
      </w:pPr>
      <w:r>
        <w:rPr>
          <w:sz w:val="28"/>
          <w:szCs w:val="28"/>
        </w:rPr>
        <w:t xml:space="preserve">Data Lake: </w:t>
      </w:r>
      <w:proofErr w:type="gramStart"/>
      <w:r>
        <w:rPr>
          <w:sz w:val="28"/>
          <w:szCs w:val="28"/>
        </w:rPr>
        <w:t>For  structured</w:t>
      </w:r>
      <w:proofErr w:type="gramEnd"/>
      <w:r>
        <w:rPr>
          <w:sz w:val="28"/>
          <w:szCs w:val="28"/>
        </w:rPr>
        <w:t>, semi and unstructured data, used for Advanced Analytics and ML</w:t>
      </w:r>
    </w:p>
    <w:p w14:paraId="55862D9D" w14:textId="26D5D491" w:rsidR="00224C42" w:rsidRDefault="00224C42" w:rsidP="00224C42">
      <w:pPr>
        <w:pStyle w:val="ListParagraph"/>
        <w:numPr>
          <w:ilvl w:val="0"/>
          <w:numId w:val="7"/>
        </w:numPr>
        <w:rPr>
          <w:sz w:val="28"/>
          <w:szCs w:val="28"/>
        </w:rPr>
      </w:pPr>
      <w:r>
        <w:rPr>
          <w:sz w:val="28"/>
          <w:szCs w:val="28"/>
        </w:rPr>
        <w:t>Data Lakehouse: Mix between data warehouse and data lake, the flexibility of having different types of data like the data lake, and the ability to structure and organize the data like the data warehouse.</w:t>
      </w:r>
    </w:p>
    <w:p w14:paraId="2C129F91" w14:textId="337AB9C0" w:rsidR="00224C42" w:rsidRDefault="00224C42" w:rsidP="00224C42">
      <w:pPr>
        <w:pStyle w:val="ListParagraph"/>
        <w:numPr>
          <w:ilvl w:val="0"/>
          <w:numId w:val="7"/>
        </w:numPr>
        <w:rPr>
          <w:sz w:val="28"/>
          <w:szCs w:val="28"/>
        </w:rPr>
      </w:pPr>
      <w:r>
        <w:rPr>
          <w:sz w:val="28"/>
          <w:szCs w:val="28"/>
        </w:rPr>
        <w:t xml:space="preserve">Data Mesh: Instead of having a centralized data management system, the data mesh </w:t>
      </w:r>
      <w:proofErr w:type="gramStart"/>
      <w:r>
        <w:rPr>
          <w:sz w:val="28"/>
          <w:szCs w:val="28"/>
        </w:rPr>
        <w:t>decentralize</w:t>
      </w:r>
      <w:proofErr w:type="gramEnd"/>
      <w:r>
        <w:rPr>
          <w:sz w:val="28"/>
          <w:szCs w:val="28"/>
        </w:rPr>
        <w:t xml:space="preserve"> it </w:t>
      </w:r>
    </w:p>
    <w:p w14:paraId="31E98C41" w14:textId="4B584295" w:rsidR="00224C42" w:rsidRDefault="00826E6F" w:rsidP="00224C42">
      <w:pPr>
        <w:pStyle w:val="ListParagraph"/>
        <w:numPr>
          <w:ilvl w:val="0"/>
          <w:numId w:val="6"/>
        </w:numPr>
        <w:rPr>
          <w:sz w:val="28"/>
          <w:szCs w:val="28"/>
          <w:u w:val="single"/>
        </w:rPr>
      </w:pPr>
      <w:r w:rsidRPr="00826E6F">
        <w:rPr>
          <w:sz w:val="28"/>
          <w:szCs w:val="28"/>
          <w:u w:val="single"/>
        </w:rPr>
        <w:t>How to build a Data Warehouse</w:t>
      </w:r>
    </w:p>
    <w:p w14:paraId="0C6EF6CC" w14:textId="25F8B4D4" w:rsidR="00826E6F" w:rsidRPr="00826E6F" w:rsidRDefault="00826E6F" w:rsidP="00826E6F">
      <w:pPr>
        <w:pStyle w:val="ListParagraph"/>
        <w:numPr>
          <w:ilvl w:val="0"/>
          <w:numId w:val="8"/>
        </w:numPr>
        <w:rPr>
          <w:sz w:val="28"/>
          <w:szCs w:val="28"/>
          <w:u w:val="single"/>
        </w:rPr>
      </w:pPr>
      <w:r>
        <w:rPr>
          <w:sz w:val="28"/>
          <w:szCs w:val="28"/>
        </w:rPr>
        <w:t xml:space="preserve">Inmon: Data Source </w:t>
      </w:r>
      <w:r w:rsidRPr="00826E6F">
        <w:rPr>
          <w:sz w:val="28"/>
          <w:szCs w:val="28"/>
        </w:rPr>
        <w:sym w:font="Wingdings" w:char="F0E0"/>
      </w:r>
      <w:r>
        <w:rPr>
          <w:sz w:val="28"/>
          <w:szCs w:val="28"/>
        </w:rPr>
        <w:t xml:space="preserve"> Stage </w:t>
      </w:r>
      <w:r w:rsidRPr="00826E6F">
        <w:rPr>
          <w:sz w:val="28"/>
          <w:szCs w:val="28"/>
        </w:rPr>
        <w:sym w:font="Wingdings" w:char="F0E0"/>
      </w:r>
      <w:r>
        <w:rPr>
          <w:sz w:val="28"/>
          <w:szCs w:val="28"/>
        </w:rPr>
        <w:t xml:space="preserve"> Enterprise DW (3NF) </w:t>
      </w:r>
      <w:r w:rsidRPr="00826E6F">
        <w:rPr>
          <w:sz w:val="28"/>
          <w:szCs w:val="28"/>
        </w:rPr>
        <w:sym w:font="Wingdings" w:char="F0E0"/>
      </w:r>
      <w:r>
        <w:rPr>
          <w:sz w:val="28"/>
          <w:szCs w:val="28"/>
        </w:rPr>
        <w:t xml:space="preserve"> Data Marts </w:t>
      </w:r>
      <w:r w:rsidRPr="00826E6F">
        <w:rPr>
          <w:sz w:val="28"/>
          <w:szCs w:val="28"/>
        </w:rPr>
        <w:sym w:font="Wingdings" w:char="F0E0"/>
      </w:r>
      <w:r>
        <w:rPr>
          <w:sz w:val="28"/>
          <w:szCs w:val="28"/>
        </w:rPr>
        <w:t xml:space="preserve"> Reporting Tool </w:t>
      </w:r>
    </w:p>
    <w:p w14:paraId="51C70B54" w14:textId="30A9153D" w:rsidR="00826E6F" w:rsidRPr="00826E6F" w:rsidRDefault="00826E6F" w:rsidP="00826E6F">
      <w:pPr>
        <w:pStyle w:val="ListParagraph"/>
        <w:numPr>
          <w:ilvl w:val="0"/>
          <w:numId w:val="8"/>
        </w:numPr>
        <w:rPr>
          <w:sz w:val="28"/>
          <w:szCs w:val="28"/>
          <w:u w:val="single"/>
        </w:rPr>
      </w:pPr>
      <w:r>
        <w:rPr>
          <w:sz w:val="28"/>
          <w:szCs w:val="28"/>
        </w:rPr>
        <w:t xml:space="preserve">Kimball: </w:t>
      </w:r>
      <w:r>
        <w:rPr>
          <w:sz w:val="28"/>
          <w:szCs w:val="28"/>
        </w:rPr>
        <w:t xml:space="preserve">Data Source </w:t>
      </w:r>
      <w:r w:rsidRPr="00826E6F">
        <w:rPr>
          <w:sz w:val="28"/>
          <w:szCs w:val="28"/>
        </w:rPr>
        <w:sym w:font="Wingdings" w:char="F0E0"/>
      </w:r>
      <w:r>
        <w:rPr>
          <w:sz w:val="28"/>
          <w:szCs w:val="28"/>
        </w:rPr>
        <w:t xml:space="preserve"> Stage </w:t>
      </w:r>
      <w:r w:rsidRPr="00826E6F">
        <w:rPr>
          <w:sz w:val="28"/>
          <w:szCs w:val="28"/>
        </w:rPr>
        <w:sym w:font="Wingdings" w:char="F0E0"/>
      </w:r>
      <w:r>
        <w:rPr>
          <w:sz w:val="28"/>
          <w:szCs w:val="28"/>
        </w:rPr>
        <w:t xml:space="preserve"> Data Marts </w:t>
      </w:r>
      <w:r w:rsidRPr="00826E6F">
        <w:rPr>
          <w:sz w:val="28"/>
          <w:szCs w:val="28"/>
        </w:rPr>
        <w:sym w:font="Wingdings" w:char="F0E0"/>
      </w:r>
      <w:r>
        <w:rPr>
          <w:sz w:val="28"/>
          <w:szCs w:val="28"/>
        </w:rPr>
        <w:t xml:space="preserve"> Reporting Tool</w:t>
      </w:r>
    </w:p>
    <w:p w14:paraId="69C71742" w14:textId="5BE215CB" w:rsidR="00826E6F" w:rsidRPr="00826E6F" w:rsidRDefault="00826E6F" w:rsidP="00826E6F">
      <w:pPr>
        <w:pStyle w:val="ListParagraph"/>
        <w:numPr>
          <w:ilvl w:val="0"/>
          <w:numId w:val="8"/>
        </w:numPr>
        <w:rPr>
          <w:sz w:val="28"/>
          <w:szCs w:val="28"/>
          <w:u w:val="single"/>
        </w:rPr>
      </w:pPr>
      <w:r>
        <w:rPr>
          <w:sz w:val="28"/>
          <w:szCs w:val="28"/>
        </w:rPr>
        <w:t xml:space="preserve">Data Vault: </w:t>
      </w:r>
      <w:r>
        <w:rPr>
          <w:sz w:val="28"/>
          <w:szCs w:val="28"/>
        </w:rPr>
        <w:t xml:space="preserve">Data Source </w:t>
      </w:r>
      <w:r w:rsidRPr="00826E6F">
        <w:rPr>
          <w:sz w:val="28"/>
          <w:szCs w:val="28"/>
        </w:rPr>
        <w:sym w:font="Wingdings" w:char="F0E0"/>
      </w:r>
      <w:r>
        <w:rPr>
          <w:sz w:val="28"/>
          <w:szCs w:val="28"/>
        </w:rPr>
        <w:t xml:space="preserve"> Stage </w:t>
      </w:r>
      <w:r w:rsidRPr="00826E6F">
        <w:rPr>
          <w:sz w:val="28"/>
          <w:szCs w:val="28"/>
        </w:rPr>
        <w:sym w:font="Wingdings" w:char="F0E0"/>
      </w:r>
      <w:r>
        <w:rPr>
          <w:sz w:val="28"/>
          <w:szCs w:val="28"/>
        </w:rPr>
        <w:t xml:space="preserve"> </w:t>
      </w:r>
      <w:r>
        <w:rPr>
          <w:sz w:val="28"/>
          <w:szCs w:val="28"/>
        </w:rPr>
        <w:t>Raw Vault (Original Data)</w:t>
      </w:r>
      <w:r>
        <w:rPr>
          <w:sz w:val="28"/>
          <w:szCs w:val="28"/>
        </w:rPr>
        <w:t xml:space="preserve"> </w:t>
      </w:r>
      <w:r w:rsidRPr="00826E6F">
        <w:rPr>
          <w:sz w:val="28"/>
          <w:szCs w:val="28"/>
        </w:rPr>
        <w:sym w:font="Wingdings" w:char="F0E0"/>
      </w:r>
      <w:r>
        <w:rPr>
          <w:sz w:val="28"/>
          <w:szCs w:val="28"/>
        </w:rPr>
        <w:t xml:space="preserve">Business Vault (Business Rules &amp; Transformations) </w:t>
      </w:r>
      <w:r w:rsidRPr="00826E6F">
        <w:rPr>
          <w:sz w:val="28"/>
          <w:szCs w:val="28"/>
        </w:rPr>
        <w:sym w:font="Wingdings" w:char="F0E0"/>
      </w:r>
      <w:r>
        <w:rPr>
          <w:sz w:val="28"/>
          <w:szCs w:val="28"/>
        </w:rPr>
        <w:t xml:space="preserve"> Data Marts </w:t>
      </w:r>
      <w:r w:rsidRPr="00826E6F">
        <w:rPr>
          <w:sz w:val="28"/>
          <w:szCs w:val="28"/>
        </w:rPr>
        <w:sym w:font="Wingdings" w:char="F0E0"/>
      </w:r>
      <w:r>
        <w:rPr>
          <w:sz w:val="28"/>
          <w:szCs w:val="28"/>
        </w:rPr>
        <w:t xml:space="preserve"> Reporting Tool</w:t>
      </w:r>
    </w:p>
    <w:p w14:paraId="7C43ED16" w14:textId="153CE321" w:rsidR="00826E6F" w:rsidRPr="00826E6F" w:rsidRDefault="00826E6F" w:rsidP="00826E6F">
      <w:pPr>
        <w:pStyle w:val="ListParagraph"/>
        <w:numPr>
          <w:ilvl w:val="0"/>
          <w:numId w:val="8"/>
        </w:numPr>
        <w:rPr>
          <w:sz w:val="28"/>
          <w:szCs w:val="28"/>
          <w:u w:val="single"/>
        </w:rPr>
      </w:pPr>
      <w:r>
        <w:rPr>
          <w:sz w:val="28"/>
          <w:szCs w:val="28"/>
        </w:rPr>
        <w:t xml:space="preserve">Medallion Architecture: </w:t>
      </w:r>
      <w:r>
        <w:rPr>
          <w:sz w:val="28"/>
          <w:szCs w:val="28"/>
        </w:rPr>
        <w:t xml:space="preserve">Data Source </w:t>
      </w:r>
      <w:r w:rsidRPr="00826E6F">
        <w:rPr>
          <w:sz w:val="28"/>
          <w:szCs w:val="28"/>
        </w:rPr>
        <w:sym w:font="Wingdings" w:char="F0E0"/>
      </w:r>
      <w:r>
        <w:rPr>
          <w:sz w:val="28"/>
          <w:szCs w:val="28"/>
        </w:rPr>
        <w:t xml:space="preserve"> </w:t>
      </w:r>
      <w:r>
        <w:rPr>
          <w:sz w:val="28"/>
          <w:szCs w:val="28"/>
        </w:rPr>
        <w:t>Bronze</w:t>
      </w:r>
      <w:r>
        <w:rPr>
          <w:sz w:val="28"/>
          <w:szCs w:val="28"/>
        </w:rPr>
        <w:t xml:space="preserve"> </w:t>
      </w:r>
      <w:r w:rsidRPr="00826E6F">
        <w:rPr>
          <w:sz w:val="28"/>
          <w:szCs w:val="28"/>
        </w:rPr>
        <w:sym w:font="Wingdings" w:char="F0E0"/>
      </w:r>
      <w:r>
        <w:rPr>
          <w:sz w:val="28"/>
          <w:szCs w:val="28"/>
        </w:rPr>
        <w:t xml:space="preserve"> </w:t>
      </w:r>
      <w:r>
        <w:rPr>
          <w:sz w:val="28"/>
          <w:szCs w:val="28"/>
        </w:rPr>
        <w:t>Silver</w:t>
      </w:r>
      <w:r>
        <w:rPr>
          <w:sz w:val="28"/>
          <w:szCs w:val="28"/>
        </w:rPr>
        <w:t xml:space="preserve"> </w:t>
      </w:r>
      <w:r w:rsidRPr="00826E6F">
        <w:rPr>
          <w:sz w:val="28"/>
          <w:szCs w:val="28"/>
        </w:rPr>
        <w:sym w:font="Wingdings" w:char="F0E0"/>
      </w:r>
      <w:r>
        <w:rPr>
          <w:sz w:val="28"/>
          <w:szCs w:val="28"/>
        </w:rPr>
        <w:t xml:space="preserve"> </w:t>
      </w:r>
      <w:r>
        <w:rPr>
          <w:sz w:val="28"/>
          <w:szCs w:val="28"/>
        </w:rPr>
        <w:t>Gold</w:t>
      </w:r>
      <w:r>
        <w:rPr>
          <w:sz w:val="28"/>
          <w:szCs w:val="28"/>
        </w:rPr>
        <w:t xml:space="preserve"> </w:t>
      </w:r>
      <w:r w:rsidRPr="00826E6F">
        <w:rPr>
          <w:sz w:val="28"/>
          <w:szCs w:val="28"/>
        </w:rPr>
        <w:sym w:font="Wingdings" w:char="F0E0"/>
      </w:r>
      <w:r>
        <w:rPr>
          <w:sz w:val="28"/>
          <w:szCs w:val="28"/>
        </w:rPr>
        <w:t xml:space="preserve"> Reporting Tool</w:t>
      </w:r>
    </w:p>
    <w:p w14:paraId="37FB5EAB" w14:textId="16BC022C" w:rsidR="00826E6F" w:rsidRPr="00826E6F" w:rsidRDefault="00826E6F" w:rsidP="00826E6F">
      <w:pPr>
        <w:pStyle w:val="ListParagraph"/>
        <w:ind w:left="1800"/>
        <w:rPr>
          <w:sz w:val="28"/>
          <w:szCs w:val="28"/>
          <w:u w:val="single"/>
        </w:rPr>
      </w:pPr>
    </w:p>
    <w:p w14:paraId="2AB9B3B3" w14:textId="237F7EEF" w:rsidR="00826E6F" w:rsidRDefault="00826E6F" w:rsidP="00826E6F">
      <w:pPr>
        <w:pStyle w:val="ListParagraph"/>
        <w:numPr>
          <w:ilvl w:val="0"/>
          <w:numId w:val="4"/>
        </w:numPr>
        <w:rPr>
          <w:sz w:val="28"/>
          <w:szCs w:val="28"/>
          <w:u w:val="single"/>
        </w:rPr>
      </w:pPr>
      <w:r>
        <w:rPr>
          <w:sz w:val="28"/>
          <w:szCs w:val="28"/>
          <w:u w:val="single"/>
        </w:rPr>
        <w:t>Design the Layers:</w:t>
      </w:r>
    </w:p>
    <w:tbl>
      <w:tblPr>
        <w:tblStyle w:val="TableGrid"/>
        <w:tblW w:w="0" w:type="auto"/>
        <w:tblInd w:w="1080" w:type="dxa"/>
        <w:tblLook w:val="04A0" w:firstRow="1" w:lastRow="0" w:firstColumn="1" w:lastColumn="0" w:noHBand="0" w:noVBand="1"/>
      </w:tblPr>
      <w:tblGrid>
        <w:gridCol w:w="2048"/>
        <w:gridCol w:w="2099"/>
        <w:gridCol w:w="2069"/>
        <w:gridCol w:w="2054"/>
      </w:tblGrid>
      <w:tr w:rsidR="00826E6F" w14:paraId="75310CE4" w14:textId="77777777" w:rsidTr="00826E6F">
        <w:tc>
          <w:tcPr>
            <w:tcW w:w="2048" w:type="dxa"/>
          </w:tcPr>
          <w:p w14:paraId="5E8BD272" w14:textId="580C2DB7" w:rsidR="00826E6F" w:rsidRPr="00826E6F" w:rsidRDefault="00826E6F" w:rsidP="00826E6F">
            <w:pPr>
              <w:pStyle w:val="ListParagraph"/>
              <w:ind w:left="0"/>
              <w:jc w:val="center"/>
              <w:rPr>
                <w:sz w:val="28"/>
                <w:szCs w:val="28"/>
              </w:rPr>
            </w:pPr>
            <w:r w:rsidRPr="00826E6F">
              <w:rPr>
                <w:sz w:val="28"/>
                <w:szCs w:val="28"/>
              </w:rPr>
              <w:t>POC</w:t>
            </w:r>
          </w:p>
        </w:tc>
        <w:tc>
          <w:tcPr>
            <w:tcW w:w="2099" w:type="dxa"/>
          </w:tcPr>
          <w:p w14:paraId="351554FA" w14:textId="0ACD5A0F" w:rsidR="00826E6F" w:rsidRPr="00826E6F" w:rsidRDefault="00826E6F" w:rsidP="00826E6F">
            <w:pPr>
              <w:pStyle w:val="ListParagraph"/>
              <w:ind w:left="0"/>
              <w:jc w:val="center"/>
              <w:rPr>
                <w:sz w:val="28"/>
                <w:szCs w:val="28"/>
              </w:rPr>
            </w:pPr>
            <w:r w:rsidRPr="00826E6F">
              <w:rPr>
                <w:sz w:val="28"/>
                <w:szCs w:val="28"/>
              </w:rPr>
              <w:t xml:space="preserve">Bronze </w:t>
            </w:r>
          </w:p>
        </w:tc>
        <w:tc>
          <w:tcPr>
            <w:tcW w:w="2069" w:type="dxa"/>
          </w:tcPr>
          <w:p w14:paraId="0E69D470" w14:textId="43C6D4F5" w:rsidR="00826E6F" w:rsidRPr="00826E6F" w:rsidRDefault="00826E6F" w:rsidP="00826E6F">
            <w:pPr>
              <w:pStyle w:val="ListParagraph"/>
              <w:ind w:left="0"/>
              <w:jc w:val="center"/>
              <w:rPr>
                <w:sz w:val="28"/>
                <w:szCs w:val="28"/>
              </w:rPr>
            </w:pPr>
            <w:r>
              <w:rPr>
                <w:sz w:val="28"/>
                <w:szCs w:val="28"/>
              </w:rPr>
              <w:t>Silver</w:t>
            </w:r>
          </w:p>
        </w:tc>
        <w:tc>
          <w:tcPr>
            <w:tcW w:w="2054" w:type="dxa"/>
          </w:tcPr>
          <w:p w14:paraId="0D078975" w14:textId="5709EB10" w:rsidR="00826E6F" w:rsidRPr="00826E6F" w:rsidRDefault="00826E6F" w:rsidP="00826E6F">
            <w:pPr>
              <w:pStyle w:val="ListParagraph"/>
              <w:ind w:left="0"/>
              <w:jc w:val="center"/>
              <w:rPr>
                <w:sz w:val="28"/>
                <w:szCs w:val="28"/>
              </w:rPr>
            </w:pPr>
            <w:r>
              <w:rPr>
                <w:sz w:val="28"/>
                <w:szCs w:val="28"/>
              </w:rPr>
              <w:t>Gold</w:t>
            </w:r>
          </w:p>
        </w:tc>
      </w:tr>
      <w:tr w:rsidR="00826E6F" w14:paraId="19650298" w14:textId="77777777" w:rsidTr="00826E6F">
        <w:tc>
          <w:tcPr>
            <w:tcW w:w="2048" w:type="dxa"/>
          </w:tcPr>
          <w:p w14:paraId="716C7955" w14:textId="57FDD3DE" w:rsidR="00826E6F" w:rsidRPr="00826E6F" w:rsidRDefault="00826E6F" w:rsidP="00826E6F">
            <w:pPr>
              <w:pStyle w:val="ListParagraph"/>
              <w:ind w:left="0"/>
              <w:jc w:val="center"/>
              <w:rPr>
                <w:sz w:val="28"/>
                <w:szCs w:val="28"/>
              </w:rPr>
            </w:pPr>
            <w:r>
              <w:rPr>
                <w:sz w:val="28"/>
                <w:szCs w:val="28"/>
              </w:rPr>
              <w:t>Definition</w:t>
            </w:r>
          </w:p>
        </w:tc>
        <w:tc>
          <w:tcPr>
            <w:tcW w:w="2099" w:type="dxa"/>
          </w:tcPr>
          <w:p w14:paraId="6977B29B" w14:textId="0C7B54E9" w:rsidR="00826E6F" w:rsidRPr="00826E6F" w:rsidRDefault="00826E6F" w:rsidP="00826E6F">
            <w:pPr>
              <w:pStyle w:val="ListParagraph"/>
              <w:ind w:left="0"/>
              <w:jc w:val="center"/>
              <w:rPr>
                <w:sz w:val="22"/>
                <w:szCs w:val="22"/>
              </w:rPr>
            </w:pPr>
            <w:r w:rsidRPr="00826E6F">
              <w:rPr>
                <w:sz w:val="22"/>
                <w:szCs w:val="22"/>
              </w:rPr>
              <w:t>Raw, unprocessed data as it is from the sources</w:t>
            </w:r>
          </w:p>
        </w:tc>
        <w:tc>
          <w:tcPr>
            <w:tcW w:w="2069" w:type="dxa"/>
          </w:tcPr>
          <w:p w14:paraId="300BCBF0" w14:textId="633CD81E" w:rsidR="00826E6F" w:rsidRPr="00826E6F" w:rsidRDefault="00826E6F" w:rsidP="00826E6F">
            <w:pPr>
              <w:pStyle w:val="ListParagraph"/>
              <w:ind w:left="0"/>
              <w:jc w:val="center"/>
              <w:rPr>
                <w:sz w:val="22"/>
                <w:szCs w:val="22"/>
              </w:rPr>
            </w:pPr>
            <w:r w:rsidRPr="00826E6F">
              <w:rPr>
                <w:sz w:val="22"/>
                <w:szCs w:val="22"/>
              </w:rPr>
              <w:t>Clean &amp; standardized data</w:t>
            </w:r>
          </w:p>
        </w:tc>
        <w:tc>
          <w:tcPr>
            <w:tcW w:w="2054" w:type="dxa"/>
          </w:tcPr>
          <w:p w14:paraId="4F9B71AE" w14:textId="05D7F9DD" w:rsidR="00826E6F" w:rsidRPr="00826E6F" w:rsidRDefault="00826E6F" w:rsidP="00826E6F">
            <w:pPr>
              <w:pStyle w:val="ListParagraph"/>
              <w:ind w:left="0"/>
              <w:jc w:val="center"/>
              <w:rPr>
                <w:sz w:val="22"/>
                <w:szCs w:val="22"/>
              </w:rPr>
            </w:pPr>
            <w:r w:rsidRPr="00826E6F">
              <w:rPr>
                <w:sz w:val="22"/>
                <w:szCs w:val="22"/>
              </w:rPr>
              <w:t>Business- Ready data</w:t>
            </w:r>
          </w:p>
        </w:tc>
      </w:tr>
      <w:tr w:rsidR="00826E6F" w14:paraId="19A911E2" w14:textId="77777777" w:rsidTr="00826E6F">
        <w:tc>
          <w:tcPr>
            <w:tcW w:w="2048" w:type="dxa"/>
          </w:tcPr>
          <w:p w14:paraId="13573F2F" w14:textId="3B4BF3F8" w:rsidR="00826E6F" w:rsidRDefault="00826E6F" w:rsidP="00826E6F">
            <w:pPr>
              <w:pStyle w:val="ListParagraph"/>
              <w:ind w:left="0"/>
              <w:jc w:val="center"/>
              <w:rPr>
                <w:sz w:val="28"/>
                <w:szCs w:val="28"/>
              </w:rPr>
            </w:pPr>
            <w:r>
              <w:rPr>
                <w:sz w:val="28"/>
                <w:szCs w:val="28"/>
              </w:rPr>
              <w:t>Objective</w:t>
            </w:r>
          </w:p>
        </w:tc>
        <w:tc>
          <w:tcPr>
            <w:tcW w:w="2099" w:type="dxa"/>
          </w:tcPr>
          <w:p w14:paraId="151F981D" w14:textId="02EC5D20" w:rsidR="00826E6F" w:rsidRPr="00826E6F" w:rsidRDefault="00826E6F" w:rsidP="00826E6F">
            <w:pPr>
              <w:pStyle w:val="ListParagraph"/>
              <w:ind w:left="0"/>
              <w:jc w:val="center"/>
              <w:rPr>
                <w:sz w:val="22"/>
                <w:szCs w:val="22"/>
              </w:rPr>
            </w:pPr>
            <w:r w:rsidRPr="00826E6F">
              <w:rPr>
                <w:sz w:val="22"/>
                <w:szCs w:val="22"/>
              </w:rPr>
              <w:t>Traceability &amp; Debugging</w:t>
            </w:r>
          </w:p>
        </w:tc>
        <w:tc>
          <w:tcPr>
            <w:tcW w:w="2069" w:type="dxa"/>
          </w:tcPr>
          <w:p w14:paraId="404C6DA9" w14:textId="4F17B992" w:rsidR="00826E6F" w:rsidRPr="00826E6F" w:rsidRDefault="00826E6F" w:rsidP="00826E6F">
            <w:pPr>
              <w:pStyle w:val="ListParagraph"/>
              <w:ind w:left="0"/>
              <w:jc w:val="center"/>
              <w:rPr>
                <w:sz w:val="22"/>
                <w:szCs w:val="22"/>
              </w:rPr>
            </w:pPr>
            <w:r w:rsidRPr="00826E6F">
              <w:rPr>
                <w:sz w:val="22"/>
                <w:szCs w:val="22"/>
              </w:rPr>
              <w:t>(Intermediate layer)</w:t>
            </w:r>
          </w:p>
          <w:p w14:paraId="781B4030" w14:textId="4C3249F7" w:rsidR="00826E6F" w:rsidRPr="00826E6F" w:rsidRDefault="00826E6F" w:rsidP="00826E6F">
            <w:pPr>
              <w:pStyle w:val="ListParagraph"/>
              <w:ind w:left="0"/>
              <w:jc w:val="center"/>
              <w:rPr>
                <w:sz w:val="22"/>
                <w:szCs w:val="22"/>
              </w:rPr>
            </w:pPr>
            <w:r w:rsidRPr="00826E6F">
              <w:rPr>
                <w:sz w:val="22"/>
                <w:szCs w:val="22"/>
              </w:rPr>
              <w:t>Prepare data for analysis</w:t>
            </w:r>
          </w:p>
        </w:tc>
        <w:tc>
          <w:tcPr>
            <w:tcW w:w="2054" w:type="dxa"/>
          </w:tcPr>
          <w:p w14:paraId="487A5F5B" w14:textId="01B90B1E" w:rsidR="00826E6F" w:rsidRPr="00826E6F" w:rsidRDefault="00826E6F" w:rsidP="00826E6F">
            <w:pPr>
              <w:pStyle w:val="ListParagraph"/>
              <w:ind w:left="0"/>
              <w:jc w:val="center"/>
              <w:rPr>
                <w:sz w:val="22"/>
                <w:szCs w:val="22"/>
              </w:rPr>
            </w:pPr>
            <w:r w:rsidRPr="00826E6F">
              <w:rPr>
                <w:sz w:val="22"/>
                <w:szCs w:val="22"/>
              </w:rPr>
              <w:t>Provide data to be consumed for reporting &amp; analytics</w:t>
            </w:r>
          </w:p>
        </w:tc>
      </w:tr>
      <w:tr w:rsidR="008A0D22" w14:paraId="223FE69A" w14:textId="77777777" w:rsidTr="00826E6F">
        <w:tc>
          <w:tcPr>
            <w:tcW w:w="2048" w:type="dxa"/>
          </w:tcPr>
          <w:p w14:paraId="3E5A7E4D" w14:textId="1B9EF7D4" w:rsidR="008A0D22" w:rsidRDefault="008A0D22" w:rsidP="00826E6F">
            <w:pPr>
              <w:pStyle w:val="ListParagraph"/>
              <w:ind w:left="0"/>
              <w:jc w:val="center"/>
              <w:rPr>
                <w:sz w:val="28"/>
                <w:szCs w:val="28"/>
              </w:rPr>
            </w:pPr>
            <w:r>
              <w:rPr>
                <w:sz w:val="28"/>
                <w:szCs w:val="28"/>
              </w:rPr>
              <w:lastRenderedPageBreak/>
              <w:t>Object Types</w:t>
            </w:r>
          </w:p>
        </w:tc>
        <w:tc>
          <w:tcPr>
            <w:tcW w:w="2099" w:type="dxa"/>
          </w:tcPr>
          <w:p w14:paraId="30AC2D7C" w14:textId="38822E66" w:rsidR="008A0D22" w:rsidRPr="00826E6F" w:rsidRDefault="008A0D22" w:rsidP="00826E6F">
            <w:pPr>
              <w:pStyle w:val="ListParagraph"/>
              <w:ind w:left="0"/>
              <w:jc w:val="center"/>
              <w:rPr>
                <w:sz w:val="22"/>
                <w:szCs w:val="22"/>
              </w:rPr>
            </w:pPr>
            <w:r>
              <w:rPr>
                <w:sz w:val="22"/>
                <w:szCs w:val="22"/>
              </w:rPr>
              <w:t>Tables</w:t>
            </w:r>
          </w:p>
        </w:tc>
        <w:tc>
          <w:tcPr>
            <w:tcW w:w="2069" w:type="dxa"/>
          </w:tcPr>
          <w:p w14:paraId="5859BBE5" w14:textId="11A2143D" w:rsidR="008A0D22" w:rsidRPr="00826E6F" w:rsidRDefault="008A0D22" w:rsidP="00826E6F">
            <w:pPr>
              <w:pStyle w:val="ListParagraph"/>
              <w:ind w:left="0"/>
              <w:jc w:val="center"/>
              <w:rPr>
                <w:sz w:val="22"/>
                <w:szCs w:val="22"/>
              </w:rPr>
            </w:pPr>
            <w:r>
              <w:rPr>
                <w:sz w:val="22"/>
                <w:szCs w:val="22"/>
              </w:rPr>
              <w:t>Tables</w:t>
            </w:r>
          </w:p>
        </w:tc>
        <w:tc>
          <w:tcPr>
            <w:tcW w:w="2054" w:type="dxa"/>
          </w:tcPr>
          <w:p w14:paraId="058A35D5" w14:textId="1E1A3675" w:rsidR="008A0D22" w:rsidRPr="00826E6F" w:rsidRDefault="008A0D22" w:rsidP="00826E6F">
            <w:pPr>
              <w:pStyle w:val="ListParagraph"/>
              <w:ind w:left="0"/>
              <w:jc w:val="center"/>
              <w:rPr>
                <w:sz w:val="22"/>
                <w:szCs w:val="22"/>
              </w:rPr>
            </w:pPr>
            <w:r>
              <w:rPr>
                <w:sz w:val="22"/>
                <w:szCs w:val="22"/>
              </w:rPr>
              <w:t>Views</w:t>
            </w:r>
          </w:p>
        </w:tc>
      </w:tr>
      <w:tr w:rsidR="008A0D22" w14:paraId="13AD0A6E" w14:textId="77777777" w:rsidTr="00826E6F">
        <w:tc>
          <w:tcPr>
            <w:tcW w:w="2048" w:type="dxa"/>
          </w:tcPr>
          <w:p w14:paraId="16AF530E" w14:textId="5EACCB62" w:rsidR="008A0D22" w:rsidRDefault="008A0D22" w:rsidP="008A0D22">
            <w:pPr>
              <w:pStyle w:val="ListParagraph"/>
              <w:ind w:left="0"/>
              <w:jc w:val="center"/>
              <w:rPr>
                <w:sz w:val="28"/>
                <w:szCs w:val="28"/>
              </w:rPr>
            </w:pPr>
            <w:r>
              <w:rPr>
                <w:sz w:val="28"/>
                <w:szCs w:val="28"/>
              </w:rPr>
              <w:t>Load Method</w:t>
            </w:r>
          </w:p>
        </w:tc>
        <w:tc>
          <w:tcPr>
            <w:tcW w:w="2099" w:type="dxa"/>
          </w:tcPr>
          <w:p w14:paraId="0D97FE01" w14:textId="77777777" w:rsidR="008A0D22" w:rsidRDefault="008A0D22" w:rsidP="008A0D22">
            <w:pPr>
              <w:pStyle w:val="ListParagraph"/>
              <w:ind w:left="0"/>
              <w:jc w:val="center"/>
              <w:rPr>
                <w:sz w:val="22"/>
                <w:szCs w:val="22"/>
              </w:rPr>
            </w:pPr>
            <w:r>
              <w:rPr>
                <w:sz w:val="22"/>
                <w:szCs w:val="22"/>
              </w:rPr>
              <w:t xml:space="preserve">Full Load </w:t>
            </w:r>
          </w:p>
          <w:p w14:paraId="5F120432" w14:textId="56F129FA" w:rsidR="008A0D22" w:rsidRDefault="008A0D22" w:rsidP="008A0D22">
            <w:pPr>
              <w:pStyle w:val="ListParagraph"/>
              <w:ind w:left="0"/>
              <w:jc w:val="center"/>
              <w:rPr>
                <w:sz w:val="22"/>
                <w:szCs w:val="22"/>
              </w:rPr>
            </w:pPr>
            <w:r>
              <w:rPr>
                <w:sz w:val="22"/>
                <w:szCs w:val="22"/>
              </w:rPr>
              <w:t>(Truncate &amp; Insert)</w:t>
            </w:r>
          </w:p>
        </w:tc>
        <w:tc>
          <w:tcPr>
            <w:tcW w:w="2069" w:type="dxa"/>
          </w:tcPr>
          <w:p w14:paraId="6037C801" w14:textId="77777777" w:rsidR="008A0D22" w:rsidRDefault="008A0D22" w:rsidP="008A0D22">
            <w:pPr>
              <w:pStyle w:val="ListParagraph"/>
              <w:ind w:left="0"/>
              <w:jc w:val="center"/>
              <w:rPr>
                <w:sz w:val="22"/>
                <w:szCs w:val="22"/>
              </w:rPr>
            </w:pPr>
            <w:r>
              <w:rPr>
                <w:sz w:val="22"/>
                <w:szCs w:val="22"/>
              </w:rPr>
              <w:t xml:space="preserve">Full Load </w:t>
            </w:r>
          </w:p>
          <w:p w14:paraId="5137D046" w14:textId="5700C559" w:rsidR="008A0D22" w:rsidRDefault="008A0D22" w:rsidP="008A0D22">
            <w:pPr>
              <w:pStyle w:val="ListParagraph"/>
              <w:ind w:left="0"/>
              <w:jc w:val="center"/>
              <w:rPr>
                <w:sz w:val="22"/>
                <w:szCs w:val="22"/>
              </w:rPr>
            </w:pPr>
            <w:r>
              <w:rPr>
                <w:sz w:val="22"/>
                <w:szCs w:val="22"/>
              </w:rPr>
              <w:t>(Truncate &amp; Insert)</w:t>
            </w:r>
          </w:p>
        </w:tc>
        <w:tc>
          <w:tcPr>
            <w:tcW w:w="2054" w:type="dxa"/>
          </w:tcPr>
          <w:p w14:paraId="653DECA9" w14:textId="7E71CFB0" w:rsidR="008A0D22" w:rsidRDefault="008A0D22" w:rsidP="008A0D22">
            <w:pPr>
              <w:pStyle w:val="ListParagraph"/>
              <w:ind w:left="0"/>
              <w:jc w:val="center"/>
              <w:rPr>
                <w:sz w:val="22"/>
                <w:szCs w:val="22"/>
              </w:rPr>
            </w:pPr>
            <w:r>
              <w:rPr>
                <w:sz w:val="22"/>
                <w:szCs w:val="22"/>
              </w:rPr>
              <w:t>None</w:t>
            </w:r>
          </w:p>
        </w:tc>
      </w:tr>
      <w:tr w:rsidR="008A0D22" w14:paraId="397963F7" w14:textId="77777777" w:rsidTr="00826E6F">
        <w:tc>
          <w:tcPr>
            <w:tcW w:w="2048" w:type="dxa"/>
          </w:tcPr>
          <w:p w14:paraId="711BC518" w14:textId="0A0A9DC0" w:rsidR="008A0D22" w:rsidRDefault="008A0D22" w:rsidP="008A0D22">
            <w:pPr>
              <w:pStyle w:val="ListParagraph"/>
              <w:ind w:left="0"/>
              <w:jc w:val="center"/>
              <w:rPr>
                <w:sz w:val="28"/>
                <w:szCs w:val="28"/>
              </w:rPr>
            </w:pPr>
            <w:r>
              <w:rPr>
                <w:sz w:val="28"/>
                <w:szCs w:val="28"/>
              </w:rPr>
              <w:t>Data Transformation</w:t>
            </w:r>
          </w:p>
        </w:tc>
        <w:tc>
          <w:tcPr>
            <w:tcW w:w="2099" w:type="dxa"/>
          </w:tcPr>
          <w:p w14:paraId="51650B33" w14:textId="78E7AF10" w:rsidR="008A0D22" w:rsidRDefault="008A0D22" w:rsidP="008A0D22">
            <w:pPr>
              <w:pStyle w:val="ListParagraph"/>
              <w:ind w:left="0"/>
              <w:jc w:val="center"/>
              <w:rPr>
                <w:sz w:val="22"/>
                <w:szCs w:val="22"/>
              </w:rPr>
            </w:pPr>
            <w:r>
              <w:rPr>
                <w:sz w:val="22"/>
                <w:szCs w:val="22"/>
              </w:rPr>
              <w:t>None</w:t>
            </w:r>
          </w:p>
        </w:tc>
        <w:tc>
          <w:tcPr>
            <w:tcW w:w="2069" w:type="dxa"/>
          </w:tcPr>
          <w:p w14:paraId="6846B75E" w14:textId="77777777" w:rsidR="008A0D22" w:rsidRDefault="008A0D22" w:rsidP="008A0D22">
            <w:pPr>
              <w:rPr>
                <w:sz w:val="22"/>
                <w:szCs w:val="22"/>
              </w:rPr>
            </w:pPr>
            <w:r>
              <w:rPr>
                <w:sz w:val="22"/>
                <w:szCs w:val="22"/>
              </w:rPr>
              <w:t>. Data Cleaning</w:t>
            </w:r>
          </w:p>
          <w:p w14:paraId="175478A1" w14:textId="19D00C2D" w:rsidR="008A0D22" w:rsidRDefault="008A0D22" w:rsidP="008A0D22">
            <w:pPr>
              <w:rPr>
                <w:sz w:val="22"/>
                <w:szCs w:val="22"/>
              </w:rPr>
            </w:pPr>
            <w:r>
              <w:rPr>
                <w:sz w:val="22"/>
                <w:szCs w:val="22"/>
              </w:rPr>
              <w:t>. Data Standardization</w:t>
            </w:r>
          </w:p>
          <w:p w14:paraId="085F0C1B" w14:textId="77777777" w:rsidR="008A0D22" w:rsidRDefault="008A0D22" w:rsidP="008A0D22">
            <w:pPr>
              <w:rPr>
                <w:sz w:val="22"/>
                <w:szCs w:val="22"/>
              </w:rPr>
            </w:pPr>
            <w:r>
              <w:rPr>
                <w:sz w:val="22"/>
                <w:szCs w:val="22"/>
              </w:rPr>
              <w:t>. Data Normalization</w:t>
            </w:r>
          </w:p>
          <w:p w14:paraId="3A086D14" w14:textId="659B0D6D" w:rsidR="008A0D22" w:rsidRDefault="008A0D22" w:rsidP="008A0D22">
            <w:pPr>
              <w:rPr>
                <w:sz w:val="22"/>
                <w:szCs w:val="22"/>
              </w:rPr>
            </w:pPr>
            <w:r>
              <w:rPr>
                <w:sz w:val="22"/>
                <w:szCs w:val="22"/>
              </w:rPr>
              <w:t>. Derived Columns</w:t>
            </w:r>
          </w:p>
          <w:p w14:paraId="2C6B8982" w14:textId="3EC95B18" w:rsidR="008A0D22" w:rsidRPr="008A0D22" w:rsidRDefault="008A0D22" w:rsidP="008A0D22">
            <w:pPr>
              <w:rPr>
                <w:sz w:val="22"/>
                <w:szCs w:val="22"/>
              </w:rPr>
            </w:pPr>
            <w:r>
              <w:rPr>
                <w:sz w:val="22"/>
                <w:szCs w:val="22"/>
              </w:rPr>
              <w:t>. Data Enrichment</w:t>
            </w:r>
          </w:p>
        </w:tc>
        <w:tc>
          <w:tcPr>
            <w:tcW w:w="2054" w:type="dxa"/>
          </w:tcPr>
          <w:p w14:paraId="0DD7C0C0" w14:textId="77777777" w:rsidR="008A0D22" w:rsidRDefault="008A0D22" w:rsidP="008A0D22">
            <w:pPr>
              <w:pStyle w:val="ListParagraph"/>
              <w:ind w:left="0"/>
              <w:rPr>
                <w:sz w:val="22"/>
                <w:szCs w:val="22"/>
              </w:rPr>
            </w:pPr>
            <w:r>
              <w:rPr>
                <w:sz w:val="22"/>
                <w:szCs w:val="22"/>
              </w:rPr>
              <w:t>. Data Integration</w:t>
            </w:r>
          </w:p>
          <w:p w14:paraId="25983F13" w14:textId="77777777" w:rsidR="008A0D22" w:rsidRDefault="008A0D22" w:rsidP="008A0D22">
            <w:pPr>
              <w:pStyle w:val="ListParagraph"/>
              <w:ind w:left="0"/>
              <w:rPr>
                <w:sz w:val="22"/>
                <w:szCs w:val="22"/>
              </w:rPr>
            </w:pPr>
            <w:r>
              <w:rPr>
                <w:sz w:val="22"/>
                <w:szCs w:val="22"/>
              </w:rPr>
              <w:t>. Data Aggregation</w:t>
            </w:r>
          </w:p>
          <w:p w14:paraId="3486FBDF" w14:textId="63104DFD" w:rsidR="008A0D22" w:rsidRDefault="008A0D22" w:rsidP="008A0D22">
            <w:pPr>
              <w:pStyle w:val="ListParagraph"/>
              <w:ind w:left="0"/>
              <w:rPr>
                <w:sz w:val="22"/>
                <w:szCs w:val="22"/>
              </w:rPr>
            </w:pPr>
            <w:r>
              <w:rPr>
                <w:sz w:val="22"/>
                <w:szCs w:val="22"/>
              </w:rPr>
              <w:t>. Business Logic &amp; Rules</w:t>
            </w:r>
          </w:p>
        </w:tc>
      </w:tr>
      <w:tr w:rsidR="008A0D22" w14:paraId="0A158151" w14:textId="77777777" w:rsidTr="00826E6F">
        <w:tc>
          <w:tcPr>
            <w:tcW w:w="2048" w:type="dxa"/>
          </w:tcPr>
          <w:p w14:paraId="5E640D26" w14:textId="2AFB6047" w:rsidR="008A0D22" w:rsidRDefault="008A0D22" w:rsidP="008A0D22">
            <w:pPr>
              <w:pStyle w:val="ListParagraph"/>
              <w:ind w:left="0"/>
              <w:jc w:val="center"/>
              <w:rPr>
                <w:sz w:val="28"/>
                <w:szCs w:val="28"/>
              </w:rPr>
            </w:pPr>
            <w:r>
              <w:rPr>
                <w:sz w:val="28"/>
                <w:szCs w:val="28"/>
              </w:rPr>
              <w:t>Data Modelling</w:t>
            </w:r>
          </w:p>
        </w:tc>
        <w:tc>
          <w:tcPr>
            <w:tcW w:w="2099" w:type="dxa"/>
          </w:tcPr>
          <w:p w14:paraId="3F59470B" w14:textId="318B2163" w:rsidR="008A0D22" w:rsidRDefault="008A0D22" w:rsidP="008A0D22">
            <w:pPr>
              <w:pStyle w:val="ListParagraph"/>
              <w:ind w:left="0"/>
              <w:jc w:val="center"/>
              <w:rPr>
                <w:sz w:val="22"/>
                <w:szCs w:val="22"/>
              </w:rPr>
            </w:pPr>
            <w:r>
              <w:rPr>
                <w:sz w:val="22"/>
                <w:szCs w:val="22"/>
              </w:rPr>
              <w:t>None</w:t>
            </w:r>
          </w:p>
        </w:tc>
        <w:tc>
          <w:tcPr>
            <w:tcW w:w="2069" w:type="dxa"/>
          </w:tcPr>
          <w:p w14:paraId="5F073B79" w14:textId="6F374114" w:rsidR="008A0D22" w:rsidRDefault="008A0D22" w:rsidP="008A0D22">
            <w:pPr>
              <w:jc w:val="center"/>
              <w:rPr>
                <w:sz w:val="22"/>
                <w:szCs w:val="22"/>
              </w:rPr>
            </w:pPr>
            <w:r>
              <w:rPr>
                <w:sz w:val="22"/>
                <w:szCs w:val="22"/>
              </w:rPr>
              <w:t>None</w:t>
            </w:r>
          </w:p>
        </w:tc>
        <w:tc>
          <w:tcPr>
            <w:tcW w:w="2054" w:type="dxa"/>
          </w:tcPr>
          <w:p w14:paraId="09E8F524" w14:textId="77777777" w:rsidR="008A0D22" w:rsidRDefault="008A0D22" w:rsidP="008A0D22">
            <w:pPr>
              <w:pStyle w:val="ListParagraph"/>
              <w:ind w:left="0"/>
              <w:rPr>
                <w:sz w:val="22"/>
                <w:szCs w:val="22"/>
              </w:rPr>
            </w:pPr>
            <w:r>
              <w:rPr>
                <w:sz w:val="22"/>
                <w:szCs w:val="22"/>
              </w:rPr>
              <w:t>. Star Schema</w:t>
            </w:r>
          </w:p>
          <w:p w14:paraId="5A24EDB5" w14:textId="77777777" w:rsidR="008A0D22" w:rsidRDefault="008A0D22" w:rsidP="008A0D22">
            <w:pPr>
              <w:pStyle w:val="ListParagraph"/>
              <w:ind w:left="0"/>
              <w:rPr>
                <w:sz w:val="22"/>
                <w:szCs w:val="22"/>
              </w:rPr>
            </w:pPr>
            <w:r>
              <w:rPr>
                <w:sz w:val="22"/>
                <w:szCs w:val="22"/>
              </w:rPr>
              <w:t>. Aggregated Objects</w:t>
            </w:r>
          </w:p>
          <w:p w14:paraId="33817FED" w14:textId="3DEA977E" w:rsidR="008A0D22" w:rsidRDefault="008A0D22" w:rsidP="008A0D22">
            <w:pPr>
              <w:pStyle w:val="ListParagraph"/>
              <w:ind w:left="0"/>
              <w:rPr>
                <w:sz w:val="22"/>
                <w:szCs w:val="22"/>
              </w:rPr>
            </w:pPr>
            <w:r>
              <w:rPr>
                <w:sz w:val="22"/>
                <w:szCs w:val="22"/>
              </w:rPr>
              <w:t>. Flat Tables</w:t>
            </w:r>
          </w:p>
        </w:tc>
      </w:tr>
      <w:tr w:rsidR="008A0D22" w14:paraId="7860900E" w14:textId="77777777" w:rsidTr="00826E6F">
        <w:tc>
          <w:tcPr>
            <w:tcW w:w="2048" w:type="dxa"/>
          </w:tcPr>
          <w:p w14:paraId="0CE332B7" w14:textId="1411C516" w:rsidR="008A0D22" w:rsidRDefault="008A0D22" w:rsidP="008A0D22">
            <w:pPr>
              <w:pStyle w:val="ListParagraph"/>
              <w:ind w:left="0"/>
              <w:jc w:val="center"/>
              <w:rPr>
                <w:sz w:val="28"/>
                <w:szCs w:val="28"/>
              </w:rPr>
            </w:pPr>
            <w:r>
              <w:rPr>
                <w:sz w:val="28"/>
                <w:szCs w:val="28"/>
              </w:rPr>
              <w:t>Target Audience</w:t>
            </w:r>
          </w:p>
        </w:tc>
        <w:tc>
          <w:tcPr>
            <w:tcW w:w="2099" w:type="dxa"/>
          </w:tcPr>
          <w:p w14:paraId="031D513A" w14:textId="026B3A47" w:rsidR="008A0D22" w:rsidRDefault="008A0D22" w:rsidP="008A0D22">
            <w:pPr>
              <w:pStyle w:val="ListParagraph"/>
              <w:ind w:left="0"/>
              <w:jc w:val="center"/>
              <w:rPr>
                <w:sz w:val="22"/>
                <w:szCs w:val="22"/>
              </w:rPr>
            </w:pPr>
            <w:r>
              <w:rPr>
                <w:sz w:val="22"/>
                <w:szCs w:val="22"/>
              </w:rPr>
              <w:t>Data Engineers</w:t>
            </w:r>
          </w:p>
        </w:tc>
        <w:tc>
          <w:tcPr>
            <w:tcW w:w="2069" w:type="dxa"/>
          </w:tcPr>
          <w:p w14:paraId="1DF5238F" w14:textId="77777777" w:rsidR="008A0D22" w:rsidRDefault="008A0D22" w:rsidP="008A0D22">
            <w:pPr>
              <w:jc w:val="center"/>
              <w:rPr>
                <w:sz w:val="22"/>
                <w:szCs w:val="22"/>
              </w:rPr>
            </w:pPr>
            <w:r>
              <w:rPr>
                <w:sz w:val="22"/>
                <w:szCs w:val="22"/>
              </w:rPr>
              <w:t>Data Analysts</w:t>
            </w:r>
          </w:p>
          <w:p w14:paraId="16C1E122" w14:textId="324DF04C" w:rsidR="008A0D22" w:rsidRDefault="008A0D22" w:rsidP="008A0D22">
            <w:pPr>
              <w:jc w:val="center"/>
              <w:rPr>
                <w:sz w:val="22"/>
                <w:szCs w:val="22"/>
              </w:rPr>
            </w:pPr>
            <w:r>
              <w:rPr>
                <w:sz w:val="22"/>
                <w:szCs w:val="22"/>
              </w:rPr>
              <w:t>Data Engineers</w:t>
            </w:r>
          </w:p>
        </w:tc>
        <w:tc>
          <w:tcPr>
            <w:tcW w:w="2054" w:type="dxa"/>
          </w:tcPr>
          <w:p w14:paraId="0DA8726A" w14:textId="77777777" w:rsidR="008A0D22" w:rsidRDefault="008A0D22" w:rsidP="008A0D22">
            <w:pPr>
              <w:pStyle w:val="ListParagraph"/>
              <w:ind w:left="0"/>
              <w:jc w:val="center"/>
              <w:rPr>
                <w:sz w:val="22"/>
                <w:szCs w:val="22"/>
              </w:rPr>
            </w:pPr>
            <w:r>
              <w:rPr>
                <w:sz w:val="22"/>
                <w:szCs w:val="22"/>
              </w:rPr>
              <w:t>Data Analysts</w:t>
            </w:r>
          </w:p>
          <w:p w14:paraId="26E69EA3" w14:textId="67AB9223" w:rsidR="008A0D22" w:rsidRDefault="008A0D22" w:rsidP="008A0D22">
            <w:pPr>
              <w:pStyle w:val="ListParagraph"/>
              <w:ind w:left="0"/>
              <w:jc w:val="center"/>
              <w:rPr>
                <w:sz w:val="22"/>
                <w:szCs w:val="22"/>
              </w:rPr>
            </w:pPr>
            <w:r>
              <w:rPr>
                <w:sz w:val="22"/>
                <w:szCs w:val="22"/>
              </w:rPr>
              <w:t>Business Users</w:t>
            </w:r>
          </w:p>
        </w:tc>
      </w:tr>
    </w:tbl>
    <w:p w14:paraId="31CC0DFF" w14:textId="77777777" w:rsidR="00826E6F" w:rsidRDefault="00826E6F" w:rsidP="00826E6F">
      <w:pPr>
        <w:pStyle w:val="ListParagraph"/>
        <w:ind w:left="1080"/>
        <w:rPr>
          <w:sz w:val="28"/>
          <w:szCs w:val="28"/>
          <w:u w:val="single"/>
        </w:rPr>
      </w:pPr>
    </w:p>
    <w:p w14:paraId="2120181A" w14:textId="5DF1D1CD" w:rsidR="008A0D22" w:rsidRPr="00826E6F" w:rsidRDefault="008A0D22" w:rsidP="008A0D22">
      <w:pPr>
        <w:pStyle w:val="ListParagraph"/>
        <w:numPr>
          <w:ilvl w:val="0"/>
          <w:numId w:val="10"/>
        </w:numPr>
        <w:rPr>
          <w:sz w:val="28"/>
          <w:szCs w:val="28"/>
          <w:u w:val="single"/>
        </w:rPr>
      </w:pPr>
      <w:r w:rsidRPr="008A0D22">
        <w:rPr>
          <w:b/>
          <w:bCs/>
          <w:sz w:val="28"/>
          <w:szCs w:val="28"/>
        </w:rPr>
        <w:t>Separation Of Concerns (SOC):</w:t>
      </w:r>
      <w:r>
        <w:rPr>
          <w:sz w:val="28"/>
          <w:szCs w:val="28"/>
        </w:rPr>
        <w:t xml:space="preserve"> Breaking down the complex system into smaller independent parts and each part is responsible for a specific task. The components of the architecture must not be duplicated. </w:t>
      </w:r>
    </w:p>
    <w:sectPr w:rsidR="008A0D22" w:rsidRPr="00826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4B96"/>
    <w:multiLevelType w:val="hybridMultilevel"/>
    <w:tmpl w:val="E48E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93BED"/>
    <w:multiLevelType w:val="hybridMultilevel"/>
    <w:tmpl w:val="C21EA42C"/>
    <w:lvl w:ilvl="0" w:tplc="73169A44">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7A0C5F"/>
    <w:multiLevelType w:val="hybridMultilevel"/>
    <w:tmpl w:val="BBEE181E"/>
    <w:lvl w:ilvl="0" w:tplc="12A2221A">
      <w:start w:val="1"/>
      <w:numFmt w:val="decimal"/>
      <w:lvlText w:val="%1)"/>
      <w:lvlJc w:val="left"/>
      <w:pPr>
        <w:ind w:left="1440" w:hanging="360"/>
      </w:pPr>
      <w:rPr>
        <w:rFonts w:hint="default"/>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3D3C21"/>
    <w:multiLevelType w:val="hybridMultilevel"/>
    <w:tmpl w:val="EC4A8F3A"/>
    <w:lvl w:ilvl="0" w:tplc="9BD85254">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D915D2"/>
    <w:multiLevelType w:val="hybridMultilevel"/>
    <w:tmpl w:val="C4023BE8"/>
    <w:lvl w:ilvl="0" w:tplc="233631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71014A5"/>
    <w:multiLevelType w:val="hybridMultilevel"/>
    <w:tmpl w:val="483C9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A20143"/>
    <w:multiLevelType w:val="hybridMultilevel"/>
    <w:tmpl w:val="4C9C635A"/>
    <w:lvl w:ilvl="0" w:tplc="F8B6E7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FDD05ED"/>
    <w:multiLevelType w:val="hybridMultilevel"/>
    <w:tmpl w:val="379A7A2A"/>
    <w:lvl w:ilvl="0" w:tplc="29F065BC">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6A56B8"/>
    <w:multiLevelType w:val="hybridMultilevel"/>
    <w:tmpl w:val="3A647F6C"/>
    <w:lvl w:ilvl="0" w:tplc="CC1E3ED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C71EB5"/>
    <w:multiLevelType w:val="hybridMultilevel"/>
    <w:tmpl w:val="D30C2A56"/>
    <w:lvl w:ilvl="0" w:tplc="905ED3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57454855">
    <w:abstractNumId w:val="0"/>
  </w:num>
  <w:num w:numId="2" w16cid:durableId="1768698630">
    <w:abstractNumId w:val="5"/>
  </w:num>
  <w:num w:numId="3" w16cid:durableId="410397214">
    <w:abstractNumId w:val="2"/>
  </w:num>
  <w:num w:numId="4" w16cid:durableId="676537749">
    <w:abstractNumId w:val="4"/>
  </w:num>
  <w:num w:numId="5" w16cid:durableId="1316490855">
    <w:abstractNumId w:val="1"/>
  </w:num>
  <w:num w:numId="6" w16cid:durableId="1083798243">
    <w:abstractNumId w:val="3"/>
  </w:num>
  <w:num w:numId="7" w16cid:durableId="1388533575">
    <w:abstractNumId w:val="6"/>
  </w:num>
  <w:num w:numId="8" w16cid:durableId="514079499">
    <w:abstractNumId w:val="9"/>
  </w:num>
  <w:num w:numId="9" w16cid:durableId="1953782425">
    <w:abstractNumId w:val="8"/>
  </w:num>
  <w:num w:numId="10" w16cid:durableId="903948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42"/>
    <w:rsid w:val="00224C42"/>
    <w:rsid w:val="002D3B24"/>
    <w:rsid w:val="004F53B6"/>
    <w:rsid w:val="006E7D12"/>
    <w:rsid w:val="007F122F"/>
    <w:rsid w:val="00826E6F"/>
    <w:rsid w:val="008A0D22"/>
    <w:rsid w:val="00AF079B"/>
    <w:rsid w:val="00C016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790C"/>
  <w15:chartTrackingRefBased/>
  <w15:docId w15:val="{14728FB5-600E-4D3A-BD54-15F09E69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42"/>
    <w:rPr>
      <w:rFonts w:eastAsiaTheme="majorEastAsia" w:cstheme="majorBidi"/>
      <w:color w:val="272727" w:themeColor="text1" w:themeTint="D8"/>
    </w:rPr>
  </w:style>
  <w:style w:type="paragraph" w:styleId="Title">
    <w:name w:val="Title"/>
    <w:basedOn w:val="Normal"/>
    <w:next w:val="Normal"/>
    <w:link w:val="TitleChar"/>
    <w:uiPriority w:val="10"/>
    <w:qFormat/>
    <w:rsid w:val="00224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42"/>
    <w:pPr>
      <w:spacing w:before="160"/>
      <w:jc w:val="center"/>
    </w:pPr>
    <w:rPr>
      <w:i/>
      <w:iCs/>
      <w:color w:val="404040" w:themeColor="text1" w:themeTint="BF"/>
    </w:rPr>
  </w:style>
  <w:style w:type="character" w:customStyle="1" w:styleId="QuoteChar">
    <w:name w:val="Quote Char"/>
    <w:basedOn w:val="DefaultParagraphFont"/>
    <w:link w:val="Quote"/>
    <w:uiPriority w:val="29"/>
    <w:rsid w:val="00224C42"/>
    <w:rPr>
      <w:i/>
      <w:iCs/>
      <w:color w:val="404040" w:themeColor="text1" w:themeTint="BF"/>
    </w:rPr>
  </w:style>
  <w:style w:type="paragraph" w:styleId="ListParagraph">
    <w:name w:val="List Paragraph"/>
    <w:basedOn w:val="Normal"/>
    <w:uiPriority w:val="34"/>
    <w:qFormat/>
    <w:rsid w:val="00224C42"/>
    <w:pPr>
      <w:ind w:left="720"/>
      <w:contextualSpacing/>
    </w:pPr>
  </w:style>
  <w:style w:type="character" w:styleId="IntenseEmphasis">
    <w:name w:val="Intense Emphasis"/>
    <w:basedOn w:val="DefaultParagraphFont"/>
    <w:uiPriority w:val="21"/>
    <w:qFormat/>
    <w:rsid w:val="00224C42"/>
    <w:rPr>
      <w:i/>
      <w:iCs/>
      <w:color w:val="0F4761" w:themeColor="accent1" w:themeShade="BF"/>
    </w:rPr>
  </w:style>
  <w:style w:type="paragraph" w:styleId="IntenseQuote">
    <w:name w:val="Intense Quote"/>
    <w:basedOn w:val="Normal"/>
    <w:next w:val="Normal"/>
    <w:link w:val="IntenseQuoteChar"/>
    <w:uiPriority w:val="30"/>
    <w:qFormat/>
    <w:rsid w:val="00224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C42"/>
    <w:rPr>
      <w:i/>
      <w:iCs/>
      <w:color w:val="0F4761" w:themeColor="accent1" w:themeShade="BF"/>
    </w:rPr>
  </w:style>
  <w:style w:type="character" w:styleId="IntenseReference">
    <w:name w:val="Intense Reference"/>
    <w:basedOn w:val="DefaultParagraphFont"/>
    <w:uiPriority w:val="32"/>
    <w:qFormat/>
    <w:rsid w:val="00224C42"/>
    <w:rPr>
      <w:b/>
      <w:bCs/>
      <w:smallCaps/>
      <w:color w:val="0F4761" w:themeColor="accent1" w:themeShade="BF"/>
      <w:spacing w:val="5"/>
    </w:rPr>
  </w:style>
  <w:style w:type="table" w:styleId="TableGrid">
    <w:name w:val="Table Grid"/>
    <w:basedOn w:val="TableNormal"/>
    <w:uiPriority w:val="39"/>
    <w:rsid w:val="00826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Sagy Elmelegy</dc:creator>
  <cp:keywords/>
  <dc:description/>
  <cp:lastModifiedBy>Sagy Elmelegy</cp:lastModifiedBy>
  <cp:revision>1</cp:revision>
  <dcterms:created xsi:type="dcterms:W3CDTF">2026-06-12T15:09:00Z</dcterms:created>
  <dcterms:modified xsi:type="dcterms:W3CDTF">2026-06-12T15:41:00Z</dcterms:modified>
</cp:coreProperties>
</file>