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984B4" w14:textId="13941752" w:rsidR="003B77FE" w:rsidRPr="003B77FE" w:rsidRDefault="003B77FE" w:rsidP="003B77FE">
      <w:pPr>
        <w:rPr>
          <w:rFonts w:ascii="Times New Roman" w:hAnsi="Times New Roman" w:cs="Times New Roman"/>
        </w:rPr>
      </w:pPr>
      <w:r w:rsidRPr="003B77FE">
        <w:rPr>
          <w:rFonts w:ascii="Times New Roman" w:hAnsi="Times New Roman" w:cs="Times New Roman"/>
        </w:rPr>
        <w:t>Name: Manish Kumar</w:t>
      </w:r>
    </w:p>
    <w:p w14:paraId="334F69F3" w14:textId="673C6852" w:rsidR="003B77FE" w:rsidRPr="003B77FE" w:rsidRDefault="003B77FE" w:rsidP="003B77FE">
      <w:pPr>
        <w:rPr>
          <w:rFonts w:ascii="Times New Roman" w:hAnsi="Times New Roman" w:cs="Times New Roman"/>
        </w:rPr>
      </w:pPr>
      <w:r w:rsidRPr="003B77FE">
        <w:rPr>
          <w:rFonts w:ascii="Times New Roman" w:hAnsi="Times New Roman" w:cs="Times New Roman"/>
        </w:rPr>
        <w:t>Admission Number: 20SCSE1010830</w:t>
      </w:r>
    </w:p>
    <w:p w14:paraId="195EEEEF" w14:textId="50636137" w:rsidR="003B77FE" w:rsidRPr="003B77FE" w:rsidRDefault="003B77FE" w:rsidP="003B77FE">
      <w:pPr>
        <w:rPr>
          <w:rFonts w:ascii="Times New Roman" w:hAnsi="Times New Roman" w:cs="Times New Roman"/>
        </w:rPr>
      </w:pPr>
      <w:r w:rsidRPr="003B77FE">
        <w:rPr>
          <w:rFonts w:ascii="Times New Roman" w:hAnsi="Times New Roman" w:cs="Times New Roman"/>
        </w:rPr>
        <w:t>Section 10 Group P1</w:t>
      </w:r>
    </w:p>
    <w:p w14:paraId="2BC2DA42" w14:textId="7AD303EC" w:rsidR="003B77FE" w:rsidRPr="003B77FE" w:rsidRDefault="003B77FE" w:rsidP="003B77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77FE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 w:rsidR="00B36A81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79F9F2B" w14:textId="2A2130E4" w:rsidR="007E315A" w:rsidRDefault="003B77FE" w:rsidP="003B77FE">
      <w:pPr>
        <w:rPr>
          <w:rFonts w:ascii="Times New Roman" w:hAnsi="Times New Roman" w:cs="Times New Roman"/>
        </w:rPr>
      </w:pPr>
      <w:r w:rsidRPr="003B77FE">
        <w:rPr>
          <w:rFonts w:ascii="Times New Roman" w:hAnsi="Times New Roman" w:cs="Times New Roman"/>
          <w:b/>
          <w:bCs/>
        </w:rPr>
        <w:t>Aim</w:t>
      </w:r>
      <w:r w:rsidRPr="003B77FE">
        <w:rPr>
          <w:rFonts w:ascii="Times New Roman" w:hAnsi="Times New Roman" w:cs="Times New Roman"/>
        </w:rPr>
        <w:t xml:space="preserve">: To understand the use of </w:t>
      </w:r>
      <w:r w:rsidR="00D65E36" w:rsidRPr="00D65E36">
        <w:rPr>
          <w:rFonts w:ascii="Times New Roman" w:hAnsi="Times New Roman" w:cs="Times New Roman"/>
        </w:rPr>
        <w:t>Input command</w:t>
      </w:r>
      <w:r w:rsidR="00D65E36">
        <w:rPr>
          <w:rFonts w:ascii="Times New Roman" w:hAnsi="Times New Roman" w:cs="Times New Roman"/>
        </w:rPr>
        <w:t>, p</w:t>
      </w:r>
      <w:r w:rsidR="00D65E36" w:rsidRPr="00D65E36">
        <w:rPr>
          <w:rFonts w:ascii="Times New Roman" w:hAnsi="Times New Roman" w:cs="Times New Roman"/>
        </w:rPr>
        <w:t>rint statement with format keyword</w:t>
      </w:r>
      <w:r w:rsidR="00D65E36">
        <w:rPr>
          <w:rFonts w:ascii="Times New Roman" w:hAnsi="Times New Roman" w:cs="Times New Roman"/>
        </w:rPr>
        <w:t>, a</w:t>
      </w:r>
      <w:r w:rsidR="00D65E36" w:rsidRPr="00D65E36">
        <w:rPr>
          <w:rFonts w:ascii="Times New Roman" w:hAnsi="Times New Roman" w:cs="Times New Roman"/>
        </w:rPr>
        <w:t xml:space="preserve">ssignment </w:t>
      </w:r>
      <w:r w:rsidR="00D65E36">
        <w:rPr>
          <w:rFonts w:ascii="Times New Roman" w:hAnsi="Times New Roman" w:cs="Times New Roman"/>
        </w:rPr>
        <w:t>o</w:t>
      </w:r>
      <w:r w:rsidR="00D65E36" w:rsidRPr="00D65E36">
        <w:rPr>
          <w:rFonts w:ascii="Times New Roman" w:hAnsi="Times New Roman" w:cs="Times New Roman"/>
        </w:rPr>
        <w:t>perators</w:t>
      </w:r>
      <w:r w:rsidR="00D65E36">
        <w:rPr>
          <w:rFonts w:ascii="Times New Roman" w:hAnsi="Times New Roman" w:cs="Times New Roman"/>
        </w:rPr>
        <w:t>, r</w:t>
      </w:r>
      <w:r w:rsidR="00D65E36" w:rsidRPr="00D65E36">
        <w:rPr>
          <w:rFonts w:ascii="Times New Roman" w:hAnsi="Times New Roman" w:cs="Times New Roman"/>
        </w:rPr>
        <w:t xml:space="preserve">elational </w:t>
      </w:r>
      <w:r w:rsidR="00D65E36">
        <w:rPr>
          <w:rFonts w:ascii="Times New Roman" w:hAnsi="Times New Roman" w:cs="Times New Roman"/>
        </w:rPr>
        <w:t>o</w:t>
      </w:r>
      <w:r w:rsidR="00D65E36" w:rsidRPr="00D65E36">
        <w:rPr>
          <w:rFonts w:ascii="Times New Roman" w:hAnsi="Times New Roman" w:cs="Times New Roman"/>
        </w:rPr>
        <w:t>perators</w:t>
      </w:r>
      <w:r w:rsidR="00D65E36">
        <w:rPr>
          <w:rFonts w:ascii="Times New Roman" w:hAnsi="Times New Roman" w:cs="Times New Roman"/>
        </w:rPr>
        <w:t>, l</w:t>
      </w:r>
      <w:r w:rsidR="00D65E36" w:rsidRPr="00D65E36">
        <w:rPr>
          <w:rFonts w:ascii="Times New Roman" w:hAnsi="Times New Roman" w:cs="Times New Roman"/>
        </w:rPr>
        <w:t>ogical operator</w:t>
      </w:r>
      <w:r w:rsidR="00D65E36">
        <w:rPr>
          <w:rFonts w:ascii="Times New Roman" w:hAnsi="Times New Roman" w:cs="Times New Roman"/>
        </w:rPr>
        <w:t xml:space="preserve">, </w:t>
      </w:r>
      <w:r w:rsidR="00D65E36" w:rsidRPr="00D65E36">
        <w:rPr>
          <w:rFonts w:ascii="Times New Roman" w:hAnsi="Times New Roman" w:cs="Times New Roman"/>
        </w:rPr>
        <w:t>if</w:t>
      </w:r>
      <w:r w:rsidR="00D65E36">
        <w:rPr>
          <w:rFonts w:ascii="Times New Roman" w:hAnsi="Times New Roman" w:cs="Times New Roman"/>
        </w:rPr>
        <w:t>-</w:t>
      </w:r>
      <w:r w:rsidR="00D65E36" w:rsidRPr="00D65E36">
        <w:rPr>
          <w:rFonts w:ascii="Times New Roman" w:hAnsi="Times New Roman" w:cs="Times New Roman"/>
        </w:rPr>
        <w:t>elif</w:t>
      </w:r>
      <w:r w:rsidR="00D65E36">
        <w:rPr>
          <w:rFonts w:ascii="Times New Roman" w:hAnsi="Times New Roman" w:cs="Times New Roman"/>
        </w:rPr>
        <w:t>-</w:t>
      </w:r>
      <w:r w:rsidR="00D65E36" w:rsidRPr="00D65E36">
        <w:rPr>
          <w:rFonts w:ascii="Times New Roman" w:hAnsi="Times New Roman" w:cs="Times New Roman"/>
        </w:rPr>
        <w:t>else</w:t>
      </w:r>
      <w:r w:rsidR="00D65E36">
        <w:rPr>
          <w:rFonts w:ascii="Times New Roman" w:hAnsi="Times New Roman" w:cs="Times New Roman"/>
        </w:rPr>
        <w:t xml:space="preserve"> statements, l</w:t>
      </w:r>
      <w:r w:rsidR="00D65E36" w:rsidRPr="00D65E36">
        <w:rPr>
          <w:rFonts w:ascii="Times New Roman" w:hAnsi="Times New Roman" w:cs="Times New Roman"/>
        </w:rPr>
        <w:t>ist</w:t>
      </w:r>
      <w:r w:rsidR="00D65E36">
        <w:rPr>
          <w:rFonts w:ascii="Times New Roman" w:hAnsi="Times New Roman" w:cs="Times New Roman"/>
        </w:rPr>
        <w:t xml:space="preserve"> </w:t>
      </w:r>
      <w:r w:rsidRPr="003B77FE">
        <w:rPr>
          <w:rFonts w:ascii="Times New Roman" w:hAnsi="Times New Roman" w:cs="Times New Roman"/>
        </w:rPr>
        <w:t>in python using jupyter notebook (Anaconda).</w:t>
      </w:r>
    </w:p>
    <w:p w14:paraId="1CFB4B94" w14:textId="50B09E4C" w:rsidR="009C79AB" w:rsidRDefault="009C79AB" w:rsidP="003B77FE">
      <w:pPr>
        <w:rPr>
          <w:rFonts w:ascii="Times New Roman" w:hAnsi="Times New Roman" w:cs="Times New Roman"/>
        </w:rPr>
      </w:pPr>
      <w:r w:rsidRPr="009C79AB">
        <w:rPr>
          <w:rFonts w:ascii="Times New Roman" w:hAnsi="Times New Roman" w:cs="Times New Roman"/>
        </w:rPr>
        <w:drawing>
          <wp:inline distT="0" distB="0" distL="0" distR="0" wp14:anchorId="6451AEBA" wp14:editId="7055B4BA">
            <wp:extent cx="6645910" cy="5041900"/>
            <wp:effectExtent l="76200" t="76200" r="135890" b="139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41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669B1" w:rsidRPr="007669B1">
        <w:rPr>
          <w:rFonts w:ascii="Times New Roman" w:hAnsi="Times New Roman" w:cs="Times New Roman"/>
        </w:rPr>
        <w:drawing>
          <wp:inline distT="0" distB="0" distL="0" distR="0" wp14:anchorId="308EE123" wp14:editId="1C6174DD">
            <wp:extent cx="6645910" cy="2679700"/>
            <wp:effectExtent l="76200" t="76200" r="135890" b="139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9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887B26" w14:textId="5217D848" w:rsidR="00C36BF6" w:rsidRDefault="00C36BF6" w:rsidP="003B77FE">
      <w:pPr>
        <w:rPr>
          <w:rFonts w:ascii="Times New Roman" w:hAnsi="Times New Roman" w:cs="Times New Roman"/>
          <w:b/>
          <w:bCs/>
        </w:rPr>
      </w:pPr>
      <w:r w:rsidRPr="00C36BF6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45A0B507" wp14:editId="5A7B0D0F">
            <wp:extent cx="3943900" cy="5477639"/>
            <wp:effectExtent l="76200" t="76200" r="133350" b="142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4776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B3715" w:rsidRPr="006B3715">
        <w:rPr>
          <w:rFonts w:ascii="Times New Roman" w:hAnsi="Times New Roman" w:cs="Times New Roman"/>
          <w:b/>
          <w:bCs/>
        </w:rPr>
        <w:drawing>
          <wp:inline distT="0" distB="0" distL="0" distR="0" wp14:anchorId="751D2D3B" wp14:editId="6448A611">
            <wp:extent cx="6645910" cy="3314065"/>
            <wp:effectExtent l="76200" t="76200" r="135890" b="133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40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4F93A0" w14:textId="022080E4" w:rsidR="00354E6E" w:rsidRPr="00354E6E" w:rsidRDefault="00354E6E" w:rsidP="003B77FE">
      <w:pPr>
        <w:rPr>
          <w:rFonts w:ascii="Times New Roman" w:hAnsi="Times New Roman" w:cs="Times New Roman"/>
          <w:b/>
          <w:bCs/>
        </w:rPr>
      </w:pPr>
      <w:r w:rsidRPr="00354E6E">
        <w:rPr>
          <w:rFonts w:ascii="Times New Roman" w:hAnsi="Times New Roman" w:cs="Times New Roman"/>
          <w:b/>
          <w:bCs/>
        </w:rPr>
        <w:t>Conclusion:</w:t>
      </w:r>
      <w:r>
        <w:rPr>
          <w:rFonts w:ascii="Times New Roman" w:hAnsi="Times New Roman" w:cs="Times New Roman"/>
          <w:b/>
          <w:bCs/>
        </w:rPr>
        <w:t xml:space="preserve"> </w:t>
      </w:r>
      <w:r w:rsidRPr="00CA5465">
        <w:rPr>
          <w:rFonts w:ascii="Times New Roman" w:hAnsi="Times New Roman" w:cs="Times New Roman"/>
        </w:rPr>
        <w:t xml:space="preserve">Successfully executed the </w:t>
      </w:r>
      <w:r w:rsidR="005966C9" w:rsidRPr="003B77FE">
        <w:rPr>
          <w:rFonts w:ascii="Times New Roman" w:hAnsi="Times New Roman" w:cs="Times New Roman"/>
        </w:rPr>
        <w:t xml:space="preserve">use of </w:t>
      </w:r>
      <w:r w:rsidR="005966C9" w:rsidRPr="00D65E36">
        <w:rPr>
          <w:rFonts w:ascii="Times New Roman" w:hAnsi="Times New Roman" w:cs="Times New Roman"/>
        </w:rPr>
        <w:t>Input command</w:t>
      </w:r>
      <w:r w:rsidR="005966C9">
        <w:rPr>
          <w:rFonts w:ascii="Times New Roman" w:hAnsi="Times New Roman" w:cs="Times New Roman"/>
        </w:rPr>
        <w:t>, p</w:t>
      </w:r>
      <w:r w:rsidR="005966C9" w:rsidRPr="00D65E36">
        <w:rPr>
          <w:rFonts w:ascii="Times New Roman" w:hAnsi="Times New Roman" w:cs="Times New Roman"/>
        </w:rPr>
        <w:t>rint statement with format keyword</w:t>
      </w:r>
      <w:r w:rsidR="005966C9">
        <w:rPr>
          <w:rFonts w:ascii="Times New Roman" w:hAnsi="Times New Roman" w:cs="Times New Roman"/>
        </w:rPr>
        <w:t>, a</w:t>
      </w:r>
      <w:r w:rsidR="005966C9" w:rsidRPr="00D65E36">
        <w:rPr>
          <w:rFonts w:ascii="Times New Roman" w:hAnsi="Times New Roman" w:cs="Times New Roman"/>
        </w:rPr>
        <w:t xml:space="preserve">ssignment </w:t>
      </w:r>
      <w:r w:rsidR="005966C9">
        <w:rPr>
          <w:rFonts w:ascii="Times New Roman" w:hAnsi="Times New Roman" w:cs="Times New Roman"/>
        </w:rPr>
        <w:t>o</w:t>
      </w:r>
      <w:r w:rsidR="005966C9" w:rsidRPr="00D65E36">
        <w:rPr>
          <w:rFonts w:ascii="Times New Roman" w:hAnsi="Times New Roman" w:cs="Times New Roman"/>
        </w:rPr>
        <w:t>perators</w:t>
      </w:r>
      <w:r w:rsidR="005966C9">
        <w:rPr>
          <w:rFonts w:ascii="Times New Roman" w:hAnsi="Times New Roman" w:cs="Times New Roman"/>
        </w:rPr>
        <w:t>, r</w:t>
      </w:r>
      <w:r w:rsidR="005966C9" w:rsidRPr="00D65E36">
        <w:rPr>
          <w:rFonts w:ascii="Times New Roman" w:hAnsi="Times New Roman" w:cs="Times New Roman"/>
        </w:rPr>
        <w:t xml:space="preserve">elational </w:t>
      </w:r>
      <w:r w:rsidR="005966C9">
        <w:rPr>
          <w:rFonts w:ascii="Times New Roman" w:hAnsi="Times New Roman" w:cs="Times New Roman"/>
        </w:rPr>
        <w:t>o</w:t>
      </w:r>
      <w:r w:rsidR="005966C9" w:rsidRPr="00D65E36">
        <w:rPr>
          <w:rFonts w:ascii="Times New Roman" w:hAnsi="Times New Roman" w:cs="Times New Roman"/>
        </w:rPr>
        <w:t>perators</w:t>
      </w:r>
      <w:r w:rsidR="005966C9">
        <w:rPr>
          <w:rFonts w:ascii="Times New Roman" w:hAnsi="Times New Roman" w:cs="Times New Roman"/>
        </w:rPr>
        <w:t>, l</w:t>
      </w:r>
      <w:r w:rsidR="005966C9" w:rsidRPr="00D65E36">
        <w:rPr>
          <w:rFonts w:ascii="Times New Roman" w:hAnsi="Times New Roman" w:cs="Times New Roman"/>
        </w:rPr>
        <w:t>ogical operator</w:t>
      </w:r>
      <w:r w:rsidR="005966C9">
        <w:rPr>
          <w:rFonts w:ascii="Times New Roman" w:hAnsi="Times New Roman" w:cs="Times New Roman"/>
        </w:rPr>
        <w:t xml:space="preserve">, </w:t>
      </w:r>
      <w:r w:rsidR="005966C9" w:rsidRPr="00D65E36">
        <w:rPr>
          <w:rFonts w:ascii="Times New Roman" w:hAnsi="Times New Roman" w:cs="Times New Roman"/>
        </w:rPr>
        <w:t>if</w:t>
      </w:r>
      <w:r w:rsidR="005966C9">
        <w:rPr>
          <w:rFonts w:ascii="Times New Roman" w:hAnsi="Times New Roman" w:cs="Times New Roman"/>
        </w:rPr>
        <w:t>-</w:t>
      </w:r>
      <w:r w:rsidR="005966C9" w:rsidRPr="00D65E36">
        <w:rPr>
          <w:rFonts w:ascii="Times New Roman" w:hAnsi="Times New Roman" w:cs="Times New Roman"/>
        </w:rPr>
        <w:t>elif</w:t>
      </w:r>
      <w:r w:rsidR="005966C9">
        <w:rPr>
          <w:rFonts w:ascii="Times New Roman" w:hAnsi="Times New Roman" w:cs="Times New Roman"/>
        </w:rPr>
        <w:t>-</w:t>
      </w:r>
      <w:r w:rsidR="005966C9" w:rsidRPr="00D65E36">
        <w:rPr>
          <w:rFonts w:ascii="Times New Roman" w:hAnsi="Times New Roman" w:cs="Times New Roman"/>
        </w:rPr>
        <w:t>else</w:t>
      </w:r>
      <w:r w:rsidR="005966C9">
        <w:rPr>
          <w:rFonts w:ascii="Times New Roman" w:hAnsi="Times New Roman" w:cs="Times New Roman"/>
        </w:rPr>
        <w:t xml:space="preserve"> statements, l</w:t>
      </w:r>
      <w:r w:rsidR="005966C9" w:rsidRPr="00D65E36">
        <w:rPr>
          <w:rFonts w:ascii="Times New Roman" w:hAnsi="Times New Roman" w:cs="Times New Roman"/>
        </w:rPr>
        <w:t>is</w:t>
      </w:r>
      <w:r w:rsidR="005966C9">
        <w:rPr>
          <w:rFonts w:ascii="Times New Roman" w:hAnsi="Times New Roman" w:cs="Times New Roman"/>
        </w:rPr>
        <w:t>t</w:t>
      </w:r>
      <w:r w:rsidR="00D5721A" w:rsidRPr="00CA5465">
        <w:rPr>
          <w:rFonts w:ascii="Times New Roman" w:hAnsi="Times New Roman" w:cs="Times New Roman"/>
        </w:rPr>
        <w:t xml:space="preserve"> </w:t>
      </w:r>
      <w:r w:rsidRPr="00CA5465">
        <w:rPr>
          <w:rFonts w:ascii="Times New Roman" w:hAnsi="Times New Roman" w:cs="Times New Roman"/>
        </w:rPr>
        <w:t>concept on jupyter platform</w:t>
      </w:r>
      <w:r w:rsidR="00D5721A">
        <w:rPr>
          <w:rFonts w:ascii="Times New Roman" w:hAnsi="Times New Roman" w:cs="Times New Roman"/>
        </w:rPr>
        <w:t>.</w:t>
      </w:r>
    </w:p>
    <w:sectPr w:rsidR="00354E6E" w:rsidRPr="00354E6E" w:rsidSect="003B77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E3"/>
    <w:rsid w:val="00064338"/>
    <w:rsid w:val="00350C85"/>
    <w:rsid w:val="00354E6E"/>
    <w:rsid w:val="003A4EDC"/>
    <w:rsid w:val="003B4ACE"/>
    <w:rsid w:val="003B77FE"/>
    <w:rsid w:val="0048592C"/>
    <w:rsid w:val="005966C9"/>
    <w:rsid w:val="006B3715"/>
    <w:rsid w:val="007669B1"/>
    <w:rsid w:val="007E09ED"/>
    <w:rsid w:val="007E315A"/>
    <w:rsid w:val="008D4869"/>
    <w:rsid w:val="009C79AB"/>
    <w:rsid w:val="00A448E3"/>
    <w:rsid w:val="00B36A81"/>
    <w:rsid w:val="00C36BF6"/>
    <w:rsid w:val="00CA5465"/>
    <w:rsid w:val="00D5721A"/>
    <w:rsid w:val="00D65E36"/>
    <w:rsid w:val="00F6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8C6A"/>
  <w15:chartTrackingRefBased/>
  <w15:docId w15:val="{42735016-8854-416F-A612-0B2E7711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19</cp:revision>
  <cp:lastPrinted>2022-01-23T06:30:00Z</cp:lastPrinted>
  <dcterms:created xsi:type="dcterms:W3CDTF">2022-01-22T09:13:00Z</dcterms:created>
  <dcterms:modified xsi:type="dcterms:W3CDTF">2022-02-05T09:42:00Z</dcterms:modified>
</cp:coreProperties>
</file>