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tabs>
          <w:tab w:val="clear" w:pos="4320"/>
          <w:tab w:val="clear" w:pos="8640"/>
        </w:tabs>
      </w:pPr>
      <w:r>
        <w:rPr>
          <w:rFonts w:ascii="Verdana" w:hAnsi="Verdana"/>
          <w:b/>
        </w:rPr>
        <w:t>Rangam Sheshadri</w:t>
      </w:r>
    </w:p>
    <w:tbl>
      <w:tblPr>
        <w:tblStyle w:val="9"/>
        <w:tblW w:w="99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300" w:lineRule="exact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 w:cs="Tahoma"/>
                <w:b/>
                <w:bCs/>
                <w:spacing w:val="30"/>
                <w:sz w:val="20"/>
                <w:szCs w:val="20"/>
              </w:rPr>
              <w:t>Summary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ind w:left="0"/>
              <w:rPr>
                <w:rFonts w:ascii="Verdana" w:hAnsi="Verdana"/>
                <w:color w:val="000000"/>
                <w:sz w:val="20"/>
                <w:szCs w:val="20"/>
              </w:rPr>
            </w:pPr>
          </w:p>
          <w:p>
            <w:pPr>
              <w:pStyle w:val="12"/>
              <w:numPr>
                <w:ilvl w:val="0"/>
                <w:numId w:val="1"/>
              </w:num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A skilled software professional with 3+ </w:t>
            </w:r>
            <w:r>
              <w:rPr>
                <w:rFonts w:ascii="Verdana" w:hAnsi="Verdana"/>
                <w:sz w:val="20"/>
                <w:szCs w:val="20"/>
              </w:rPr>
              <w:t xml:space="preserve">years of experience </w:t>
            </w:r>
            <w:r>
              <w:rPr>
                <w:rStyle w:val="16"/>
                <w:rFonts w:ascii="Verdana" w:hAnsi="Verdana" w:cs="Arial"/>
                <w:color w:val="000000"/>
                <w:sz w:val="20"/>
                <w:szCs w:val="20"/>
              </w:rPr>
              <w:t>in</w:t>
            </w:r>
            <w:r>
              <w:rPr>
                <w:rStyle w:val="17"/>
                <w:rFonts w:ascii="Verdana" w:hAnsi="Verdana" w:cs="Arial"/>
                <w:color w:val="000000"/>
                <w:sz w:val="20"/>
                <w:szCs w:val="20"/>
              </w:rPr>
              <w:t> IT industry and worked in different aspects of</w:t>
            </w:r>
            <w:r>
              <w:rPr>
                <w:rFonts w:ascii="Verdana" w:hAnsi="Verdana" w:eastAsia="Verdana" w:cs="Verdana"/>
                <w:sz w:val="20"/>
                <w:szCs w:val="20"/>
              </w:rPr>
              <w:t xml:space="preserve"> designing and developing BI solutions.</w:t>
            </w:r>
          </w:p>
          <w:p>
            <w:pPr>
              <w:pStyle w:val="12"/>
              <w:numPr>
                <w:ilvl w:val="0"/>
                <w:numId w:val="1"/>
              </w:num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2</w:t>
            </w:r>
            <w:r>
              <w:rPr>
                <w:rFonts w:ascii="Verdana" w:hAnsi="Verdana"/>
                <w:color w:val="000000"/>
                <w:sz w:val="20"/>
                <w:szCs w:val="20"/>
                <w:lang w:val="en-IN"/>
              </w:rPr>
              <w:t>+</w:t>
            </w:r>
            <w:bookmarkStart w:id="0" w:name="_GoBack"/>
            <w:bookmarkEnd w:id="0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Years worked as Data Analyst.</w:t>
            </w:r>
          </w:p>
          <w:p>
            <w:pPr>
              <w:pStyle w:val="12"/>
              <w:numPr>
                <w:ilvl w:val="0"/>
                <w:numId w:val="1"/>
              </w:numPr>
              <w:rPr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0.5 Years worked as Content Engineer (Manual Testing of our Company Products).</w:t>
            </w:r>
          </w:p>
          <w:p>
            <w:pPr>
              <w:pStyle w:val="12"/>
              <w:numPr>
                <w:ilvl w:val="1"/>
                <w:numId w:val="1"/>
              </w:numPr>
              <w:rPr>
                <w:rStyle w:val="17"/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Style w:val="17"/>
                <w:rFonts w:ascii="Verdana" w:hAnsi="Verdana" w:cs="Arial"/>
                <w:color w:val="000000"/>
                <w:sz w:val="20"/>
                <w:szCs w:val="20"/>
              </w:rPr>
              <w:t>Security Testing</w:t>
            </w:r>
          </w:p>
          <w:p>
            <w:pPr>
              <w:pStyle w:val="12"/>
              <w:numPr>
                <w:ilvl w:val="1"/>
                <w:numId w:val="1"/>
              </w:numPr>
              <w:rPr>
                <w:rStyle w:val="17"/>
                <w:rFonts w:ascii="Verdana" w:hAnsi="Verdana" w:cs="Arial"/>
                <w:color w:val="000000"/>
                <w:sz w:val="20"/>
                <w:szCs w:val="20"/>
              </w:rPr>
            </w:pPr>
            <w:r>
              <w:rPr>
                <w:rStyle w:val="17"/>
                <w:rFonts w:ascii="Verdana" w:hAnsi="Verdana" w:cs="Arial"/>
                <w:color w:val="000000"/>
                <w:sz w:val="20"/>
                <w:szCs w:val="20"/>
              </w:rPr>
              <w:t>Hardware Testing</w:t>
            </w:r>
          </w:p>
          <w:p>
            <w:pPr>
              <w:pStyle w:val="12"/>
              <w:numPr>
                <w:ilvl w:val="0"/>
                <w:numId w:val="1"/>
              </w:numPr>
              <w:rPr>
                <w:rFonts w:ascii="Verdana" w:hAnsi="Verdana" w:cs="Arial"/>
                <w:sz w:val="20"/>
                <w:szCs w:val="20"/>
              </w:rPr>
            </w:pPr>
            <w:r>
              <w:rPr>
                <w:rStyle w:val="17"/>
                <w:rFonts w:ascii="Verdana" w:hAnsi="Verdana" w:cs="Arial"/>
                <w:color w:val="000000"/>
                <w:sz w:val="20"/>
                <w:szCs w:val="20"/>
              </w:rPr>
              <w:t>Around 3 years of experience in QlikView and QlikSense.</w:t>
            </w:r>
          </w:p>
          <w:p>
            <w:pPr>
              <w:pStyle w:val="12"/>
              <w:numPr>
                <w:ilvl w:val="0"/>
                <w:numId w:val="1"/>
              </w:num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Worked on various phases of BI solution development life cycle, from gathering requirements to testing and support.</w:t>
            </w:r>
          </w:p>
          <w:p>
            <w:pPr>
              <w:pStyle w:val="12"/>
              <w:numPr>
                <w:ilvl w:val="0"/>
                <w:numId w:val="1"/>
              </w:num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Insightful knowledge of business process analysis and design, performance measurement and quality.</w:t>
            </w:r>
          </w:p>
          <w:p>
            <w:pPr>
              <w:pStyle w:val="12"/>
              <w:rPr>
                <w:rFonts w:ascii="Verdana" w:hAnsi="Verdana"/>
                <w:sz w:val="20"/>
                <w:szCs w:val="20"/>
              </w:rPr>
            </w:pPr>
          </w:p>
        </w:tc>
      </w:tr>
    </w:tbl>
    <w:p/>
    <w:tbl>
      <w:tblPr>
        <w:tblStyle w:val="9"/>
        <w:tblW w:w="99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300" w:lineRule="exac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cs="Tahoma"/>
                <w:b/>
                <w:bCs/>
                <w:spacing w:val="30"/>
                <w:sz w:val="20"/>
                <w:szCs w:val="20"/>
              </w:rPr>
              <w:t xml:space="preserve">IT Skills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3"/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>
            <w:pPr>
              <w:pStyle w:val="13"/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BI OLAP Tools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QlikView Designer, Server &amp; Publisher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QlikSense Hub &amp; Server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Yellow-fin design and data modelling</w:t>
            </w:r>
          </w:p>
          <w:p>
            <w:pPr>
              <w:pStyle w:val="13"/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 xml:space="preserve">Technologies        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szCs w:val="20"/>
              </w:rPr>
              <w:t>SQL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szCs w:val="20"/>
              </w:rPr>
              <w:t>HTML, CSS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szCs w:val="20"/>
              </w:rPr>
              <w:t>Kettle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szCs w:val="20"/>
              </w:rPr>
              <w:t>UI-Path, RPA Express</w:t>
            </w:r>
          </w:p>
          <w:p>
            <w:pPr>
              <w:pStyle w:val="13"/>
              <w:numPr>
                <w:ilvl w:val="0"/>
                <w:numId w:val="2"/>
              </w:numPr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szCs w:val="20"/>
              </w:rPr>
              <w:t>VBA</w:t>
            </w:r>
          </w:p>
          <w:p>
            <w:pPr>
              <w:pStyle w:val="13"/>
              <w:tabs>
                <w:tab w:val="left" w:pos="360"/>
                <w:tab w:val="left" w:pos="720"/>
              </w:tabs>
              <w:spacing w:line="240" w:lineRule="exact"/>
              <w:rPr>
                <w:rFonts w:ascii="Verdana" w:hAnsi="Verdana" w:eastAsia="Verdana" w:cs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Database</w:t>
            </w:r>
            <w:r>
              <w:rPr>
                <w:rFonts w:ascii="Verdana" w:hAnsi="Verdana" w:cs="Trebuchet MS"/>
                <w:b/>
                <w:sz w:val="20"/>
                <w:szCs w:val="20"/>
              </w:rPr>
              <w:tab/>
            </w:r>
          </w:p>
          <w:p>
            <w:pPr>
              <w:pStyle w:val="13"/>
              <w:numPr>
                <w:ilvl w:val="0"/>
                <w:numId w:val="3"/>
              </w:numPr>
              <w:tabs>
                <w:tab w:val="left" w:pos="720"/>
                <w:tab w:val="left" w:pos="1080"/>
              </w:tabs>
              <w:spacing w:line="240" w:lineRule="exac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 w:eastAsia="Verdana" w:cs="Verdana"/>
                <w:sz w:val="20"/>
                <w:szCs w:val="20"/>
              </w:rPr>
              <w:t xml:space="preserve"> MySQL</w:t>
            </w:r>
          </w:p>
        </w:tc>
      </w:tr>
    </w:tbl>
    <w:p/>
    <w:p/>
    <w:tbl>
      <w:tblPr>
        <w:tblStyle w:val="9"/>
        <w:tblW w:w="99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300" w:lineRule="exact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 w:cs="Tahoma"/>
                <w:b/>
                <w:bCs/>
                <w:spacing w:val="30"/>
                <w:sz w:val="20"/>
                <w:szCs w:val="20"/>
              </w:rPr>
              <w:t>Professional Experience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rPr>
                <w:rFonts w:ascii="Verdana" w:hAnsi="Verdana"/>
                <w:b/>
                <w:sz w:val="20"/>
                <w:szCs w:val="20"/>
                <w:lang w:val="en-IN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#1:</w:t>
            </w:r>
            <w:r>
              <w:rPr>
                <w:rFonts w:ascii="Verdana" w:hAnsi="Verdana"/>
                <w:b/>
                <w:sz w:val="20"/>
                <w:szCs w:val="20"/>
                <w:lang w:val="en-IN"/>
              </w:rPr>
              <w:t xml:space="preserve"> Carrefour - HR Dashboard (Including Financial Data)</w:t>
            </w:r>
          </w:p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ind w:firstLine="700" w:firstLineChars="350"/>
              <w:rPr>
                <w:rFonts w:ascii="Verdana" w:hAnsi="Verdana"/>
                <w:color w:val="000000" w:themeColor="text1"/>
                <w:sz w:val="20"/>
                <w:szCs w:val="20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Carrefour S.A. is a French multinational retailer headquartered in Boulogne Billancourt,</w:t>
            </w:r>
            <w:r>
              <w:rPr>
                <w:rFonts w:ascii="Verdana" w:hAnsi="Verdana"/>
                <w:color w:val="000000" w:themeColor="text1"/>
                <w:sz w:val="20"/>
                <w:szCs w:val="20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France, in the Hauts-de-Seine Department near Paris. It is one of the largest hypermarket chains in the world with 12,300 self-service shops at the end of 2016</w:t>
            </w:r>
            <w:r>
              <w:rPr>
                <w:rFonts w:ascii="Verdana" w:hAnsi="Verdana"/>
                <w:color w:val="000000" w:themeColor="text1"/>
                <w:sz w:val="20"/>
                <w:szCs w:val="20"/>
                <w:lang w:val="en-IN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Team Size: </w:t>
            </w: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>2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Technology: QlikSense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Duration </w:t>
            </w: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 xml:space="preserve">May </w:t>
            </w: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2018 – </w:t>
            </w: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 xml:space="preserve">Sep </w:t>
            </w: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2018 </w:t>
            </w:r>
          </w:p>
          <w:p>
            <w:pPr>
              <w:pStyle w:val="13"/>
              <w:tabs>
                <w:tab w:val="left" w:pos="2520"/>
              </w:tabs>
              <w:spacing w:line="240" w:lineRule="exact"/>
              <w:ind w:firstLine="300" w:firstLineChars="150"/>
              <w:jc w:val="both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/>
                <w:sz w:val="20"/>
                <w:szCs w:val="20"/>
              </w:rPr>
              <w:t xml:space="preserve">Roles &amp; Responsibilities: 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Cs/>
                <w:color w:val="000000"/>
                <w:sz w:val="20"/>
                <w:szCs w:val="20"/>
              </w:rPr>
              <w:t>Collecting data from client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Build data model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Designing the visualizations on application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Worked on multiple table based reports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>Providing user access</w:t>
            </w:r>
          </w:p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rPr>
                <w:rFonts w:ascii="Verdana" w:hAnsi="Verdana"/>
                <w:b/>
                <w:sz w:val="20"/>
                <w:szCs w:val="20"/>
                <w:lang w:val="en-IN"/>
              </w:rPr>
            </w:pPr>
          </w:p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rPr>
                <w:rFonts w:ascii="Verdana" w:hAnsi="Verdana"/>
                <w:b/>
                <w:sz w:val="20"/>
                <w:szCs w:val="20"/>
                <w:lang w:val="en-IN"/>
              </w:rPr>
            </w:pPr>
            <w:r>
              <w:rPr>
                <w:rFonts w:ascii="Verdana" w:hAnsi="Verdana"/>
                <w:b/>
                <w:sz w:val="20"/>
                <w:szCs w:val="20"/>
                <w:lang w:val="en-IN"/>
              </w:rPr>
              <w:t>#2: AL MARAI - Finished Goods Dashboard</w:t>
            </w:r>
          </w:p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ind w:firstLine="600" w:firstLineChars="300"/>
              <w:rPr>
                <w:rFonts w:hint="default" w:ascii="Verdana" w:hAnsi="Verdana"/>
                <w:color w:val="000000" w:themeColor="text1"/>
                <w:sz w:val="20"/>
                <w:szCs w:val="20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/>
                <w:color w:val="000000" w:themeColor="text1"/>
                <w:sz w:val="20"/>
                <w:szCs w:val="20"/>
                <w:lang w:val="en-IN"/>
                <w14:textFill>
                  <w14:solidFill>
                    <w14:schemeClr w14:val="tx1"/>
                  </w14:solidFill>
                </w14:textFill>
              </w:rPr>
              <w:t>Almarai Company is an Arabian dairy manufacturing company. It was established in Riyadh, Saudi Arabia in 1977.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Team Size: </w:t>
            </w: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>3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Technology: </w:t>
            </w: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>QlikView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Duration </w:t>
            </w: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 xml:space="preserve">Jul </w:t>
            </w: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2018 – </w:t>
            </w: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 xml:space="preserve">Aug </w:t>
            </w: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2018 </w:t>
            </w:r>
          </w:p>
          <w:p>
            <w:pPr>
              <w:pStyle w:val="13"/>
              <w:tabs>
                <w:tab w:val="left" w:pos="2520"/>
              </w:tabs>
              <w:spacing w:line="240" w:lineRule="exact"/>
              <w:ind w:firstLine="300" w:firstLineChars="150"/>
              <w:jc w:val="both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</w:p>
          <w:p>
            <w:pPr>
              <w:pStyle w:val="13"/>
              <w:tabs>
                <w:tab w:val="left" w:pos="2520"/>
              </w:tabs>
              <w:spacing w:line="240" w:lineRule="exact"/>
              <w:ind w:firstLine="300" w:firstLineChars="150"/>
              <w:jc w:val="both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/>
                <w:sz w:val="20"/>
                <w:szCs w:val="20"/>
              </w:rPr>
              <w:t xml:space="preserve">Roles &amp; Responsibilities: 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>Maintain Version Control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>Perform customer requested changes to existing dashboard.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  <w:lang w:val="en-IN"/>
              </w:rPr>
              <w:t>Production Support.</w:t>
            </w:r>
          </w:p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rPr>
                <w:rFonts w:ascii="Verdana" w:hAnsi="Verdana"/>
                <w:b/>
                <w:sz w:val="20"/>
                <w:szCs w:val="20"/>
              </w:rPr>
            </w:pPr>
          </w:p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#</w:t>
            </w:r>
            <w:r>
              <w:rPr>
                <w:rFonts w:ascii="Verdana" w:hAnsi="Verdana"/>
                <w:b/>
                <w:sz w:val="20"/>
                <w:szCs w:val="20"/>
                <w:lang w:val="en-IN"/>
              </w:rPr>
              <w:t>3</w:t>
            </w:r>
            <w:r>
              <w:rPr>
                <w:rFonts w:ascii="Verdana" w:hAnsi="Verdana"/>
                <w:b/>
                <w:sz w:val="20"/>
                <w:szCs w:val="20"/>
              </w:rPr>
              <w:t>: Agile Project</w:t>
            </w:r>
          </w:p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Production Tracker</w:t>
            </w:r>
          </w:p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rPr>
                <w:rFonts w:ascii="Verdana" w:hAnsi="Verdana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  <w:r>
              <w:rPr>
                <w:rFonts w:ascii="Verdana" w:hAnsi="Verdan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It is part of our product offering to the customer, where in the customers can track the status of their data. 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Team Size: 6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Technology: QlikView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 xml:space="preserve">Duration Dec 2016 – May 2018 </w:t>
            </w:r>
          </w:p>
          <w:p>
            <w:pPr>
              <w:pStyle w:val="13"/>
              <w:tabs>
                <w:tab w:val="left" w:pos="0"/>
                <w:tab w:val="left" w:pos="720"/>
              </w:tabs>
              <w:ind w:left="720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</w:p>
          <w:p>
            <w:pPr>
              <w:pStyle w:val="13"/>
              <w:tabs>
                <w:tab w:val="left" w:pos="2520"/>
              </w:tabs>
              <w:spacing w:line="240" w:lineRule="exact"/>
              <w:ind w:firstLine="300" w:firstLineChars="150"/>
              <w:jc w:val="both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/>
                <w:sz w:val="20"/>
                <w:szCs w:val="20"/>
              </w:rPr>
              <w:t xml:space="preserve">Roles &amp; Responsibilities: 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Develop/Modify the existing dashboard object as requested by product Team.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Performing validations in Dev environment and move the application to UAT deployment for end-user testing.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Maintain versions for all the releases.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Making changes to existing data if required.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Track all the tickets related to the given product and resolve them in timely manner.</w:t>
            </w:r>
          </w:p>
          <w:p>
            <w:pPr>
              <w:pStyle w:val="13"/>
              <w:tabs>
                <w:tab w:val="left" w:pos="2520"/>
              </w:tabs>
              <w:spacing w:line="240" w:lineRule="exact"/>
              <w:jc w:val="both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</w:p>
          <w:p>
            <w:pPr>
              <w:pStyle w:val="13"/>
              <w:tabs>
                <w:tab w:val="left" w:pos="2520"/>
              </w:tabs>
              <w:spacing w:line="240" w:lineRule="exact"/>
              <w:jc w:val="both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</w:p>
          <w:p>
            <w:pPr>
              <w:pStyle w:val="13"/>
              <w:tabs>
                <w:tab w:val="left" w:pos="720"/>
                <w:tab w:val="left" w:pos="1080"/>
              </w:tabs>
              <w:spacing w:line="240" w:lineRule="exact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#</w:t>
            </w:r>
            <w:r>
              <w:rPr>
                <w:rFonts w:ascii="Verdana" w:hAnsi="Verdana"/>
                <w:b/>
                <w:sz w:val="20"/>
                <w:szCs w:val="20"/>
                <w:lang w:val="en-IN"/>
              </w:rPr>
              <w:t>4</w:t>
            </w:r>
            <w:r>
              <w:rPr>
                <w:rFonts w:ascii="Verdana" w:hAnsi="Verdana"/>
                <w:b/>
                <w:sz w:val="20"/>
                <w:szCs w:val="20"/>
              </w:rPr>
              <w:t>: Other Projects:</w:t>
            </w:r>
          </w:p>
          <w:p>
            <w:pPr>
              <w:pStyle w:val="13"/>
              <w:tabs>
                <w:tab w:val="left" w:pos="2520"/>
              </w:tabs>
              <w:spacing w:line="240" w:lineRule="exact"/>
              <w:ind w:firstLine="300" w:firstLineChars="150"/>
              <w:jc w:val="both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</w:p>
          <w:p>
            <w:pPr>
              <w:pStyle w:val="13"/>
              <w:tabs>
                <w:tab w:val="left" w:pos="2520"/>
              </w:tabs>
              <w:spacing w:line="240" w:lineRule="exact"/>
              <w:ind w:firstLine="300" w:firstLineChars="150"/>
              <w:jc w:val="both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/>
                <w:sz w:val="20"/>
                <w:szCs w:val="20"/>
              </w:rPr>
              <w:t>Qlik Sense Applications Developed (Supply Chain):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 xml:space="preserve">Data Trend Analysis 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Compliance Tracker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Seasonal Analysis Report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Sell-in and RMA Tracker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Partner Report Rating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Channel data metrics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Feed-out Tracker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Partner Metrics</w:t>
            </w:r>
          </w:p>
          <w:p>
            <w:pPr>
              <w:pStyle w:val="13"/>
              <w:tabs>
                <w:tab w:val="left" w:pos="0"/>
                <w:tab w:val="left" w:pos="720"/>
              </w:tabs>
              <w:ind w:left="720"/>
              <w:rPr>
                <w:rFonts w:ascii="Verdana" w:hAnsi="Verdana"/>
                <w:sz w:val="20"/>
                <w:szCs w:val="20"/>
              </w:rPr>
            </w:pPr>
          </w:p>
          <w:p>
            <w:pPr>
              <w:pStyle w:val="13"/>
              <w:tabs>
                <w:tab w:val="left" w:pos="2520"/>
              </w:tabs>
              <w:spacing w:line="240" w:lineRule="exact"/>
              <w:ind w:firstLine="300" w:firstLineChars="150"/>
              <w:jc w:val="both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/>
                <w:sz w:val="20"/>
                <w:szCs w:val="20"/>
              </w:rPr>
              <w:t xml:space="preserve">Roles &amp; Responsibilities: 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Cs/>
                <w:color w:val="000000"/>
                <w:sz w:val="20"/>
                <w:szCs w:val="20"/>
              </w:rPr>
              <w:t>Collecting data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Data model creation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Designing the visualizations on application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Communicating the changes to technical writers (for documentation purpose).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Worked on multiple table based reports</w:t>
            </w:r>
          </w:p>
          <w:p>
            <w:pPr>
              <w:pStyle w:val="13"/>
              <w:numPr>
                <w:ilvl w:val="0"/>
                <w:numId w:val="4"/>
              </w:numPr>
              <w:tabs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  <w:r>
              <w:rPr>
                <w:rFonts w:ascii="Verdana" w:hAnsi="Verdana" w:cs="Trebuchet MS"/>
                <w:bCs/>
                <w:sz w:val="20"/>
                <w:szCs w:val="20"/>
              </w:rPr>
              <w:t>Continuously co-ordinate with internal and external stakeholders based on project related information/queries.</w:t>
            </w:r>
          </w:p>
          <w:p>
            <w:pPr>
              <w:pStyle w:val="13"/>
              <w:tabs>
                <w:tab w:val="left" w:pos="0"/>
                <w:tab w:val="left" w:pos="720"/>
              </w:tabs>
              <w:rPr>
                <w:rFonts w:ascii="Verdana" w:hAnsi="Verdana" w:cs="Trebuchet MS"/>
                <w:bCs/>
                <w:sz w:val="20"/>
                <w:szCs w:val="20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" w:hRule="atLeast"/>
        </w:trPr>
        <w:tc>
          <w:tcPr>
            <w:tcW w:w="9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240" w:lineRule="exact"/>
              <w:rPr>
                <w:rFonts w:ascii="Arial" w:hAnsi="Arial" w:cs="Arial"/>
                <w:b/>
                <w:bCs/>
                <w:spacing w:val="30"/>
                <w:sz w:val="20"/>
                <w:szCs w:val="20"/>
              </w:rPr>
            </w:pPr>
            <w:r>
              <w:rPr>
                <w:rFonts w:ascii="Verdana" w:hAnsi="Verdana" w:cs="Tahoma"/>
                <w:b/>
                <w:bCs/>
                <w:spacing w:val="30"/>
                <w:sz w:val="20"/>
                <w:szCs w:val="20"/>
              </w:rPr>
              <w:t>Education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" w:hRule="atLeast"/>
        </w:trPr>
        <w:tc>
          <w:tcPr>
            <w:tcW w:w="9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3"/>
              <w:spacing w:line="240" w:lineRule="exac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eastAsia="Verdana" w:cs="Verdana"/>
                <w:b/>
                <w:bCs/>
                <w:sz w:val="20"/>
                <w:szCs w:val="20"/>
              </w:rPr>
              <w:t>Bachelor of Engineering in Electronics and Communication (2012)</w:t>
            </w:r>
            <w:r>
              <w:rPr>
                <w:rFonts w:ascii="Verdana" w:hAnsi="Verdana" w:eastAsia="Verdana" w:cs="Verdana"/>
                <w:bCs/>
                <w:sz w:val="20"/>
                <w:szCs w:val="20"/>
              </w:rPr>
              <w:t xml:space="preserve"> (Kuppam Engineering College, Kuppam)</w:t>
            </w:r>
          </w:p>
        </w:tc>
      </w:tr>
    </w:tbl>
    <w:p/>
    <w:sectPr>
      <w:headerReference r:id="rId3" w:type="default"/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Mangal">
    <w:altName w:val="Cambria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lang w:val="en-IN" w:eastAsia="en-IN"/>
      </w:rPr>
      <w:drawing>
        <wp:inline distT="0" distB="0" distL="0" distR="0">
          <wp:extent cx="1562100" cy="42164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1649" cy="432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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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efaultTabStop w:val="709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E3E"/>
    <w:rsid w:val="00036D3D"/>
    <w:rsid w:val="00073AB8"/>
    <w:rsid w:val="000A2D4E"/>
    <w:rsid w:val="000B2F7E"/>
    <w:rsid w:val="000D0E3E"/>
    <w:rsid w:val="00130545"/>
    <w:rsid w:val="001414EE"/>
    <w:rsid w:val="00152CAD"/>
    <w:rsid w:val="001C6D49"/>
    <w:rsid w:val="001C79AC"/>
    <w:rsid w:val="00252547"/>
    <w:rsid w:val="00282AB0"/>
    <w:rsid w:val="002C4964"/>
    <w:rsid w:val="002E2CDF"/>
    <w:rsid w:val="00327BA5"/>
    <w:rsid w:val="003761B7"/>
    <w:rsid w:val="0041206D"/>
    <w:rsid w:val="00412A24"/>
    <w:rsid w:val="00425EF2"/>
    <w:rsid w:val="004512A2"/>
    <w:rsid w:val="0053589F"/>
    <w:rsid w:val="00581BB9"/>
    <w:rsid w:val="005C2F93"/>
    <w:rsid w:val="0064641A"/>
    <w:rsid w:val="00664A84"/>
    <w:rsid w:val="007720A5"/>
    <w:rsid w:val="00791C4B"/>
    <w:rsid w:val="007D3AB7"/>
    <w:rsid w:val="007F0A41"/>
    <w:rsid w:val="007F6950"/>
    <w:rsid w:val="00825E84"/>
    <w:rsid w:val="00846160"/>
    <w:rsid w:val="00893901"/>
    <w:rsid w:val="00896A4F"/>
    <w:rsid w:val="008A502C"/>
    <w:rsid w:val="008B0DCC"/>
    <w:rsid w:val="00925428"/>
    <w:rsid w:val="00980E2E"/>
    <w:rsid w:val="009B2DEC"/>
    <w:rsid w:val="009B53B6"/>
    <w:rsid w:val="009D7568"/>
    <w:rsid w:val="00A56358"/>
    <w:rsid w:val="00B02225"/>
    <w:rsid w:val="00B30EFB"/>
    <w:rsid w:val="00BD2EC9"/>
    <w:rsid w:val="00BF5F10"/>
    <w:rsid w:val="00C45B1E"/>
    <w:rsid w:val="00C579CE"/>
    <w:rsid w:val="00C75FD0"/>
    <w:rsid w:val="00C87070"/>
    <w:rsid w:val="00CA159E"/>
    <w:rsid w:val="00CB0A71"/>
    <w:rsid w:val="00CD151C"/>
    <w:rsid w:val="00D04219"/>
    <w:rsid w:val="00D34BBA"/>
    <w:rsid w:val="00DC5507"/>
    <w:rsid w:val="00DC5B18"/>
    <w:rsid w:val="00E17A1F"/>
    <w:rsid w:val="00E97275"/>
    <w:rsid w:val="00EF0C0D"/>
    <w:rsid w:val="00F31D43"/>
    <w:rsid w:val="00F614AF"/>
    <w:rsid w:val="00F77FEF"/>
    <w:rsid w:val="00F85A4E"/>
    <w:rsid w:val="00FE47C1"/>
    <w:rsid w:val="40667E96"/>
    <w:rsid w:val="58D17851"/>
    <w:rsid w:val="5CFA70EF"/>
    <w:rsid w:val="6A262778"/>
    <w:rsid w:val="7AA3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qFormat="1" w:unhideWhenUsed="0" w:uiPriority="0" w:semiHidden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spacing w:after="200" w:line="276" w:lineRule="auto"/>
    </w:pPr>
    <w:rPr>
      <w:rFonts w:ascii="Times New Roman" w:hAnsi="Times New Roman" w:eastAsia="SimSun" w:cs="Mangal"/>
      <w:kern w:val="1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caption"/>
    <w:basedOn w:val="1"/>
    <w:next w:val="1"/>
    <w:qFormat/>
    <w:uiPriority w:val="0"/>
    <w:pPr>
      <w:suppressLineNumbers/>
      <w:spacing w:before="120" w:after="120"/>
    </w:pPr>
    <w:rPr>
      <w:i/>
      <w:iCs/>
    </w:rPr>
  </w:style>
  <w:style w:type="paragraph" w:styleId="4">
    <w:name w:val="footer"/>
    <w:basedOn w:val="1"/>
    <w:link w:val="18"/>
    <w:qFormat/>
    <w:uiPriority w:val="0"/>
    <w:pPr>
      <w:tabs>
        <w:tab w:val="center" w:pos="4680"/>
        <w:tab w:val="right" w:pos="9360"/>
      </w:tabs>
    </w:pPr>
    <w:rPr>
      <w:szCs w:val="21"/>
    </w:rPr>
  </w:style>
  <w:style w:type="paragraph" w:styleId="5">
    <w:name w:val="header"/>
    <w:basedOn w:val="1"/>
    <w:qFormat/>
    <w:uiPriority w:val="0"/>
    <w:pPr>
      <w:suppressLineNumbers/>
      <w:tabs>
        <w:tab w:val="center" w:pos="4320"/>
        <w:tab w:val="right" w:pos="8640"/>
      </w:tabs>
      <w:spacing w:line="100" w:lineRule="atLeast"/>
    </w:pPr>
    <w:rPr>
      <w:rFonts w:eastAsia="Times New Roman" w:cs="Times New Roman"/>
    </w:rPr>
  </w:style>
  <w:style w:type="paragraph" w:styleId="6">
    <w:name w:val="List"/>
    <w:basedOn w:val="2"/>
    <w:qFormat/>
    <w:uiPriority w:val="0"/>
  </w:style>
  <w:style w:type="character" w:styleId="8">
    <w:name w:val="Strong"/>
    <w:basedOn w:val="7"/>
    <w:qFormat/>
    <w:uiPriority w:val="0"/>
    <w:rPr>
      <w:b/>
      <w:bCs/>
    </w:rPr>
  </w:style>
  <w:style w:type="paragraph" w:customStyle="1" w:styleId="10">
    <w:name w:val="Heading"/>
    <w:basedOn w:val="1"/>
    <w:next w:val="2"/>
    <w:qFormat/>
    <w:uiPriority w:val="0"/>
    <w:pPr>
      <w:keepNext/>
      <w:spacing w:before="240" w:after="120"/>
    </w:pPr>
    <w:rPr>
      <w:rFonts w:ascii="Arial" w:hAnsi="Arial" w:eastAsia="Microsoft YaHe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</w:style>
  <w:style w:type="paragraph" w:customStyle="1" w:styleId="12">
    <w:name w:val="List Paragraph1"/>
    <w:basedOn w:val="1"/>
    <w:qFormat/>
    <w:uiPriority w:val="0"/>
    <w:pPr>
      <w:spacing w:line="100" w:lineRule="atLeast"/>
      <w:ind w:left="720"/>
    </w:pPr>
    <w:rPr>
      <w:rFonts w:eastAsia="Times New Roman" w:cs="Times New Roman"/>
    </w:rPr>
  </w:style>
  <w:style w:type="paragraph" w:customStyle="1" w:styleId="13">
    <w:name w:val="temp Check box"/>
    <w:basedOn w:val="1"/>
    <w:uiPriority w:val="0"/>
    <w:pPr>
      <w:spacing w:line="100" w:lineRule="atLeast"/>
    </w:pPr>
    <w:rPr>
      <w:rFonts w:eastAsia="Times New Roman" w:cs="Times New Roman"/>
    </w:rPr>
  </w:style>
  <w:style w:type="paragraph" w:customStyle="1" w:styleId="14">
    <w:name w:val="Table Contents"/>
    <w:basedOn w:val="1"/>
    <w:qFormat/>
    <w:uiPriority w:val="0"/>
    <w:pPr>
      <w:suppressLineNumbers/>
    </w:pPr>
  </w:style>
  <w:style w:type="character" w:customStyle="1" w:styleId="15">
    <w:name w:val="ListLabel 1"/>
    <w:qFormat/>
    <w:uiPriority w:val="0"/>
    <w:rPr>
      <w:rFonts w:cs="Courier New"/>
    </w:rPr>
  </w:style>
  <w:style w:type="character" w:customStyle="1" w:styleId="16">
    <w:name w:val="apple-style-span"/>
    <w:basedOn w:val="7"/>
    <w:qFormat/>
    <w:uiPriority w:val="0"/>
  </w:style>
  <w:style w:type="character" w:customStyle="1" w:styleId="17">
    <w:name w:val="apple-converted-space"/>
    <w:basedOn w:val="7"/>
    <w:uiPriority w:val="0"/>
  </w:style>
  <w:style w:type="character" w:customStyle="1" w:styleId="18">
    <w:name w:val="Footer Char"/>
    <w:link w:val="4"/>
    <w:qFormat/>
    <w:uiPriority w:val="0"/>
    <w:rPr>
      <w:rFonts w:eastAsia="SimSun" w:cs="Mangal"/>
      <w:kern w:val="1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ECFC85-A5D5-4D57-873F-E27D05B5EF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317</Words>
  <Characters>1809</Characters>
  <Lines>15</Lines>
  <Paragraphs>4</Paragraphs>
  <TotalTime>2</TotalTime>
  <ScaleCrop>false</ScaleCrop>
  <LinksUpToDate>false</LinksUpToDate>
  <CharactersWithSpaces>2122</CharactersWithSpaces>
  <Application>WPS Office_10.2.0.7456_F1E327BC-269C-435d-A152-05C5408002CA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2018-09-15T08:37:00Z</dcterms:created>
  <dc:creator>Lenovo</dc:creator>
  <cp:lastModifiedBy>GIS-11</cp:lastModifiedBy>
  <cp:lastPrinted>2013-07-01T10:50:00Z</cp:lastPrinted>
  <dcterms:modified xsi:type="dcterms:W3CDTF">2018-09-17T05:04:55Z</dcterms:modified>
  <dc:title>Arockiya Selvan Antonysamy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