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0A5D6" w14:textId="18F45B76" w:rsidR="00926992" w:rsidRPr="00CA03BB" w:rsidRDefault="00926992" w:rsidP="00926992">
      <w:pPr>
        <w:rPr>
          <w:rFonts w:ascii="Times New Roman" w:hAnsi="Times New Roman" w:cs="Times New Roman"/>
          <w:b/>
          <w:noProof/>
          <w:sz w:val="24"/>
          <w:szCs w:val="24"/>
          <w:lang w:eastAsia="en-AU"/>
        </w:rPr>
      </w:pPr>
      <w:bookmarkStart w:id="0" w:name="_Toc73532121"/>
      <w:r w:rsidRPr="00CA03BB">
        <w:rPr>
          <w:rFonts w:ascii="Times New Roman" w:hAnsi="Times New Roman" w:cs="Times New Roman"/>
          <w:b/>
          <w:noProof/>
          <w:sz w:val="24"/>
          <w:szCs w:val="24"/>
          <w:lang w:eastAsia="en-AU"/>
        </w:rPr>
        <w:t xml:space="preserve">Figure </w:t>
      </w:r>
      <w:r w:rsidR="00DF7FCD">
        <w:rPr>
          <w:rFonts w:ascii="Times New Roman" w:hAnsi="Times New Roman" w:cs="Times New Roman"/>
          <w:b/>
          <w:noProof/>
          <w:sz w:val="24"/>
          <w:szCs w:val="24"/>
          <w:lang w:eastAsia="en-AU"/>
        </w:rPr>
        <w:t>1</w:t>
      </w:r>
      <w:r w:rsidRPr="00CA03BB">
        <w:rPr>
          <w:rFonts w:ascii="Times New Roman" w:hAnsi="Times New Roman" w:cs="Times New Roman"/>
          <w:b/>
          <w:noProof/>
          <w:sz w:val="24"/>
          <w:szCs w:val="24"/>
          <w:lang w:eastAsia="en-AU"/>
        </w:rPr>
        <w:t xml:space="preserve">. Forest plot: Lifetime comorbidity between broadly-defined mood disorder and </w:t>
      </w:r>
      <w:r>
        <w:rPr>
          <w:rFonts w:ascii="Times New Roman" w:hAnsi="Times New Roman" w:cs="Times New Roman"/>
          <w:b/>
          <w:noProof/>
          <w:sz w:val="24"/>
          <w:szCs w:val="24"/>
          <w:lang w:eastAsia="en-AU"/>
        </w:rPr>
        <w:t>drug</w:t>
      </w:r>
      <w:r w:rsidRPr="00CA03BB">
        <w:rPr>
          <w:rFonts w:ascii="Times New Roman" w:hAnsi="Times New Roman" w:cs="Times New Roman"/>
          <w:b/>
          <w:noProof/>
          <w:sz w:val="24"/>
          <w:szCs w:val="24"/>
          <w:lang w:eastAsia="en-AU"/>
        </w:rPr>
        <w:t xml:space="preserve"> dependence (unadjusted)</w:t>
      </w:r>
    </w:p>
    <w:p w14:paraId="3C66D982" w14:textId="77777777" w:rsidR="00926992" w:rsidRDefault="00926992">
      <w:r>
        <w:rPr>
          <w:noProof/>
          <w:lang w:eastAsia="en-AU"/>
        </w:rPr>
        <w:drawing>
          <wp:inline distT="0" distB="0" distL="0" distR="0" wp14:anchorId="640EF838" wp14:editId="2D55567C">
            <wp:extent cx="5369442" cy="3835316"/>
            <wp:effectExtent l="0" t="0" r="3175" b="0"/>
            <wp:docPr id="2" name="Picture 2" descr="C:\Users\uqssaha3\AppData\Local\Microsoft\Windows\INetCache\Content.MSO\E67D27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qssaha3\AppData\Local\Microsoft\Windows\INetCache\Content.MSO\E67D2748.tm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231" cy="383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3371A" w14:textId="77777777" w:rsidR="00926992" w:rsidRDefault="00926992">
      <w:r>
        <w:br w:type="page"/>
      </w:r>
    </w:p>
    <w:p w14:paraId="0655C959" w14:textId="5C9484CF" w:rsidR="00926992" w:rsidRPr="00CA03BB" w:rsidRDefault="00926992" w:rsidP="00926992">
      <w:pPr>
        <w:rPr>
          <w:rFonts w:ascii="Times New Roman" w:hAnsi="Times New Roman" w:cs="Times New Roman"/>
          <w:b/>
          <w:noProof/>
          <w:sz w:val="24"/>
          <w:szCs w:val="24"/>
          <w:lang w:eastAsia="en-AU"/>
        </w:rPr>
      </w:pPr>
      <w:r w:rsidRPr="00CA03BB">
        <w:rPr>
          <w:rFonts w:ascii="Times New Roman" w:hAnsi="Times New Roman" w:cs="Times New Roman"/>
          <w:b/>
          <w:noProof/>
          <w:sz w:val="24"/>
          <w:szCs w:val="24"/>
          <w:lang w:eastAsia="en-AU"/>
        </w:rPr>
        <w:lastRenderedPageBreak/>
        <w:t xml:space="preserve">Figure </w:t>
      </w:r>
      <w:r w:rsidR="00DF7FCD">
        <w:rPr>
          <w:rFonts w:ascii="Times New Roman" w:hAnsi="Times New Roman" w:cs="Times New Roman"/>
          <w:b/>
          <w:noProof/>
          <w:sz w:val="24"/>
          <w:szCs w:val="24"/>
          <w:lang w:eastAsia="en-AU"/>
        </w:rPr>
        <w:t>2</w:t>
      </w:r>
      <w:r w:rsidRPr="00CA03BB">
        <w:rPr>
          <w:rFonts w:ascii="Times New Roman" w:hAnsi="Times New Roman" w:cs="Times New Roman"/>
          <w:b/>
          <w:noProof/>
          <w:sz w:val="24"/>
          <w:szCs w:val="24"/>
          <w:lang w:eastAsia="en-AU"/>
        </w:rPr>
        <w:t xml:space="preserve">. Forest plot: </w:t>
      </w:r>
      <w:r>
        <w:rPr>
          <w:rFonts w:ascii="Times New Roman" w:hAnsi="Times New Roman" w:cs="Times New Roman"/>
          <w:b/>
          <w:noProof/>
          <w:sz w:val="24"/>
          <w:szCs w:val="24"/>
          <w:lang w:eastAsia="en-AU"/>
        </w:rPr>
        <w:t xml:space="preserve">Period prevalence </w:t>
      </w:r>
      <w:r w:rsidRPr="00CA03BB">
        <w:rPr>
          <w:rFonts w:ascii="Times New Roman" w:hAnsi="Times New Roman" w:cs="Times New Roman"/>
          <w:b/>
          <w:noProof/>
          <w:sz w:val="24"/>
          <w:szCs w:val="24"/>
          <w:lang w:eastAsia="en-AU"/>
        </w:rPr>
        <w:t xml:space="preserve">comorbidity between broadly-defined depression and alcohol </w:t>
      </w:r>
      <w:r>
        <w:rPr>
          <w:rFonts w:ascii="Times New Roman" w:hAnsi="Times New Roman" w:cs="Times New Roman"/>
          <w:b/>
          <w:noProof/>
          <w:sz w:val="24"/>
          <w:szCs w:val="24"/>
          <w:lang w:eastAsia="en-AU"/>
        </w:rPr>
        <w:t>dependence</w:t>
      </w:r>
      <w:r w:rsidRPr="00CA03BB">
        <w:rPr>
          <w:rFonts w:ascii="Times New Roman" w:hAnsi="Times New Roman" w:cs="Times New Roman"/>
          <w:b/>
          <w:noProof/>
          <w:sz w:val="24"/>
          <w:szCs w:val="24"/>
          <w:lang w:eastAsia="en-AU"/>
        </w:rPr>
        <w:t xml:space="preserve"> (unadjusted)</w:t>
      </w:r>
    </w:p>
    <w:p w14:paraId="241A1A33" w14:textId="77777777" w:rsidR="00926992" w:rsidRDefault="00926992">
      <w:pPr>
        <w:rPr>
          <w:rFonts w:eastAsiaTheme="majorEastAsia" w:cstheme="majorBidi"/>
          <w:szCs w:val="24"/>
        </w:rPr>
      </w:pPr>
      <w:r>
        <w:rPr>
          <w:noProof/>
        </w:rPr>
        <w:drawing>
          <wp:inline distT="0" distB="0" distL="0" distR="0" wp14:anchorId="3DE39A3B" wp14:editId="5FA09256">
            <wp:extent cx="552450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86BD937" w14:textId="53EAC178" w:rsidR="00926992" w:rsidRPr="00CA03BB" w:rsidRDefault="00926992" w:rsidP="00926992">
      <w:pPr>
        <w:rPr>
          <w:rFonts w:ascii="Times New Roman" w:hAnsi="Times New Roman" w:cs="Times New Roman"/>
          <w:b/>
          <w:noProof/>
          <w:sz w:val="24"/>
          <w:szCs w:val="24"/>
          <w:lang w:eastAsia="en-AU"/>
        </w:rPr>
      </w:pPr>
      <w:r w:rsidRPr="00CA03BB">
        <w:rPr>
          <w:rFonts w:ascii="Times New Roman" w:hAnsi="Times New Roman" w:cs="Times New Roman"/>
          <w:b/>
          <w:noProof/>
          <w:sz w:val="24"/>
          <w:szCs w:val="24"/>
          <w:lang w:eastAsia="en-AU"/>
        </w:rPr>
        <w:lastRenderedPageBreak/>
        <w:t xml:space="preserve">Figure </w:t>
      </w:r>
      <w:r w:rsidR="00DF7FCD">
        <w:rPr>
          <w:rFonts w:ascii="Times New Roman" w:hAnsi="Times New Roman" w:cs="Times New Roman"/>
          <w:b/>
          <w:noProof/>
          <w:sz w:val="24"/>
          <w:szCs w:val="24"/>
          <w:lang w:eastAsia="en-AU"/>
        </w:rPr>
        <w:t>3</w:t>
      </w:r>
      <w:r w:rsidRPr="00CA03BB">
        <w:rPr>
          <w:rFonts w:ascii="Times New Roman" w:hAnsi="Times New Roman" w:cs="Times New Roman"/>
          <w:b/>
          <w:noProof/>
          <w:sz w:val="24"/>
          <w:szCs w:val="24"/>
          <w:lang w:eastAsia="en-AU"/>
        </w:rPr>
        <w:t>. Forest plot: Lifetime comorbidity between broadly-defined depression and alcohol use disorder (adjusted)</w:t>
      </w:r>
    </w:p>
    <w:p w14:paraId="7C78DFC7" w14:textId="77777777" w:rsidR="00926992" w:rsidRDefault="00926992">
      <w:r>
        <w:rPr>
          <w:noProof/>
          <w:lang w:eastAsia="en-AU"/>
        </w:rPr>
        <w:drawing>
          <wp:inline distT="0" distB="0" distL="0" distR="0" wp14:anchorId="2E1AE355" wp14:editId="588FF18B">
            <wp:extent cx="5324475" cy="3076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E6F8EC8" w14:textId="7C1AFA9E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r w:rsidRPr="00445A8D">
        <w:rPr>
          <w:color w:val="auto"/>
        </w:rPr>
        <w:lastRenderedPageBreak/>
        <w:t xml:space="preserve">Figure </w:t>
      </w:r>
      <w:r w:rsidR="00DF7FCD">
        <w:rPr>
          <w:color w:val="auto"/>
        </w:rPr>
        <w:t>4</w:t>
      </w:r>
      <w:r w:rsidRPr="00445A8D">
        <w:rPr>
          <w:noProof/>
          <w:color w:val="auto"/>
          <w:lang w:eastAsia="en-AU"/>
        </w:rPr>
        <w:t>. Forest plot: Period prevalence comorbidity between broadly-defined mood disorder and alcohol abuse (unadjusted)</w:t>
      </w:r>
      <w:bookmarkEnd w:id="0"/>
    </w:p>
    <w:p w14:paraId="08C5686D" w14:textId="77777777" w:rsidR="00926992" w:rsidRPr="00445A8D" w:rsidRDefault="00926992" w:rsidP="00926992">
      <w:r w:rsidRPr="00445A8D">
        <w:rPr>
          <w:noProof/>
          <w:lang w:eastAsia="en-AU"/>
        </w:rPr>
        <w:drawing>
          <wp:inline distT="0" distB="0" distL="0" distR="0" wp14:anchorId="25324E25" wp14:editId="15ECA375">
            <wp:extent cx="5581650" cy="2758440"/>
            <wp:effectExtent l="0" t="0" r="0" b="3810"/>
            <wp:docPr id="58" name="Picture 5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713" cy="275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C1F1" w14:textId="0E59A26B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1" w:name="_Toc73532122"/>
      <w:r w:rsidRPr="00445A8D">
        <w:rPr>
          <w:color w:val="auto"/>
        </w:rPr>
        <w:t xml:space="preserve">Figure </w:t>
      </w:r>
      <w:r w:rsidR="00DF7FCD">
        <w:rPr>
          <w:color w:val="auto"/>
        </w:rPr>
        <w:t>5</w:t>
      </w:r>
      <w:r w:rsidRPr="00445A8D">
        <w:rPr>
          <w:noProof/>
          <w:color w:val="auto"/>
          <w:lang w:eastAsia="en-AU"/>
        </w:rPr>
        <w:t xml:space="preserve">. Forest plot: </w:t>
      </w:r>
      <w:bookmarkStart w:id="2" w:name="_Hlk70020057"/>
      <w:r w:rsidRPr="00445A8D">
        <w:rPr>
          <w:noProof/>
          <w:color w:val="auto"/>
          <w:lang w:eastAsia="en-AU"/>
        </w:rPr>
        <w:t>Period prevalence comorbidity between broadly-defined mood disorder and alcohol abuse (adjusted)</w:t>
      </w:r>
      <w:bookmarkEnd w:id="1"/>
    </w:p>
    <w:bookmarkEnd w:id="2"/>
    <w:p w14:paraId="7A73F1B2" w14:textId="77777777" w:rsidR="00926992" w:rsidRPr="00445A8D" w:rsidRDefault="00926992" w:rsidP="00926992"/>
    <w:p w14:paraId="4D0C2DE1" w14:textId="77777777" w:rsidR="00926992" w:rsidRPr="00445A8D" w:rsidRDefault="00926992" w:rsidP="00926992">
      <w:r>
        <w:rPr>
          <w:noProof/>
        </w:rPr>
        <w:drawing>
          <wp:inline distT="0" distB="0" distL="0" distR="0" wp14:anchorId="324773F4" wp14:editId="7A38372C">
            <wp:extent cx="5729605" cy="3133725"/>
            <wp:effectExtent l="0" t="0" r="444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5A8D">
        <w:br w:type="page"/>
      </w:r>
    </w:p>
    <w:p w14:paraId="6748E016" w14:textId="259A4B78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3" w:name="_Toc73532123"/>
      <w:r w:rsidRPr="00445A8D">
        <w:rPr>
          <w:color w:val="auto"/>
        </w:rPr>
        <w:lastRenderedPageBreak/>
        <w:t xml:space="preserve">Figure </w:t>
      </w:r>
      <w:r w:rsidR="00DF7FCD">
        <w:rPr>
          <w:color w:val="auto"/>
        </w:rPr>
        <w:t>6</w:t>
      </w:r>
      <w:r w:rsidRPr="00445A8D">
        <w:rPr>
          <w:noProof/>
          <w:color w:val="auto"/>
          <w:lang w:eastAsia="en-AU"/>
        </w:rPr>
        <w:t>. Forest plot: Lifetime comorbidity between broadly-defined mood disorder and alcohol dependence (Unadjusted)</w:t>
      </w:r>
      <w:bookmarkEnd w:id="3"/>
    </w:p>
    <w:p w14:paraId="71C9938A" w14:textId="77777777" w:rsidR="00926992" w:rsidRPr="00445A8D" w:rsidRDefault="00926992" w:rsidP="00926992">
      <w:r>
        <w:rPr>
          <w:noProof/>
        </w:rPr>
        <w:drawing>
          <wp:inline distT="0" distB="0" distL="0" distR="0" wp14:anchorId="59A98387" wp14:editId="5727A54A">
            <wp:extent cx="5589905" cy="286131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1662" w14:textId="77777777" w:rsidR="00926992" w:rsidRPr="00445A8D" w:rsidRDefault="00926992" w:rsidP="00926992"/>
    <w:p w14:paraId="6313A302" w14:textId="2B691D59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4" w:name="_Toc73532124"/>
      <w:bookmarkStart w:id="5" w:name="_Hlk71103004"/>
      <w:r w:rsidRPr="00445A8D">
        <w:rPr>
          <w:color w:val="auto"/>
        </w:rPr>
        <w:t xml:space="preserve">Figure </w:t>
      </w:r>
      <w:r w:rsidR="00DF7FCD">
        <w:rPr>
          <w:color w:val="auto"/>
        </w:rPr>
        <w:t>7</w:t>
      </w:r>
      <w:r w:rsidRPr="00445A8D">
        <w:rPr>
          <w:noProof/>
          <w:color w:val="auto"/>
          <w:lang w:eastAsia="en-AU"/>
        </w:rPr>
        <w:t>. Forest plot: Lifetime comorbidity between broadly-defined mood disorder and alcohol dependence (adjusted)</w:t>
      </w:r>
      <w:bookmarkEnd w:id="4"/>
    </w:p>
    <w:bookmarkEnd w:id="5"/>
    <w:p w14:paraId="03616B48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26FCDA28" wp14:editId="4D49F4F1">
            <wp:extent cx="5729605" cy="2986405"/>
            <wp:effectExtent l="0" t="0" r="4445" b="444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D5DAE" w14:textId="471FCF8B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6" w:name="_Toc73532125"/>
      <w:r w:rsidRPr="00445A8D">
        <w:rPr>
          <w:noProof/>
          <w:color w:val="auto"/>
          <w:lang w:eastAsia="en-AU"/>
        </w:rPr>
        <w:lastRenderedPageBreak/>
        <w:t xml:space="preserve">Figure </w:t>
      </w:r>
      <w:r w:rsidR="00DF7FCD">
        <w:rPr>
          <w:noProof/>
          <w:color w:val="auto"/>
          <w:lang w:eastAsia="en-AU"/>
        </w:rPr>
        <w:t>8</w:t>
      </w:r>
      <w:r w:rsidRPr="00445A8D">
        <w:rPr>
          <w:noProof/>
          <w:color w:val="auto"/>
          <w:lang w:eastAsia="en-AU"/>
        </w:rPr>
        <w:t>. Forest plot: Period prevalence comorbidity between broadly-defined mood disorder and alcohol dependence (unadjusted)</w:t>
      </w:r>
      <w:bookmarkEnd w:id="6"/>
    </w:p>
    <w:p w14:paraId="57DFC2B6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2946952C" wp14:editId="13D587BD">
            <wp:extent cx="5582285" cy="3229610"/>
            <wp:effectExtent l="0" t="0" r="0" b="889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DAC8A" w14:textId="77777777" w:rsidR="00926992" w:rsidRPr="00445A8D" w:rsidRDefault="00926992" w:rsidP="00926992">
      <w:pPr>
        <w:rPr>
          <w:rFonts w:eastAsiaTheme="majorEastAsia" w:cstheme="majorBidi"/>
          <w:noProof/>
          <w:szCs w:val="24"/>
          <w:lang w:eastAsia="en-AU"/>
        </w:rPr>
      </w:pPr>
    </w:p>
    <w:p w14:paraId="5F10FD9A" w14:textId="03F5D0EF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7" w:name="_Toc73532126"/>
      <w:r w:rsidRPr="00445A8D">
        <w:rPr>
          <w:noProof/>
          <w:color w:val="auto"/>
          <w:lang w:eastAsia="en-AU"/>
        </w:rPr>
        <w:t xml:space="preserve">Figure </w:t>
      </w:r>
      <w:r w:rsidR="00DF7FCD">
        <w:rPr>
          <w:noProof/>
          <w:color w:val="auto"/>
          <w:lang w:eastAsia="en-AU"/>
        </w:rPr>
        <w:t>9</w:t>
      </w:r>
      <w:r w:rsidRPr="00445A8D">
        <w:rPr>
          <w:noProof/>
          <w:color w:val="auto"/>
          <w:lang w:eastAsia="en-AU"/>
        </w:rPr>
        <w:t>. Forest plot: Period prevalence comorbidity between broadly-defined mood disorder and alcohol dependence (adjusted)</w:t>
      </w:r>
      <w:bookmarkEnd w:id="7"/>
    </w:p>
    <w:p w14:paraId="29DDE420" w14:textId="77777777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</w:p>
    <w:p w14:paraId="408557AC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01C50D78" wp14:editId="7FA263B8">
            <wp:extent cx="4874260" cy="3030855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1363A" w14:textId="77777777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br w:type="page"/>
      </w:r>
    </w:p>
    <w:p w14:paraId="360A399F" w14:textId="07EDB848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8" w:name="_Toc73532127"/>
      <w:r w:rsidRPr="00445A8D">
        <w:rPr>
          <w:noProof/>
          <w:color w:val="auto"/>
          <w:lang w:eastAsia="en-AU"/>
        </w:rPr>
        <w:lastRenderedPageBreak/>
        <w:t xml:space="preserve">Figure </w:t>
      </w:r>
      <w:r w:rsidR="00DF7FCD">
        <w:rPr>
          <w:noProof/>
          <w:color w:val="auto"/>
          <w:lang w:eastAsia="en-AU"/>
        </w:rPr>
        <w:t>10</w:t>
      </w:r>
      <w:r w:rsidRPr="00445A8D">
        <w:rPr>
          <w:noProof/>
          <w:color w:val="auto"/>
          <w:lang w:eastAsia="en-AU"/>
        </w:rPr>
        <w:t>. Forest plot: Lifetime comorbidity between broadly-defined mood disorder and alcohol use disorder (unadjusted)</w:t>
      </w:r>
      <w:bookmarkEnd w:id="8"/>
    </w:p>
    <w:p w14:paraId="4151477A" w14:textId="77777777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drawing>
          <wp:inline distT="0" distB="0" distL="0" distR="0" wp14:anchorId="13D893B8" wp14:editId="76A7A66C">
            <wp:extent cx="5727700" cy="3004820"/>
            <wp:effectExtent l="0" t="0" r="0" b="5080"/>
            <wp:docPr id="76" name="Picture 7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EE6E" w14:textId="27F6A2B2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9" w:name="_Toc73532128"/>
      <w:r w:rsidRPr="00445A8D">
        <w:rPr>
          <w:noProof/>
          <w:color w:val="auto"/>
          <w:lang w:eastAsia="en-AU"/>
        </w:rPr>
        <w:t xml:space="preserve">Figure </w:t>
      </w:r>
      <w:r w:rsidR="00DF7FCD">
        <w:rPr>
          <w:noProof/>
          <w:color w:val="auto"/>
          <w:lang w:eastAsia="en-AU"/>
        </w:rPr>
        <w:t>11</w:t>
      </w:r>
      <w:r w:rsidRPr="00445A8D">
        <w:rPr>
          <w:noProof/>
          <w:color w:val="auto"/>
          <w:lang w:eastAsia="en-AU"/>
        </w:rPr>
        <w:t>. Forest plot: Lifetime comorbidity between broadly-defined mood disorder and alcohol use disorder (adjusted)</w:t>
      </w:r>
      <w:bookmarkEnd w:id="9"/>
    </w:p>
    <w:p w14:paraId="57DAED5E" w14:textId="77777777" w:rsidR="00926992" w:rsidRPr="00445A8D" w:rsidRDefault="00926992" w:rsidP="00926992">
      <w:pPr>
        <w:rPr>
          <w:noProof/>
          <w:lang w:eastAsia="en-AU"/>
        </w:rPr>
      </w:pPr>
    </w:p>
    <w:p w14:paraId="04D10F36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18A8805D" wp14:editId="13511E78">
            <wp:extent cx="5707380" cy="3465830"/>
            <wp:effectExtent l="0" t="0" r="7620" b="127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5A8D">
        <w:rPr>
          <w:noProof/>
          <w:lang w:eastAsia="en-AU"/>
        </w:rPr>
        <w:br w:type="page"/>
      </w:r>
    </w:p>
    <w:p w14:paraId="634138D9" w14:textId="2063DE5D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10" w:name="_Toc73532129"/>
      <w:r w:rsidRPr="00445A8D">
        <w:rPr>
          <w:noProof/>
          <w:color w:val="auto"/>
          <w:lang w:eastAsia="en-AU"/>
        </w:rPr>
        <w:lastRenderedPageBreak/>
        <w:t>Figure</w:t>
      </w:r>
      <w:r w:rsidR="00DF7FCD">
        <w:rPr>
          <w:noProof/>
          <w:color w:val="auto"/>
          <w:lang w:eastAsia="en-AU"/>
        </w:rPr>
        <w:t xml:space="preserve"> </w:t>
      </w:r>
      <w:r w:rsidRPr="00445A8D">
        <w:rPr>
          <w:noProof/>
          <w:color w:val="auto"/>
          <w:lang w:eastAsia="en-AU"/>
        </w:rPr>
        <w:t>1</w:t>
      </w:r>
      <w:r w:rsidR="00DF7FCD">
        <w:rPr>
          <w:noProof/>
          <w:color w:val="auto"/>
          <w:lang w:eastAsia="en-AU"/>
        </w:rPr>
        <w:t>2</w:t>
      </w:r>
      <w:r w:rsidRPr="00445A8D">
        <w:rPr>
          <w:noProof/>
          <w:color w:val="auto"/>
          <w:lang w:eastAsia="en-AU"/>
        </w:rPr>
        <w:t>. Forest plot: Period prevalence comorbidity between broadly-defined mood disorder and alcohol use disorder (unadjusted)</w:t>
      </w:r>
      <w:bookmarkEnd w:id="10"/>
    </w:p>
    <w:p w14:paraId="582EB971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2A0A9B4A" wp14:editId="73F43A79">
            <wp:extent cx="5729605" cy="3414395"/>
            <wp:effectExtent l="0" t="0" r="444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D1160" w14:textId="63B7E8D5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11" w:name="_Toc73532130"/>
      <w:r w:rsidRPr="00445A8D">
        <w:rPr>
          <w:noProof/>
          <w:color w:val="auto"/>
          <w:lang w:eastAsia="en-AU"/>
        </w:rPr>
        <w:t>Figure 1</w:t>
      </w:r>
      <w:r w:rsidR="00DF7FCD">
        <w:rPr>
          <w:noProof/>
          <w:color w:val="auto"/>
          <w:lang w:eastAsia="en-AU"/>
        </w:rPr>
        <w:t>3</w:t>
      </w:r>
      <w:r w:rsidRPr="00445A8D">
        <w:rPr>
          <w:noProof/>
          <w:color w:val="auto"/>
          <w:lang w:eastAsia="en-AU"/>
        </w:rPr>
        <w:t>. Forest plot: Period prevalence comorbidity between broadly-defined mood disorder and alcohol use disorder (adjusted)</w:t>
      </w:r>
      <w:bookmarkEnd w:id="11"/>
    </w:p>
    <w:p w14:paraId="25E043E1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7B7436EE" wp14:editId="346C35C8">
            <wp:extent cx="5302250" cy="3229610"/>
            <wp:effectExtent l="0" t="0" r="0" b="88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8C477" w14:textId="77777777" w:rsidR="00926992" w:rsidRPr="00445A8D" w:rsidRDefault="00926992" w:rsidP="00926992">
      <w:pPr>
        <w:rPr>
          <w:noProof/>
          <w:lang w:eastAsia="en-AU"/>
        </w:rPr>
      </w:pPr>
    </w:p>
    <w:p w14:paraId="2AB5C5C6" w14:textId="3C3D7585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12" w:name="_Toc73532131"/>
      <w:r w:rsidRPr="00445A8D">
        <w:rPr>
          <w:noProof/>
          <w:color w:val="auto"/>
          <w:lang w:eastAsia="en-AU"/>
        </w:rPr>
        <w:lastRenderedPageBreak/>
        <w:t>Figure 1</w:t>
      </w:r>
      <w:r w:rsidR="00DF7FCD">
        <w:rPr>
          <w:noProof/>
          <w:color w:val="auto"/>
          <w:lang w:eastAsia="en-AU"/>
        </w:rPr>
        <w:t>4</w:t>
      </w:r>
      <w:r w:rsidRPr="00445A8D">
        <w:rPr>
          <w:noProof/>
          <w:color w:val="auto"/>
          <w:lang w:eastAsia="en-AU"/>
        </w:rPr>
        <w:t>. Forest plot: Lifetime comorbidity between broadly-defined mood disorder and drug abuse (unadjusted)</w:t>
      </w:r>
      <w:bookmarkEnd w:id="12"/>
    </w:p>
    <w:p w14:paraId="1A710DC8" w14:textId="77777777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drawing>
          <wp:inline distT="0" distB="0" distL="0" distR="0" wp14:anchorId="36581418" wp14:editId="6C07BFC6">
            <wp:extent cx="4838700" cy="3456214"/>
            <wp:effectExtent l="0" t="0" r="0" b="0"/>
            <wp:docPr id="13" name="Picture 13" descr="C:\Users\uqssaha3\AppData\Local\Microsoft\Windows\INetCache\Content.MSO\58B270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qssaha3\AppData\Local\Microsoft\Windows\INetCache\Content.MSO\58B27013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159" cy="345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FD31" w14:textId="687D8E97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13" w:name="_Toc73532132"/>
      <w:r w:rsidRPr="00445A8D">
        <w:rPr>
          <w:noProof/>
          <w:color w:val="auto"/>
          <w:lang w:eastAsia="en-AU"/>
        </w:rPr>
        <w:t>Figure 1</w:t>
      </w:r>
      <w:r w:rsidR="00DF7FCD">
        <w:rPr>
          <w:noProof/>
          <w:color w:val="auto"/>
          <w:lang w:eastAsia="en-AU"/>
        </w:rPr>
        <w:t>5</w:t>
      </w:r>
      <w:r w:rsidRPr="00445A8D">
        <w:rPr>
          <w:noProof/>
          <w:color w:val="auto"/>
          <w:lang w:eastAsia="en-AU"/>
        </w:rPr>
        <w:t>. Forest plot: Period prevalence comorbidity between broadly-defined mood disorder and drug use disorder (adjusted)</w:t>
      </w:r>
      <w:bookmarkEnd w:id="13"/>
    </w:p>
    <w:p w14:paraId="4E8F141F" w14:textId="77777777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drawing>
          <wp:inline distT="0" distB="0" distL="0" distR="0" wp14:anchorId="0054EDB8" wp14:editId="553056C7">
            <wp:extent cx="5024628" cy="3589020"/>
            <wp:effectExtent l="0" t="0" r="5080" b="0"/>
            <wp:docPr id="15" name="Picture 15" descr="C:\Users\uqssaha3\AppData\Local\Microsoft\Windows\INetCache\Content.MSO\2D074B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qssaha3\AppData\Local\Microsoft\Windows\INetCache\Content.MSO\2D074B50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705" cy="359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3C280" w14:textId="7627EC28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14" w:name="_Toc73532133"/>
      <w:r w:rsidRPr="00445A8D">
        <w:rPr>
          <w:noProof/>
          <w:color w:val="auto"/>
          <w:lang w:eastAsia="en-AU"/>
        </w:rPr>
        <w:lastRenderedPageBreak/>
        <w:t>Figure 1</w:t>
      </w:r>
      <w:r w:rsidR="00DF7FCD">
        <w:rPr>
          <w:noProof/>
          <w:color w:val="auto"/>
          <w:lang w:eastAsia="en-AU"/>
        </w:rPr>
        <w:t>6</w:t>
      </w:r>
      <w:r w:rsidRPr="00445A8D">
        <w:rPr>
          <w:noProof/>
          <w:color w:val="auto"/>
          <w:lang w:eastAsia="en-AU"/>
        </w:rPr>
        <w:t>. Forest plot: Period prevalence comorbidity between broadly-defined mood disorder and substance use disorder (unadjusted)</w:t>
      </w:r>
      <w:bookmarkEnd w:id="14"/>
    </w:p>
    <w:p w14:paraId="45498F27" w14:textId="77777777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drawing>
          <wp:inline distT="0" distB="0" distL="0" distR="0" wp14:anchorId="3A7DED35" wp14:editId="0C01D51C">
            <wp:extent cx="4857750" cy="3469821"/>
            <wp:effectExtent l="0" t="0" r="0" b="0"/>
            <wp:docPr id="16" name="Picture 16" descr="C:\Users\uqssaha3\AppData\Local\Microsoft\Windows\INetCache\Content.MSO\B853CA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qssaha3\AppData\Local\Microsoft\Windows\INetCache\Content.MSO\B853CA0A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813" cy="347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F51F9" w14:textId="7B2174BB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15" w:name="_Toc73532134"/>
      <w:r w:rsidRPr="00445A8D">
        <w:rPr>
          <w:noProof/>
          <w:color w:val="auto"/>
          <w:lang w:eastAsia="en-AU"/>
        </w:rPr>
        <w:t>Figure 1</w:t>
      </w:r>
      <w:r w:rsidR="00DF7FCD">
        <w:rPr>
          <w:noProof/>
          <w:color w:val="auto"/>
          <w:lang w:eastAsia="en-AU"/>
        </w:rPr>
        <w:t>7</w:t>
      </w:r>
      <w:r w:rsidRPr="00445A8D">
        <w:rPr>
          <w:noProof/>
          <w:color w:val="auto"/>
          <w:lang w:eastAsia="en-AU"/>
        </w:rPr>
        <w:t>. Forest plot: Period prevalence comorbidity between broadly-defined dysthymia and alcohol abuse (unadjusted)</w:t>
      </w:r>
      <w:bookmarkEnd w:id="15"/>
    </w:p>
    <w:p w14:paraId="509894D3" w14:textId="77777777" w:rsidR="00926992" w:rsidRPr="00445A8D" w:rsidRDefault="00926992" w:rsidP="00926992">
      <w:r w:rsidRPr="00445A8D">
        <w:rPr>
          <w:noProof/>
          <w:lang w:eastAsia="en-AU"/>
        </w:rPr>
        <w:drawing>
          <wp:inline distT="0" distB="0" distL="0" distR="0" wp14:anchorId="3D595842" wp14:editId="279BA196">
            <wp:extent cx="4917948" cy="3512820"/>
            <wp:effectExtent l="0" t="0" r="0" b="0"/>
            <wp:docPr id="17" name="Picture 17" descr="C:\Users\uqssaha3\AppData\Local\Microsoft\Windows\INetCache\Content.MSO\D6A702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qssaha3\AppData\Local\Microsoft\Windows\INetCache\Content.MSO\D6A70274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74" cy="351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2348D" w14:textId="6CF219B8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16" w:name="_Toc73532135"/>
      <w:r w:rsidRPr="00445A8D">
        <w:rPr>
          <w:noProof/>
          <w:color w:val="auto"/>
          <w:lang w:eastAsia="en-AU"/>
        </w:rPr>
        <w:lastRenderedPageBreak/>
        <w:t>Figure 1</w:t>
      </w:r>
      <w:r w:rsidR="00DF7FCD">
        <w:rPr>
          <w:noProof/>
          <w:color w:val="auto"/>
          <w:lang w:eastAsia="en-AU"/>
        </w:rPr>
        <w:t>8</w:t>
      </w:r>
      <w:r w:rsidRPr="00445A8D">
        <w:rPr>
          <w:noProof/>
          <w:color w:val="auto"/>
          <w:lang w:eastAsia="en-AU"/>
        </w:rPr>
        <w:t>. Forest plot: Lifetime comorbidity between broadly-defined dysthymia and alcohol dependence (unadjusted)</w:t>
      </w:r>
      <w:bookmarkEnd w:id="16"/>
    </w:p>
    <w:p w14:paraId="6BF6CD27" w14:textId="77777777" w:rsidR="00926992" w:rsidRPr="00445A8D" w:rsidRDefault="00926992" w:rsidP="00926992">
      <w:r w:rsidRPr="00445A8D">
        <w:rPr>
          <w:noProof/>
          <w:lang w:eastAsia="en-AU"/>
        </w:rPr>
        <w:drawing>
          <wp:inline distT="0" distB="0" distL="0" distR="0" wp14:anchorId="1892C785" wp14:editId="51FCEC7E">
            <wp:extent cx="4978400" cy="3312512"/>
            <wp:effectExtent l="0" t="0" r="0" b="2540"/>
            <wp:docPr id="18" name="Picture 18" descr="C:\Users\uqssaha3\AppData\Local\Microsoft\Windows\INetCache\Content.MSO\3F5C4B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qssaha3\AppData\Local\Microsoft\Windows\INetCache\Content.MSO\3F5C4B0E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4" cy="332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3964" w14:textId="4AD9D5F8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t>Figure 1</w:t>
      </w:r>
      <w:r w:rsidR="00DF7FCD">
        <w:rPr>
          <w:noProof/>
          <w:lang w:eastAsia="en-AU"/>
        </w:rPr>
        <w:t>9</w:t>
      </w:r>
      <w:r w:rsidRPr="00445A8D">
        <w:rPr>
          <w:noProof/>
          <w:lang w:eastAsia="en-AU"/>
        </w:rPr>
        <w:t>. Forest plot: Lifetime comorbidity between broadly-defined dysthymia and alcohol dependence (adjusted)</w:t>
      </w:r>
    </w:p>
    <w:p w14:paraId="268BA4A5" w14:textId="77777777" w:rsidR="00926992" w:rsidRPr="00445A8D" w:rsidRDefault="00926992" w:rsidP="00926992">
      <w:r w:rsidRPr="00445A8D">
        <w:rPr>
          <w:noProof/>
          <w:lang w:eastAsia="en-AU"/>
        </w:rPr>
        <w:drawing>
          <wp:inline distT="0" distB="0" distL="0" distR="0" wp14:anchorId="6F0979EF" wp14:editId="5997AFB2">
            <wp:extent cx="4978400" cy="3244080"/>
            <wp:effectExtent l="0" t="0" r="0" b="0"/>
            <wp:docPr id="19" name="Picture 19" descr="C:\Users\uqssaha3\AppData\Local\Microsoft\Windows\INetCache\Content.MSO\A06E26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qssaha3\AppData\Local\Microsoft\Windows\INetCache\Content.MSO\A06E2658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150" cy="325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81665" w14:textId="20BBB9B0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17" w:name="_Toc73532136"/>
      <w:r w:rsidRPr="00445A8D">
        <w:rPr>
          <w:noProof/>
          <w:color w:val="auto"/>
          <w:lang w:eastAsia="en-AU"/>
        </w:rPr>
        <w:lastRenderedPageBreak/>
        <w:t xml:space="preserve">Figure </w:t>
      </w:r>
      <w:r w:rsidR="00DF7FCD">
        <w:rPr>
          <w:noProof/>
          <w:color w:val="auto"/>
          <w:lang w:eastAsia="en-AU"/>
        </w:rPr>
        <w:t>20</w:t>
      </w:r>
      <w:r w:rsidRPr="00445A8D">
        <w:rPr>
          <w:noProof/>
          <w:color w:val="auto"/>
          <w:lang w:eastAsia="en-AU"/>
        </w:rPr>
        <w:t>. Forest plot: Period prevalence comorbidity between broadly-defined dysthymia and alcohol dependence (unadjusted)</w:t>
      </w:r>
      <w:bookmarkEnd w:id="17"/>
    </w:p>
    <w:p w14:paraId="40C01355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2B3C32D5" wp14:editId="3F76CFD3">
            <wp:extent cx="5058410" cy="3030855"/>
            <wp:effectExtent l="0" t="0" r="889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27A46" w14:textId="77777777" w:rsidR="00926992" w:rsidRPr="00445A8D" w:rsidRDefault="00926992" w:rsidP="00926992">
      <w:pPr>
        <w:rPr>
          <w:noProof/>
          <w:lang w:eastAsia="en-AU"/>
        </w:rPr>
      </w:pPr>
    </w:p>
    <w:p w14:paraId="11099378" w14:textId="75A6F115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18" w:name="_Toc73532137"/>
      <w:r w:rsidRPr="00445A8D">
        <w:rPr>
          <w:noProof/>
          <w:color w:val="auto"/>
          <w:lang w:eastAsia="en-AU"/>
        </w:rPr>
        <w:t xml:space="preserve">Figure </w:t>
      </w:r>
      <w:r w:rsidR="00DF7FCD">
        <w:rPr>
          <w:noProof/>
          <w:color w:val="auto"/>
          <w:lang w:eastAsia="en-AU"/>
        </w:rPr>
        <w:t>21</w:t>
      </w:r>
      <w:r w:rsidRPr="00445A8D">
        <w:rPr>
          <w:noProof/>
          <w:color w:val="auto"/>
          <w:lang w:eastAsia="en-AU"/>
        </w:rPr>
        <w:t>. Forest plot: Lifetime comorbidity between broadly-defined dysthymia and alcohol use disorder (unadjusted)</w:t>
      </w:r>
      <w:bookmarkEnd w:id="18"/>
    </w:p>
    <w:p w14:paraId="376B135F" w14:textId="77777777" w:rsidR="00926992" w:rsidRPr="00445A8D" w:rsidRDefault="00926992" w:rsidP="00926992">
      <w:pPr>
        <w:rPr>
          <w:noProof/>
          <w:lang w:eastAsia="en-AU"/>
        </w:rPr>
      </w:pPr>
    </w:p>
    <w:p w14:paraId="21D306DE" w14:textId="77777777" w:rsidR="00926992" w:rsidRPr="00445A8D" w:rsidRDefault="00926992" w:rsidP="00926992">
      <w:r>
        <w:rPr>
          <w:noProof/>
        </w:rPr>
        <w:drawing>
          <wp:inline distT="0" distB="0" distL="0" distR="0" wp14:anchorId="4C0F9F34" wp14:editId="0E5B67A8">
            <wp:extent cx="5619115" cy="293497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15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B46F2" w14:textId="7D090FFE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19" w:name="_Toc73532138"/>
      <w:r w:rsidRPr="00445A8D">
        <w:rPr>
          <w:noProof/>
          <w:color w:val="auto"/>
          <w:lang w:eastAsia="en-AU"/>
        </w:rPr>
        <w:lastRenderedPageBreak/>
        <w:t>Figure 2</w:t>
      </w:r>
      <w:r w:rsidR="00DF7FCD">
        <w:rPr>
          <w:noProof/>
          <w:color w:val="auto"/>
          <w:lang w:eastAsia="en-AU"/>
        </w:rPr>
        <w:t>2</w:t>
      </w:r>
      <w:r w:rsidRPr="00445A8D">
        <w:rPr>
          <w:noProof/>
          <w:color w:val="auto"/>
          <w:lang w:eastAsia="en-AU"/>
        </w:rPr>
        <w:t>. Forest plot: Lifetime comorbidity between broadly-defined dysthymia and alcohol use disorder (adjusted)</w:t>
      </w:r>
      <w:bookmarkEnd w:id="19"/>
    </w:p>
    <w:p w14:paraId="269D72A7" w14:textId="77777777" w:rsidR="00926992" w:rsidRPr="00445A8D" w:rsidRDefault="00926992" w:rsidP="00926992">
      <w:r>
        <w:rPr>
          <w:noProof/>
        </w:rPr>
        <w:drawing>
          <wp:inline distT="0" distB="0" distL="0" distR="0" wp14:anchorId="63A462BC" wp14:editId="346CA3CF">
            <wp:extent cx="5678170" cy="33699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17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4481D" w14:textId="77777777" w:rsidR="00926992" w:rsidRPr="00445A8D" w:rsidRDefault="00926992" w:rsidP="00926992">
      <w:pPr>
        <w:rPr>
          <w:noProof/>
          <w:lang w:eastAsia="en-AU"/>
        </w:rPr>
      </w:pPr>
    </w:p>
    <w:p w14:paraId="338F330A" w14:textId="0E9E1B49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20" w:name="_Toc73532139"/>
      <w:r w:rsidRPr="00445A8D">
        <w:rPr>
          <w:noProof/>
          <w:color w:val="auto"/>
          <w:lang w:eastAsia="en-AU"/>
        </w:rPr>
        <w:t>Figure 2</w:t>
      </w:r>
      <w:r w:rsidR="00DF7FCD">
        <w:rPr>
          <w:noProof/>
          <w:color w:val="auto"/>
          <w:lang w:eastAsia="en-AU"/>
        </w:rPr>
        <w:t>3</w:t>
      </w:r>
      <w:r w:rsidRPr="00445A8D">
        <w:rPr>
          <w:noProof/>
          <w:color w:val="auto"/>
          <w:lang w:eastAsia="en-AU"/>
        </w:rPr>
        <w:t>. Forest plot: Period prevalence comorbidity between broadly-defined dysthymia and alcohol use disorder (unadjusted)</w:t>
      </w:r>
      <w:bookmarkEnd w:id="20"/>
    </w:p>
    <w:p w14:paraId="17A5CA72" w14:textId="77777777" w:rsidR="00926992" w:rsidRPr="00445A8D" w:rsidRDefault="00926992" w:rsidP="00926992">
      <w:r w:rsidRPr="00445A8D">
        <w:rPr>
          <w:noProof/>
          <w:lang w:eastAsia="en-AU"/>
        </w:rPr>
        <w:drawing>
          <wp:inline distT="0" distB="0" distL="0" distR="0" wp14:anchorId="46D50A0D" wp14:editId="75EF63FE">
            <wp:extent cx="5114925" cy="3653518"/>
            <wp:effectExtent l="0" t="0" r="0" b="4445"/>
            <wp:docPr id="23" name="Picture 23" descr="C:\Users\uqssaha3\AppData\Local\Microsoft\Windows\INetCache\Content.MSO\5308F5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qssaha3\AppData\Local\Microsoft\Windows\INetCache\Content.MSO\5308F556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046" cy="365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44527" w14:textId="15F6EDD2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21" w:name="_Toc73532140"/>
      <w:r w:rsidRPr="00445A8D">
        <w:rPr>
          <w:noProof/>
          <w:color w:val="auto"/>
          <w:lang w:eastAsia="en-AU"/>
        </w:rPr>
        <w:lastRenderedPageBreak/>
        <w:t>Figure 2</w:t>
      </w:r>
      <w:r w:rsidR="00DF7FCD">
        <w:rPr>
          <w:noProof/>
          <w:color w:val="auto"/>
          <w:lang w:eastAsia="en-AU"/>
        </w:rPr>
        <w:t>4</w:t>
      </w:r>
      <w:r w:rsidRPr="00445A8D">
        <w:rPr>
          <w:noProof/>
          <w:color w:val="auto"/>
          <w:lang w:eastAsia="en-AU"/>
        </w:rPr>
        <w:t>. Forest plot: Period prevalence comorbidity between broadly-defined dysthymia and alcohol use disorder (adjusted)</w:t>
      </w:r>
      <w:bookmarkEnd w:id="21"/>
    </w:p>
    <w:p w14:paraId="11EDC12D" w14:textId="77777777" w:rsidR="00926992" w:rsidRPr="00445A8D" w:rsidRDefault="00926992" w:rsidP="00926992">
      <w:r>
        <w:rPr>
          <w:noProof/>
        </w:rPr>
        <w:drawing>
          <wp:inline distT="0" distB="0" distL="0" distR="0" wp14:anchorId="7BDC0E37" wp14:editId="441A596E">
            <wp:extent cx="5294630" cy="3155950"/>
            <wp:effectExtent l="0" t="0" r="127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8889A" w14:textId="77777777" w:rsidR="00926992" w:rsidRPr="00445A8D" w:rsidRDefault="00926992" w:rsidP="00926992">
      <w:pPr>
        <w:rPr>
          <w:noProof/>
          <w:lang w:eastAsia="en-AU"/>
        </w:rPr>
      </w:pPr>
    </w:p>
    <w:p w14:paraId="6D3D710E" w14:textId="380EB44F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22" w:name="_Toc73532141"/>
      <w:r w:rsidRPr="00445A8D">
        <w:rPr>
          <w:noProof/>
          <w:color w:val="auto"/>
          <w:lang w:eastAsia="en-AU"/>
        </w:rPr>
        <w:t>Figure 2</w:t>
      </w:r>
      <w:r w:rsidR="00DF7FCD">
        <w:rPr>
          <w:noProof/>
          <w:color w:val="auto"/>
          <w:lang w:eastAsia="en-AU"/>
        </w:rPr>
        <w:t>5</w:t>
      </w:r>
      <w:r w:rsidRPr="00445A8D">
        <w:rPr>
          <w:noProof/>
          <w:color w:val="auto"/>
          <w:lang w:eastAsia="en-AU"/>
        </w:rPr>
        <w:t>. Forest plot: Lifetime comorbidity between broadly-defined dysthymia and drug dependence (unadjusted)</w:t>
      </w:r>
      <w:bookmarkEnd w:id="22"/>
    </w:p>
    <w:p w14:paraId="6927229D" w14:textId="77777777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drawing>
          <wp:inline distT="0" distB="0" distL="0" distR="0" wp14:anchorId="41E597C5" wp14:editId="1FFC2CFF">
            <wp:extent cx="4973956" cy="3552825"/>
            <wp:effectExtent l="0" t="0" r="0" b="0"/>
            <wp:docPr id="26" name="Picture 26" descr="C:\Users\uqssaha3\AppData\Local\Microsoft\Windows\INetCache\Content.MSO\D5CBE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qssaha3\AppData\Local\Microsoft\Windows\INetCache\Content.MSO\D5CBE59.tmp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886" cy="355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373B6" w14:textId="77777777" w:rsidR="00DF7FCD" w:rsidRDefault="00DF7FCD" w:rsidP="00926992">
      <w:pPr>
        <w:pStyle w:val="Heading3"/>
        <w:rPr>
          <w:noProof/>
          <w:color w:val="auto"/>
          <w:lang w:eastAsia="en-AU"/>
        </w:rPr>
      </w:pPr>
      <w:bookmarkStart w:id="23" w:name="_Toc73532142"/>
    </w:p>
    <w:p w14:paraId="4092F7D8" w14:textId="77777777" w:rsidR="00DF7FCD" w:rsidRDefault="00DF7FCD" w:rsidP="00926992">
      <w:pPr>
        <w:pStyle w:val="Heading3"/>
        <w:rPr>
          <w:noProof/>
          <w:color w:val="auto"/>
          <w:lang w:eastAsia="en-AU"/>
        </w:rPr>
      </w:pPr>
    </w:p>
    <w:p w14:paraId="3BCA44E4" w14:textId="63302EB6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r w:rsidRPr="00445A8D">
        <w:rPr>
          <w:noProof/>
          <w:color w:val="auto"/>
          <w:lang w:eastAsia="en-AU"/>
        </w:rPr>
        <w:t>Figure 2</w:t>
      </w:r>
      <w:r w:rsidR="00DF7FCD">
        <w:rPr>
          <w:noProof/>
          <w:color w:val="auto"/>
          <w:lang w:eastAsia="en-AU"/>
        </w:rPr>
        <w:t>6</w:t>
      </w:r>
      <w:r w:rsidRPr="00445A8D">
        <w:rPr>
          <w:noProof/>
          <w:color w:val="auto"/>
          <w:lang w:eastAsia="en-AU"/>
        </w:rPr>
        <w:t>. Forest plot: Period prevalence comorbidity between broadly-defined dysthymia and drug dependence (unadjusted)</w:t>
      </w:r>
      <w:bookmarkEnd w:id="23"/>
    </w:p>
    <w:p w14:paraId="59C1BE6F" w14:textId="77777777" w:rsidR="00926992" w:rsidRPr="00445A8D" w:rsidRDefault="00926992" w:rsidP="00926992">
      <w:pPr>
        <w:rPr>
          <w:noProof/>
          <w:lang w:eastAsia="en-AU"/>
        </w:rPr>
      </w:pPr>
    </w:p>
    <w:p w14:paraId="78B39FD5" w14:textId="77777777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drawing>
          <wp:inline distT="0" distB="0" distL="0" distR="0" wp14:anchorId="2856F09B" wp14:editId="2A59261A">
            <wp:extent cx="5037963" cy="3598545"/>
            <wp:effectExtent l="0" t="0" r="0" b="1905"/>
            <wp:docPr id="27" name="Picture 27" descr="C:\Users\uqssaha3\AppData\Local\Microsoft\Windows\INetCache\Content.MSO\2E1BB5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qssaha3\AppData\Local\Microsoft\Windows\INetCache\Content.MSO\2E1BB58B.tm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689" cy="360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7A3B8" w14:textId="77777777" w:rsidR="00926992" w:rsidRPr="00445A8D" w:rsidRDefault="00926992" w:rsidP="00926992">
      <w:pPr>
        <w:rPr>
          <w:noProof/>
          <w:lang w:eastAsia="en-AU"/>
        </w:rPr>
      </w:pPr>
    </w:p>
    <w:p w14:paraId="26208EB4" w14:textId="424C7345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24" w:name="_Toc73532143"/>
      <w:r w:rsidRPr="00445A8D">
        <w:rPr>
          <w:noProof/>
          <w:color w:val="auto"/>
          <w:lang w:eastAsia="en-AU"/>
        </w:rPr>
        <w:t>Figure 2</w:t>
      </w:r>
      <w:r w:rsidR="00DF7FCD">
        <w:rPr>
          <w:noProof/>
          <w:color w:val="auto"/>
          <w:lang w:eastAsia="en-AU"/>
        </w:rPr>
        <w:t>7</w:t>
      </w:r>
      <w:r w:rsidRPr="00445A8D">
        <w:rPr>
          <w:noProof/>
          <w:color w:val="auto"/>
          <w:lang w:eastAsia="en-AU"/>
        </w:rPr>
        <w:t>. Forest plot: Lifetime comorbidity between broadly-defined depression and alcohol abuse (unadjusted)</w:t>
      </w:r>
      <w:bookmarkEnd w:id="24"/>
    </w:p>
    <w:p w14:paraId="4A0F6675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39178B56" wp14:editId="57493E8E">
            <wp:extent cx="5169535" cy="3237230"/>
            <wp:effectExtent l="0" t="0" r="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A72E4" w14:textId="582D15A8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25" w:name="_Toc73532144"/>
      <w:r w:rsidRPr="00445A8D">
        <w:rPr>
          <w:noProof/>
          <w:color w:val="auto"/>
          <w:lang w:eastAsia="en-AU"/>
        </w:rPr>
        <w:lastRenderedPageBreak/>
        <w:t>Figure 2</w:t>
      </w:r>
      <w:r w:rsidR="00DF7FCD">
        <w:rPr>
          <w:noProof/>
          <w:color w:val="auto"/>
          <w:lang w:eastAsia="en-AU"/>
        </w:rPr>
        <w:t>8</w:t>
      </w:r>
      <w:r w:rsidRPr="00445A8D">
        <w:rPr>
          <w:noProof/>
          <w:color w:val="auto"/>
          <w:lang w:eastAsia="en-AU"/>
        </w:rPr>
        <w:t>. Forest plot: Lifetime comorbidity between broadly-defined depression and alcohol abuse (adjusted)</w:t>
      </w:r>
      <w:bookmarkEnd w:id="25"/>
    </w:p>
    <w:p w14:paraId="16766D3F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2FF19F09" wp14:editId="636EE0C1">
            <wp:extent cx="5213350" cy="3155950"/>
            <wp:effectExtent l="0" t="0" r="635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A0916" w14:textId="719F35D5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26" w:name="_Toc73532145"/>
      <w:r w:rsidRPr="00445A8D">
        <w:rPr>
          <w:noProof/>
          <w:color w:val="auto"/>
          <w:lang w:eastAsia="en-AU"/>
        </w:rPr>
        <w:t xml:space="preserve">Figure </w:t>
      </w:r>
      <w:r w:rsidR="00DF7FCD">
        <w:rPr>
          <w:noProof/>
          <w:color w:val="auto"/>
          <w:lang w:eastAsia="en-AU"/>
        </w:rPr>
        <w:t>29</w:t>
      </w:r>
      <w:r w:rsidRPr="00445A8D">
        <w:rPr>
          <w:noProof/>
          <w:color w:val="auto"/>
          <w:lang w:eastAsia="en-AU"/>
        </w:rPr>
        <w:t>. Forest plot: Period prevalence comorbidity between broadly-defined depression and alcohol abuse (unadjusted)</w:t>
      </w:r>
      <w:bookmarkEnd w:id="26"/>
    </w:p>
    <w:p w14:paraId="527B794B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2FB126B4" wp14:editId="3A269205">
            <wp:extent cx="5191125" cy="3112135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90617" w14:textId="706F8230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27" w:name="_Toc73532146"/>
      <w:r w:rsidRPr="00445A8D">
        <w:rPr>
          <w:noProof/>
          <w:color w:val="auto"/>
          <w:lang w:eastAsia="en-AU"/>
        </w:rPr>
        <w:lastRenderedPageBreak/>
        <w:t xml:space="preserve">Figure </w:t>
      </w:r>
      <w:r w:rsidR="00DF7FCD">
        <w:rPr>
          <w:noProof/>
          <w:color w:val="auto"/>
          <w:lang w:eastAsia="en-AU"/>
        </w:rPr>
        <w:t>30</w:t>
      </w:r>
      <w:r w:rsidRPr="00445A8D">
        <w:rPr>
          <w:noProof/>
          <w:color w:val="auto"/>
          <w:lang w:eastAsia="en-AU"/>
        </w:rPr>
        <w:t>. Forest plot: Period prevalence comorbidity between broadly-defined depression and alcohol abuse (adjusted)</w:t>
      </w:r>
      <w:bookmarkEnd w:id="27"/>
    </w:p>
    <w:p w14:paraId="379B8403" w14:textId="77777777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drawing>
          <wp:inline distT="0" distB="0" distL="0" distR="0" wp14:anchorId="74BCA05B" wp14:editId="0360BB66">
            <wp:extent cx="5095875" cy="3639911"/>
            <wp:effectExtent l="0" t="0" r="0" b="0"/>
            <wp:docPr id="31" name="Picture 31" descr="C:\Users\uqssaha3\AppData\Local\Microsoft\Windows\INetCache\Content.MSO\1C3BAA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qssaha3\AppData\Local\Microsoft\Windows\INetCache\Content.MSO\1C3BAAB3.tmp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563" cy="364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430E4" w14:textId="77777777" w:rsidR="00926992" w:rsidRPr="00445A8D" w:rsidRDefault="00926992" w:rsidP="00926992">
      <w:pPr>
        <w:rPr>
          <w:noProof/>
          <w:lang w:eastAsia="en-AU"/>
        </w:rPr>
      </w:pPr>
    </w:p>
    <w:p w14:paraId="5B7497CF" w14:textId="0551920E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28" w:name="_Toc73532147"/>
      <w:r w:rsidRPr="00445A8D">
        <w:rPr>
          <w:noProof/>
          <w:color w:val="auto"/>
          <w:lang w:eastAsia="en-AU"/>
        </w:rPr>
        <w:t xml:space="preserve">Figure </w:t>
      </w:r>
      <w:r w:rsidR="00DF7FCD">
        <w:rPr>
          <w:noProof/>
          <w:color w:val="auto"/>
          <w:lang w:eastAsia="en-AU"/>
        </w:rPr>
        <w:t>31</w:t>
      </w:r>
      <w:r w:rsidRPr="00445A8D">
        <w:rPr>
          <w:noProof/>
          <w:color w:val="auto"/>
          <w:lang w:eastAsia="en-AU"/>
        </w:rPr>
        <w:t>. Forest plot: Lifetime comorbidity between broadly-defined depression and alcohol dependence (unadjusted)</w:t>
      </w:r>
      <w:bookmarkEnd w:id="28"/>
    </w:p>
    <w:p w14:paraId="22F0B924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3101E0BE" wp14:editId="3017A4B4">
            <wp:extent cx="5117465" cy="3030855"/>
            <wp:effectExtent l="0" t="0" r="698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6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64DC" w14:textId="77777777" w:rsidR="00926992" w:rsidRPr="00445A8D" w:rsidRDefault="00926992" w:rsidP="00926992">
      <w:pPr>
        <w:rPr>
          <w:noProof/>
          <w:lang w:eastAsia="en-AU"/>
        </w:rPr>
      </w:pPr>
    </w:p>
    <w:p w14:paraId="52590A09" w14:textId="772FBD80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29" w:name="_Toc73532148"/>
      <w:r w:rsidRPr="00445A8D">
        <w:rPr>
          <w:noProof/>
          <w:color w:val="auto"/>
          <w:lang w:eastAsia="en-AU"/>
        </w:rPr>
        <w:lastRenderedPageBreak/>
        <w:t>Figure 3</w:t>
      </w:r>
      <w:r w:rsidR="00DF7FCD">
        <w:rPr>
          <w:noProof/>
          <w:color w:val="auto"/>
          <w:lang w:eastAsia="en-AU"/>
        </w:rPr>
        <w:t>2</w:t>
      </w:r>
      <w:r w:rsidRPr="00445A8D">
        <w:rPr>
          <w:noProof/>
          <w:color w:val="auto"/>
          <w:lang w:eastAsia="en-AU"/>
        </w:rPr>
        <w:t>. Forest plot: Lifetime comorbidity between broadly-defined depression and alcohol dependence (adjusted)</w:t>
      </w:r>
      <w:bookmarkEnd w:id="29"/>
    </w:p>
    <w:p w14:paraId="3CE2EB5D" w14:textId="77777777" w:rsidR="00926992" w:rsidRPr="00445A8D" w:rsidRDefault="00926992" w:rsidP="00926992">
      <w:r>
        <w:rPr>
          <w:noProof/>
        </w:rPr>
        <w:drawing>
          <wp:inline distT="0" distB="0" distL="0" distR="0" wp14:anchorId="16165267" wp14:editId="7163F80E">
            <wp:extent cx="5114925" cy="30480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6515F" w14:textId="14110643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30" w:name="_Toc73532149"/>
      <w:r w:rsidRPr="00445A8D">
        <w:rPr>
          <w:noProof/>
          <w:color w:val="auto"/>
          <w:lang w:eastAsia="en-AU"/>
        </w:rPr>
        <w:t>Figure 3</w:t>
      </w:r>
      <w:r w:rsidR="00DF7FCD">
        <w:rPr>
          <w:noProof/>
          <w:color w:val="auto"/>
          <w:lang w:eastAsia="en-AU"/>
        </w:rPr>
        <w:t>3</w:t>
      </w:r>
      <w:r w:rsidRPr="00445A8D">
        <w:rPr>
          <w:noProof/>
          <w:color w:val="auto"/>
          <w:lang w:eastAsia="en-AU"/>
        </w:rPr>
        <w:t>. Forest plot: Period prevalence comorbidity between broadly-defined depression and alcohol dependence (adjusted)</w:t>
      </w:r>
      <w:bookmarkEnd w:id="30"/>
    </w:p>
    <w:p w14:paraId="1B5C6B27" w14:textId="77777777" w:rsidR="00926992" w:rsidRPr="00445A8D" w:rsidRDefault="00926992" w:rsidP="00926992">
      <w:r w:rsidRPr="00445A8D">
        <w:rPr>
          <w:noProof/>
          <w:lang w:eastAsia="en-AU"/>
        </w:rPr>
        <w:drawing>
          <wp:inline distT="0" distB="0" distL="0" distR="0" wp14:anchorId="23302B99" wp14:editId="0A053F76">
            <wp:extent cx="5143500" cy="3673929"/>
            <wp:effectExtent l="0" t="0" r="0" b="3175"/>
            <wp:docPr id="24" name="Picture 24" descr="C:\Users\uqssaha3\AppData\Local\Microsoft\Windows\INetCache\Content.MSO\88FFE6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qssaha3\AppData\Local\Microsoft\Windows\INetCache\Content.MSO\88FFE677.tmp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02" cy="367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76F24" w14:textId="00C67580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31" w:name="_Toc73532150"/>
      <w:r w:rsidRPr="00445A8D">
        <w:rPr>
          <w:noProof/>
          <w:color w:val="auto"/>
          <w:lang w:eastAsia="en-AU"/>
        </w:rPr>
        <w:lastRenderedPageBreak/>
        <w:t>Figure 3</w:t>
      </w:r>
      <w:r w:rsidR="00DF7FCD">
        <w:rPr>
          <w:noProof/>
          <w:color w:val="auto"/>
          <w:lang w:eastAsia="en-AU"/>
        </w:rPr>
        <w:t>4</w:t>
      </w:r>
      <w:r w:rsidRPr="00445A8D">
        <w:rPr>
          <w:noProof/>
          <w:color w:val="auto"/>
          <w:lang w:eastAsia="en-AU"/>
        </w:rPr>
        <w:t>. Forest plot: Lifetime comorbidity between broadly-defined depression and alcohol use disorder (unadjusted)</w:t>
      </w:r>
      <w:bookmarkEnd w:id="31"/>
    </w:p>
    <w:p w14:paraId="3DBF85DB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06605229" wp14:editId="383C9C87">
            <wp:extent cx="5729605" cy="3768090"/>
            <wp:effectExtent l="0" t="0" r="4445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EADD" w14:textId="5904F91B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32" w:name="_Toc73532151"/>
      <w:r w:rsidRPr="00445A8D">
        <w:rPr>
          <w:noProof/>
          <w:color w:val="auto"/>
          <w:lang w:eastAsia="en-AU"/>
        </w:rPr>
        <w:t>Figure 3</w:t>
      </w:r>
      <w:r w:rsidR="00DF7FCD">
        <w:rPr>
          <w:noProof/>
          <w:color w:val="auto"/>
          <w:lang w:eastAsia="en-AU"/>
        </w:rPr>
        <w:t>5</w:t>
      </w:r>
      <w:r w:rsidRPr="00445A8D">
        <w:rPr>
          <w:noProof/>
          <w:color w:val="auto"/>
          <w:lang w:eastAsia="en-AU"/>
        </w:rPr>
        <w:t>. Forest plot: Period prevalence comorbidity between broadly-defined depression and alcohol use disorder (unadjusted)</w:t>
      </w:r>
      <w:bookmarkEnd w:id="32"/>
    </w:p>
    <w:p w14:paraId="5B0504FD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084DB246" wp14:editId="27BCE8FE">
            <wp:extent cx="5390515" cy="3237230"/>
            <wp:effectExtent l="0" t="0" r="635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D3C8B" w14:textId="3E4AF249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33" w:name="_Toc73532152"/>
      <w:r w:rsidRPr="00445A8D">
        <w:rPr>
          <w:noProof/>
          <w:color w:val="auto"/>
          <w:lang w:eastAsia="en-AU"/>
        </w:rPr>
        <w:lastRenderedPageBreak/>
        <w:t>Figure 3</w:t>
      </w:r>
      <w:r w:rsidR="00DF7FCD">
        <w:rPr>
          <w:noProof/>
          <w:color w:val="auto"/>
          <w:lang w:eastAsia="en-AU"/>
        </w:rPr>
        <w:t>6</w:t>
      </w:r>
      <w:r w:rsidRPr="00445A8D">
        <w:rPr>
          <w:noProof/>
          <w:color w:val="auto"/>
          <w:lang w:eastAsia="en-AU"/>
        </w:rPr>
        <w:t>. Forest plot: Period prevalence comorbidity between broadly-defined depression and alcohol use disorder (adjusted)</w:t>
      </w:r>
      <w:bookmarkEnd w:id="33"/>
    </w:p>
    <w:p w14:paraId="2D288A25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15432FA5" wp14:editId="4D877879">
            <wp:extent cx="5272405" cy="3355340"/>
            <wp:effectExtent l="0" t="0" r="444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88BA1" w14:textId="77777777" w:rsidR="00926992" w:rsidRPr="00445A8D" w:rsidRDefault="00926992" w:rsidP="00926992">
      <w:pPr>
        <w:rPr>
          <w:noProof/>
          <w:lang w:eastAsia="en-AU"/>
        </w:rPr>
      </w:pPr>
    </w:p>
    <w:p w14:paraId="05215F55" w14:textId="311F1773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34" w:name="_Toc73532153"/>
      <w:r w:rsidRPr="00445A8D">
        <w:rPr>
          <w:noProof/>
          <w:color w:val="auto"/>
          <w:lang w:eastAsia="en-AU"/>
        </w:rPr>
        <w:t>Figure 3</w:t>
      </w:r>
      <w:r w:rsidR="00DF7FCD">
        <w:rPr>
          <w:noProof/>
          <w:color w:val="auto"/>
          <w:lang w:eastAsia="en-AU"/>
        </w:rPr>
        <w:t>7</w:t>
      </w:r>
      <w:r w:rsidRPr="00445A8D">
        <w:rPr>
          <w:noProof/>
          <w:color w:val="auto"/>
          <w:lang w:eastAsia="en-AU"/>
        </w:rPr>
        <w:t>. Forest plot: Lifetime comorbidity between broadly-defined depression and drug abuse (unadjusted)</w:t>
      </w:r>
      <w:bookmarkEnd w:id="34"/>
    </w:p>
    <w:p w14:paraId="6C52EA10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6125A840" wp14:editId="7CB48779">
            <wp:extent cx="5213350" cy="3030855"/>
            <wp:effectExtent l="0" t="0" r="635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A4BC4" w14:textId="77777777" w:rsidR="00926992" w:rsidRPr="00445A8D" w:rsidRDefault="00926992" w:rsidP="00926992">
      <w:pPr>
        <w:rPr>
          <w:noProof/>
          <w:lang w:eastAsia="en-AU"/>
        </w:rPr>
      </w:pPr>
    </w:p>
    <w:p w14:paraId="0E698409" w14:textId="1E4C559B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35" w:name="_Toc73532154"/>
      <w:r w:rsidRPr="00445A8D">
        <w:rPr>
          <w:noProof/>
          <w:color w:val="auto"/>
          <w:lang w:eastAsia="en-AU"/>
        </w:rPr>
        <w:lastRenderedPageBreak/>
        <w:t>Figure 3</w:t>
      </w:r>
      <w:r w:rsidR="00DF7FCD">
        <w:rPr>
          <w:noProof/>
          <w:color w:val="auto"/>
          <w:lang w:eastAsia="en-AU"/>
        </w:rPr>
        <w:t>8</w:t>
      </w:r>
      <w:r w:rsidRPr="00445A8D">
        <w:rPr>
          <w:noProof/>
          <w:color w:val="auto"/>
          <w:lang w:eastAsia="en-AU"/>
        </w:rPr>
        <w:t>. Forest plot: Period prevalence comorbidity between broadly-defined depression and drug abuse (unadjusted)</w:t>
      </w:r>
      <w:bookmarkEnd w:id="35"/>
    </w:p>
    <w:p w14:paraId="00FAFAFB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34BE2033" wp14:editId="7CE60616">
            <wp:extent cx="5448300" cy="303847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B1B04" w14:textId="53F6C229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36" w:name="_Toc73532155"/>
      <w:r w:rsidRPr="00445A8D">
        <w:rPr>
          <w:noProof/>
          <w:color w:val="auto"/>
          <w:lang w:eastAsia="en-AU"/>
        </w:rPr>
        <w:t xml:space="preserve">Figure </w:t>
      </w:r>
      <w:r w:rsidR="00DF7FCD">
        <w:rPr>
          <w:noProof/>
          <w:color w:val="auto"/>
          <w:lang w:eastAsia="en-AU"/>
        </w:rPr>
        <w:t>39</w:t>
      </w:r>
      <w:r w:rsidRPr="00445A8D">
        <w:rPr>
          <w:noProof/>
          <w:color w:val="auto"/>
          <w:lang w:eastAsia="en-AU"/>
        </w:rPr>
        <w:t>. Forest plot: Lifetime comorbidity between broadly-defined depression and drug dependence (unadjusted)</w:t>
      </w:r>
      <w:bookmarkEnd w:id="36"/>
    </w:p>
    <w:p w14:paraId="08C84C43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1F8477B9" wp14:editId="37F1C641">
            <wp:extent cx="5184140" cy="30162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632F" w14:textId="77777777" w:rsidR="00926992" w:rsidRPr="00445A8D" w:rsidRDefault="00926992" w:rsidP="00926992">
      <w:pPr>
        <w:rPr>
          <w:noProof/>
          <w:lang w:eastAsia="en-AU"/>
        </w:rPr>
      </w:pPr>
    </w:p>
    <w:p w14:paraId="4D43C86E" w14:textId="19E0ACA7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37" w:name="_Toc73532156"/>
      <w:r w:rsidRPr="00445A8D">
        <w:rPr>
          <w:noProof/>
          <w:color w:val="auto"/>
          <w:lang w:eastAsia="en-AU"/>
        </w:rPr>
        <w:lastRenderedPageBreak/>
        <w:t xml:space="preserve">Figure </w:t>
      </w:r>
      <w:r w:rsidR="00DF7FCD">
        <w:rPr>
          <w:noProof/>
          <w:color w:val="auto"/>
          <w:lang w:eastAsia="en-AU"/>
        </w:rPr>
        <w:t>40</w:t>
      </w:r>
      <w:r w:rsidRPr="00445A8D">
        <w:rPr>
          <w:noProof/>
          <w:color w:val="auto"/>
          <w:lang w:eastAsia="en-AU"/>
        </w:rPr>
        <w:t>. Forest plot: Period prevalence comorbidity between broadly-defined depression and drug dependence (unadjusted)</w:t>
      </w:r>
      <w:bookmarkEnd w:id="37"/>
    </w:p>
    <w:p w14:paraId="3C6D134E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514F817B" wp14:editId="72272BAA">
            <wp:extent cx="5294630" cy="3171190"/>
            <wp:effectExtent l="0" t="0" r="127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3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6E07" w14:textId="6E5E7CC0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38" w:name="_Toc73532157"/>
      <w:r w:rsidRPr="00445A8D">
        <w:rPr>
          <w:noProof/>
          <w:color w:val="auto"/>
          <w:lang w:eastAsia="en-AU"/>
        </w:rPr>
        <w:t xml:space="preserve">Figure </w:t>
      </w:r>
      <w:r w:rsidR="00DF7FCD">
        <w:rPr>
          <w:noProof/>
          <w:color w:val="auto"/>
          <w:lang w:eastAsia="en-AU"/>
        </w:rPr>
        <w:t>41</w:t>
      </w:r>
      <w:r w:rsidRPr="00445A8D">
        <w:rPr>
          <w:noProof/>
          <w:color w:val="auto"/>
          <w:lang w:eastAsia="en-AU"/>
        </w:rPr>
        <w:t>. Forest plot: Period prevalence comorbidity between broadly-defined depression and drug dependence (adjusted)</w:t>
      </w:r>
      <w:bookmarkEnd w:id="38"/>
    </w:p>
    <w:p w14:paraId="3CABE274" w14:textId="77777777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drawing>
          <wp:inline distT="0" distB="0" distL="0" distR="0" wp14:anchorId="63C30CBF" wp14:editId="4CCCDC1E">
            <wp:extent cx="5238750" cy="3741964"/>
            <wp:effectExtent l="0" t="0" r="0" b="0"/>
            <wp:docPr id="42" name="Picture 42" descr="C:\Users\uqssaha3\AppData\Local\Microsoft\Windows\INetCache\Content.MSO\62E0C3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qssaha3\AppData\Local\Microsoft\Windows\INetCache\Content.MSO\62E0C309.tmp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879" cy="374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42CD" w14:textId="45B06CCF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39" w:name="_Toc73532158"/>
      <w:r w:rsidRPr="00445A8D">
        <w:rPr>
          <w:noProof/>
          <w:color w:val="auto"/>
          <w:lang w:eastAsia="en-AU"/>
        </w:rPr>
        <w:lastRenderedPageBreak/>
        <w:t xml:space="preserve">Figure </w:t>
      </w:r>
      <w:r w:rsidR="00395022">
        <w:rPr>
          <w:noProof/>
          <w:color w:val="auto"/>
          <w:lang w:eastAsia="en-AU"/>
        </w:rPr>
        <w:t>42</w:t>
      </w:r>
      <w:r w:rsidRPr="00445A8D">
        <w:rPr>
          <w:noProof/>
          <w:color w:val="auto"/>
          <w:lang w:eastAsia="en-AU"/>
        </w:rPr>
        <w:t>. Forest plot: Lifetime comorbidity between broadly-defined depression and drug use disorder (unadjusted)</w:t>
      </w:r>
      <w:bookmarkEnd w:id="39"/>
    </w:p>
    <w:p w14:paraId="15DE70F7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6A2557D8" wp14:editId="35A7D75B">
            <wp:extent cx="5073650" cy="311213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079F1" w14:textId="77777777" w:rsidR="00926992" w:rsidRPr="00445A8D" w:rsidRDefault="00926992" w:rsidP="00926992">
      <w:pPr>
        <w:rPr>
          <w:noProof/>
          <w:lang w:eastAsia="en-AU"/>
        </w:rPr>
      </w:pPr>
    </w:p>
    <w:p w14:paraId="5472CD98" w14:textId="7DDE8DD0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40" w:name="_Toc73532159"/>
      <w:r w:rsidRPr="00445A8D">
        <w:rPr>
          <w:noProof/>
          <w:color w:val="auto"/>
          <w:lang w:eastAsia="en-AU"/>
        </w:rPr>
        <w:t xml:space="preserve">Figure </w:t>
      </w:r>
      <w:r w:rsidR="00395022">
        <w:rPr>
          <w:noProof/>
          <w:color w:val="auto"/>
          <w:lang w:eastAsia="en-AU"/>
        </w:rPr>
        <w:t>43</w:t>
      </w:r>
      <w:r w:rsidRPr="00445A8D">
        <w:rPr>
          <w:noProof/>
          <w:color w:val="auto"/>
          <w:lang w:eastAsia="en-AU"/>
        </w:rPr>
        <w:t>. Forest plot: Lifetime comorbidity between broadly-defined depression and drug use disorder (adjusted)</w:t>
      </w:r>
      <w:bookmarkEnd w:id="40"/>
    </w:p>
    <w:p w14:paraId="53461F27" w14:textId="77777777" w:rsidR="00926992" w:rsidRPr="00445A8D" w:rsidRDefault="00926992" w:rsidP="00926992">
      <w:pPr>
        <w:rPr>
          <w:noProof/>
          <w:lang w:eastAsia="en-AU"/>
        </w:rPr>
      </w:pPr>
    </w:p>
    <w:p w14:paraId="4425FA54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02FD8864" wp14:editId="53661EFF">
            <wp:extent cx="5272405" cy="3237230"/>
            <wp:effectExtent l="0" t="0" r="4445" b="127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3638" w14:textId="3401BDEE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41" w:name="_Toc73532160"/>
      <w:r w:rsidRPr="00445A8D">
        <w:rPr>
          <w:noProof/>
          <w:color w:val="auto"/>
          <w:lang w:eastAsia="en-AU"/>
        </w:rPr>
        <w:lastRenderedPageBreak/>
        <w:t xml:space="preserve">Figure </w:t>
      </w:r>
      <w:r w:rsidR="00395022">
        <w:rPr>
          <w:noProof/>
          <w:color w:val="auto"/>
          <w:lang w:eastAsia="en-AU"/>
        </w:rPr>
        <w:t>44</w:t>
      </w:r>
      <w:r w:rsidRPr="00445A8D">
        <w:rPr>
          <w:noProof/>
          <w:color w:val="auto"/>
          <w:lang w:eastAsia="en-AU"/>
        </w:rPr>
        <w:t>. Forest plot: Period prevalence comorbidity between broadly-defined depression and drug use disorder (unadjusted)</w:t>
      </w:r>
      <w:bookmarkEnd w:id="41"/>
    </w:p>
    <w:p w14:paraId="4989C3AE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0FBFFF19" wp14:editId="53AA201F">
            <wp:extent cx="5257800" cy="306768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4D309" w14:textId="36F8776A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42" w:name="_Toc73532161"/>
      <w:r w:rsidRPr="00445A8D">
        <w:rPr>
          <w:noProof/>
          <w:color w:val="auto"/>
          <w:lang w:eastAsia="en-AU"/>
        </w:rPr>
        <w:t xml:space="preserve">Figure </w:t>
      </w:r>
      <w:r w:rsidR="00395022">
        <w:rPr>
          <w:noProof/>
          <w:color w:val="auto"/>
          <w:lang w:eastAsia="en-AU"/>
        </w:rPr>
        <w:t>45</w:t>
      </w:r>
      <w:r w:rsidRPr="00445A8D">
        <w:rPr>
          <w:noProof/>
          <w:color w:val="auto"/>
          <w:lang w:eastAsia="en-AU"/>
        </w:rPr>
        <w:t>. Forest plot: Period prevalence comorbidity between broadly-defined depression and drug use disorder (adjusted)</w:t>
      </w:r>
      <w:bookmarkEnd w:id="42"/>
    </w:p>
    <w:p w14:paraId="30C0EC64" w14:textId="77777777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drawing>
          <wp:inline distT="0" distB="0" distL="0" distR="0" wp14:anchorId="409F2E63" wp14:editId="35C35FBC">
            <wp:extent cx="5267325" cy="3762375"/>
            <wp:effectExtent l="0" t="0" r="9525" b="9525"/>
            <wp:docPr id="46" name="Picture 46" descr="C:\Users\uqssaha3\AppData\Local\Microsoft\Windows\INetCache\Content.MSO\CD0A25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qssaha3\AppData\Local\Microsoft\Windows\INetCache\Content.MSO\CD0A2552.tmp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61" cy="376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99649" w14:textId="7EAE323C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43" w:name="_Toc73532162"/>
      <w:r w:rsidRPr="00445A8D">
        <w:rPr>
          <w:noProof/>
          <w:color w:val="auto"/>
          <w:lang w:eastAsia="en-AU"/>
        </w:rPr>
        <w:lastRenderedPageBreak/>
        <w:t xml:space="preserve">Figure </w:t>
      </w:r>
      <w:r w:rsidR="00395022">
        <w:rPr>
          <w:noProof/>
          <w:color w:val="auto"/>
          <w:lang w:eastAsia="en-AU"/>
        </w:rPr>
        <w:t>46</w:t>
      </w:r>
      <w:r w:rsidRPr="00445A8D">
        <w:rPr>
          <w:noProof/>
          <w:color w:val="auto"/>
          <w:lang w:eastAsia="en-AU"/>
        </w:rPr>
        <w:t>. Forest plot: Lifetime comorbidity between broadly-defined depression and cannabis dependence (unadjusted)</w:t>
      </w:r>
      <w:bookmarkEnd w:id="43"/>
    </w:p>
    <w:p w14:paraId="6047662E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233C8BFC" wp14:editId="64D31078">
            <wp:extent cx="4896485" cy="2868295"/>
            <wp:effectExtent l="0" t="0" r="0" b="825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7CFB3" w14:textId="77777777" w:rsidR="00926992" w:rsidRPr="00445A8D" w:rsidRDefault="00926992" w:rsidP="00926992">
      <w:pPr>
        <w:rPr>
          <w:noProof/>
          <w:lang w:eastAsia="en-AU"/>
        </w:rPr>
      </w:pPr>
    </w:p>
    <w:p w14:paraId="4857C976" w14:textId="309150D8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44" w:name="_Toc73532163"/>
      <w:r w:rsidRPr="00445A8D">
        <w:rPr>
          <w:noProof/>
          <w:color w:val="auto"/>
          <w:lang w:eastAsia="en-AU"/>
        </w:rPr>
        <w:t xml:space="preserve">Figure </w:t>
      </w:r>
      <w:r w:rsidR="00395022">
        <w:rPr>
          <w:noProof/>
          <w:color w:val="auto"/>
          <w:lang w:eastAsia="en-AU"/>
        </w:rPr>
        <w:t>47</w:t>
      </w:r>
      <w:r w:rsidRPr="00445A8D">
        <w:rPr>
          <w:noProof/>
          <w:color w:val="auto"/>
          <w:lang w:eastAsia="en-AU"/>
        </w:rPr>
        <w:t>. Forest plot: Period prevalence comorbidity between broadly-defined depression and nicotine dependence (adjusted)</w:t>
      </w:r>
      <w:bookmarkEnd w:id="44"/>
    </w:p>
    <w:p w14:paraId="6AD89FFD" w14:textId="77777777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drawing>
          <wp:inline distT="0" distB="0" distL="0" distR="0" wp14:anchorId="102BC834" wp14:editId="7AAC28FC">
            <wp:extent cx="5229225" cy="3735161"/>
            <wp:effectExtent l="0" t="0" r="0" b="0"/>
            <wp:docPr id="48" name="Picture 48" descr="C:\Users\uqssaha3\AppData\Local\Microsoft\Windows\INetCache\Content.MSO\88096F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qssaha3\AppData\Local\Microsoft\Windows\INetCache\Content.MSO\88096FD6.tmp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077" cy="373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E8AE0" w14:textId="77777777" w:rsidR="00926992" w:rsidRPr="00445A8D" w:rsidRDefault="00926992" w:rsidP="00926992">
      <w:pPr>
        <w:rPr>
          <w:noProof/>
          <w:lang w:eastAsia="en-AU"/>
        </w:rPr>
      </w:pPr>
    </w:p>
    <w:p w14:paraId="78A25E75" w14:textId="1BB70424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45" w:name="_Toc73532164"/>
      <w:r w:rsidRPr="00445A8D">
        <w:rPr>
          <w:noProof/>
          <w:color w:val="auto"/>
          <w:lang w:eastAsia="en-AU"/>
        </w:rPr>
        <w:lastRenderedPageBreak/>
        <w:t xml:space="preserve">Figure </w:t>
      </w:r>
      <w:r w:rsidR="00395022">
        <w:rPr>
          <w:noProof/>
          <w:color w:val="auto"/>
          <w:lang w:eastAsia="en-AU"/>
        </w:rPr>
        <w:t>48</w:t>
      </w:r>
      <w:r w:rsidRPr="00445A8D">
        <w:rPr>
          <w:noProof/>
          <w:color w:val="auto"/>
          <w:lang w:eastAsia="en-AU"/>
        </w:rPr>
        <w:t>. Forest plot: Lifetime comorbidity between broadly-defined bipolar disorder and alcohol abuse (adjusted)</w:t>
      </w:r>
      <w:bookmarkEnd w:id="45"/>
    </w:p>
    <w:p w14:paraId="080E995B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39AD514B" wp14:editId="49148CED">
            <wp:extent cx="5257800" cy="299402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EC6F" w14:textId="03D27881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46" w:name="_Toc73532165"/>
      <w:r w:rsidRPr="00445A8D">
        <w:rPr>
          <w:noProof/>
          <w:color w:val="auto"/>
          <w:lang w:eastAsia="en-AU"/>
        </w:rPr>
        <w:t xml:space="preserve">Figure </w:t>
      </w:r>
      <w:r w:rsidR="00395022">
        <w:rPr>
          <w:noProof/>
          <w:color w:val="auto"/>
          <w:lang w:eastAsia="en-AU"/>
        </w:rPr>
        <w:t>49</w:t>
      </w:r>
      <w:r w:rsidRPr="00445A8D">
        <w:rPr>
          <w:noProof/>
          <w:color w:val="auto"/>
          <w:lang w:eastAsia="en-AU"/>
        </w:rPr>
        <w:t>. Forest plot: Period prevalence comorbidity between broadly-defined bipolar disorder and alcohol abuse (adjusted)</w:t>
      </w:r>
      <w:bookmarkEnd w:id="46"/>
    </w:p>
    <w:p w14:paraId="1E0436E4" w14:textId="77777777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drawing>
          <wp:inline distT="0" distB="0" distL="0" distR="0" wp14:anchorId="346F4268" wp14:editId="2B534F3F">
            <wp:extent cx="5172075" cy="3694339"/>
            <wp:effectExtent l="0" t="0" r="0" b="1905"/>
            <wp:docPr id="50" name="Picture 50" descr="C:\Users\uqssaha3\AppData\Local\Microsoft\Windows\INetCache\Content.MSO\7371D9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qssaha3\AppData\Local\Microsoft\Windows\INetCache\Content.MSO\7371D91A.tmp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313" cy="369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9721" w14:textId="77777777" w:rsidR="00926992" w:rsidRPr="00445A8D" w:rsidRDefault="00926992" w:rsidP="00926992">
      <w:pPr>
        <w:rPr>
          <w:noProof/>
          <w:lang w:eastAsia="en-AU"/>
        </w:rPr>
      </w:pPr>
    </w:p>
    <w:p w14:paraId="6B449FB5" w14:textId="6FF30BA4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47" w:name="_Toc73532166"/>
      <w:r w:rsidRPr="00445A8D">
        <w:rPr>
          <w:noProof/>
          <w:color w:val="auto"/>
          <w:lang w:eastAsia="en-AU"/>
        </w:rPr>
        <w:lastRenderedPageBreak/>
        <w:t xml:space="preserve">Figure </w:t>
      </w:r>
      <w:r w:rsidR="00395022">
        <w:rPr>
          <w:noProof/>
          <w:color w:val="auto"/>
          <w:lang w:eastAsia="en-AU"/>
        </w:rPr>
        <w:t>50</w:t>
      </w:r>
      <w:r w:rsidRPr="00445A8D">
        <w:rPr>
          <w:noProof/>
          <w:color w:val="auto"/>
          <w:lang w:eastAsia="en-AU"/>
        </w:rPr>
        <w:t>. Forest plot: Lifetime comorbidity between broadly-defined bipolar disorder and alcohol dependence (adjusted)</w:t>
      </w:r>
      <w:bookmarkEnd w:id="47"/>
    </w:p>
    <w:p w14:paraId="42AFD0F9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3613F7F5" wp14:editId="371C4433">
            <wp:extent cx="4859655" cy="27508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0C1C9" w14:textId="243E83F2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48" w:name="_Toc73532167"/>
      <w:r w:rsidRPr="00445A8D">
        <w:rPr>
          <w:noProof/>
          <w:color w:val="auto"/>
          <w:lang w:eastAsia="en-AU"/>
        </w:rPr>
        <w:t xml:space="preserve">Figure </w:t>
      </w:r>
      <w:r w:rsidR="00395022">
        <w:rPr>
          <w:noProof/>
          <w:color w:val="auto"/>
          <w:lang w:eastAsia="en-AU"/>
        </w:rPr>
        <w:t>51</w:t>
      </w:r>
      <w:r w:rsidRPr="00445A8D">
        <w:rPr>
          <w:noProof/>
          <w:color w:val="auto"/>
          <w:lang w:eastAsia="en-AU"/>
        </w:rPr>
        <w:t>. Forest plot: Period prevalence comorbidity between broadly-defined bipolar disorder and alcohol use disorder (adjusted)</w:t>
      </w:r>
      <w:bookmarkEnd w:id="48"/>
    </w:p>
    <w:p w14:paraId="48473A59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52713C55" wp14:editId="5D24609E">
            <wp:extent cx="4792980" cy="2787650"/>
            <wp:effectExtent l="0" t="0" r="762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64BC2" w14:textId="77777777" w:rsidR="00926992" w:rsidRPr="00445A8D" w:rsidRDefault="00926992" w:rsidP="00926992">
      <w:pPr>
        <w:rPr>
          <w:noProof/>
          <w:lang w:eastAsia="en-AU"/>
        </w:rPr>
      </w:pPr>
    </w:p>
    <w:p w14:paraId="73E5531A" w14:textId="0D26E9DE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49" w:name="_Toc73532168"/>
      <w:r w:rsidRPr="00445A8D">
        <w:rPr>
          <w:noProof/>
          <w:color w:val="auto"/>
          <w:lang w:eastAsia="en-AU"/>
        </w:rPr>
        <w:lastRenderedPageBreak/>
        <w:t xml:space="preserve">Figure </w:t>
      </w:r>
      <w:r w:rsidR="00395022">
        <w:rPr>
          <w:noProof/>
          <w:color w:val="auto"/>
          <w:lang w:eastAsia="en-AU"/>
        </w:rPr>
        <w:t>52</w:t>
      </w:r>
      <w:r w:rsidRPr="00445A8D">
        <w:rPr>
          <w:noProof/>
          <w:color w:val="auto"/>
          <w:lang w:eastAsia="en-AU"/>
        </w:rPr>
        <w:t>. Forest plot: Lifetime comorbidity between broadly-defined bipolar disorder and substance use disorder (unadjusted)</w:t>
      </w:r>
      <w:bookmarkEnd w:id="49"/>
    </w:p>
    <w:p w14:paraId="3FB1EF93" w14:textId="77777777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drawing>
          <wp:inline distT="0" distB="0" distL="0" distR="0" wp14:anchorId="579B8223" wp14:editId="03DC5268">
            <wp:extent cx="5191125" cy="3707946"/>
            <wp:effectExtent l="0" t="0" r="0" b="6985"/>
            <wp:docPr id="53" name="Picture 53" descr="C:\Users\uqssaha3\AppData\Local\Microsoft\Windows\INetCache\Content.MSO\AFD945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qssaha3\AppData\Local\Microsoft\Windows\INetCache\Content.MSO\AFD9451E.tmp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596" cy="371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0C03B" w14:textId="77777777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br w:type="page"/>
      </w:r>
    </w:p>
    <w:p w14:paraId="571B6B81" w14:textId="77777777" w:rsidR="00926992" w:rsidRPr="00445A8D" w:rsidRDefault="00926992" w:rsidP="00926992">
      <w:pPr>
        <w:rPr>
          <w:noProof/>
          <w:lang w:eastAsia="en-AU"/>
        </w:rPr>
      </w:pPr>
    </w:p>
    <w:p w14:paraId="51F8060F" w14:textId="159A544D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50" w:name="_Toc73532169"/>
      <w:r w:rsidRPr="00445A8D">
        <w:rPr>
          <w:noProof/>
          <w:color w:val="auto"/>
          <w:lang w:eastAsia="en-AU"/>
        </w:rPr>
        <w:t xml:space="preserve">Figure </w:t>
      </w:r>
      <w:r w:rsidR="00395022">
        <w:rPr>
          <w:noProof/>
          <w:color w:val="auto"/>
          <w:lang w:eastAsia="en-AU"/>
        </w:rPr>
        <w:t>53</w:t>
      </w:r>
      <w:r w:rsidRPr="00445A8D">
        <w:rPr>
          <w:noProof/>
          <w:color w:val="auto"/>
          <w:lang w:eastAsia="en-AU"/>
        </w:rPr>
        <w:t>. Forest plot: temporally-ordered comorbidity between depression and alcohol abuse (unadjusted)</w:t>
      </w:r>
      <w:bookmarkEnd w:id="50"/>
    </w:p>
    <w:p w14:paraId="330D5141" w14:textId="77777777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drawing>
          <wp:inline distT="0" distB="0" distL="0" distR="0" wp14:anchorId="36522384" wp14:editId="08296097">
            <wp:extent cx="4429125" cy="3679757"/>
            <wp:effectExtent l="0" t="0" r="0" b="0"/>
            <wp:docPr id="54" name="Picture 54" descr="C:\Users\uqssaha3\AppData\Local\Temp\Temp1_Temporally-ordered.zip\Temporally-ordered\DEP-Alcohol Abuse\R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qssaha3\AppData\Local\Temp\Temp1_Temporally-ordered.zip\Temporally-ordered\DEP-Alcohol Abuse\Rplot.jpe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503" cy="368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3025B" w14:textId="2B2C289C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51" w:name="_Toc73532170"/>
      <w:r w:rsidRPr="00445A8D">
        <w:rPr>
          <w:noProof/>
          <w:color w:val="auto"/>
          <w:lang w:eastAsia="en-AU"/>
        </w:rPr>
        <w:t xml:space="preserve">Figure </w:t>
      </w:r>
      <w:r w:rsidR="00395022">
        <w:rPr>
          <w:noProof/>
          <w:color w:val="auto"/>
          <w:lang w:eastAsia="en-AU"/>
        </w:rPr>
        <w:t>54</w:t>
      </w:r>
      <w:r w:rsidRPr="00445A8D">
        <w:rPr>
          <w:noProof/>
          <w:color w:val="auto"/>
          <w:lang w:eastAsia="en-AU"/>
        </w:rPr>
        <w:t>. Forest plot: temporally-ordered comorbidity between depression and alcohol dependence (unadjusted)</w:t>
      </w:r>
      <w:bookmarkEnd w:id="51"/>
    </w:p>
    <w:p w14:paraId="25AE2B6F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366B27F8" wp14:editId="47E927E4">
            <wp:extent cx="4771390" cy="2816860"/>
            <wp:effectExtent l="0" t="0" r="0" b="254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51B04" w14:textId="53612EDB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52" w:name="_Toc73532171"/>
      <w:r w:rsidRPr="00445A8D">
        <w:rPr>
          <w:noProof/>
          <w:color w:val="auto"/>
          <w:lang w:eastAsia="en-AU"/>
        </w:rPr>
        <w:lastRenderedPageBreak/>
        <w:t xml:space="preserve">Figure </w:t>
      </w:r>
      <w:r w:rsidR="00395022">
        <w:rPr>
          <w:noProof/>
          <w:color w:val="auto"/>
          <w:lang w:eastAsia="en-AU"/>
        </w:rPr>
        <w:t>55</w:t>
      </w:r>
      <w:r w:rsidRPr="00445A8D">
        <w:rPr>
          <w:noProof/>
          <w:color w:val="auto"/>
          <w:lang w:eastAsia="en-AU"/>
        </w:rPr>
        <w:t>. Forest plot: temporally-ordered comorbidity between depression and alcohol dependence (adjusted)</w:t>
      </w:r>
      <w:bookmarkEnd w:id="52"/>
    </w:p>
    <w:p w14:paraId="15AA2C31" w14:textId="77777777" w:rsidR="00926992" w:rsidRPr="00445A8D" w:rsidRDefault="00926992" w:rsidP="00926992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56AC24A7" wp14:editId="2506F7CE">
            <wp:extent cx="5073650" cy="326707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E0F12" w14:textId="77777777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br w:type="page"/>
      </w:r>
    </w:p>
    <w:p w14:paraId="6544F303" w14:textId="361E519F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53" w:name="_Toc73532172"/>
      <w:r w:rsidRPr="00445A8D">
        <w:rPr>
          <w:noProof/>
          <w:color w:val="auto"/>
          <w:lang w:eastAsia="en-AU"/>
        </w:rPr>
        <w:lastRenderedPageBreak/>
        <w:t xml:space="preserve">Figure </w:t>
      </w:r>
      <w:r w:rsidR="00395022">
        <w:rPr>
          <w:noProof/>
          <w:color w:val="auto"/>
          <w:lang w:eastAsia="en-AU"/>
        </w:rPr>
        <w:t>56</w:t>
      </w:r>
      <w:r w:rsidRPr="00445A8D">
        <w:rPr>
          <w:noProof/>
          <w:color w:val="auto"/>
          <w:lang w:eastAsia="en-AU"/>
        </w:rPr>
        <w:t xml:space="preserve">  . Forest plot: temporally-ordered comorbidity between alcohol use disorder and depression (adjusted)</w:t>
      </w:r>
      <w:bookmarkEnd w:id="53"/>
    </w:p>
    <w:p w14:paraId="212BB340" w14:textId="77777777" w:rsidR="00926992" w:rsidRPr="00445A8D" w:rsidRDefault="00926992" w:rsidP="00926992">
      <w:pPr>
        <w:rPr>
          <w:noProof/>
          <w:lang w:eastAsia="en-AU"/>
        </w:rPr>
      </w:pPr>
    </w:p>
    <w:p w14:paraId="24886D14" w14:textId="77777777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drawing>
          <wp:inline distT="0" distB="0" distL="0" distR="0" wp14:anchorId="175D6B36" wp14:editId="75E6B421">
            <wp:extent cx="4838700" cy="4191207"/>
            <wp:effectExtent l="0" t="0" r="0" b="0"/>
            <wp:docPr id="57" name="Picture 57" descr="C:\Users\uqssaha3\AppData\Local\Temp\Temp1_Temporally-ordered.zip\Temporally-ordered\AUD - DEP\Rplot- Adjuste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qssaha3\AppData\Local\Temp\Temp1_Temporally-ordered.zip\Temporally-ordered\AUD - DEP\Rplot- Adjusted.jpe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136" cy="419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4F0A" w14:textId="5CDF3102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54" w:name="_Toc73532173"/>
      <w:r w:rsidRPr="00445A8D">
        <w:rPr>
          <w:noProof/>
          <w:color w:val="auto"/>
          <w:lang w:eastAsia="en-AU"/>
        </w:rPr>
        <w:t xml:space="preserve">Figure </w:t>
      </w:r>
      <w:r w:rsidR="00395022">
        <w:rPr>
          <w:noProof/>
          <w:color w:val="auto"/>
          <w:lang w:eastAsia="en-AU"/>
        </w:rPr>
        <w:t>57</w:t>
      </w:r>
      <w:r w:rsidRPr="00445A8D">
        <w:rPr>
          <w:noProof/>
          <w:color w:val="auto"/>
          <w:lang w:eastAsia="en-AU"/>
        </w:rPr>
        <w:t>. Funnel plot: Period prevalence comorbidity between mood and alcohol use disorder (adjusted)</w:t>
      </w:r>
      <w:bookmarkEnd w:id="54"/>
    </w:p>
    <w:p w14:paraId="7F5E0400" w14:textId="77777777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drawing>
          <wp:inline distT="0" distB="0" distL="0" distR="0" wp14:anchorId="2E995B10" wp14:editId="4C473F11">
            <wp:extent cx="4205111" cy="3003651"/>
            <wp:effectExtent l="0" t="0" r="5080" b="6350"/>
            <wp:docPr id="8" name="Picture 8" descr="C:\Users\uqssaha3\AppData\Local\Microsoft\Windows\INetCache\Content.MSO\A8DD96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qssaha3\AppData\Local\Microsoft\Windows\INetCache\Content.MSO\A8DD9627.tmp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310" cy="301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C7E3E" w14:textId="77777777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br w:type="page"/>
      </w:r>
    </w:p>
    <w:p w14:paraId="4413EF4F" w14:textId="67A725FF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55" w:name="_Toc73532174"/>
      <w:r w:rsidRPr="00445A8D">
        <w:rPr>
          <w:noProof/>
          <w:color w:val="auto"/>
          <w:lang w:eastAsia="en-AU"/>
        </w:rPr>
        <w:lastRenderedPageBreak/>
        <w:t xml:space="preserve">Figure </w:t>
      </w:r>
      <w:r w:rsidR="00395022">
        <w:rPr>
          <w:noProof/>
          <w:color w:val="auto"/>
          <w:lang w:eastAsia="en-AU"/>
        </w:rPr>
        <w:t>58</w:t>
      </w:r>
      <w:r w:rsidRPr="00445A8D">
        <w:rPr>
          <w:noProof/>
          <w:color w:val="auto"/>
          <w:lang w:eastAsia="en-AU"/>
        </w:rPr>
        <w:t>. Funnel plot: Period prevalence comorbidity between depression and alcohol dependence (unadjusted)</w:t>
      </w:r>
      <w:bookmarkEnd w:id="55"/>
    </w:p>
    <w:p w14:paraId="4BD07AEC" w14:textId="77777777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drawing>
          <wp:inline distT="0" distB="0" distL="0" distR="0" wp14:anchorId="644B493D" wp14:editId="37458FBD">
            <wp:extent cx="4429125" cy="3163662"/>
            <wp:effectExtent l="0" t="0" r="0" b="0"/>
            <wp:docPr id="35" name="Picture 35" descr="C:\Users\uqssaha3\AppData\Local\Microsoft\Windows\INetCache\Content.MSO\9674D5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qssaha3\AppData\Local\Microsoft\Windows\INetCache\Content.MSO\9674D569.tmp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502" cy="31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885AE" w14:textId="40CFA5E6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56" w:name="_Toc73532175"/>
      <w:r w:rsidRPr="00445A8D">
        <w:rPr>
          <w:noProof/>
          <w:color w:val="auto"/>
          <w:lang w:eastAsia="en-AU"/>
        </w:rPr>
        <w:t xml:space="preserve">Figure </w:t>
      </w:r>
      <w:r w:rsidR="00395022">
        <w:rPr>
          <w:noProof/>
          <w:color w:val="auto"/>
          <w:lang w:eastAsia="en-AU"/>
        </w:rPr>
        <w:t>59</w:t>
      </w:r>
      <w:r w:rsidRPr="00445A8D">
        <w:rPr>
          <w:noProof/>
          <w:color w:val="auto"/>
          <w:lang w:eastAsia="en-AU"/>
        </w:rPr>
        <w:t>. Funnel plot: Lifetime comorbidity between depression and alcohol use disorder  (unadjusted)</w:t>
      </w:r>
      <w:bookmarkEnd w:id="56"/>
    </w:p>
    <w:p w14:paraId="19FD24CD" w14:textId="77777777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drawing>
          <wp:inline distT="0" distB="0" distL="0" distR="0" wp14:anchorId="02A812B1" wp14:editId="04E1B94A">
            <wp:extent cx="4514850" cy="3224892"/>
            <wp:effectExtent l="0" t="0" r="0" b="0"/>
            <wp:docPr id="65" name="Picture 65" descr="C:\Users\uqssaha3\AppData\Local\Microsoft\Windows\INetCache\Content.MSO\DB9912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qssaha3\AppData\Local\Microsoft\Windows\INetCache\Content.MSO\DB9912D4.tmp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799" cy="323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95FB" w14:textId="77777777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br w:type="page"/>
      </w:r>
    </w:p>
    <w:p w14:paraId="167B78EE" w14:textId="7366F974" w:rsidR="00926992" w:rsidRPr="00445A8D" w:rsidRDefault="00926992" w:rsidP="00926992">
      <w:pPr>
        <w:pStyle w:val="Heading3"/>
        <w:rPr>
          <w:noProof/>
          <w:color w:val="auto"/>
          <w:lang w:eastAsia="en-AU"/>
        </w:rPr>
      </w:pPr>
      <w:bookmarkStart w:id="57" w:name="_Toc73532176"/>
      <w:r w:rsidRPr="00445A8D">
        <w:rPr>
          <w:noProof/>
          <w:color w:val="auto"/>
          <w:lang w:eastAsia="en-AU"/>
        </w:rPr>
        <w:lastRenderedPageBreak/>
        <w:t xml:space="preserve">Figure </w:t>
      </w:r>
      <w:r w:rsidR="00395022">
        <w:rPr>
          <w:noProof/>
          <w:color w:val="auto"/>
          <w:lang w:eastAsia="en-AU"/>
        </w:rPr>
        <w:t>60</w:t>
      </w:r>
      <w:r w:rsidRPr="00445A8D">
        <w:rPr>
          <w:noProof/>
          <w:color w:val="auto"/>
          <w:lang w:eastAsia="en-AU"/>
        </w:rPr>
        <w:t>. Funnel plot: Period prevalence comorbidity between depression and alcohol use disorder  (adjusted)</w:t>
      </w:r>
      <w:bookmarkEnd w:id="57"/>
    </w:p>
    <w:p w14:paraId="19DB0586" w14:textId="77777777" w:rsidR="00926992" w:rsidRPr="00445A8D" w:rsidRDefault="00926992" w:rsidP="00926992">
      <w:pPr>
        <w:rPr>
          <w:noProof/>
          <w:lang w:eastAsia="en-AU"/>
        </w:rPr>
      </w:pPr>
      <w:r w:rsidRPr="00445A8D">
        <w:rPr>
          <w:noProof/>
          <w:lang w:eastAsia="en-AU"/>
        </w:rPr>
        <w:drawing>
          <wp:inline distT="0" distB="0" distL="0" distR="0" wp14:anchorId="628E0D12" wp14:editId="7E985D6B">
            <wp:extent cx="4457700" cy="3082290"/>
            <wp:effectExtent l="0" t="0" r="0" b="3810"/>
            <wp:docPr id="69" name="Picture 69" descr="C:\Users\uqssaha3\AppData\Local\Microsoft\Windows\INetCache\Content.MSO\4A29AE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qssaha3\AppData\Local\Microsoft\Windows\INetCache\Content.MSO\4A29AEBD.tmp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42" cy="308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FAEF7" w14:textId="19703DF2" w:rsidR="00926992" w:rsidRPr="00B71E20" w:rsidRDefault="00926992" w:rsidP="00926992">
      <w:pPr>
        <w:pStyle w:val="Heading3"/>
        <w:rPr>
          <w:noProof/>
          <w:lang w:eastAsia="en-AU"/>
        </w:rPr>
      </w:pPr>
      <w:bookmarkStart w:id="58" w:name="_Toc73532177"/>
      <w:r w:rsidRPr="00B71E20">
        <w:t xml:space="preserve">Figure </w:t>
      </w:r>
      <w:r w:rsidR="00395022">
        <w:t>61</w:t>
      </w:r>
      <w:r w:rsidRPr="00B71E20">
        <w:t xml:space="preserve">. </w:t>
      </w:r>
      <w:r w:rsidRPr="00B71E20">
        <w:rPr>
          <w:noProof/>
          <w:lang w:eastAsia="en-AU"/>
        </w:rPr>
        <w:t>Funnel plot: Lifetime comorbidity between broadly-defined depression and alcohol use disorder (adjusted)</w:t>
      </w:r>
      <w:bookmarkEnd w:id="58"/>
      <w:r w:rsidRPr="00B71E20">
        <w:rPr>
          <w:noProof/>
          <w:lang w:eastAsia="en-AU"/>
        </w:rPr>
        <w:t xml:space="preserve"> </w:t>
      </w:r>
    </w:p>
    <w:p w14:paraId="1197DF93" w14:textId="77777777" w:rsidR="00926992" w:rsidRDefault="00926992" w:rsidP="00926992">
      <w:r>
        <w:rPr>
          <w:noProof/>
          <w:lang w:eastAsia="en-AU"/>
        </w:rPr>
        <w:drawing>
          <wp:inline distT="0" distB="0" distL="0" distR="0" wp14:anchorId="3644C663" wp14:editId="077B88D4">
            <wp:extent cx="4439653" cy="3832679"/>
            <wp:effectExtent l="0" t="0" r="0" b="0"/>
            <wp:docPr id="66" name="Picture 66" descr="C:\Users\uqssaha3\AppData\Local\Microsoft\Windows\INetCache\Content.MSO\8DA7E0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qssaha3\AppData\Local\Microsoft\Windows\INetCache\Content.MSO\8DA7E06E.tmp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710" cy="384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8B378" w14:textId="77777777" w:rsidR="00926992" w:rsidRDefault="00926992" w:rsidP="00926992">
      <w:pPr>
        <w:sectPr w:rsidR="00926992" w:rsidSect="0098175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DB9BB63" w14:textId="4CF1748F" w:rsidR="00926992" w:rsidRPr="00CA03BB" w:rsidRDefault="00926992" w:rsidP="00926992">
      <w:pPr>
        <w:rPr>
          <w:b/>
          <w:noProof/>
          <w:sz w:val="24"/>
          <w:szCs w:val="24"/>
          <w:lang w:eastAsia="en-AU"/>
        </w:rPr>
      </w:pPr>
      <w:r w:rsidRPr="00CA03BB">
        <w:rPr>
          <w:b/>
          <w:sz w:val="24"/>
          <w:szCs w:val="24"/>
        </w:rPr>
        <w:lastRenderedPageBreak/>
        <w:t xml:space="preserve">Figure </w:t>
      </w:r>
      <w:r w:rsidR="00395022">
        <w:rPr>
          <w:b/>
          <w:sz w:val="24"/>
          <w:szCs w:val="24"/>
        </w:rPr>
        <w:t>62</w:t>
      </w:r>
      <w:r w:rsidRPr="00CA03BB">
        <w:rPr>
          <w:b/>
          <w:sz w:val="24"/>
          <w:szCs w:val="24"/>
        </w:rPr>
        <w:t xml:space="preserve">. </w:t>
      </w:r>
      <w:r w:rsidRPr="00CA03BB">
        <w:rPr>
          <w:b/>
          <w:noProof/>
          <w:sz w:val="24"/>
          <w:szCs w:val="24"/>
          <w:lang w:eastAsia="en-AU"/>
        </w:rPr>
        <w:t>Funnel plot: Lifetime comorbidity between broadly-defined depression and alcohol use disorder (adjusted)</w:t>
      </w:r>
      <w:r>
        <w:rPr>
          <w:b/>
          <w:noProof/>
          <w:sz w:val="24"/>
          <w:szCs w:val="24"/>
          <w:lang w:eastAsia="en-AU"/>
        </w:rPr>
        <w:t xml:space="preserve"> </w:t>
      </w:r>
    </w:p>
    <w:p w14:paraId="0956B908" w14:textId="77777777" w:rsidR="00B81157" w:rsidRDefault="00B81157"/>
    <w:p w14:paraId="5F052951" w14:textId="77777777" w:rsidR="00926992" w:rsidRDefault="00926992">
      <w:r>
        <w:rPr>
          <w:noProof/>
          <w:lang w:eastAsia="en-AU"/>
        </w:rPr>
        <w:drawing>
          <wp:inline distT="0" distB="0" distL="0" distR="0" wp14:anchorId="293CDDB9" wp14:editId="1F12B83C">
            <wp:extent cx="4439653" cy="3832679"/>
            <wp:effectExtent l="0" t="0" r="0" b="0"/>
            <wp:docPr id="5" name="Picture 5" descr="C:\Users\uqssaha3\AppData\Local\Microsoft\Windows\INetCache\Content.MSO\8DA7E0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qssaha3\AppData\Local\Microsoft\Windows\INetCache\Content.MSO\8DA7E06E.tmp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710" cy="384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69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992"/>
    <w:rsid w:val="00395022"/>
    <w:rsid w:val="00707E1B"/>
    <w:rsid w:val="00926992"/>
    <w:rsid w:val="00B81157"/>
    <w:rsid w:val="00DF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2768F"/>
  <w15:chartTrackingRefBased/>
  <w15:docId w15:val="{E0272925-144B-4013-A0EA-76C4AFD40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992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6992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26992"/>
    <w:rPr>
      <w:rFonts w:eastAsiaTheme="majorEastAsia" w:cstheme="majorBidi"/>
      <w:color w:val="1F3763" w:themeColor="accent1" w:themeShade="7F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jpe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jpe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34</Pages>
  <Words>1117</Words>
  <Characters>6372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Queensland</Company>
  <LinksUpToDate>false</LinksUpToDate>
  <CharactersWithSpaces>7475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Sukanta Saha</dc:creator>
  <cp:keywords/>
  <dc:description/>
  <cp:lastModifiedBy>Sukanta Saha</cp:lastModifiedBy>
  <cp:revision>2</cp:revision>
  <dcterms:created xsi:type="dcterms:W3CDTF">2021-06-06T22:48:00Z</dcterms:created>
  <dcterms:modified xsi:type="dcterms:W3CDTF">2021-06-06T23:39:00Z</dcterms:modified>
</cp:coreProperties>
</file>