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Pr="0070792D" w:rsidRDefault="00953559" w:rsidP="00033314">
      <w:pPr>
        <w:jc w:val="center"/>
        <w:rPr>
          <w:rFonts w:ascii="Bookman Old Style" w:hAnsi="Bookman Old Style"/>
          <w:b/>
          <w:sz w:val="28"/>
          <w:szCs w:val="28"/>
          <w:lang w:val="en-US"/>
        </w:rPr>
      </w:pPr>
      <w:r w:rsidRPr="0070792D">
        <w:rPr>
          <w:rFonts w:ascii="Bookman Old Style" w:hAnsi="Bookman Old Style"/>
          <w:b/>
          <w:sz w:val="28"/>
          <w:szCs w:val="28"/>
          <w:lang w:val="en-US"/>
        </w:rPr>
        <w:t>GINSTR</w:t>
      </w:r>
    </w:p>
    <w:p w:rsidR="00954427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14"/>
        <w:gridCol w:w="4667"/>
        <w:gridCol w:w="5020"/>
      </w:tblGrid>
      <w:tr w:rsidR="00F2756B" w:rsidRPr="00F47108" w:rsidTr="00033314">
        <w:tc>
          <w:tcPr>
            <w:tcW w:w="365" w:type="dxa"/>
          </w:tcPr>
          <w:p w:rsidR="00B105DC" w:rsidRPr="00F2756B" w:rsidRDefault="00841473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00</w:t>
            </w:r>
          </w:p>
        </w:tc>
        <w:tc>
          <w:tcPr>
            <w:tcW w:w="9836" w:type="dxa"/>
            <w:gridSpan w:val="2"/>
          </w:tcPr>
          <w:p w:rsidR="00B105DC" w:rsidRPr="00F2756B" w:rsidRDefault="00B1284F" w:rsidP="00FE706C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NAME:  </w:t>
            </w:r>
            <w:r w:rsidR="00FE706C" w:rsidRPr="00F2756B">
              <w:rPr>
                <w:rFonts w:ascii="Bookman Old Style" w:hAnsi="Bookman Old Style"/>
                <w:b/>
                <w:color w:val="1F4E79" w:themeColor="accent1" w:themeShade="80"/>
                <w:sz w:val="24"/>
                <w:szCs w:val="24"/>
                <w:lang w:val="en-US"/>
              </w:rPr>
              <w:t>Create rows with different</w:t>
            </w:r>
            <w:r w:rsidRPr="00F2756B">
              <w:rPr>
                <w:rFonts w:ascii="Bookman Old Style" w:hAnsi="Bookman Old Style"/>
                <w:b/>
                <w:color w:val="1F4E79" w:themeColor="accent1" w:themeShade="80"/>
                <w:sz w:val="24"/>
                <w:szCs w:val="24"/>
                <w:lang w:val="en-US"/>
              </w:rPr>
              <w:t xml:space="preserve"> </w:t>
            </w:r>
            <w:r w:rsidR="00B105DC" w:rsidRPr="00F2756B">
              <w:rPr>
                <w:rFonts w:ascii="Bookman Old Style" w:hAnsi="Bookman Old Style"/>
                <w:b/>
                <w:color w:val="1F4E79" w:themeColor="accent1" w:themeShade="80"/>
                <w:sz w:val="24"/>
                <w:szCs w:val="24"/>
                <w:lang w:val="en-US"/>
              </w:rPr>
              <w:t xml:space="preserve">Date and time </w:t>
            </w:r>
            <w:r w:rsidR="00FE706C" w:rsidRPr="00F2756B">
              <w:rPr>
                <w:rFonts w:ascii="Bookman Old Style" w:hAnsi="Bookman Old Style"/>
                <w:b/>
                <w:color w:val="1F4E79" w:themeColor="accent1" w:themeShade="80"/>
                <w:sz w:val="24"/>
                <w:szCs w:val="24"/>
                <w:lang w:val="en-US"/>
              </w:rPr>
              <w:t>options</w:t>
            </w:r>
          </w:p>
        </w:tc>
      </w:tr>
      <w:tr w:rsidR="00F2756B" w:rsidRPr="00F47108" w:rsidTr="00033314">
        <w:tc>
          <w:tcPr>
            <w:tcW w:w="365" w:type="dxa"/>
          </w:tcPr>
          <w:p w:rsidR="00B105DC" w:rsidRPr="00F2756B" w:rsidRDefault="00B105DC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9836" w:type="dxa"/>
            <w:gridSpan w:val="2"/>
          </w:tcPr>
          <w:p w:rsidR="00B105DC" w:rsidRPr="00F2756B" w:rsidRDefault="00B105DC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Pre-Conditions</w:t>
            </w:r>
            <w:r w:rsidR="00CB4F45"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:</w:t>
            </w:r>
          </w:p>
          <w:p w:rsidR="00B105DC" w:rsidRPr="00F2756B" w:rsidRDefault="00B105DC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  <w:p w:rsidR="00B105DC" w:rsidRPr="00F2756B" w:rsidRDefault="00B105DC" w:rsidP="00CB4F45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Ginstr</w:t>
            </w:r>
            <w:proofErr w:type="spellEnd"/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 app. Click “Add table not belonging to </w:t>
            </w:r>
            <w:proofErr w:type="spellStart"/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ginstr</w:t>
            </w:r>
            <w:proofErr w:type="spellEnd"/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 app</w:t>
            </w:r>
            <w:r w:rsidR="00912F13"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 link</w:t>
            </w:r>
          </w:p>
        </w:tc>
      </w:tr>
      <w:tr w:rsidR="00F2756B" w:rsidRPr="00F2756B" w:rsidTr="00033314">
        <w:tc>
          <w:tcPr>
            <w:tcW w:w="365" w:type="dxa"/>
          </w:tcPr>
          <w:p w:rsidR="00CB4F45" w:rsidRPr="00F2756B" w:rsidRDefault="00CB4F45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9836" w:type="dxa"/>
            <w:gridSpan w:val="2"/>
          </w:tcPr>
          <w:p w:rsidR="00CB4F45" w:rsidRPr="00F2756B" w:rsidRDefault="00CB4F45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Steps to introduce:</w:t>
            </w:r>
          </w:p>
        </w:tc>
      </w:tr>
      <w:tr w:rsidR="00F2756B" w:rsidRPr="00F47108" w:rsidTr="00033314">
        <w:tc>
          <w:tcPr>
            <w:tcW w:w="365" w:type="dxa"/>
          </w:tcPr>
          <w:p w:rsidR="00CB4F45" w:rsidRPr="00F2756B" w:rsidRDefault="00CB4F45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4739" w:type="dxa"/>
          </w:tcPr>
          <w:p w:rsidR="00511D74" w:rsidRPr="00F2756B" w:rsidRDefault="00511D74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Choose “date and time” data from the drop-down list. </w:t>
            </w:r>
          </w:p>
          <w:p w:rsidR="00511D74" w:rsidRPr="00F2756B" w:rsidRDefault="00511D74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  <w:p w:rsidR="00511D74" w:rsidRPr="00F2756B" w:rsidRDefault="00511D74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  <w:p w:rsidR="00511D74" w:rsidRPr="00F2756B" w:rsidRDefault="00511D74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  <w:p w:rsidR="00CB4F45" w:rsidRPr="00F2756B" w:rsidRDefault="00CB4F45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:rsidR="00511D74" w:rsidRPr="00F2756B" w:rsidRDefault="00511D74" w:rsidP="00511D74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Options under the drop-down list were changed and refer to “date and time” data type: “unique” (not checked), “required” (not checked), “allow entering date section”: “date from” (empty) and “date to”(empty), “allow entering time section”: “time from” (empty) and “time to”(empty), “preset date and time section”: both fields are empty, “date/time is not editable” (not checked), “default filter” drop-down (not assigned).</w:t>
            </w:r>
          </w:p>
        </w:tc>
      </w:tr>
      <w:tr w:rsidR="00F2756B" w:rsidRPr="00F47108" w:rsidTr="00033314">
        <w:tc>
          <w:tcPr>
            <w:tcW w:w="365" w:type="dxa"/>
          </w:tcPr>
          <w:p w:rsidR="00CB4F45" w:rsidRPr="00F2756B" w:rsidRDefault="00CB4F45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4739" w:type="dxa"/>
          </w:tcPr>
          <w:p w:rsidR="00511D74" w:rsidRPr="00F2756B" w:rsidRDefault="00CB4F45" w:rsidP="00511D74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Input “000001 Ed Table” as a table name (make sure the name hasn’t been used before). Input “Date and Time” as a column name.</w:t>
            </w:r>
            <w:r w:rsidR="00511D74"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 And click on the “apply” button.</w:t>
            </w:r>
          </w:p>
          <w:p w:rsidR="00CB4F45" w:rsidRPr="00F2756B" w:rsidRDefault="00CB4F45" w:rsidP="00511D74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:rsidR="00CB4F45" w:rsidRPr="00F2756B" w:rsidRDefault="009B105B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Table was created. No rows are displayed.</w:t>
            </w:r>
          </w:p>
        </w:tc>
      </w:tr>
      <w:tr w:rsidR="00F2756B" w:rsidRPr="00F47108" w:rsidTr="00033314">
        <w:tc>
          <w:tcPr>
            <w:tcW w:w="365" w:type="dxa"/>
          </w:tcPr>
          <w:p w:rsidR="009B105B" w:rsidRPr="00F2756B" w:rsidRDefault="009B105B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4739" w:type="dxa"/>
          </w:tcPr>
          <w:p w:rsidR="009B105B" w:rsidRPr="00F2756B" w:rsidRDefault="009941F6" w:rsidP="009941F6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Click “add row” button</w:t>
            </w:r>
          </w:p>
        </w:tc>
        <w:tc>
          <w:tcPr>
            <w:tcW w:w="5097" w:type="dxa"/>
          </w:tcPr>
          <w:p w:rsidR="009B105B" w:rsidRPr="00F2756B" w:rsidRDefault="009941F6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New row is displayed and date and time (now</w:t>
            </w:r>
            <w:r w:rsidR="003504B4"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 according to the locale in the setup menu</w:t>
            </w: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) is inside the field.</w:t>
            </w:r>
          </w:p>
        </w:tc>
      </w:tr>
      <w:tr w:rsidR="00F2756B" w:rsidRPr="00F47108" w:rsidTr="00033314">
        <w:tc>
          <w:tcPr>
            <w:tcW w:w="365" w:type="dxa"/>
          </w:tcPr>
          <w:p w:rsidR="009941F6" w:rsidRPr="00F2756B" w:rsidRDefault="003504B4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4739" w:type="dxa"/>
          </w:tcPr>
          <w:p w:rsidR="009941F6" w:rsidRPr="00F2756B" w:rsidRDefault="00172118" w:rsidP="009941F6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Press Enter key</w:t>
            </w:r>
          </w:p>
        </w:tc>
        <w:tc>
          <w:tcPr>
            <w:tcW w:w="5097" w:type="dxa"/>
          </w:tcPr>
          <w:p w:rsidR="00172118" w:rsidRPr="00F2756B" w:rsidRDefault="00172118" w:rsidP="00B51D63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The row was saved and displayed. The </w:t>
            </w:r>
            <w:r w:rsidR="00B51D63"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cell</w:t>
            </w: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 is highlighted with blue </w:t>
            </w:r>
            <w:proofErr w:type="spellStart"/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colour</w:t>
            </w:r>
            <w:proofErr w:type="spellEnd"/>
          </w:p>
        </w:tc>
      </w:tr>
      <w:tr w:rsidR="00F2756B" w:rsidRPr="00F47108" w:rsidTr="00033314">
        <w:tc>
          <w:tcPr>
            <w:tcW w:w="365" w:type="dxa"/>
          </w:tcPr>
          <w:p w:rsidR="00CB4F45" w:rsidRPr="00F2756B" w:rsidRDefault="00172118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4739" w:type="dxa"/>
          </w:tcPr>
          <w:p w:rsidR="00CB4F45" w:rsidRPr="00F2756B" w:rsidRDefault="00675A5E" w:rsidP="0095355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Click “add row” button. Press Esc key when new row is displayed.</w:t>
            </w:r>
          </w:p>
        </w:tc>
        <w:tc>
          <w:tcPr>
            <w:tcW w:w="5097" w:type="dxa"/>
          </w:tcPr>
          <w:p w:rsidR="00CB4F45" w:rsidRPr="00F2756B" w:rsidRDefault="00675A5E" w:rsidP="00675A5E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New row creation was cancelled and the row isn’t displayed</w:t>
            </w:r>
          </w:p>
        </w:tc>
      </w:tr>
      <w:tr w:rsidR="00F2756B" w:rsidRPr="00F47108" w:rsidTr="00033314">
        <w:tc>
          <w:tcPr>
            <w:tcW w:w="365" w:type="dxa"/>
          </w:tcPr>
          <w:p w:rsidR="00675A5E" w:rsidRPr="00F2756B" w:rsidRDefault="005E1C19" w:rsidP="00954427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4739" w:type="dxa"/>
          </w:tcPr>
          <w:p w:rsidR="00675A5E" w:rsidRPr="00F2756B" w:rsidRDefault="005E1C19" w:rsidP="005E1C1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Click “add row” button. Use mouse scroll select 1/1/70 as date and press Enter key</w:t>
            </w:r>
          </w:p>
        </w:tc>
        <w:tc>
          <w:tcPr>
            <w:tcW w:w="5097" w:type="dxa"/>
          </w:tcPr>
          <w:p w:rsidR="00675A5E" w:rsidRPr="00F2756B" w:rsidRDefault="005E1C19" w:rsidP="00675A5E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New row with the specified date was created</w:t>
            </w:r>
          </w:p>
        </w:tc>
      </w:tr>
      <w:tr w:rsidR="00F2756B" w:rsidRPr="00F47108" w:rsidTr="00033314">
        <w:tc>
          <w:tcPr>
            <w:tcW w:w="365" w:type="dxa"/>
          </w:tcPr>
          <w:p w:rsidR="005E1C19" w:rsidRPr="00F2756B" w:rsidRDefault="005E1C19" w:rsidP="005E1C19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4739" w:type="dxa"/>
          </w:tcPr>
          <w:p w:rsidR="005E1C19" w:rsidRPr="00F2756B" w:rsidRDefault="005E1C19" w:rsidP="005E1C1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Click “add row” button. Use mouse scroll select 31/12/69 as date and press Enter key</w:t>
            </w:r>
          </w:p>
        </w:tc>
        <w:tc>
          <w:tcPr>
            <w:tcW w:w="5097" w:type="dxa"/>
          </w:tcPr>
          <w:p w:rsidR="005E1C19" w:rsidRPr="00F2756B" w:rsidRDefault="005E1C19" w:rsidP="005E1C1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New row isn’t created. Warning message about incorrect data is displayed.</w:t>
            </w:r>
          </w:p>
        </w:tc>
      </w:tr>
      <w:tr w:rsidR="00F2756B" w:rsidRPr="00F47108" w:rsidTr="00033314">
        <w:tc>
          <w:tcPr>
            <w:tcW w:w="365" w:type="dxa"/>
          </w:tcPr>
          <w:p w:rsidR="005E1C19" w:rsidRPr="00F2756B" w:rsidRDefault="005E1C19" w:rsidP="005E1C19">
            <w:pPr>
              <w:jc w:val="center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4739" w:type="dxa"/>
          </w:tcPr>
          <w:p w:rsidR="005E1C19" w:rsidRPr="00F2756B" w:rsidRDefault="005E1C19" w:rsidP="005E1C1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  <w:r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 xml:space="preserve">Click “add row” button. Using </w:t>
            </w:r>
            <w:r w:rsidR="00923620" w:rsidRPr="00F2756B"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  <w:t>mouse scroll select 31/12/99 as date and press Enter key.</w:t>
            </w:r>
          </w:p>
        </w:tc>
        <w:tc>
          <w:tcPr>
            <w:tcW w:w="5097" w:type="dxa"/>
          </w:tcPr>
          <w:p w:rsidR="005E1C19" w:rsidRPr="00F2756B" w:rsidRDefault="005E1C19" w:rsidP="005E1C19">
            <w:pPr>
              <w:jc w:val="both"/>
              <w:rPr>
                <w:rFonts w:ascii="Bookman Old Style" w:hAnsi="Bookman Old Style"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</w:tr>
    </w:tbl>
    <w:p w:rsidR="00954427" w:rsidRDefault="00954427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70792D" w:rsidRDefault="0070792D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70792D" w:rsidRDefault="0070792D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70792D" w:rsidRDefault="0070792D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70792D" w:rsidRDefault="0070792D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14"/>
        <w:gridCol w:w="4668"/>
        <w:gridCol w:w="5019"/>
      </w:tblGrid>
      <w:tr w:rsidR="0070792D" w:rsidRPr="00F47108" w:rsidTr="006C390F">
        <w:tc>
          <w:tcPr>
            <w:tcW w:w="514" w:type="dxa"/>
          </w:tcPr>
          <w:p w:rsidR="0070792D" w:rsidRPr="00954427" w:rsidRDefault="0070792D" w:rsidP="00F2756B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0</w:t>
            </w:r>
            <w:r w:rsidR="00F2756B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9687" w:type="dxa"/>
            <w:gridSpan w:val="2"/>
          </w:tcPr>
          <w:p w:rsidR="0070792D" w:rsidRPr="00E05242" w:rsidRDefault="0070792D" w:rsidP="00F47108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NAME:  </w:t>
            </w:r>
            <w:r w:rsidR="0069551F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Create and delete</w:t>
            </w:r>
            <w:r w:rsidR="00F47108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DC4FB0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“</w:t>
            </w:r>
            <w:r w:rsidR="00F47108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text</w:t>
            </w:r>
            <w:r w:rsidR="00DC4FB0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”</w:t>
            </w:r>
            <w:r w:rsidR="0069551F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 rows with different </w:t>
            </w:r>
            <w:r w:rsidR="00F47108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“max. length”</w:t>
            </w:r>
            <w:r w:rsidR="0069551F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 options</w:t>
            </w:r>
          </w:p>
        </w:tc>
      </w:tr>
      <w:tr w:rsidR="0070792D" w:rsidRPr="00F47108" w:rsidTr="006C390F">
        <w:tc>
          <w:tcPr>
            <w:tcW w:w="514" w:type="dxa"/>
          </w:tcPr>
          <w:p w:rsidR="0070792D" w:rsidRPr="00954427" w:rsidRDefault="0070792D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70792D" w:rsidRPr="0070792D" w:rsidRDefault="0070792D" w:rsidP="0036708E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Pre-Conditions:</w:t>
            </w:r>
          </w:p>
          <w:p w:rsidR="0070792D" w:rsidRDefault="0070792D" w:rsidP="0036708E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70792D" w:rsidRDefault="0070792D" w:rsidP="00D71F49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app. Click “Add table not belonging to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link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;</w:t>
            </w:r>
          </w:p>
          <w:p w:rsidR="0070792D" w:rsidRPr="0070792D" w:rsidRDefault="0070792D" w:rsidP="00D71F49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70792D" w:rsidRPr="00F47108" w:rsidTr="006C390F">
        <w:tc>
          <w:tcPr>
            <w:tcW w:w="514" w:type="dxa"/>
          </w:tcPr>
          <w:p w:rsidR="0070792D" w:rsidRPr="00954427" w:rsidRDefault="0070792D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70792D" w:rsidRPr="0070792D" w:rsidRDefault="0070792D" w:rsidP="0036708E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Steps to introduce:</w:t>
            </w:r>
          </w:p>
        </w:tc>
      </w:tr>
      <w:tr w:rsidR="0070792D" w:rsidRPr="00F47108" w:rsidTr="006C390F">
        <w:tc>
          <w:tcPr>
            <w:tcW w:w="514" w:type="dxa"/>
          </w:tcPr>
          <w:p w:rsidR="0070792D" w:rsidRPr="00954427" w:rsidRDefault="0070792D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4668" w:type="dxa"/>
          </w:tcPr>
          <w:p w:rsidR="0070792D" w:rsidRDefault="0010357B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Choose “</w:t>
            </w:r>
            <w:r w:rsidR="00B10C8F"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data from the drop-down list. </w:t>
            </w:r>
          </w:p>
        </w:tc>
        <w:tc>
          <w:tcPr>
            <w:tcW w:w="5019" w:type="dxa"/>
          </w:tcPr>
          <w:p w:rsidR="00DC3CA2" w:rsidRDefault="00F2756B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Options under the drop-down list </w:t>
            </w:r>
            <w:r w:rsidR="00A90A6F">
              <w:rPr>
                <w:rFonts w:ascii="Bookman Old Style" w:hAnsi="Bookman Old Style"/>
                <w:sz w:val="24"/>
                <w:szCs w:val="24"/>
                <w:lang w:val="en-US"/>
              </w:rPr>
              <w:t>are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changed and refer to “</w:t>
            </w:r>
            <w:r w:rsidR="00B10C8F"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 data type: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“unique” (not checked), 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(type: 10)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“multiline” (not checked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>)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; 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70792D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70792D" w:rsidRPr="00F47108" w:rsidTr="006C390F">
        <w:tc>
          <w:tcPr>
            <w:tcW w:w="514" w:type="dxa"/>
          </w:tcPr>
          <w:p w:rsidR="0070792D" w:rsidRPr="00954427" w:rsidRDefault="0070792D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4668" w:type="dxa"/>
          </w:tcPr>
          <w:p w:rsidR="00D71F49" w:rsidRDefault="006C390F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Input</w:t>
            </w:r>
            <w:r w:rsidR="00D71F49"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name of the table “so1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  <w:r w:rsidR="00D71F49"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111” in the specified field (make sure th</w:t>
            </w:r>
            <w:r w:rsid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e name </w:t>
            </w:r>
            <w:proofErr w:type="gramStart"/>
            <w:r w:rsidR="00D71F49">
              <w:rPr>
                <w:rFonts w:ascii="Bookman Old Style" w:hAnsi="Bookman Old Style"/>
                <w:sz w:val="24"/>
                <w:szCs w:val="24"/>
                <w:lang w:val="en-US"/>
              </w:rPr>
              <w:t>hasn’t</w:t>
            </w:r>
            <w:proofErr w:type="gramEnd"/>
            <w:r w:rsid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been used before).</w:t>
            </w:r>
          </w:p>
          <w:p w:rsidR="00D71F49" w:rsidRPr="00D71F49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D71F49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Enter the name of the first column “document” in the specified field.</w:t>
            </w:r>
          </w:p>
          <w:p w:rsidR="00D71F49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70792D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019" w:type="dxa"/>
          </w:tcPr>
          <w:p w:rsidR="0070792D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he t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created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No rows </w:t>
            </w:r>
            <w:proofErr w:type="gramStart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C390F" w:rsidRPr="00841473" w:rsidTr="006C390F">
        <w:tc>
          <w:tcPr>
            <w:tcW w:w="514" w:type="dxa"/>
          </w:tcPr>
          <w:p w:rsidR="006C390F" w:rsidRPr="006C390F" w:rsidRDefault="006C390F" w:rsidP="006C390F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4668" w:type="dxa"/>
          </w:tcPr>
          <w:p w:rsidR="006C390F" w:rsidRPr="006C390F" w:rsidRDefault="006C390F" w:rsidP="006C390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Click “add row” button</w:t>
            </w:r>
          </w:p>
        </w:tc>
        <w:tc>
          <w:tcPr>
            <w:tcW w:w="5019" w:type="dxa"/>
          </w:tcPr>
          <w:p w:rsidR="006C390F" w:rsidRPr="006C390F" w:rsidRDefault="006C390F" w:rsidP="00DC3CA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</w:t>
            </w:r>
            <w:proofErr w:type="gramStart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highlighted</w:t>
            </w:r>
            <w:proofErr w:type="gramEnd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user can enter text in the first cell.</w:t>
            </w:r>
            <w:r w:rsidR="00D66E9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Text modification/entry menu </w:t>
            </w:r>
            <w:proofErr w:type="gramStart"/>
            <w:r w:rsidR="00D66E9A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="00D66E9A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C390F" w:rsidRPr="00841473" w:rsidTr="006C390F">
        <w:tc>
          <w:tcPr>
            <w:tcW w:w="514" w:type="dxa"/>
          </w:tcPr>
          <w:p w:rsidR="006C390F" w:rsidRDefault="006C390F" w:rsidP="006C390F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4</w:t>
            </w:r>
          </w:p>
        </w:tc>
        <w:tc>
          <w:tcPr>
            <w:tcW w:w="4668" w:type="dxa"/>
          </w:tcPr>
          <w:p w:rsidR="006C390F" w:rsidRDefault="00DC3CA2" w:rsidP="006C390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Type 10 characters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qwertyuiop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</w:t>
            </w:r>
            <w:r w:rsidR="00DB0685">
              <w:rPr>
                <w:rFonts w:ascii="Bookman Old Style" w:hAnsi="Bookman Old Style"/>
                <w:sz w:val="24"/>
                <w:szCs w:val="24"/>
                <w:lang w:val="en-US"/>
              </w:rPr>
              <w:t>in the first text cell and press enter key.</w:t>
            </w:r>
          </w:p>
        </w:tc>
        <w:tc>
          <w:tcPr>
            <w:tcW w:w="5019" w:type="dxa"/>
          </w:tcPr>
          <w:p w:rsidR="006C390F" w:rsidRPr="003E3D52" w:rsidRDefault="00DB0685" w:rsidP="003E3D5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with 10 characters in the text cell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="003E3D5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cell</w:t>
            </w:r>
            <w:r w:rsid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highlighted</w:t>
            </w:r>
          </w:p>
        </w:tc>
      </w:tr>
      <w:tr w:rsidR="006C390F" w:rsidRPr="00F47108" w:rsidTr="006C390F">
        <w:tc>
          <w:tcPr>
            <w:tcW w:w="514" w:type="dxa"/>
          </w:tcPr>
          <w:p w:rsidR="006C390F" w:rsidRPr="00954427" w:rsidRDefault="006C390F" w:rsidP="006C390F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  <w:tc>
          <w:tcPr>
            <w:tcW w:w="4668" w:type="dxa"/>
          </w:tcPr>
          <w:p w:rsidR="006C390F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“menu” button in the action column.</w:t>
            </w:r>
          </w:p>
        </w:tc>
        <w:tc>
          <w:tcPr>
            <w:tcW w:w="5019" w:type="dxa"/>
          </w:tcPr>
          <w:p w:rsidR="006C390F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“Color” scroll-menu pops-up.</w:t>
            </w:r>
          </w:p>
        </w:tc>
      </w:tr>
      <w:tr w:rsidR="00B63AF0" w:rsidRPr="00F47108" w:rsidTr="006C390F">
        <w:tc>
          <w:tcPr>
            <w:tcW w:w="514" w:type="dxa"/>
          </w:tcPr>
          <w:p w:rsidR="00B63AF0" w:rsidRPr="00B63AF0" w:rsidRDefault="00B63AF0" w:rsidP="00B63AF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4668" w:type="dxa"/>
          </w:tcPr>
          <w:p w:rsidR="00B63AF0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Place the cursor on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“color” menu.</w:t>
            </w:r>
          </w:p>
        </w:tc>
        <w:tc>
          <w:tcPr>
            <w:tcW w:w="5019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Several color options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B63AF0" w:rsidRPr="00F47108" w:rsidTr="006C390F">
        <w:tc>
          <w:tcPr>
            <w:tcW w:w="514" w:type="dxa"/>
          </w:tcPr>
          <w:p w:rsidR="00B63AF0" w:rsidRDefault="0069424F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7</w:t>
            </w:r>
          </w:p>
        </w:tc>
        <w:tc>
          <w:tcPr>
            <w:tcW w:w="4668" w:type="dxa"/>
          </w:tcPr>
          <w:p w:rsidR="00B63AF0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Tick pink color.</w:t>
            </w:r>
          </w:p>
        </w:tc>
        <w:tc>
          <w:tcPr>
            <w:tcW w:w="5019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“color” menu disappears </w:t>
            </w:r>
            <w:r w:rsidR="00596DFE">
              <w:rPr>
                <w:rFonts w:ascii="Bookman Old Style" w:hAnsi="Bookman Old Style"/>
                <w:sz w:val="24"/>
                <w:szCs w:val="24"/>
                <w:lang w:val="en-US"/>
              </w:rPr>
              <w:t>and the left side of the row turns pink.</w:t>
            </w:r>
          </w:p>
        </w:tc>
      </w:tr>
      <w:tr w:rsidR="006F3719" w:rsidRPr="00F47108" w:rsidTr="006C390F">
        <w:tc>
          <w:tcPr>
            <w:tcW w:w="514" w:type="dxa"/>
          </w:tcPr>
          <w:p w:rsidR="006F3719" w:rsidRDefault="0069424F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</w:t>
            </w:r>
          </w:p>
        </w:tc>
        <w:tc>
          <w:tcPr>
            <w:tcW w:w="4668" w:type="dxa"/>
          </w:tcPr>
          <w:p w:rsidR="006F3719" w:rsidRDefault="006F3719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Double-click on the text-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cell, that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has been created.</w:t>
            </w:r>
          </w:p>
        </w:tc>
        <w:tc>
          <w:tcPr>
            <w:tcW w:w="5019" w:type="dxa"/>
          </w:tcPr>
          <w:p w:rsidR="006F3719" w:rsidRDefault="006F3719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Text modification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can be applied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F3719" w:rsidRPr="00F47108" w:rsidTr="006C390F">
        <w:tc>
          <w:tcPr>
            <w:tcW w:w="514" w:type="dxa"/>
          </w:tcPr>
          <w:p w:rsidR="006F3719" w:rsidRDefault="0069424F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9</w:t>
            </w:r>
          </w:p>
        </w:tc>
        <w:tc>
          <w:tcPr>
            <w:tcW w:w="4668" w:type="dxa"/>
          </w:tcPr>
          <w:p w:rsidR="006F3719" w:rsidRPr="00F47108" w:rsidRDefault="006F3719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Add one more character “a” to the text. The text cell should contain 11 characters.</w:t>
            </w:r>
          </w:p>
        </w:tc>
        <w:tc>
          <w:tcPr>
            <w:tcW w:w="5019" w:type="dxa"/>
          </w:tcPr>
          <w:p w:rsidR="006F3719" w:rsidRDefault="006F3719" w:rsidP="006F371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exceeds 10 characters” w</w:t>
            </w:r>
            <w:r w:rsidRPr="006F3719">
              <w:rPr>
                <w:rFonts w:ascii="Bookman Old Style" w:hAnsi="Bookman Old Style"/>
                <w:sz w:val="24"/>
                <w:szCs w:val="24"/>
                <w:lang w:val="en-US"/>
              </w:rPr>
              <w:t>arning message is displayed.</w:t>
            </w:r>
          </w:p>
        </w:tc>
      </w:tr>
      <w:tr w:rsidR="0069424F" w:rsidRPr="00F47108" w:rsidTr="006C390F">
        <w:tc>
          <w:tcPr>
            <w:tcW w:w="514" w:type="dxa"/>
          </w:tcPr>
          <w:p w:rsidR="0069424F" w:rsidRDefault="00E5445C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10</w:t>
            </w:r>
          </w:p>
        </w:tc>
        <w:tc>
          <w:tcPr>
            <w:tcW w:w="4668" w:type="dxa"/>
          </w:tcPr>
          <w:p w:rsidR="0069424F" w:rsidRDefault="0069424F" w:rsidP="0069424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 the extra character in the text modification menu (the number of characters should not exceed 10) and press enter key.</w:t>
            </w:r>
          </w:p>
        </w:tc>
        <w:tc>
          <w:tcPr>
            <w:tcW w:w="5019" w:type="dxa"/>
          </w:tcPr>
          <w:p w:rsidR="0069424F" w:rsidRDefault="00D66E9A" w:rsidP="00D66E9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The new (11</w:t>
            </w:r>
            <w:r w:rsidRPr="00D66E9A">
              <w:rPr>
                <w:rFonts w:ascii="Bookman Old Style" w:hAnsi="Bookman Old Style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 character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was not added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The text cell remains unchanged.</w:t>
            </w:r>
          </w:p>
        </w:tc>
      </w:tr>
      <w:tr w:rsidR="00B63AF0" w:rsidRPr="00F47108" w:rsidTr="006C390F">
        <w:tc>
          <w:tcPr>
            <w:tcW w:w="514" w:type="dxa"/>
          </w:tcPr>
          <w:p w:rsidR="00B63AF0" w:rsidRDefault="00E5445C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11</w:t>
            </w:r>
          </w:p>
        </w:tc>
        <w:tc>
          <w:tcPr>
            <w:tcW w:w="4668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Click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“delete” button</w:t>
            </w:r>
            <w:r w:rsidR="00596DFE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019" w:type="dxa"/>
          </w:tcPr>
          <w:p w:rsidR="00B63AF0" w:rsidRDefault="00596DFE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up.</w:t>
            </w:r>
          </w:p>
        </w:tc>
      </w:tr>
      <w:tr w:rsidR="00596DFE" w:rsidRPr="00841473" w:rsidTr="006C390F">
        <w:tc>
          <w:tcPr>
            <w:tcW w:w="514" w:type="dxa"/>
          </w:tcPr>
          <w:p w:rsidR="00596DFE" w:rsidRDefault="00E5445C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12</w:t>
            </w:r>
          </w:p>
        </w:tc>
        <w:tc>
          <w:tcPr>
            <w:tcW w:w="4668" w:type="dxa"/>
          </w:tcPr>
          <w:p w:rsidR="00596DFE" w:rsidRPr="00596DFE" w:rsidRDefault="00596DFE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button.</w:t>
            </w:r>
          </w:p>
        </w:tc>
        <w:tc>
          <w:tcPr>
            <w:tcW w:w="5019" w:type="dxa"/>
          </w:tcPr>
          <w:p w:rsidR="00596DFE" w:rsidRDefault="00596DFE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row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deleted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B63AF0" w:rsidRPr="00841473" w:rsidTr="006C390F">
        <w:tc>
          <w:tcPr>
            <w:tcW w:w="514" w:type="dxa"/>
          </w:tcPr>
          <w:p w:rsidR="00B63AF0" w:rsidRDefault="00B63AF0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668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5019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6C390F" w:rsidRPr="00841473" w:rsidTr="006C390F">
        <w:tc>
          <w:tcPr>
            <w:tcW w:w="514" w:type="dxa"/>
          </w:tcPr>
          <w:p w:rsidR="006C390F" w:rsidRDefault="006C390F" w:rsidP="006C390F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668" w:type="dxa"/>
          </w:tcPr>
          <w:p w:rsidR="006C390F" w:rsidRDefault="006C390F" w:rsidP="006C390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5019" w:type="dxa"/>
          </w:tcPr>
          <w:p w:rsidR="006C390F" w:rsidRDefault="006C390F" w:rsidP="006C390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:rsidR="0070792D" w:rsidRDefault="0070792D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441228" w:rsidRDefault="00441228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441228" w:rsidRDefault="00441228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14"/>
        <w:gridCol w:w="4668"/>
        <w:gridCol w:w="5019"/>
      </w:tblGrid>
      <w:tr w:rsidR="00441228" w:rsidRPr="00F47108" w:rsidTr="003F2772">
        <w:tc>
          <w:tcPr>
            <w:tcW w:w="514" w:type="dxa"/>
          </w:tcPr>
          <w:p w:rsidR="00441228" w:rsidRPr="00954427" w:rsidRDefault="00441228" w:rsidP="00441228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0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9687" w:type="dxa"/>
            <w:gridSpan w:val="2"/>
          </w:tcPr>
          <w:p w:rsidR="00441228" w:rsidRPr="00E05242" w:rsidRDefault="00441228" w:rsidP="00767AB2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NAME:  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Create and delete “text” rows with different “</w:t>
            </w:r>
            <w:r w:rsidR="00767AB2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unique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” options</w:t>
            </w:r>
          </w:p>
        </w:tc>
      </w:tr>
      <w:tr w:rsidR="00441228" w:rsidRPr="00F47108" w:rsidTr="003F2772">
        <w:tc>
          <w:tcPr>
            <w:tcW w:w="514" w:type="dxa"/>
          </w:tcPr>
          <w:p w:rsidR="00441228" w:rsidRPr="00954427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441228" w:rsidRPr="0070792D" w:rsidRDefault="00441228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Pre-Conditions: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441228" w:rsidRDefault="00441228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app. Click “Add table not belonging to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link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;</w:t>
            </w:r>
          </w:p>
          <w:p w:rsidR="00441228" w:rsidRPr="0070792D" w:rsidRDefault="00441228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441228" w:rsidRPr="00F47108" w:rsidTr="003F2772">
        <w:tc>
          <w:tcPr>
            <w:tcW w:w="514" w:type="dxa"/>
          </w:tcPr>
          <w:p w:rsidR="00441228" w:rsidRPr="00954427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441228" w:rsidRPr="0070792D" w:rsidRDefault="00441228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Steps to introduce:</w:t>
            </w:r>
          </w:p>
        </w:tc>
      </w:tr>
      <w:tr w:rsidR="00441228" w:rsidRPr="00F47108" w:rsidTr="003F2772">
        <w:tc>
          <w:tcPr>
            <w:tcW w:w="514" w:type="dxa"/>
          </w:tcPr>
          <w:p w:rsidR="00441228" w:rsidRPr="00954427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4668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Choose “text” data from the drop-down list. </w:t>
            </w:r>
          </w:p>
        </w:tc>
        <w:tc>
          <w:tcPr>
            <w:tcW w:w="5019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Options under the drop-down list are changed and refer to “text” data type: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 w:rsidR="006B1D35">
              <w:rPr>
                <w:rFonts w:ascii="Bookman Old Style" w:hAnsi="Bookman Old Style"/>
                <w:sz w:val="24"/>
                <w:szCs w:val="24"/>
                <w:lang w:val="en-US"/>
              </w:rPr>
              <w:t>NOT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checked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= null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), 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441228" w:rsidRPr="00F47108" w:rsidTr="003F2772">
        <w:tc>
          <w:tcPr>
            <w:tcW w:w="514" w:type="dxa"/>
          </w:tcPr>
          <w:p w:rsidR="00441228" w:rsidRPr="00954427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4668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Input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name of the table “</w:t>
            </w:r>
            <w:proofErr w:type="spellStart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so</w:t>
            </w:r>
            <w:r w:rsidR="006B1D35">
              <w:rPr>
                <w:rFonts w:ascii="Bookman Old Style" w:hAnsi="Bookman Old Style"/>
                <w:sz w:val="24"/>
                <w:szCs w:val="24"/>
                <w:lang w:val="en-US"/>
              </w:rPr>
              <w:t>.text.unique</w:t>
            </w:r>
            <w:proofErr w:type="spell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” in the specified field (make sure th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e name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hasn’t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been used before).</w:t>
            </w:r>
          </w:p>
          <w:p w:rsidR="00441228" w:rsidRPr="00D71F49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Enter the name of the first column “</w:t>
            </w:r>
            <w:r w:rsidR="006B1D35">
              <w:rPr>
                <w:rFonts w:ascii="Bookman Old Style" w:hAnsi="Bookman Old Style"/>
                <w:sz w:val="24"/>
                <w:szCs w:val="24"/>
                <w:lang w:val="en-US"/>
              </w:rPr>
              <w:t>unique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” in the specified field.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019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he t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created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No rows </w:t>
            </w:r>
            <w:proofErr w:type="gramStart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441228" w:rsidRPr="00841473" w:rsidTr="003F2772">
        <w:tc>
          <w:tcPr>
            <w:tcW w:w="514" w:type="dxa"/>
          </w:tcPr>
          <w:p w:rsidR="00441228" w:rsidRPr="006C390F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4668" w:type="dxa"/>
          </w:tcPr>
          <w:p w:rsidR="00441228" w:rsidRPr="006C390F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Click “add row” button</w:t>
            </w:r>
          </w:p>
        </w:tc>
        <w:tc>
          <w:tcPr>
            <w:tcW w:w="5019" w:type="dxa"/>
          </w:tcPr>
          <w:p w:rsidR="00441228" w:rsidRPr="006C390F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</w:t>
            </w:r>
            <w:proofErr w:type="gramStart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highlighted</w:t>
            </w:r>
            <w:proofErr w:type="gramEnd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user can enter text in the first cell. Text modification/entry menu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6B1D35" w:rsidTr="003F277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4</w:t>
            </w:r>
          </w:p>
        </w:tc>
        <w:tc>
          <w:tcPr>
            <w:tcW w:w="4668" w:type="dxa"/>
          </w:tcPr>
          <w:p w:rsidR="006B1D35" w:rsidRDefault="006B1D35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Type “</w:t>
            </w:r>
            <w:r w:rsidR="00D23647">
              <w:rPr>
                <w:rFonts w:ascii="Bookman Old Style" w:hAnsi="Bookman Old Style"/>
                <w:sz w:val="24"/>
                <w:szCs w:val="24"/>
                <w:lang w:val="en-US"/>
              </w:rPr>
              <w:t>check unique charac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ters” in the first text cell and press enter key.</w:t>
            </w:r>
          </w:p>
        </w:tc>
        <w:tc>
          <w:tcPr>
            <w:tcW w:w="5019" w:type="dxa"/>
          </w:tcPr>
          <w:p w:rsidR="006B1D35" w:rsidRPr="006B1D35" w:rsidRDefault="006B1D35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with the specified text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cell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highlighted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F47108" w:rsidTr="003F2772">
        <w:tc>
          <w:tcPr>
            <w:tcW w:w="514" w:type="dxa"/>
          </w:tcPr>
          <w:p w:rsidR="006B1D35" w:rsidRPr="00954427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  <w:tc>
          <w:tcPr>
            <w:tcW w:w="4668" w:type="dxa"/>
          </w:tcPr>
          <w:p w:rsidR="006B1D35" w:rsidRPr="00D23647" w:rsidRDefault="00454457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</w:t>
            </w:r>
            <w:r w:rsidR="00D23647"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>epeat steps</w:t>
            </w:r>
            <w:r w:rsidR="00D2364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3-4.</w:t>
            </w:r>
          </w:p>
        </w:tc>
        <w:tc>
          <w:tcPr>
            <w:tcW w:w="5019" w:type="dxa"/>
          </w:tcPr>
          <w:p w:rsidR="006B1D35" w:rsidRPr="00B63AF0" w:rsidRDefault="00D23647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 second row </w:t>
            </w:r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with the same text </w:t>
            </w:r>
            <w:proofErr w:type="gramStart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F47108" w:rsidTr="003F2772">
        <w:tc>
          <w:tcPr>
            <w:tcW w:w="514" w:type="dxa"/>
          </w:tcPr>
          <w:p w:rsidR="006B1D35" w:rsidRPr="00B63AF0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4668" w:type="dxa"/>
          </w:tcPr>
          <w:p w:rsidR="006B1D35" w:rsidRPr="00B63AF0" w:rsidRDefault="009A549E" w:rsidP="009A549E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Place the cursor on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name of the column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Click the right mouse button.</w:t>
            </w:r>
          </w:p>
        </w:tc>
        <w:tc>
          <w:tcPr>
            <w:tcW w:w="5019" w:type="dxa"/>
          </w:tcPr>
          <w:p w:rsidR="006B1D35" w:rsidRDefault="007619FF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</w:t>
            </w:r>
            <w:r w:rsidR="00606BF1">
              <w:rPr>
                <w:rFonts w:ascii="Bookman Old Style" w:hAnsi="Bookman Old Style"/>
                <w:sz w:val="24"/>
                <w:szCs w:val="24"/>
                <w:lang w:val="en-US"/>
              </w:rPr>
              <w:t>able options</w:t>
            </w:r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menu </w:t>
            </w:r>
            <w:proofErr w:type="gramStart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F47108" w:rsidTr="003F277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7</w:t>
            </w:r>
          </w:p>
        </w:tc>
        <w:tc>
          <w:tcPr>
            <w:tcW w:w="4668" w:type="dxa"/>
          </w:tcPr>
          <w:p w:rsidR="006B1D35" w:rsidRPr="00B63AF0" w:rsidRDefault="00A52A88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Choose “edit columns” from the menu.</w:t>
            </w:r>
          </w:p>
        </w:tc>
        <w:tc>
          <w:tcPr>
            <w:tcW w:w="5019" w:type="dxa"/>
          </w:tcPr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Options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that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refer to “text” data type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are displayed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NOT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checked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= null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), 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6B1D35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6B1D35" w:rsidRPr="00F47108" w:rsidTr="003F277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</w:t>
            </w:r>
          </w:p>
        </w:tc>
        <w:tc>
          <w:tcPr>
            <w:tcW w:w="4668" w:type="dxa"/>
          </w:tcPr>
          <w:p w:rsidR="006B1D35" w:rsidRDefault="00B01862" w:rsidP="00B0186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Tick the checkbox of the “unique” field (checked).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019" w:type="dxa"/>
          </w:tcPr>
          <w:p w:rsidR="006B1D35" w:rsidRDefault="00B01862" w:rsidP="00B01F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An error message pops up</w:t>
            </w:r>
            <w:r w:rsidR="00B01FD2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B01F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It is not possible to make validation rules in non-empty tables </w:t>
            </w:r>
            <w:r w:rsidR="00B01FD2">
              <w:rPr>
                <w:rFonts w:ascii="Bookman Old Style" w:hAnsi="Bookman Old Style"/>
                <w:sz w:val="24"/>
                <w:szCs w:val="24"/>
                <w:lang w:val="en-US"/>
              </w:rPr>
              <w:t>stronger than they were before”.</w:t>
            </w:r>
          </w:p>
        </w:tc>
      </w:tr>
      <w:tr w:rsidR="006B1D35" w:rsidRPr="00F47108" w:rsidTr="003F277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9</w:t>
            </w:r>
          </w:p>
        </w:tc>
        <w:tc>
          <w:tcPr>
            <w:tcW w:w="4668" w:type="dxa"/>
          </w:tcPr>
          <w:p w:rsidR="006B1D35" w:rsidRPr="00F47108" w:rsidRDefault="00651EFC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“cancel” button.</w:t>
            </w:r>
          </w:p>
        </w:tc>
        <w:tc>
          <w:tcPr>
            <w:tcW w:w="5019" w:type="dxa"/>
          </w:tcPr>
          <w:p w:rsidR="006B1D35" w:rsidRDefault="00651EFC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table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F47108" w:rsidTr="003F2772">
        <w:tc>
          <w:tcPr>
            <w:tcW w:w="514" w:type="dxa"/>
          </w:tcPr>
          <w:p w:rsidR="00244020" w:rsidRDefault="00244020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10</w:t>
            </w:r>
          </w:p>
        </w:tc>
        <w:tc>
          <w:tcPr>
            <w:tcW w:w="4668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4402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“delete” button in the first row.</w:t>
            </w:r>
          </w:p>
        </w:tc>
        <w:tc>
          <w:tcPr>
            <w:tcW w:w="5019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up.</w:t>
            </w:r>
          </w:p>
        </w:tc>
      </w:tr>
      <w:tr w:rsidR="00244020" w:rsidRPr="00F47108" w:rsidTr="003F2772">
        <w:tc>
          <w:tcPr>
            <w:tcW w:w="514" w:type="dxa"/>
          </w:tcPr>
          <w:p w:rsidR="00244020" w:rsidRDefault="00244020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11</w:t>
            </w:r>
          </w:p>
        </w:tc>
        <w:tc>
          <w:tcPr>
            <w:tcW w:w="4668" w:type="dxa"/>
          </w:tcPr>
          <w:p w:rsidR="00244020" w:rsidRPr="00596DFE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button.</w:t>
            </w:r>
          </w:p>
        </w:tc>
        <w:tc>
          <w:tcPr>
            <w:tcW w:w="5019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first row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deleted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9A549E" w:rsidTr="003F2772">
        <w:tc>
          <w:tcPr>
            <w:tcW w:w="514" w:type="dxa"/>
          </w:tcPr>
          <w:p w:rsidR="00244020" w:rsidRDefault="00244020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12</w:t>
            </w:r>
          </w:p>
        </w:tc>
        <w:tc>
          <w:tcPr>
            <w:tcW w:w="4668" w:type="dxa"/>
          </w:tcPr>
          <w:p w:rsidR="00244020" w:rsidRPr="00596DFE" w:rsidRDefault="00454457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 the second row: repeat steps 10-11</w:t>
            </w:r>
            <w:r w:rsidR="00244020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019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second row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</w:t>
            </w:r>
            <w:r w:rsidR="00C53655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deleted</w:t>
            </w:r>
            <w:proofErr w:type="gramEnd"/>
            <w:r w:rsidR="00C53655">
              <w:rPr>
                <w:rFonts w:ascii="Bookman Old Style" w:hAnsi="Bookman Old Style"/>
                <w:sz w:val="24"/>
                <w:szCs w:val="24"/>
                <w:lang w:val="en-US"/>
              </w:rPr>
              <w:t>. The table is empty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9A549E" w:rsidTr="003F2772">
        <w:tc>
          <w:tcPr>
            <w:tcW w:w="514" w:type="dxa"/>
          </w:tcPr>
          <w:p w:rsidR="00244020" w:rsidRPr="00952882" w:rsidRDefault="00952882" w:rsidP="002440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4668" w:type="dxa"/>
          </w:tcPr>
          <w:p w:rsidR="00244020" w:rsidRDefault="00454457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Repeat steps 6-8 to edit text options.</w:t>
            </w:r>
          </w:p>
        </w:tc>
        <w:tc>
          <w:tcPr>
            <w:tcW w:w="5019" w:type="dxa"/>
          </w:tcPr>
          <w:p w:rsidR="00244020" w:rsidRDefault="00C53655" w:rsidP="00C5365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unique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is checked. The properties of the “unique” field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applied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table. The table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9A549E" w:rsidTr="003F2772">
        <w:tc>
          <w:tcPr>
            <w:tcW w:w="514" w:type="dxa"/>
          </w:tcPr>
          <w:p w:rsidR="00244020" w:rsidRPr="00797928" w:rsidRDefault="00797928" w:rsidP="002440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</w:t>
            </w:r>
          </w:p>
        </w:tc>
        <w:tc>
          <w:tcPr>
            <w:tcW w:w="4668" w:type="dxa"/>
          </w:tcPr>
          <w:p w:rsidR="00244020" w:rsidRPr="00454457" w:rsidRDefault="00454457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Add two rows: </w:t>
            </w:r>
            <w:r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>repeat</w:t>
            </w:r>
            <w:r w:rsidR="005016FC"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steps 3-5.</w:t>
            </w:r>
          </w:p>
        </w:tc>
        <w:tc>
          <w:tcPr>
            <w:tcW w:w="5019" w:type="dxa"/>
          </w:tcPr>
          <w:p w:rsidR="00244020" w:rsidRPr="00F8378B" w:rsidRDefault="005016FC" w:rsidP="0024402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must be unique” error message pops up. The second row with the same text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can’t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 created.</w:t>
            </w:r>
          </w:p>
        </w:tc>
      </w:tr>
      <w:tr w:rsidR="00952882" w:rsidRPr="009A549E" w:rsidTr="003F2772">
        <w:tc>
          <w:tcPr>
            <w:tcW w:w="514" w:type="dxa"/>
          </w:tcPr>
          <w:p w:rsidR="00952882" w:rsidRDefault="00262B99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15</w:t>
            </w:r>
          </w:p>
        </w:tc>
        <w:tc>
          <w:tcPr>
            <w:tcW w:w="4668" w:type="dxa"/>
          </w:tcPr>
          <w:p w:rsidR="00262B99" w:rsidRDefault="00F8378B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8378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Delete the text in the second row. 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>Repeat steps 6-7</w:t>
            </w:r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edit the text options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</w:p>
          <w:p w:rsidR="00262B99" w:rsidRDefault="003A5D51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Tick the checkbox of the “unique” field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checked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). </w:t>
            </w:r>
          </w:p>
          <w:p w:rsidR="00952882" w:rsidRPr="00F8378B" w:rsidRDefault="003A5D51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019" w:type="dxa"/>
          </w:tcPr>
          <w:p w:rsidR="00952882" w:rsidRDefault="00262B99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unique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is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checked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properties of the “unique” field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not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applied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anymore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table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One row that </w:t>
            </w:r>
            <w:proofErr w:type="gramStart"/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>has been previously created</w:t>
            </w:r>
            <w:proofErr w:type="gramEnd"/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displayed in the table.</w:t>
            </w:r>
          </w:p>
        </w:tc>
      </w:tr>
      <w:tr w:rsidR="00952882" w:rsidRPr="009A549E" w:rsidTr="003F2772">
        <w:tc>
          <w:tcPr>
            <w:tcW w:w="514" w:type="dxa"/>
          </w:tcPr>
          <w:p w:rsidR="00952882" w:rsidRDefault="00262B99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16</w:t>
            </w:r>
          </w:p>
        </w:tc>
        <w:tc>
          <w:tcPr>
            <w:tcW w:w="4668" w:type="dxa"/>
          </w:tcPr>
          <w:p w:rsidR="00952882" w:rsidRDefault="00454457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</w:t>
            </w:r>
            <w:r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>epeat steps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3-4.</w:t>
            </w:r>
          </w:p>
        </w:tc>
        <w:tc>
          <w:tcPr>
            <w:tcW w:w="5019" w:type="dxa"/>
          </w:tcPr>
          <w:p w:rsidR="00952882" w:rsidRDefault="00454457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 second row with the same text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952882" w:rsidRPr="009A549E" w:rsidTr="003F2772">
        <w:tc>
          <w:tcPr>
            <w:tcW w:w="514" w:type="dxa"/>
          </w:tcPr>
          <w:p w:rsidR="00952882" w:rsidRDefault="00952882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668" w:type="dxa"/>
          </w:tcPr>
          <w:p w:rsidR="00952882" w:rsidRDefault="00952882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5019" w:type="dxa"/>
          </w:tcPr>
          <w:p w:rsidR="00952882" w:rsidRDefault="00952882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:rsidR="00441228" w:rsidRDefault="00441228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p w:rsidR="00801E44" w:rsidRDefault="00801E44" w:rsidP="00954427">
      <w:pPr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14"/>
        <w:gridCol w:w="4668"/>
        <w:gridCol w:w="5019"/>
      </w:tblGrid>
      <w:tr w:rsidR="00801E44" w:rsidRPr="00F47108" w:rsidTr="003F277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0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9687" w:type="dxa"/>
            <w:gridSpan w:val="2"/>
          </w:tcPr>
          <w:p w:rsidR="00801E44" w:rsidRPr="00E05242" w:rsidRDefault="00801E44" w:rsidP="00831285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NAME:  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Create and delete “text” rows with different “</w:t>
            </w:r>
            <w:r w:rsidR="00831285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required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” options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801E44" w:rsidRPr="0070792D" w:rsidRDefault="00801E44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Pre-Conditions: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1E44" w:rsidRDefault="00801E44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app. Click “Add table not belonging to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link</w:t>
            </w:r>
            <w:r w:rsidR="0096335D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801E44" w:rsidRPr="0070792D" w:rsidRDefault="00801E44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801E44" w:rsidRPr="00F47108" w:rsidTr="003F277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801E44" w:rsidRPr="0070792D" w:rsidRDefault="00801E44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Steps to introduce: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4668" w:type="dxa"/>
          </w:tcPr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Choose “text” data from the drop-down list. </w:t>
            </w:r>
          </w:p>
        </w:tc>
        <w:tc>
          <w:tcPr>
            <w:tcW w:w="5019" w:type="dxa"/>
          </w:tcPr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Options under the drop-down list are changed and refer to “text” data type: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 w:rsidR="00CE723D">
              <w:rPr>
                <w:rFonts w:ascii="Bookman Old Style" w:hAnsi="Bookman Old Style"/>
                <w:sz w:val="24"/>
                <w:szCs w:val="24"/>
                <w:lang w:val="en-US"/>
              </w:rPr>
              <w:t>not checked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), </w:t>
            </w:r>
          </w:p>
          <w:p w:rsidR="00801E44" w:rsidRDefault="00CE723D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</w:t>
            </w:r>
            <w:r w:rsidR="00801E44"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checked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= NULL</w:t>
            </w:r>
            <w:r w:rsidR="00801E44"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),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Input the name of the table “</w:t>
            </w:r>
            <w:proofErr w:type="spell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so.text.</w:t>
            </w:r>
            <w:r w:rsidR="00831285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proofErr w:type="spell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in the specified field (make sure the name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hasn’t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been used before).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Enter the name of the first column “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in the specified field.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table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No rows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841473" w:rsidTr="003F2772">
        <w:tc>
          <w:tcPr>
            <w:tcW w:w="514" w:type="dxa"/>
          </w:tcPr>
          <w:p w:rsidR="00801E44" w:rsidRPr="006C390F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“add row” button</w:t>
            </w:r>
            <w:r w:rsidR="00FE3E68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 and highlighted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user can enter text in the first cell. Text modification/entry menu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6B1D35" w:rsidTr="003F277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4</w:t>
            </w:r>
          </w:p>
        </w:tc>
        <w:tc>
          <w:tcPr>
            <w:tcW w:w="4668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Type “check 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 field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in the first text cell and press enter key.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with the specified text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cell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highlighted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repeat steps 3-4.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 second row with the same text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Pr="00B63AF0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Place the cursor on the name of the column. Click the right mouse button.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Table options menu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7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Choose “edit columns” from the menu.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bookmarkStart w:id="0" w:name="_GoBack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Options that refer to “text” data type are displayed: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not 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checked), 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length”, 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  <w:bookmarkEnd w:id="0"/>
          </w:p>
        </w:tc>
      </w:tr>
      <w:tr w:rsidR="00801E44" w:rsidRPr="00F47108" w:rsidTr="003F277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</w:t>
            </w:r>
          </w:p>
        </w:tc>
        <w:tc>
          <w:tcPr>
            <w:tcW w:w="4668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Tick the checkbox of the “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field (checked). Click “apply” button.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An error message pops up: “It is not possible to make validation rules in non-empty tables stronger than they were before”.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9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“cancel” button.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table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10</w:t>
            </w:r>
          </w:p>
        </w:tc>
        <w:tc>
          <w:tcPr>
            <w:tcW w:w="4668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“delete” button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 two 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row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019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for each row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F47108" w:rsidTr="003F277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11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both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019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The row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s </w:t>
            </w:r>
            <w:proofErr w:type="gramStart"/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>are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deleted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9A549E" w:rsidTr="003F2772">
        <w:tc>
          <w:tcPr>
            <w:tcW w:w="514" w:type="dxa"/>
          </w:tcPr>
          <w:p w:rsidR="00801E44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4668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Repeat steps 6-8 to edit text options.</w:t>
            </w:r>
          </w:p>
        </w:tc>
        <w:tc>
          <w:tcPr>
            <w:tcW w:w="5019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field is checked. The properties of the “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are applied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table. The table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9A549E" w:rsidTr="003F2772">
        <w:tc>
          <w:tcPr>
            <w:tcW w:w="514" w:type="dxa"/>
          </w:tcPr>
          <w:p w:rsidR="00801E44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13</w:t>
            </w:r>
          </w:p>
        </w:tc>
        <w:tc>
          <w:tcPr>
            <w:tcW w:w="4668" w:type="dxa"/>
          </w:tcPr>
          <w:p w:rsidR="00801E44" w:rsidRPr="00FE3E68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>Add two rows: repeat steps 3-5.</w:t>
            </w:r>
            <w:r w:rsidR="003E7ED2"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19" w:type="dxa"/>
          </w:tcPr>
          <w:p w:rsidR="00801E44" w:rsidRPr="00FE3E68" w:rsidRDefault="003E7ED2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Two rows with the specified text </w:t>
            </w:r>
            <w:proofErr w:type="gramStart"/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>are created</w:t>
            </w:r>
            <w:proofErr w:type="gramEnd"/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FE3E68" w:rsidRPr="009A549E" w:rsidTr="003F2772">
        <w:tc>
          <w:tcPr>
            <w:tcW w:w="514" w:type="dxa"/>
          </w:tcPr>
          <w:p w:rsidR="00FE3E68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14</w:t>
            </w:r>
          </w:p>
        </w:tc>
        <w:tc>
          <w:tcPr>
            <w:tcW w:w="4668" w:type="dxa"/>
          </w:tcPr>
          <w:p w:rsidR="00FE3E68" w:rsidRPr="00213B4B" w:rsidRDefault="00FE3E68" w:rsidP="00FE3E6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Double-click left mouse button on the text in second row and delete it. Press enter key.</w:t>
            </w:r>
          </w:p>
        </w:tc>
        <w:tc>
          <w:tcPr>
            <w:tcW w:w="5019" w:type="dxa"/>
          </w:tcPr>
          <w:p w:rsidR="00FE3E68" w:rsidRPr="00213B4B" w:rsidRDefault="00FE3E6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value is required” message pops up.</w:t>
            </w:r>
          </w:p>
        </w:tc>
      </w:tr>
      <w:tr w:rsidR="00EC1423" w:rsidRPr="009A549E" w:rsidTr="003F2772">
        <w:tc>
          <w:tcPr>
            <w:tcW w:w="514" w:type="dxa"/>
          </w:tcPr>
          <w:p w:rsidR="00EC1423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15</w:t>
            </w:r>
          </w:p>
        </w:tc>
        <w:tc>
          <w:tcPr>
            <w:tcW w:w="4668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“delete” button in the second row. </w:t>
            </w:r>
          </w:p>
        </w:tc>
        <w:tc>
          <w:tcPr>
            <w:tcW w:w="5019" w:type="dxa"/>
          </w:tcPr>
          <w:p w:rsidR="00EC1423" w:rsidRPr="00213B4B" w:rsidRDefault="00EC1423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EC1423" w:rsidRPr="009A549E" w:rsidTr="003F2772">
        <w:tc>
          <w:tcPr>
            <w:tcW w:w="514" w:type="dxa"/>
          </w:tcPr>
          <w:p w:rsidR="00EC1423" w:rsidRPr="00EC1423" w:rsidRDefault="00EC1423" w:rsidP="00EC142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16</w:t>
            </w:r>
          </w:p>
        </w:tc>
        <w:tc>
          <w:tcPr>
            <w:tcW w:w="4668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button.</w:t>
            </w:r>
          </w:p>
        </w:tc>
        <w:tc>
          <w:tcPr>
            <w:tcW w:w="5019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second row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deleted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EC1423" w:rsidRPr="009A549E" w:rsidTr="003F2772">
        <w:tc>
          <w:tcPr>
            <w:tcW w:w="514" w:type="dxa"/>
          </w:tcPr>
          <w:p w:rsidR="00EC1423" w:rsidRDefault="00213B4B" w:rsidP="00EC142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17</w:t>
            </w:r>
          </w:p>
        </w:tc>
        <w:tc>
          <w:tcPr>
            <w:tcW w:w="4668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Repeat steps 6-7 to edit the text options. </w:t>
            </w:r>
          </w:p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Tick the checkbox of the “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” field (</w:t>
            </w:r>
            <w:proofErr w:type="spell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UNchecked</w:t>
            </w:r>
            <w:proofErr w:type="spell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). </w:t>
            </w:r>
          </w:p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019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is </w:t>
            </w:r>
            <w:proofErr w:type="spell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UNchecked</w:t>
            </w:r>
            <w:proofErr w:type="spell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. The properties of the “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are not applied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 anymore. The table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One row that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has been previously created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displayed in the table.</w:t>
            </w:r>
          </w:p>
        </w:tc>
      </w:tr>
      <w:tr w:rsidR="00EC1423" w:rsidRPr="009A549E" w:rsidTr="003F2772">
        <w:tc>
          <w:tcPr>
            <w:tcW w:w="514" w:type="dxa"/>
          </w:tcPr>
          <w:p w:rsidR="00EC1423" w:rsidRDefault="00213B4B" w:rsidP="00EC142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18</w:t>
            </w:r>
          </w:p>
        </w:tc>
        <w:tc>
          <w:tcPr>
            <w:tcW w:w="4668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repeat steps 3-4.</w:t>
            </w:r>
          </w:p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Delete text from the second row as in step 14.</w:t>
            </w:r>
          </w:p>
        </w:tc>
        <w:tc>
          <w:tcPr>
            <w:tcW w:w="5019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The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second row with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out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text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cell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moved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top of the column and is highlighted.</w:t>
            </w:r>
          </w:p>
        </w:tc>
      </w:tr>
      <w:tr w:rsidR="00EC1423" w:rsidRPr="009A549E" w:rsidTr="003F2772">
        <w:tc>
          <w:tcPr>
            <w:tcW w:w="514" w:type="dxa"/>
          </w:tcPr>
          <w:p w:rsidR="00EC1423" w:rsidRDefault="00EC1423" w:rsidP="00EC142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668" w:type="dxa"/>
          </w:tcPr>
          <w:p w:rsidR="00EC1423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5019" w:type="dxa"/>
          </w:tcPr>
          <w:p w:rsidR="00EC1423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:rsidR="00801E44" w:rsidRPr="00801E44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801E44" w:rsidRPr="00801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1A7F2E"/>
    <w:multiLevelType w:val="hybridMultilevel"/>
    <w:tmpl w:val="7E52A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33314"/>
    <w:rsid w:val="000D6867"/>
    <w:rsid w:val="0010357B"/>
    <w:rsid w:val="00121878"/>
    <w:rsid w:val="00144D2A"/>
    <w:rsid w:val="00172118"/>
    <w:rsid w:val="001726CD"/>
    <w:rsid w:val="002134B3"/>
    <w:rsid w:val="00213B4B"/>
    <w:rsid w:val="00244020"/>
    <w:rsid w:val="00262B99"/>
    <w:rsid w:val="00292B34"/>
    <w:rsid w:val="002D2048"/>
    <w:rsid w:val="002E418A"/>
    <w:rsid w:val="00307A5D"/>
    <w:rsid w:val="0034387A"/>
    <w:rsid w:val="003504B4"/>
    <w:rsid w:val="00357C01"/>
    <w:rsid w:val="003779C0"/>
    <w:rsid w:val="003A5D51"/>
    <w:rsid w:val="003C3142"/>
    <w:rsid w:val="003C6B7B"/>
    <w:rsid w:val="003E3D52"/>
    <w:rsid w:val="003E7ED2"/>
    <w:rsid w:val="00441228"/>
    <w:rsid w:val="00454457"/>
    <w:rsid w:val="004D4CAB"/>
    <w:rsid w:val="004D5975"/>
    <w:rsid w:val="005016FC"/>
    <w:rsid w:val="00511D74"/>
    <w:rsid w:val="005656EF"/>
    <w:rsid w:val="00596DFE"/>
    <w:rsid w:val="005D7897"/>
    <w:rsid w:val="005E1C19"/>
    <w:rsid w:val="00606BF1"/>
    <w:rsid w:val="0064298A"/>
    <w:rsid w:val="00651EFC"/>
    <w:rsid w:val="00675A5E"/>
    <w:rsid w:val="0069424F"/>
    <w:rsid w:val="0069551F"/>
    <w:rsid w:val="006B1D35"/>
    <w:rsid w:val="006B7F41"/>
    <w:rsid w:val="006C390F"/>
    <w:rsid w:val="006F3719"/>
    <w:rsid w:val="0070792D"/>
    <w:rsid w:val="007619FF"/>
    <w:rsid w:val="00767AB2"/>
    <w:rsid w:val="00797928"/>
    <w:rsid w:val="00801E44"/>
    <w:rsid w:val="00831285"/>
    <w:rsid w:val="00841473"/>
    <w:rsid w:val="008948C8"/>
    <w:rsid w:val="008949FB"/>
    <w:rsid w:val="00912F13"/>
    <w:rsid w:val="00923620"/>
    <w:rsid w:val="00952882"/>
    <w:rsid w:val="00953559"/>
    <w:rsid w:val="00953CA7"/>
    <w:rsid w:val="00954427"/>
    <w:rsid w:val="0096335D"/>
    <w:rsid w:val="009941F6"/>
    <w:rsid w:val="009A0021"/>
    <w:rsid w:val="009A549E"/>
    <w:rsid w:val="009B105B"/>
    <w:rsid w:val="009B769B"/>
    <w:rsid w:val="009D3A76"/>
    <w:rsid w:val="00A21D61"/>
    <w:rsid w:val="00A52A88"/>
    <w:rsid w:val="00A55B71"/>
    <w:rsid w:val="00A90A6F"/>
    <w:rsid w:val="00AD22E5"/>
    <w:rsid w:val="00B01862"/>
    <w:rsid w:val="00B01FD2"/>
    <w:rsid w:val="00B105DC"/>
    <w:rsid w:val="00B10C8F"/>
    <w:rsid w:val="00B1284F"/>
    <w:rsid w:val="00B22736"/>
    <w:rsid w:val="00B42426"/>
    <w:rsid w:val="00B51D63"/>
    <w:rsid w:val="00B63AF0"/>
    <w:rsid w:val="00BA4704"/>
    <w:rsid w:val="00C20FAF"/>
    <w:rsid w:val="00C3158D"/>
    <w:rsid w:val="00C53655"/>
    <w:rsid w:val="00C96A25"/>
    <w:rsid w:val="00CA718D"/>
    <w:rsid w:val="00CB4F45"/>
    <w:rsid w:val="00CE723D"/>
    <w:rsid w:val="00D04D14"/>
    <w:rsid w:val="00D23647"/>
    <w:rsid w:val="00D52AE5"/>
    <w:rsid w:val="00D57C0A"/>
    <w:rsid w:val="00D66E9A"/>
    <w:rsid w:val="00D71F49"/>
    <w:rsid w:val="00DB0685"/>
    <w:rsid w:val="00DC3CA2"/>
    <w:rsid w:val="00DC4FB0"/>
    <w:rsid w:val="00E05242"/>
    <w:rsid w:val="00E36AA3"/>
    <w:rsid w:val="00E5445C"/>
    <w:rsid w:val="00EC1423"/>
    <w:rsid w:val="00F02C56"/>
    <w:rsid w:val="00F2756B"/>
    <w:rsid w:val="00F43DE5"/>
    <w:rsid w:val="00F47108"/>
    <w:rsid w:val="00F56DFC"/>
    <w:rsid w:val="00F8378B"/>
    <w:rsid w:val="00FE3E68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3AEE-E026-46F1-892D-3D31235C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63</cp:revision>
  <dcterms:created xsi:type="dcterms:W3CDTF">2016-02-15T18:07:00Z</dcterms:created>
  <dcterms:modified xsi:type="dcterms:W3CDTF">2016-02-22T13:22:00Z</dcterms:modified>
</cp:coreProperties>
</file>