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9730A" w14:textId="77777777" w:rsidR="00022FAE" w:rsidRDefault="00022FAE" w:rsidP="00597B67">
      <w:pPr>
        <w:jc w:val="center"/>
        <w:rPr>
          <w:b/>
          <w:bCs/>
          <w:i/>
          <w:iCs/>
          <w:sz w:val="72"/>
          <w:szCs w:val="72"/>
        </w:rPr>
      </w:pPr>
    </w:p>
    <w:p w14:paraId="4E219915" w14:textId="660A2B3B" w:rsidR="00564423" w:rsidRDefault="00564423" w:rsidP="00597B67">
      <w:pPr>
        <w:jc w:val="center"/>
        <w:rPr>
          <w:b/>
          <w:bCs/>
          <w:i/>
          <w:iCs/>
          <w:sz w:val="72"/>
          <w:szCs w:val="72"/>
        </w:rPr>
      </w:pPr>
      <w:r w:rsidRPr="00022FAE">
        <w:rPr>
          <w:b/>
          <w:bCs/>
          <w:i/>
          <w:iCs/>
          <w:sz w:val="72"/>
          <w:szCs w:val="72"/>
        </w:rPr>
        <w:t>Power Saving Automatic Light Controller</w:t>
      </w:r>
    </w:p>
    <w:p w14:paraId="6C7BF278" w14:textId="1DF7DDAF" w:rsidR="00022FAE" w:rsidRPr="00022FAE" w:rsidRDefault="00022FAE" w:rsidP="00597B67">
      <w:pPr>
        <w:jc w:val="center"/>
        <w:rPr>
          <w:b/>
          <w:bCs/>
          <w:sz w:val="72"/>
          <w:szCs w:val="72"/>
        </w:rPr>
      </w:pPr>
    </w:p>
    <w:p w14:paraId="74B5DB0C" w14:textId="0F22A509" w:rsidR="00022FAE" w:rsidRDefault="00022FAE" w:rsidP="00022FAE">
      <w:pPr>
        <w:jc w:val="center"/>
        <w:rPr>
          <w:b/>
          <w:bCs/>
          <w:sz w:val="48"/>
          <w:szCs w:val="48"/>
        </w:rPr>
      </w:pPr>
      <w:r w:rsidRPr="00597B67">
        <w:rPr>
          <w:b/>
          <w:bCs/>
          <w:sz w:val="48"/>
          <w:szCs w:val="48"/>
        </w:rPr>
        <w:t>User Manual</w:t>
      </w:r>
    </w:p>
    <w:p w14:paraId="7F622F19" w14:textId="08C9F47B" w:rsidR="00022FAE" w:rsidRDefault="00887874" w:rsidP="00597B67">
      <w:pPr>
        <w:jc w:val="center"/>
        <w:rPr>
          <w:b/>
          <w:bCs/>
          <w:sz w:val="72"/>
          <w:szCs w:val="72"/>
        </w:rPr>
      </w:pPr>
      <w:r>
        <w:rPr>
          <w:b/>
          <w:bCs/>
          <w:noProof/>
          <w:sz w:val="72"/>
          <w:szCs w:val="72"/>
        </w:rPr>
        <w:drawing>
          <wp:anchor distT="0" distB="0" distL="114300" distR="114300" simplePos="0" relativeHeight="251660288" behindDoc="0" locked="0" layoutInCell="1" allowOverlap="1" wp14:anchorId="2E6BB7DB" wp14:editId="7B191ECE">
            <wp:simplePos x="0" y="0"/>
            <wp:positionH relativeFrom="column">
              <wp:posOffset>2453640</wp:posOffset>
            </wp:positionH>
            <wp:positionV relativeFrom="paragraph">
              <wp:posOffset>505460</wp:posOffset>
            </wp:positionV>
            <wp:extent cx="3886200" cy="2244090"/>
            <wp:effectExtent l="0" t="0" r="0" b="3810"/>
            <wp:wrapThrough wrapText="bothSides">
              <wp:wrapPolygon edited="0">
                <wp:start x="424" y="0"/>
                <wp:lineTo x="0" y="367"/>
                <wp:lineTo x="0" y="20903"/>
                <wp:lineTo x="212" y="21453"/>
                <wp:lineTo x="424" y="21453"/>
                <wp:lineTo x="21071" y="21453"/>
                <wp:lineTo x="21282" y="21453"/>
                <wp:lineTo x="21494" y="20903"/>
                <wp:lineTo x="21494" y="367"/>
                <wp:lineTo x="21071" y="0"/>
                <wp:lineTo x="424" y="0"/>
              </wp:wrapPolygon>
            </wp:wrapThrough>
            <wp:docPr id="20429079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907952" name="Picture 2042907952"/>
                    <pic:cNvPicPr/>
                  </pic:nvPicPr>
                  <pic:blipFill rotWithShape="1">
                    <a:blip r:embed="rId6" cstate="print">
                      <a:extLst>
                        <a:ext uri="{28A0092B-C50C-407E-A947-70E740481C1C}">
                          <a14:useLocalDpi xmlns:a14="http://schemas.microsoft.com/office/drawing/2010/main" val="0"/>
                        </a:ext>
                      </a:extLst>
                    </a:blip>
                    <a:srcRect l="9865" t="1965" r="6800" b="9373"/>
                    <a:stretch/>
                  </pic:blipFill>
                  <pic:spPr bwMode="auto">
                    <a:xfrm>
                      <a:off x="0" y="0"/>
                      <a:ext cx="3886200" cy="2244090"/>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B04FD4D" w14:textId="51CB6645" w:rsidR="000C710B" w:rsidRPr="000C710B" w:rsidRDefault="000C710B" w:rsidP="000C710B">
      <w:pPr>
        <w:rPr>
          <w:sz w:val="72"/>
          <w:szCs w:val="72"/>
        </w:rPr>
      </w:pPr>
    </w:p>
    <w:p w14:paraId="7752E1D8" w14:textId="115D7E5E" w:rsidR="000C710B" w:rsidRDefault="00887874" w:rsidP="00887874">
      <w:pPr>
        <w:rPr>
          <w:sz w:val="32"/>
          <w:szCs w:val="32"/>
        </w:rPr>
      </w:pPr>
      <w:r>
        <w:rPr>
          <w:b/>
          <w:bCs/>
          <w:noProof/>
          <w:sz w:val="72"/>
          <w:szCs w:val="72"/>
        </w:rPr>
        <w:drawing>
          <wp:anchor distT="0" distB="0" distL="114300" distR="114300" simplePos="0" relativeHeight="251659264" behindDoc="0" locked="0" layoutInCell="1" allowOverlap="1" wp14:anchorId="66160AF4" wp14:editId="1749CDBE">
            <wp:simplePos x="0" y="0"/>
            <wp:positionH relativeFrom="margin">
              <wp:posOffset>-571500</wp:posOffset>
            </wp:positionH>
            <wp:positionV relativeFrom="paragraph">
              <wp:posOffset>302260</wp:posOffset>
            </wp:positionV>
            <wp:extent cx="2720340" cy="2428875"/>
            <wp:effectExtent l="0" t="0" r="3810" b="9525"/>
            <wp:wrapThrough wrapText="bothSides">
              <wp:wrapPolygon edited="0">
                <wp:start x="605" y="0"/>
                <wp:lineTo x="0" y="339"/>
                <wp:lineTo x="0" y="21346"/>
                <wp:lineTo x="605" y="21515"/>
                <wp:lineTo x="20874" y="21515"/>
                <wp:lineTo x="21479" y="21346"/>
                <wp:lineTo x="21479" y="339"/>
                <wp:lineTo x="20874" y="0"/>
                <wp:lineTo x="605" y="0"/>
              </wp:wrapPolygon>
            </wp:wrapThrough>
            <wp:docPr id="10459534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953482" name="Picture 1045953482"/>
                    <pic:cNvPicPr/>
                  </pic:nvPicPr>
                  <pic:blipFill rotWithShape="1">
                    <a:blip r:embed="rId7">
                      <a:extLst>
                        <a:ext uri="{28A0092B-C50C-407E-A947-70E740481C1C}">
                          <a14:useLocalDpi xmlns:a14="http://schemas.microsoft.com/office/drawing/2010/main" val="0"/>
                        </a:ext>
                      </a:extLst>
                    </a:blip>
                    <a:srcRect l="19782"/>
                    <a:stretch/>
                  </pic:blipFill>
                  <pic:spPr bwMode="auto">
                    <a:xfrm>
                      <a:off x="0" y="0"/>
                      <a:ext cx="2720340" cy="2428875"/>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FC353F" w14:textId="253F8852" w:rsidR="000C710B" w:rsidRDefault="000C710B" w:rsidP="000C710B">
      <w:pPr>
        <w:jc w:val="center"/>
        <w:rPr>
          <w:sz w:val="32"/>
          <w:szCs w:val="32"/>
        </w:rPr>
      </w:pPr>
    </w:p>
    <w:p w14:paraId="22DB42D2" w14:textId="04E3C9B3" w:rsidR="00887874" w:rsidRDefault="00887874" w:rsidP="000C710B">
      <w:pPr>
        <w:jc w:val="center"/>
        <w:rPr>
          <w:sz w:val="32"/>
          <w:szCs w:val="32"/>
        </w:rPr>
      </w:pPr>
    </w:p>
    <w:p w14:paraId="056CF6E3" w14:textId="77777777" w:rsidR="00887874" w:rsidRDefault="00887874" w:rsidP="000C710B">
      <w:pPr>
        <w:jc w:val="center"/>
        <w:rPr>
          <w:sz w:val="32"/>
          <w:szCs w:val="32"/>
        </w:rPr>
      </w:pPr>
    </w:p>
    <w:p w14:paraId="27ACB9AA" w14:textId="5BB7DE95" w:rsidR="00887874" w:rsidRDefault="00887874" w:rsidP="000C710B">
      <w:pPr>
        <w:jc w:val="center"/>
        <w:rPr>
          <w:sz w:val="32"/>
          <w:szCs w:val="32"/>
        </w:rPr>
      </w:pPr>
    </w:p>
    <w:p w14:paraId="599A1281" w14:textId="7A7410AC" w:rsidR="00887874" w:rsidRDefault="00887874" w:rsidP="000C710B">
      <w:pPr>
        <w:jc w:val="center"/>
        <w:rPr>
          <w:sz w:val="32"/>
          <w:szCs w:val="32"/>
        </w:rPr>
      </w:pPr>
    </w:p>
    <w:p w14:paraId="62C5C055" w14:textId="26A82A55" w:rsidR="000C710B" w:rsidRPr="000C710B" w:rsidRDefault="000C710B" w:rsidP="000C710B">
      <w:pPr>
        <w:jc w:val="right"/>
        <w:rPr>
          <w:i/>
          <w:iCs/>
          <w:sz w:val="32"/>
          <w:szCs w:val="32"/>
        </w:rPr>
      </w:pPr>
      <w:r w:rsidRPr="000C710B">
        <w:rPr>
          <w:i/>
          <w:iCs/>
          <w:sz w:val="32"/>
          <w:szCs w:val="32"/>
        </w:rPr>
        <w:t>Techno Beasts</w:t>
      </w:r>
    </w:p>
    <w:p w14:paraId="0D04A2C8" w14:textId="77777777" w:rsidR="00D20E66" w:rsidRDefault="00D20E66" w:rsidP="00D20E66">
      <w:pPr>
        <w:rPr>
          <w:sz w:val="32"/>
          <w:szCs w:val="32"/>
        </w:rPr>
        <w:sectPr w:rsidR="00D20E66" w:rsidSect="00597B67">
          <w:pgSz w:w="12240" w:h="15840"/>
          <w:pgMar w:top="1440" w:right="1440" w:bottom="1440" w:left="180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pPr>
    </w:p>
    <w:p w14:paraId="0C4F7BC4" w14:textId="372278FE" w:rsidR="00C824AB" w:rsidRPr="00743EEE" w:rsidRDefault="00D20E66" w:rsidP="00D20E66">
      <w:pPr>
        <w:rPr>
          <w:sz w:val="24"/>
          <w:szCs w:val="24"/>
        </w:rPr>
      </w:pPr>
      <w:r w:rsidRPr="00743EEE">
        <w:rPr>
          <w:i/>
          <w:iCs/>
          <w:sz w:val="24"/>
          <w:szCs w:val="24"/>
        </w:rPr>
        <w:lastRenderedPageBreak/>
        <w:t>Welcome to the user manual for the Power-Saving Automatic Room Light Controller. This device is designed to automatically control room lights based on occupancy, helping you save energy and reduce electricity bills. The two ultrasonic sensors detect movement within the room and trigger the lights to turn on or off accordingly</w:t>
      </w:r>
      <w:r w:rsidRPr="00743EEE">
        <w:rPr>
          <w:sz w:val="24"/>
          <w:szCs w:val="24"/>
        </w:rPr>
        <w:t>.</w:t>
      </w:r>
    </w:p>
    <w:p w14:paraId="1030CF2D" w14:textId="6BF5759A" w:rsidR="000C710B" w:rsidRPr="00C824AB" w:rsidRDefault="00C824AB" w:rsidP="00D20E66">
      <w:pPr>
        <w:rPr>
          <w:b/>
          <w:bCs/>
          <w:sz w:val="32"/>
          <w:szCs w:val="32"/>
        </w:rPr>
      </w:pPr>
      <w:r w:rsidRPr="00C824AB">
        <w:rPr>
          <w:b/>
          <w:bCs/>
          <w:sz w:val="32"/>
          <w:szCs w:val="32"/>
        </w:rPr>
        <w:t>Safety Instructions</w:t>
      </w:r>
    </w:p>
    <w:p w14:paraId="74F08032" w14:textId="7723C116" w:rsidR="00C824AB" w:rsidRDefault="00C824AB" w:rsidP="00C824AB">
      <w:pPr>
        <w:pStyle w:val="ListParagraph"/>
        <w:numPr>
          <w:ilvl w:val="0"/>
          <w:numId w:val="1"/>
        </w:numPr>
      </w:pPr>
      <w:r>
        <w:t>Read this manual carefully before installation and operation.</w:t>
      </w:r>
    </w:p>
    <w:p w14:paraId="4972FB5E" w14:textId="33501DE1" w:rsidR="00C824AB" w:rsidRDefault="00C824AB" w:rsidP="00C824AB">
      <w:pPr>
        <w:pStyle w:val="ListParagraph"/>
        <w:numPr>
          <w:ilvl w:val="0"/>
          <w:numId w:val="1"/>
        </w:numPr>
      </w:pPr>
      <w:r>
        <w:t>Ensure the power supply is disconnected before handling the device.</w:t>
      </w:r>
    </w:p>
    <w:p w14:paraId="5B223311" w14:textId="560A9560" w:rsidR="00C824AB" w:rsidRDefault="00C824AB" w:rsidP="00C824AB">
      <w:pPr>
        <w:pStyle w:val="ListParagraph"/>
        <w:numPr>
          <w:ilvl w:val="0"/>
          <w:numId w:val="1"/>
        </w:numPr>
      </w:pPr>
      <w:r>
        <w:t>Avoid exposing the sensors to direct sunlight or strong artificial light, as it may affect their performance.</w:t>
      </w:r>
    </w:p>
    <w:p w14:paraId="4A0DFEEC" w14:textId="08337281" w:rsidR="00C824AB" w:rsidRDefault="00C824AB" w:rsidP="00C824AB">
      <w:pPr>
        <w:pStyle w:val="ListParagraph"/>
        <w:numPr>
          <w:ilvl w:val="0"/>
          <w:numId w:val="1"/>
        </w:numPr>
      </w:pPr>
      <w:r>
        <w:t>Keep the device away from water or other liquids to prevent electrical hazards.</w:t>
      </w:r>
    </w:p>
    <w:p w14:paraId="15F98538" w14:textId="0089BA2B" w:rsidR="00C824AB" w:rsidRDefault="00C824AB" w:rsidP="00C824AB">
      <w:pPr>
        <w:pStyle w:val="ListParagraph"/>
        <w:numPr>
          <w:ilvl w:val="0"/>
          <w:numId w:val="1"/>
        </w:numPr>
      </w:pPr>
      <w:r>
        <w:t>Do not tamper with the internal components; contact authorized service personnel for any repairs.</w:t>
      </w:r>
    </w:p>
    <w:p w14:paraId="0876CB38" w14:textId="2270D06A" w:rsidR="00C824AB" w:rsidRDefault="00C824AB" w:rsidP="00C824AB">
      <w:pPr>
        <w:pStyle w:val="ListParagraph"/>
      </w:pPr>
    </w:p>
    <w:p w14:paraId="4393575B" w14:textId="22751131" w:rsidR="00C824AB" w:rsidRPr="00C824AB" w:rsidRDefault="00C824AB" w:rsidP="00C824AB">
      <w:pPr>
        <w:rPr>
          <w:b/>
          <w:bCs/>
          <w:sz w:val="32"/>
          <w:szCs w:val="32"/>
        </w:rPr>
      </w:pPr>
      <w:r w:rsidRPr="00C824AB">
        <w:rPr>
          <w:b/>
          <w:bCs/>
          <w:sz w:val="32"/>
          <w:szCs w:val="32"/>
        </w:rPr>
        <w:t>Product Overview</w:t>
      </w:r>
    </w:p>
    <w:p w14:paraId="17B2FADD" w14:textId="4102FA74" w:rsidR="00D66958" w:rsidRDefault="00D66958" w:rsidP="00D66958">
      <w:r>
        <w:t>The Power-Saving Automatic Room Light Controller consists of the following components:</w:t>
      </w:r>
    </w:p>
    <w:p w14:paraId="484E9CB8" w14:textId="709490FA" w:rsidR="00D66958" w:rsidRDefault="00D66958" w:rsidP="00D66958">
      <w:r>
        <w:t>- Two Ultrasonic Sensors: Detect movement and occupancy within the room.</w:t>
      </w:r>
    </w:p>
    <w:p w14:paraId="0ADF0DAC" w14:textId="254E0C22" w:rsidR="00D66958" w:rsidRDefault="00D66958" w:rsidP="00D66958">
      <w:r>
        <w:t>- Microcontroller Unit (MCU): Processes sensor inputs and controls the room lights.</w:t>
      </w:r>
    </w:p>
    <w:p w14:paraId="2A1C3642" w14:textId="0A883595" w:rsidR="00D66958" w:rsidRDefault="00D66958" w:rsidP="00D66958">
      <w:r>
        <w:t>- Relay Module: Controls the electrical connection between the light source and the power supply.</w:t>
      </w:r>
    </w:p>
    <w:p w14:paraId="175A535A" w14:textId="6E10671C" w:rsidR="00D66958" w:rsidRDefault="00D66958" w:rsidP="00D66958">
      <w:r>
        <w:t>- Power Supply: Provides the required voltage for the device to operate.</w:t>
      </w:r>
    </w:p>
    <w:p w14:paraId="23690D8D" w14:textId="42729A15" w:rsidR="00E250C1" w:rsidRDefault="00247E94" w:rsidP="00D66958">
      <w:pPr>
        <w:rPr>
          <w:b/>
          <w:bCs/>
          <w:kern w:val="0"/>
          <w:sz w:val="32"/>
          <w:szCs w:val="32"/>
          <w14:ligatures w14:val="none"/>
        </w:rPr>
      </w:pPr>
      <w:r>
        <w:rPr>
          <w:noProof/>
        </w:rPr>
        <w:drawing>
          <wp:anchor distT="0" distB="0" distL="114300" distR="114300" simplePos="0" relativeHeight="251661312" behindDoc="0" locked="0" layoutInCell="1" allowOverlap="1" wp14:anchorId="096F60D4" wp14:editId="25516623">
            <wp:simplePos x="0" y="0"/>
            <wp:positionH relativeFrom="page">
              <wp:posOffset>5539740</wp:posOffset>
            </wp:positionH>
            <wp:positionV relativeFrom="paragraph">
              <wp:posOffset>0</wp:posOffset>
            </wp:positionV>
            <wp:extent cx="1821180" cy="1062355"/>
            <wp:effectExtent l="0" t="0" r="7620" b="4445"/>
            <wp:wrapThrough wrapText="bothSides">
              <wp:wrapPolygon edited="0">
                <wp:start x="0" y="0"/>
                <wp:lineTo x="0" y="21303"/>
                <wp:lineTo x="21464" y="21303"/>
                <wp:lineTo x="21464" y="0"/>
                <wp:lineTo x="0" y="0"/>
              </wp:wrapPolygon>
            </wp:wrapThrough>
            <wp:docPr id="1533857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57507" name="Picture 1533857507"/>
                    <pic:cNvPicPr/>
                  </pic:nvPicPr>
                  <pic:blipFill rotWithShape="1">
                    <a:blip r:embed="rId8" cstate="print">
                      <a:extLst>
                        <a:ext uri="{28A0092B-C50C-407E-A947-70E740481C1C}">
                          <a14:useLocalDpi xmlns:a14="http://schemas.microsoft.com/office/drawing/2010/main" val="0"/>
                        </a:ext>
                      </a:extLst>
                    </a:blip>
                    <a:srcRect l="11594" t="5338" r="8406" b="8719"/>
                    <a:stretch/>
                  </pic:blipFill>
                  <pic:spPr bwMode="auto">
                    <a:xfrm>
                      <a:off x="0" y="0"/>
                      <a:ext cx="1821180" cy="1062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50C1" w:rsidRPr="00E250C1">
        <w:rPr>
          <w:b/>
          <w:bCs/>
          <w:kern w:val="0"/>
          <w:sz w:val="32"/>
          <w:szCs w:val="32"/>
          <w14:ligatures w14:val="none"/>
        </w:rPr>
        <w:t>Installation Guide</w:t>
      </w:r>
    </w:p>
    <w:p w14:paraId="31E2A834" w14:textId="7A940C4A" w:rsidR="00E250C1" w:rsidRPr="00E250C1" w:rsidRDefault="00E250C1" w:rsidP="00E250C1">
      <w:pPr>
        <w:rPr>
          <w:sz w:val="28"/>
          <w:szCs w:val="28"/>
        </w:rPr>
      </w:pPr>
      <w:r w:rsidRPr="00E250C1">
        <w:rPr>
          <w:sz w:val="28"/>
          <w:szCs w:val="28"/>
        </w:rPr>
        <w:t>Part 1: Transmitter Installation</w:t>
      </w:r>
    </w:p>
    <w:p w14:paraId="442AAFC5" w14:textId="29220FDB" w:rsidR="00E250C1" w:rsidRPr="00743EEE" w:rsidRDefault="00E250C1" w:rsidP="00E250C1">
      <w:pPr>
        <w:rPr>
          <w:i/>
          <w:iCs/>
          <w:u w:val="single"/>
        </w:rPr>
      </w:pPr>
      <w:r w:rsidRPr="00743EEE">
        <w:rPr>
          <w:i/>
          <w:iCs/>
          <w:u w:val="single"/>
        </w:rPr>
        <w:t>Step 1: Prepare the Transmitter Unit</w:t>
      </w:r>
    </w:p>
    <w:p w14:paraId="34A5FBB3" w14:textId="519176DB" w:rsidR="00E250C1" w:rsidRPr="00E250C1" w:rsidRDefault="00E250C1" w:rsidP="00743EEE">
      <w:pPr>
        <w:pStyle w:val="ListParagraph"/>
        <w:numPr>
          <w:ilvl w:val="0"/>
          <w:numId w:val="14"/>
        </w:numPr>
        <w:spacing w:line="256" w:lineRule="auto"/>
        <w:jc w:val="both"/>
      </w:pPr>
      <w:r w:rsidRPr="00E250C1">
        <w:t>Unbox the transmitter unit.</w:t>
      </w:r>
    </w:p>
    <w:p w14:paraId="7DC9F2F8" w14:textId="5C232C14" w:rsidR="00E250C1" w:rsidRPr="00E250C1" w:rsidRDefault="00E250C1" w:rsidP="00743EEE">
      <w:pPr>
        <w:pStyle w:val="ListParagraph"/>
        <w:numPr>
          <w:ilvl w:val="0"/>
          <w:numId w:val="14"/>
        </w:numPr>
        <w:spacing w:line="256" w:lineRule="auto"/>
        <w:jc w:val="both"/>
      </w:pPr>
      <w:r w:rsidRPr="00E250C1">
        <w:t>Fully charge the rechargeable batteries using the provided charging cable and a suitable USB power source.</w:t>
      </w:r>
    </w:p>
    <w:p w14:paraId="477B10C6" w14:textId="52462070" w:rsidR="00E250C1" w:rsidRPr="00743EEE" w:rsidRDefault="00E250C1" w:rsidP="00E250C1">
      <w:pPr>
        <w:rPr>
          <w:i/>
          <w:iCs/>
          <w:u w:val="single"/>
        </w:rPr>
      </w:pPr>
      <w:r w:rsidRPr="00743EEE">
        <w:rPr>
          <w:i/>
          <w:iCs/>
          <w:u w:val="single"/>
        </w:rPr>
        <w:t>Step 2: Mounting the Transmitter Unit</w:t>
      </w:r>
    </w:p>
    <w:p w14:paraId="573F5F5C" w14:textId="30EB0F66" w:rsidR="00E250C1" w:rsidRPr="00E250C1" w:rsidRDefault="00E250C1" w:rsidP="00743EEE">
      <w:pPr>
        <w:pStyle w:val="ListParagraph"/>
        <w:numPr>
          <w:ilvl w:val="0"/>
          <w:numId w:val="15"/>
        </w:numPr>
        <w:spacing w:line="256" w:lineRule="auto"/>
      </w:pPr>
      <w:r w:rsidRPr="00E250C1">
        <w:t>Choose a suitable location on the wall or door where you want to install the transmitter unit. Make sure it has a clear line of sight to the area you want to monitor.</w:t>
      </w:r>
    </w:p>
    <w:p w14:paraId="1311478F" w14:textId="7B2397F6" w:rsidR="00E250C1" w:rsidRPr="00E250C1" w:rsidRDefault="00E250C1" w:rsidP="00743EEE">
      <w:pPr>
        <w:pStyle w:val="ListParagraph"/>
        <w:numPr>
          <w:ilvl w:val="0"/>
          <w:numId w:val="15"/>
        </w:numPr>
        <w:spacing w:line="256" w:lineRule="auto"/>
      </w:pPr>
      <w:r w:rsidRPr="00E250C1">
        <w:t>Use screws or adhesive tape to securely attach the transmitter unit to the chosen surface. Ensure that the sensors face the area you wish to monitor.</w:t>
      </w:r>
    </w:p>
    <w:p w14:paraId="18F2EA68" w14:textId="2A4F14E0" w:rsidR="00E250C1" w:rsidRPr="00743EEE" w:rsidRDefault="00743EEE" w:rsidP="00E250C1">
      <w:pPr>
        <w:rPr>
          <w:i/>
          <w:iCs/>
          <w:u w:val="single"/>
        </w:rPr>
      </w:pPr>
      <w:r w:rsidRPr="00743EEE">
        <w:rPr>
          <w:i/>
          <w:iCs/>
          <w:noProof/>
        </w:rPr>
        <w:drawing>
          <wp:anchor distT="0" distB="0" distL="114300" distR="114300" simplePos="0" relativeHeight="251663360" behindDoc="0" locked="0" layoutInCell="1" allowOverlap="1" wp14:anchorId="32F6A732" wp14:editId="2EAE11D9">
            <wp:simplePos x="0" y="0"/>
            <wp:positionH relativeFrom="column">
              <wp:posOffset>-121920</wp:posOffset>
            </wp:positionH>
            <wp:positionV relativeFrom="paragraph">
              <wp:posOffset>295910</wp:posOffset>
            </wp:positionV>
            <wp:extent cx="3253740" cy="3253740"/>
            <wp:effectExtent l="0" t="0" r="3810" b="3810"/>
            <wp:wrapThrough wrapText="bothSides">
              <wp:wrapPolygon edited="0">
                <wp:start x="0" y="0"/>
                <wp:lineTo x="0" y="21499"/>
                <wp:lineTo x="21499" y="21499"/>
                <wp:lineTo x="21499" y="0"/>
                <wp:lineTo x="0" y="0"/>
              </wp:wrapPolygon>
            </wp:wrapThrough>
            <wp:docPr id="3363399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339980" name="Picture 336339980"/>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3740" cy="3253740"/>
                    </a:xfrm>
                    <a:prstGeom prst="rect">
                      <a:avLst/>
                    </a:prstGeom>
                  </pic:spPr>
                </pic:pic>
              </a:graphicData>
            </a:graphic>
            <wp14:sizeRelH relativeFrom="margin">
              <wp14:pctWidth>0</wp14:pctWidth>
            </wp14:sizeRelH>
            <wp14:sizeRelV relativeFrom="margin">
              <wp14:pctHeight>0</wp14:pctHeight>
            </wp14:sizeRelV>
          </wp:anchor>
        </w:drawing>
      </w:r>
      <w:r w:rsidR="00E250C1" w:rsidRPr="00743EEE">
        <w:rPr>
          <w:i/>
          <w:iCs/>
          <w:u w:val="single"/>
        </w:rPr>
        <w:t>Step 3: Connecting to the Web Interface</w:t>
      </w:r>
    </w:p>
    <w:p w14:paraId="3A1746C3" w14:textId="68CCA536" w:rsidR="00E250C1" w:rsidRPr="00E250C1" w:rsidRDefault="00E250C1" w:rsidP="00743EEE">
      <w:pPr>
        <w:pStyle w:val="ListParagraph"/>
        <w:numPr>
          <w:ilvl w:val="0"/>
          <w:numId w:val="16"/>
        </w:numPr>
        <w:spacing w:line="256" w:lineRule="auto"/>
      </w:pPr>
      <w:r w:rsidRPr="00E250C1">
        <w:lastRenderedPageBreak/>
        <w:t>Turn on the transmitter unit using the power switch if available. The sensors will now start detecting motion.</w:t>
      </w:r>
    </w:p>
    <w:p w14:paraId="2A027C69" w14:textId="77777777" w:rsidR="00E250C1" w:rsidRPr="00E250C1" w:rsidRDefault="00E250C1" w:rsidP="00743EEE">
      <w:pPr>
        <w:pStyle w:val="ListParagraph"/>
        <w:numPr>
          <w:ilvl w:val="0"/>
          <w:numId w:val="16"/>
        </w:numPr>
        <w:spacing w:line="256" w:lineRule="auto"/>
      </w:pPr>
      <w:r w:rsidRPr="00E250C1">
        <w:t>Connect your computer or smartphone to the Wi-Fi network.</w:t>
      </w:r>
    </w:p>
    <w:p w14:paraId="3C6B8C41" w14:textId="41D1B75B" w:rsidR="00E250C1" w:rsidRPr="00E250C1" w:rsidRDefault="00E250C1" w:rsidP="00743EEE">
      <w:pPr>
        <w:pStyle w:val="ListParagraph"/>
        <w:numPr>
          <w:ilvl w:val="0"/>
          <w:numId w:val="16"/>
        </w:numPr>
        <w:spacing w:line="256" w:lineRule="auto"/>
      </w:pPr>
      <w:r w:rsidRPr="00E250C1">
        <w:t>Open a web browser and enter the IP address or domain name (</w:t>
      </w:r>
      <w:r w:rsidR="00743EEE" w:rsidRPr="00743EEE">
        <w:rPr>
          <w:i/>
          <w:iCs/>
          <w:u w:val="single"/>
        </w:rPr>
        <w:t>https://technobeastsdata.000webhostapp.com/login.php</w:t>
      </w:r>
      <w:r w:rsidRPr="00E250C1">
        <w:t xml:space="preserve">) then register to the site. After you </w:t>
      </w:r>
      <w:r w:rsidR="00247E94">
        <w:t>log</w:t>
      </w:r>
      <w:r w:rsidRPr="00E250C1">
        <w:t xml:space="preserve"> in enter the component ID which we are given and click Add Component button.</w:t>
      </w:r>
    </w:p>
    <w:p w14:paraId="7A3FF22A" w14:textId="7A93DE67" w:rsidR="00247E94" w:rsidRPr="00743EEE" w:rsidRDefault="00E250C1" w:rsidP="00743EEE">
      <w:pPr>
        <w:pStyle w:val="ListParagraph"/>
        <w:numPr>
          <w:ilvl w:val="0"/>
          <w:numId w:val="16"/>
        </w:numPr>
        <w:spacing w:line="256" w:lineRule="auto"/>
      </w:pPr>
      <w:r w:rsidRPr="00E250C1">
        <w:t>Then you can see the battery level and number of people who are in the room.</w:t>
      </w:r>
    </w:p>
    <w:p w14:paraId="788A3CD1" w14:textId="15C82210" w:rsidR="00E250C1" w:rsidRDefault="00743EEE" w:rsidP="00E250C1">
      <w:pPr>
        <w:rPr>
          <w:sz w:val="28"/>
          <w:szCs w:val="28"/>
        </w:rPr>
      </w:pPr>
      <w:r>
        <w:rPr>
          <w:noProof/>
          <w:sz w:val="28"/>
          <w:szCs w:val="28"/>
        </w:rPr>
        <w:drawing>
          <wp:anchor distT="0" distB="0" distL="114300" distR="114300" simplePos="0" relativeHeight="251662336" behindDoc="0" locked="0" layoutInCell="1" allowOverlap="1" wp14:anchorId="307BCE1D" wp14:editId="2E19A767">
            <wp:simplePos x="0" y="0"/>
            <wp:positionH relativeFrom="column">
              <wp:posOffset>1424940</wp:posOffset>
            </wp:positionH>
            <wp:positionV relativeFrom="paragraph">
              <wp:posOffset>12065</wp:posOffset>
            </wp:positionV>
            <wp:extent cx="1051560" cy="967105"/>
            <wp:effectExtent l="0" t="0" r="0" b="4445"/>
            <wp:wrapThrough wrapText="bothSides">
              <wp:wrapPolygon edited="0">
                <wp:start x="0" y="0"/>
                <wp:lineTo x="0" y="21274"/>
                <wp:lineTo x="21130" y="21274"/>
                <wp:lineTo x="21130" y="0"/>
                <wp:lineTo x="0" y="0"/>
              </wp:wrapPolygon>
            </wp:wrapThrough>
            <wp:docPr id="17703152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315232" name="Picture 1770315232"/>
                    <pic:cNvPicPr/>
                  </pic:nvPicPr>
                  <pic:blipFill rotWithShape="1">
                    <a:blip r:embed="rId10" cstate="print">
                      <a:extLst>
                        <a:ext uri="{28A0092B-C50C-407E-A947-70E740481C1C}">
                          <a14:useLocalDpi xmlns:a14="http://schemas.microsoft.com/office/drawing/2010/main" val="0"/>
                        </a:ext>
                      </a:extLst>
                    </a:blip>
                    <a:srcRect l="24348" b="2899"/>
                    <a:stretch/>
                  </pic:blipFill>
                  <pic:spPr bwMode="auto">
                    <a:xfrm>
                      <a:off x="0" y="0"/>
                      <a:ext cx="1051560" cy="9671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50C1" w:rsidRPr="00E250C1">
        <w:rPr>
          <w:sz w:val="28"/>
          <w:szCs w:val="28"/>
        </w:rPr>
        <w:t>Part 2: Receiver Installation</w:t>
      </w:r>
    </w:p>
    <w:p w14:paraId="11C3D73F" w14:textId="6A6FD6CE" w:rsidR="00E250C1" w:rsidRPr="00743EEE" w:rsidRDefault="00E250C1" w:rsidP="00E250C1">
      <w:pPr>
        <w:rPr>
          <w:i/>
          <w:iCs/>
          <w:u w:val="single"/>
        </w:rPr>
      </w:pPr>
      <w:r w:rsidRPr="00743EEE">
        <w:rPr>
          <w:i/>
          <w:iCs/>
          <w:u w:val="single"/>
        </w:rPr>
        <w:t>Step 1: Prepare the Receiver Unit</w:t>
      </w:r>
    </w:p>
    <w:p w14:paraId="21255757" w14:textId="7F15CBEB" w:rsidR="00E250C1" w:rsidRPr="00E250C1" w:rsidRDefault="00E250C1" w:rsidP="00743EEE">
      <w:pPr>
        <w:pStyle w:val="ListParagraph"/>
        <w:numPr>
          <w:ilvl w:val="0"/>
          <w:numId w:val="17"/>
        </w:numPr>
        <w:spacing w:line="256" w:lineRule="auto"/>
      </w:pPr>
      <w:r w:rsidRPr="00E250C1">
        <w:t>Unbox the receiver unit and ensure all components are included: a suitable holder for installation.</w:t>
      </w:r>
    </w:p>
    <w:p w14:paraId="526BA098" w14:textId="01E58B1E" w:rsidR="00E250C1" w:rsidRDefault="00E250C1" w:rsidP="00743EEE">
      <w:pPr>
        <w:pStyle w:val="ListParagraph"/>
        <w:numPr>
          <w:ilvl w:val="0"/>
          <w:numId w:val="17"/>
        </w:numPr>
        <w:spacing w:line="256" w:lineRule="auto"/>
      </w:pPr>
      <w:r w:rsidRPr="00E250C1">
        <w:t>Check that the main power supply (230V) is available and easily accessible at the chosen installation location.</w:t>
      </w:r>
    </w:p>
    <w:p w14:paraId="4A73614D" w14:textId="679C126B" w:rsidR="00E250C1" w:rsidRPr="00743EEE" w:rsidRDefault="00E250C1" w:rsidP="00E250C1">
      <w:pPr>
        <w:spacing w:line="256" w:lineRule="auto"/>
        <w:rPr>
          <w:i/>
          <w:iCs/>
          <w:u w:val="single"/>
        </w:rPr>
      </w:pPr>
      <w:r w:rsidRPr="00743EEE">
        <w:rPr>
          <w:i/>
          <w:iCs/>
          <w:u w:val="single"/>
        </w:rPr>
        <w:t>Step 2: Mounting the Receiver Unit</w:t>
      </w:r>
    </w:p>
    <w:p w14:paraId="4768AAB4" w14:textId="4DF030E0" w:rsidR="00E250C1" w:rsidRPr="00E250C1" w:rsidRDefault="00E250C1" w:rsidP="00743EEE">
      <w:pPr>
        <w:pStyle w:val="ListParagraph"/>
        <w:numPr>
          <w:ilvl w:val="0"/>
          <w:numId w:val="18"/>
        </w:numPr>
        <w:spacing w:line="256" w:lineRule="auto"/>
      </w:pPr>
      <w:r w:rsidRPr="00E250C1">
        <w:t>Mount the receiver module inside the provided holder, making sure it is securely fixed.</w:t>
      </w:r>
    </w:p>
    <w:p w14:paraId="0D32F9C2" w14:textId="3A358489" w:rsidR="00E250C1" w:rsidRPr="00E250C1" w:rsidRDefault="00E250C1" w:rsidP="00743EEE">
      <w:pPr>
        <w:pStyle w:val="ListParagraph"/>
        <w:numPr>
          <w:ilvl w:val="0"/>
          <w:numId w:val="18"/>
        </w:numPr>
        <w:spacing w:line="256" w:lineRule="auto"/>
      </w:pPr>
      <w:r w:rsidRPr="00E250C1">
        <w:t>Connect the receiver unit to the main power supply (230V) using the provided power cord. Ensure proper electrical connections and safety.</w:t>
      </w:r>
    </w:p>
    <w:p w14:paraId="77A43A6D" w14:textId="77777777" w:rsidR="00E250C1" w:rsidRPr="00743EEE" w:rsidRDefault="00E250C1" w:rsidP="00E250C1">
      <w:pPr>
        <w:rPr>
          <w:i/>
          <w:iCs/>
          <w:u w:val="single"/>
        </w:rPr>
      </w:pPr>
      <w:r w:rsidRPr="00743EEE">
        <w:rPr>
          <w:i/>
          <w:iCs/>
          <w:u w:val="single"/>
        </w:rPr>
        <w:t>Step 3: Pairing the Transmitter and Receiver</w:t>
      </w:r>
    </w:p>
    <w:p w14:paraId="72625537" w14:textId="77777777" w:rsidR="00E250C1" w:rsidRPr="00E250C1" w:rsidRDefault="00E250C1" w:rsidP="00743EEE">
      <w:pPr>
        <w:pStyle w:val="ListParagraph"/>
        <w:numPr>
          <w:ilvl w:val="0"/>
          <w:numId w:val="19"/>
        </w:numPr>
        <w:spacing w:line="256" w:lineRule="auto"/>
      </w:pPr>
      <w:r w:rsidRPr="00E250C1">
        <w:t xml:space="preserve">Turn on the receiver unit by plugging it into the main power supply. </w:t>
      </w:r>
    </w:p>
    <w:p w14:paraId="416C154B" w14:textId="4170DB68" w:rsidR="00E250C1" w:rsidRPr="00E250C1" w:rsidRDefault="00E250C1" w:rsidP="00743EEE">
      <w:pPr>
        <w:pStyle w:val="ListParagraph"/>
        <w:numPr>
          <w:ilvl w:val="0"/>
          <w:numId w:val="19"/>
        </w:numPr>
        <w:spacing w:line="256" w:lineRule="auto"/>
      </w:pPr>
      <w:r w:rsidRPr="00E250C1">
        <w:t>On the web interface or application, initiate the pairing process to connect the transmitter and receiver units.</w:t>
      </w:r>
    </w:p>
    <w:p w14:paraId="59840214" w14:textId="09A88C68" w:rsidR="00E250C1" w:rsidRPr="00E250C1" w:rsidRDefault="00E250C1" w:rsidP="00743EEE">
      <w:pPr>
        <w:pStyle w:val="ListParagraph"/>
        <w:numPr>
          <w:ilvl w:val="0"/>
          <w:numId w:val="21"/>
        </w:numPr>
        <w:spacing w:line="256" w:lineRule="auto"/>
      </w:pPr>
      <w:r w:rsidRPr="00E250C1">
        <w:t>Follow the on-screen instructions to establish a secure connection between the two units.</w:t>
      </w:r>
    </w:p>
    <w:p w14:paraId="38509EA5" w14:textId="77777777" w:rsidR="00E250C1" w:rsidRPr="00743EEE" w:rsidRDefault="00E250C1" w:rsidP="00E250C1">
      <w:pPr>
        <w:rPr>
          <w:i/>
          <w:iCs/>
          <w:u w:val="single"/>
        </w:rPr>
      </w:pPr>
      <w:r w:rsidRPr="00743EEE">
        <w:rPr>
          <w:i/>
          <w:iCs/>
          <w:u w:val="single"/>
        </w:rPr>
        <w:t>Step 4: Testing the Automatic Room Light Controller</w:t>
      </w:r>
    </w:p>
    <w:p w14:paraId="07E2F091" w14:textId="77777777" w:rsidR="00E250C1" w:rsidRPr="00E250C1" w:rsidRDefault="00E250C1" w:rsidP="00743EEE">
      <w:pPr>
        <w:pStyle w:val="ListParagraph"/>
        <w:numPr>
          <w:ilvl w:val="0"/>
          <w:numId w:val="20"/>
        </w:numPr>
        <w:spacing w:line="256" w:lineRule="auto"/>
      </w:pPr>
      <w:r w:rsidRPr="00E250C1">
        <w:t>With the receiver unit powered on and the transmitter unit installed, walk into the monitored area to test the motion detection.</w:t>
      </w:r>
    </w:p>
    <w:p w14:paraId="54C13628" w14:textId="74D08C71" w:rsidR="00E250C1" w:rsidRPr="00E250C1" w:rsidRDefault="00E250C1" w:rsidP="00743EEE">
      <w:pPr>
        <w:pStyle w:val="ListParagraph"/>
        <w:numPr>
          <w:ilvl w:val="0"/>
          <w:numId w:val="20"/>
        </w:numPr>
        <w:spacing w:line="256" w:lineRule="auto"/>
      </w:pPr>
      <w:r w:rsidRPr="00E250C1">
        <w:t>Verify that the light turns on when motion is detected and turns off when the area is empty.</w:t>
      </w:r>
    </w:p>
    <w:p w14:paraId="62D76E27" w14:textId="6C69FC4A" w:rsidR="00D66958" w:rsidRDefault="00B5381C" w:rsidP="00D66958">
      <w:pPr>
        <w:rPr>
          <w:b/>
          <w:bCs/>
          <w:sz w:val="32"/>
          <w:szCs w:val="32"/>
        </w:rPr>
      </w:pPr>
      <w:r w:rsidRPr="00B5381C">
        <w:rPr>
          <w:b/>
          <w:bCs/>
          <w:sz w:val="32"/>
          <w:szCs w:val="32"/>
        </w:rPr>
        <w:t>Troubleshooting</w:t>
      </w:r>
    </w:p>
    <w:p w14:paraId="01E7CA66" w14:textId="77777777" w:rsidR="00B5381C" w:rsidRDefault="00B5381C" w:rsidP="00B5381C">
      <w:r>
        <w:t>If you encounter any issues with the automatic room light controller, refer to the following troubleshooting guide:</w:t>
      </w:r>
    </w:p>
    <w:p w14:paraId="344C699F" w14:textId="7DD56CDF" w:rsidR="00B5381C" w:rsidRDefault="00B5381C" w:rsidP="00B5381C">
      <w:pPr>
        <w:pStyle w:val="ListParagraph"/>
        <w:numPr>
          <w:ilvl w:val="0"/>
          <w:numId w:val="2"/>
        </w:numPr>
      </w:pPr>
      <w:r>
        <w:t>Issue: Lights do not turn on.</w:t>
      </w:r>
    </w:p>
    <w:p w14:paraId="0168F153" w14:textId="24C21F8B" w:rsidR="00B5381C" w:rsidRPr="00B5381C" w:rsidRDefault="00B5381C" w:rsidP="00B5381C">
      <w:pPr>
        <w:pStyle w:val="ListParagraph"/>
        <w:numPr>
          <w:ilvl w:val="0"/>
          <w:numId w:val="3"/>
        </w:numPr>
        <w:rPr>
          <w:b/>
          <w:bCs/>
        </w:rPr>
      </w:pPr>
      <w:r w:rsidRPr="00B5381C">
        <w:t>Check the power supply and ensure it is connected and functioning correctly.</w:t>
      </w:r>
    </w:p>
    <w:p w14:paraId="24BE355B" w14:textId="34FFA7BF" w:rsidR="00D66958" w:rsidRPr="00B5381C" w:rsidRDefault="00B5381C" w:rsidP="00C824AB">
      <w:pPr>
        <w:pStyle w:val="ListParagraph"/>
        <w:numPr>
          <w:ilvl w:val="0"/>
          <w:numId w:val="3"/>
        </w:numPr>
        <w:rPr>
          <w:b/>
          <w:bCs/>
        </w:rPr>
      </w:pPr>
      <w:r w:rsidRPr="00B5381C">
        <w:t>Check whether the batteries are dead or not. If batteries are dead then you can charge the batteries or replace the battery.</w:t>
      </w:r>
    </w:p>
    <w:p w14:paraId="1FF1D5DB" w14:textId="3B8C4ED9" w:rsidR="00B5381C" w:rsidRPr="00B5381C" w:rsidRDefault="00B5381C" w:rsidP="00B5381C">
      <w:pPr>
        <w:rPr>
          <w:b/>
          <w:bCs/>
          <w:sz w:val="32"/>
          <w:szCs w:val="32"/>
        </w:rPr>
      </w:pPr>
      <w:r w:rsidRPr="00B5381C">
        <w:rPr>
          <w:b/>
          <w:bCs/>
          <w:sz w:val="32"/>
          <w:szCs w:val="32"/>
        </w:rPr>
        <w:t>Maintenance</w:t>
      </w:r>
    </w:p>
    <w:p w14:paraId="52BF9144" w14:textId="7F4E0FED" w:rsidR="00B5381C" w:rsidRDefault="00B5381C" w:rsidP="00B5381C">
      <w:r>
        <w:t>To ensure optimal performance, perform the following maintenance tasks:</w:t>
      </w:r>
    </w:p>
    <w:p w14:paraId="1A34C76E" w14:textId="0B33F084" w:rsidR="00B5381C" w:rsidRDefault="00B5381C" w:rsidP="00B5381C">
      <w:r>
        <w:t>- Regularly clean the sensors' lenses to remove dust or dirt that may affect their sensitivity.</w:t>
      </w:r>
    </w:p>
    <w:p w14:paraId="75D385BF" w14:textId="77777777" w:rsidR="00B5381C" w:rsidRDefault="00B5381C" w:rsidP="00B5381C">
      <w:r>
        <w:t>- Check all wiring connections periodically for signs of damage or loose connections.</w:t>
      </w:r>
    </w:p>
    <w:p w14:paraId="72BD4A25" w14:textId="2E3EC90E" w:rsidR="000C710B" w:rsidRDefault="00F04E9F" w:rsidP="000C710B">
      <w:pPr>
        <w:rPr>
          <w:b/>
          <w:bCs/>
          <w:sz w:val="32"/>
          <w:szCs w:val="32"/>
        </w:rPr>
      </w:pPr>
      <w:r w:rsidRPr="00F04E9F">
        <w:rPr>
          <w:b/>
          <w:bCs/>
          <w:sz w:val="32"/>
          <w:szCs w:val="32"/>
        </w:rPr>
        <w:t>Technical Specifications</w:t>
      </w:r>
    </w:p>
    <w:p w14:paraId="1A905E26" w14:textId="2D796DB7" w:rsidR="00F04E9F" w:rsidRDefault="00F04E9F" w:rsidP="00F04E9F">
      <w:pPr>
        <w:pStyle w:val="ListParagraph"/>
        <w:numPr>
          <w:ilvl w:val="0"/>
          <w:numId w:val="6"/>
        </w:numPr>
      </w:pPr>
      <w:r>
        <w:t>Operating Voltage: 7.4V (7V-12V)</w:t>
      </w:r>
    </w:p>
    <w:p w14:paraId="2F78922D" w14:textId="25740370" w:rsidR="00F04E9F" w:rsidRDefault="00743EEE" w:rsidP="00F04E9F">
      <w:pPr>
        <w:pStyle w:val="ListParagraph"/>
        <w:numPr>
          <w:ilvl w:val="0"/>
          <w:numId w:val="6"/>
        </w:numPr>
      </w:pPr>
      <w:r>
        <w:t xml:space="preserve">Installation: Wall mounted </w:t>
      </w:r>
    </w:p>
    <w:p w14:paraId="3F8C8EEE" w14:textId="3048EC16" w:rsidR="00F04E9F" w:rsidRDefault="00F04E9F" w:rsidP="00F04E9F">
      <w:pPr>
        <w:pStyle w:val="ListParagraph"/>
        <w:numPr>
          <w:ilvl w:val="0"/>
          <w:numId w:val="6"/>
        </w:numPr>
      </w:pPr>
      <w:r>
        <w:t>Sensor Type: Ultrasonic</w:t>
      </w:r>
    </w:p>
    <w:p w14:paraId="0E541E59" w14:textId="1CF40844" w:rsidR="00F04E9F" w:rsidRDefault="00F04E9F" w:rsidP="00F04E9F">
      <w:pPr>
        <w:pStyle w:val="ListParagraph"/>
        <w:numPr>
          <w:ilvl w:val="0"/>
          <w:numId w:val="6"/>
        </w:numPr>
      </w:pPr>
      <w:r>
        <w:t>Detection Range: 4cm – 40m</w:t>
      </w:r>
    </w:p>
    <w:p w14:paraId="33A5B475" w14:textId="1CBE8A7B" w:rsidR="00F04E9F" w:rsidRDefault="00F04E9F" w:rsidP="00F04E9F">
      <w:pPr>
        <w:rPr>
          <w:b/>
          <w:bCs/>
          <w:sz w:val="32"/>
          <w:szCs w:val="32"/>
        </w:rPr>
      </w:pPr>
      <w:r w:rsidRPr="00F04E9F">
        <w:rPr>
          <w:b/>
          <w:bCs/>
          <w:sz w:val="32"/>
          <w:szCs w:val="32"/>
        </w:rPr>
        <w:lastRenderedPageBreak/>
        <w:t>Warranty and Support</w:t>
      </w:r>
    </w:p>
    <w:p w14:paraId="65AE2D5A" w14:textId="239EA81F" w:rsidR="00F04E9F" w:rsidRDefault="00F04E9F" w:rsidP="00F04E9F">
      <w:r>
        <w:t xml:space="preserve">The Power-Saving Automatic Room Light Controller comes with a year warranty. For any technical assistance or inquiries, please contact our customer support team. </w:t>
      </w:r>
    </w:p>
    <w:p w14:paraId="6020A04C" w14:textId="3979BACF" w:rsidR="00F04E9F" w:rsidRDefault="00F04E9F" w:rsidP="00F04E9F">
      <w:r w:rsidRPr="00743EEE">
        <w:t>Contact Details</w:t>
      </w:r>
      <w:r>
        <w:t>:</w:t>
      </w:r>
    </w:p>
    <w:p w14:paraId="14007B58" w14:textId="4ECCB3F3" w:rsidR="00F04E9F" w:rsidRDefault="00F04E9F" w:rsidP="00743EEE">
      <w:pPr>
        <w:pStyle w:val="ListParagraph"/>
        <w:numPr>
          <w:ilvl w:val="0"/>
          <w:numId w:val="24"/>
        </w:numPr>
      </w:pPr>
      <w:r w:rsidRPr="00F04E9F">
        <w:t>+94 77 043 2076</w:t>
      </w:r>
      <w:r>
        <w:t xml:space="preserve"> – Pasindu</w:t>
      </w:r>
    </w:p>
    <w:p w14:paraId="5A897191" w14:textId="3CBC6D02" w:rsidR="00F04E9F" w:rsidRDefault="00F04E9F" w:rsidP="00743EEE">
      <w:pPr>
        <w:pStyle w:val="ListParagraph"/>
        <w:numPr>
          <w:ilvl w:val="0"/>
          <w:numId w:val="24"/>
        </w:numPr>
      </w:pPr>
      <w:r w:rsidRPr="00F04E9F">
        <w:t>+94 71 677 3542</w:t>
      </w:r>
      <w:r>
        <w:t>- Sandaru</w:t>
      </w:r>
    </w:p>
    <w:p w14:paraId="5BF5BACB" w14:textId="77777777" w:rsidR="00F04E9F" w:rsidRPr="00F04E9F" w:rsidRDefault="00F04E9F" w:rsidP="00F04E9F">
      <w:pPr>
        <w:rPr>
          <w:b/>
          <w:bCs/>
        </w:rPr>
      </w:pPr>
    </w:p>
    <w:p w14:paraId="765EAB4C" w14:textId="08EB8BFB" w:rsidR="00CA07CD" w:rsidRPr="00743EEE" w:rsidRDefault="00CA07CD" w:rsidP="00CA07CD">
      <w:pPr>
        <w:rPr>
          <w:i/>
          <w:iCs/>
          <w:sz w:val="24"/>
          <w:szCs w:val="24"/>
        </w:rPr>
      </w:pPr>
      <w:r w:rsidRPr="00743EEE">
        <w:rPr>
          <w:i/>
          <w:iCs/>
          <w:sz w:val="24"/>
          <w:szCs w:val="24"/>
        </w:rPr>
        <w:t>Congratulations! You have successfully installed and set up the Power-Saving Automatic Room Light Controller. Enjoy the convenience of automatic lighting control and the energy savings it brings. If you have any further questions or feedback, do not hesitate to contact our support team. Thank you for choosing our product!</w:t>
      </w:r>
    </w:p>
    <w:p w14:paraId="4DEDD20E" w14:textId="77777777" w:rsidR="00F04E9F" w:rsidRDefault="00F04E9F" w:rsidP="00F04E9F"/>
    <w:p w14:paraId="3C820BB8" w14:textId="77777777" w:rsidR="00F04E9F" w:rsidRPr="00F04E9F" w:rsidRDefault="00F04E9F" w:rsidP="000C710B">
      <w:pPr>
        <w:rPr>
          <w:b/>
          <w:bCs/>
        </w:rPr>
      </w:pPr>
    </w:p>
    <w:p w14:paraId="3EC4F91B" w14:textId="77777777" w:rsidR="000C710B" w:rsidRPr="000C710B" w:rsidRDefault="000C710B" w:rsidP="000C710B">
      <w:pPr>
        <w:rPr>
          <w:sz w:val="72"/>
          <w:szCs w:val="72"/>
        </w:rPr>
      </w:pPr>
    </w:p>
    <w:sectPr w:rsidR="000C710B" w:rsidRPr="000C710B" w:rsidSect="00D20E66">
      <w:type w:val="continuous"/>
      <w:pgSz w:w="12240" w:h="15840"/>
      <w:pgMar w:top="1440" w:right="1440" w:bottom="1440" w:left="1800" w:header="720" w:footer="720" w:gutter="0"/>
      <w:pgBorders w:offsetFrom="page">
        <w:top w:val="single" w:sz="18" w:space="24" w:color="auto"/>
        <w:left w:val="single" w:sz="18" w:space="24" w:color="auto"/>
        <w:bottom w:val="single" w:sz="18" w:space="24" w:color="auto"/>
        <w:right w:val="single" w:sz="18" w:space="24" w:color="auto"/>
      </w:pgBorders>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828"/>
    <w:multiLevelType w:val="hybridMultilevel"/>
    <w:tmpl w:val="28222654"/>
    <w:lvl w:ilvl="0" w:tplc="029EAD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5591A"/>
    <w:multiLevelType w:val="hybridMultilevel"/>
    <w:tmpl w:val="C518CAC0"/>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0A871244"/>
    <w:multiLevelType w:val="hybridMultilevel"/>
    <w:tmpl w:val="D2F6C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1A47ABF"/>
    <w:multiLevelType w:val="hybridMultilevel"/>
    <w:tmpl w:val="9DAAF0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3643C"/>
    <w:multiLevelType w:val="hybridMultilevel"/>
    <w:tmpl w:val="791EDB82"/>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19D07F1C"/>
    <w:multiLevelType w:val="hybridMultilevel"/>
    <w:tmpl w:val="4314B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C55281E"/>
    <w:multiLevelType w:val="hybridMultilevel"/>
    <w:tmpl w:val="CC22D93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0F752C0"/>
    <w:multiLevelType w:val="hybridMultilevel"/>
    <w:tmpl w:val="CBBA5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DBD5727"/>
    <w:multiLevelType w:val="hybridMultilevel"/>
    <w:tmpl w:val="69A8C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1D615C5"/>
    <w:multiLevelType w:val="hybridMultilevel"/>
    <w:tmpl w:val="D376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73120E"/>
    <w:multiLevelType w:val="hybridMultilevel"/>
    <w:tmpl w:val="010A4F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D146B4"/>
    <w:multiLevelType w:val="hybridMultilevel"/>
    <w:tmpl w:val="3FCA79B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B0C7374"/>
    <w:multiLevelType w:val="hybridMultilevel"/>
    <w:tmpl w:val="E14E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146F32"/>
    <w:multiLevelType w:val="hybridMultilevel"/>
    <w:tmpl w:val="5BAEB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F473DE8"/>
    <w:multiLevelType w:val="hybridMultilevel"/>
    <w:tmpl w:val="F1669F4E"/>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5" w15:restartNumberingAfterBreak="0">
    <w:nsid w:val="401405EF"/>
    <w:multiLevelType w:val="hybridMultilevel"/>
    <w:tmpl w:val="7C3A2EC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68E742A"/>
    <w:multiLevelType w:val="hybridMultilevel"/>
    <w:tmpl w:val="739CCC3C"/>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C261976"/>
    <w:multiLevelType w:val="hybridMultilevel"/>
    <w:tmpl w:val="DA5CB542"/>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8" w15:restartNumberingAfterBreak="0">
    <w:nsid w:val="4E351E0B"/>
    <w:multiLevelType w:val="hybridMultilevel"/>
    <w:tmpl w:val="7D5A4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1206DFE"/>
    <w:multiLevelType w:val="hybridMultilevel"/>
    <w:tmpl w:val="D4D46A80"/>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0" w15:restartNumberingAfterBreak="0">
    <w:nsid w:val="541A3AB6"/>
    <w:multiLevelType w:val="hybridMultilevel"/>
    <w:tmpl w:val="308AA4E6"/>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1" w15:restartNumberingAfterBreak="0">
    <w:nsid w:val="621627B6"/>
    <w:multiLevelType w:val="hybridMultilevel"/>
    <w:tmpl w:val="7C32159E"/>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2" w15:restartNumberingAfterBreak="0">
    <w:nsid w:val="669D5D37"/>
    <w:multiLevelType w:val="hybridMultilevel"/>
    <w:tmpl w:val="8FBC8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5EB78FB"/>
    <w:multiLevelType w:val="hybridMultilevel"/>
    <w:tmpl w:val="EE92F9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9207283">
    <w:abstractNumId w:val="12"/>
  </w:num>
  <w:num w:numId="2" w16cid:durableId="1321691978">
    <w:abstractNumId w:val="9"/>
  </w:num>
  <w:num w:numId="3" w16cid:durableId="786893281">
    <w:abstractNumId w:val="10"/>
  </w:num>
  <w:num w:numId="4" w16cid:durableId="248389747">
    <w:abstractNumId w:val="3"/>
  </w:num>
  <w:num w:numId="5" w16cid:durableId="663822831">
    <w:abstractNumId w:val="0"/>
  </w:num>
  <w:num w:numId="6" w16cid:durableId="1311787177">
    <w:abstractNumId w:val="15"/>
  </w:num>
  <w:num w:numId="7" w16cid:durableId="1495685273">
    <w:abstractNumId w:val="22"/>
    <w:lvlOverride w:ilvl="0"/>
    <w:lvlOverride w:ilvl="1"/>
    <w:lvlOverride w:ilvl="2"/>
    <w:lvlOverride w:ilvl="3"/>
    <w:lvlOverride w:ilvl="4"/>
    <w:lvlOverride w:ilvl="5"/>
    <w:lvlOverride w:ilvl="6"/>
    <w:lvlOverride w:ilvl="7"/>
    <w:lvlOverride w:ilvl="8"/>
  </w:num>
  <w:num w:numId="8" w16cid:durableId="269624242">
    <w:abstractNumId w:val="7"/>
    <w:lvlOverride w:ilvl="0"/>
    <w:lvlOverride w:ilvl="1"/>
    <w:lvlOverride w:ilvl="2"/>
    <w:lvlOverride w:ilvl="3"/>
    <w:lvlOverride w:ilvl="4"/>
    <w:lvlOverride w:ilvl="5"/>
    <w:lvlOverride w:ilvl="6"/>
    <w:lvlOverride w:ilvl="7"/>
    <w:lvlOverride w:ilvl="8"/>
  </w:num>
  <w:num w:numId="9" w16cid:durableId="1726294564">
    <w:abstractNumId w:val="13"/>
    <w:lvlOverride w:ilvl="0"/>
    <w:lvlOverride w:ilvl="1"/>
    <w:lvlOverride w:ilvl="2"/>
    <w:lvlOverride w:ilvl="3"/>
    <w:lvlOverride w:ilvl="4"/>
    <w:lvlOverride w:ilvl="5"/>
    <w:lvlOverride w:ilvl="6"/>
    <w:lvlOverride w:ilvl="7"/>
    <w:lvlOverride w:ilvl="8"/>
  </w:num>
  <w:num w:numId="10" w16cid:durableId="626012141">
    <w:abstractNumId w:val="18"/>
    <w:lvlOverride w:ilvl="0"/>
    <w:lvlOverride w:ilvl="1"/>
    <w:lvlOverride w:ilvl="2"/>
    <w:lvlOverride w:ilvl="3"/>
    <w:lvlOverride w:ilvl="4"/>
    <w:lvlOverride w:ilvl="5"/>
    <w:lvlOverride w:ilvl="6"/>
    <w:lvlOverride w:ilvl="7"/>
    <w:lvlOverride w:ilvl="8"/>
  </w:num>
  <w:num w:numId="11" w16cid:durableId="750004808">
    <w:abstractNumId w:val="5"/>
    <w:lvlOverride w:ilvl="0"/>
    <w:lvlOverride w:ilvl="1"/>
    <w:lvlOverride w:ilvl="2"/>
    <w:lvlOverride w:ilvl="3"/>
    <w:lvlOverride w:ilvl="4"/>
    <w:lvlOverride w:ilvl="5"/>
    <w:lvlOverride w:ilvl="6"/>
    <w:lvlOverride w:ilvl="7"/>
    <w:lvlOverride w:ilvl="8"/>
  </w:num>
  <w:num w:numId="12" w16cid:durableId="741417080">
    <w:abstractNumId w:val="2"/>
    <w:lvlOverride w:ilvl="0"/>
    <w:lvlOverride w:ilvl="1"/>
    <w:lvlOverride w:ilvl="2"/>
    <w:lvlOverride w:ilvl="3"/>
    <w:lvlOverride w:ilvl="4"/>
    <w:lvlOverride w:ilvl="5"/>
    <w:lvlOverride w:ilvl="6"/>
    <w:lvlOverride w:ilvl="7"/>
    <w:lvlOverride w:ilvl="8"/>
  </w:num>
  <w:num w:numId="13" w16cid:durableId="1064529834">
    <w:abstractNumId w:val="8"/>
    <w:lvlOverride w:ilvl="0"/>
    <w:lvlOverride w:ilvl="1"/>
    <w:lvlOverride w:ilvl="2"/>
    <w:lvlOverride w:ilvl="3"/>
    <w:lvlOverride w:ilvl="4"/>
    <w:lvlOverride w:ilvl="5"/>
    <w:lvlOverride w:ilvl="6"/>
    <w:lvlOverride w:ilvl="7"/>
    <w:lvlOverride w:ilvl="8"/>
  </w:num>
  <w:num w:numId="14" w16cid:durableId="436021604">
    <w:abstractNumId w:val="20"/>
  </w:num>
  <w:num w:numId="15" w16cid:durableId="1026561856">
    <w:abstractNumId w:val="11"/>
  </w:num>
  <w:num w:numId="16" w16cid:durableId="199166728">
    <w:abstractNumId w:val="17"/>
  </w:num>
  <w:num w:numId="17" w16cid:durableId="854924604">
    <w:abstractNumId w:val="21"/>
  </w:num>
  <w:num w:numId="18" w16cid:durableId="241178960">
    <w:abstractNumId w:val="4"/>
  </w:num>
  <w:num w:numId="19" w16cid:durableId="591469859">
    <w:abstractNumId w:val="14"/>
  </w:num>
  <w:num w:numId="20" w16cid:durableId="110517730">
    <w:abstractNumId w:val="1"/>
  </w:num>
  <w:num w:numId="21" w16cid:durableId="2073845328">
    <w:abstractNumId w:val="19"/>
  </w:num>
  <w:num w:numId="22" w16cid:durableId="514613784">
    <w:abstractNumId w:val="23"/>
  </w:num>
  <w:num w:numId="23" w16cid:durableId="1408766512">
    <w:abstractNumId w:val="6"/>
  </w:num>
  <w:num w:numId="24" w16cid:durableId="106838165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B67"/>
    <w:rsid w:val="00022FAE"/>
    <w:rsid w:val="000C710B"/>
    <w:rsid w:val="00247E94"/>
    <w:rsid w:val="00564423"/>
    <w:rsid w:val="00597B67"/>
    <w:rsid w:val="00743EEE"/>
    <w:rsid w:val="00887874"/>
    <w:rsid w:val="00B5381C"/>
    <w:rsid w:val="00BB3C8A"/>
    <w:rsid w:val="00C824AB"/>
    <w:rsid w:val="00CA07CD"/>
    <w:rsid w:val="00D20E66"/>
    <w:rsid w:val="00D66958"/>
    <w:rsid w:val="00E250C1"/>
    <w:rsid w:val="00F04E9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F6FCF"/>
  <w15:chartTrackingRefBased/>
  <w15:docId w15:val="{B7C603BA-9E5D-489F-822C-F85BD590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84951">
      <w:bodyDiv w:val="1"/>
      <w:marLeft w:val="0"/>
      <w:marRight w:val="0"/>
      <w:marTop w:val="0"/>
      <w:marBottom w:val="0"/>
      <w:divBdr>
        <w:top w:val="none" w:sz="0" w:space="0" w:color="auto"/>
        <w:left w:val="none" w:sz="0" w:space="0" w:color="auto"/>
        <w:bottom w:val="none" w:sz="0" w:space="0" w:color="auto"/>
        <w:right w:val="none" w:sz="0" w:space="0" w:color="auto"/>
      </w:divBdr>
    </w:div>
    <w:div w:id="200827787">
      <w:bodyDiv w:val="1"/>
      <w:marLeft w:val="0"/>
      <w:marRight w:val="0"/>
      <w:marTop w:val="0"/>
      <w:marBottom w:val="0"/>
      <w:divBdr>
        <w:top w:val="none" w:sz="0" w:space="0" w:color="auto"/>
        <w:left w:val="none" w:sz="0" w:space="0" w:color="auto"/>
        <w:bottom w:val="none" w:sz="0" w:space="0" w:color="auto"/>
        <w:right w:val="none" w:sz="0" w:space="0" w:color="auto"/>
      </w:divBdr>
    </w:div>
    <w:div w:id="1816873625">
      <w:bodyDiv w:val="1"/>
      <w:marLeft w:val="0"/>
      <w:marRight w:val="0"/>
      <w:marTop w:val="0"/>
      <w:marBottom w:val="0"/>
      <w:divBdr>
        <w:top w:val="none" w:sz="0" w:space="0" w:color="auto"/>
        <w:left w:val="none" w:sz="0" w:space="0" w:color="auto"/>
        <w:bottom w:val="none" w:sz="0" w:space="0" w:color="auto"/>
        <w:right w:val="none" w:sz="0" w:space="0" w:color="auto"/>
      </w:divBdr>
    </w:div>
    <w:div w:id="188856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B032D-B756-4FFB-A6ED-ED8381784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4</Pages>
  <Words>728</Words>
  <Characters>4127</Characters>
  <Application>Microsoft Office Word</Application>
  <DocSecurity>0</DocSecurity>
  <Lines>217</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Sandaru Liyanaarachchi</dc:creator>
  <cp:keywords/>
  <dc:description/>
  <cp:lastModifiedBy>Sandaru Liyanaarachchi</cp:lastModifiedBy>
  <cp:revision>5</cp:revision>
  <dcterms:created xsi:type="dcterms:W3CDTF">2023-08-03T16:23:00Z</dcterms:created>
  <dcterms:modified xsi:type="dcterms:W3CDTF">2023-08-04T18:40:00Z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b03b03f2-f44a-49ca-8056-e93a303763f4</vt:lpwstr>
  </property>
</Properties>
</file>