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JavaScript Runtime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we explored the creation of a basic JavaScript runtime using Rust. To replicate JavaScript runtimes like Node.js and Deno. We learned how to create a basic javascript runtime from scratch.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JavaScript runtime environment is a software component that executes JavaScript programs. It provides the necessary infrastructure for running JavaScript code, including the engine, memory management, and other supporting services.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detailed explanation of what a JavaScript runtime is: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42vcv57jr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JavaScript Runtimes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we delve into creating our own runtime, it's crucial to understand what a JavaScript runtime is and why it's important.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 Runtime</w:t>
      </w:r>
      <w:r w:rsidDel="00000000" w:rsidR="00000000" w:rsidRPr="00000000">
        <w:rPr>
          <w:rtl w:val="0"/>
        </w:rPr>
        <w:t xml:space="preserve">: A JavaScript runtime environment provides the necessary infrastructure to execute JavaScript code outside of a web browser. It includes a JavaScript engine, which compiles and executes JavaScript code, and additional features for interacting with the system, such as file system access and networking.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Engine</w:t>
      </w:r>
      <w:r w:rsidDel="00000000" w:rsidR="00000000" w:rsidRPr="00000000">
        <w:rPr>
          <w:rtl w:val="0"/>
        </w:rPr>
        <w:t xml:space="preserve">: Executes JavaScript code by converting it into machine code. For example, Google Chrome uses the V8 engine.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Environment</w:t>
      </w:r>
      <w:r w:rsidDel="00000000" w:rsidR="00000000" w:rsidRPr="00000000">
        <w:rPr>
          <w:rtl w:val="0"/>
        </w:rPr>
        <w:t xml:space="preserve">: Provides additional capabilities like I/O operations and system interaction. Node.js is a popular JavaScript runtime that uses the V8 engine and adds these extra features.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Browsers vs. Runtimes</w:t>
      </w:r>
      <w:r w:rsidDel="00000000" w:rsidR="00000000" w:rsidRPr="00000000">
        <w:rPr>
          <w:rtl w:val="0"/>
        </w:rPr>
        <w:t xml:space="preserve">: Browsers offer APIs for frontend development, such as </w:t>
      </w:r>
      <w:r w:rsidDel="00000000" w:rsidR="00000000" w:rsidRPr="00000000">
        <w:rPr>
          <w:rtl w:val="0"/>
        </w:rPr>
        <w:t xml:space="preserve">document.getElementById</w:t>
      </w:r>
      <w:r w:rsidDel="00000000" w:rsidR="00000000" w:rsidRPr="00000000">
        <w:rPr>
          <w:rtl w:val="0"/>
        </w:rPr>
        <w:t xml:space="preserve">, whereas JavaScript runtimes like Node.js provide APIs for backend operations, such as file system access and network requests.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Reasons to Learn About Runtimes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Optimization: Understanding how a runtime works allows developers to optimize their code for better performance.Knowledge of runtime behavior helps in identifying bottlenecks and optimizing resource usage.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Platform Independence: Familiarity with runtimes enables developers to create cross-platform applications more easily.It helps in understanding how code behaves differently across various environments.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Debugging and Troubleshooting:Knowing how a runtime operates aids in diagnosing issues and debugging complex problems.It helps in understanding unexpected behaviors and edge cases.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Features Utilization: Understanding runtimes opens up opportunities to utilize advanced features and optimizations.It allows developers to take advantage of runtime-specific capabilities.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Awareness: Knowledge of runtime behavior enhances security awareness, helping identify potential vulnerabilities.It aids in understanding how to prevent common security issues.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Cloud and Distributed Systems: Understanding runtimes is crucial for developing cloud-native and distributed applications.It helps in managing resources efficiently in containerized environments.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Multithreading and Parallelism: Knowledge of runtimes facilitates effective use of multi-core processors and parallel computing.It aids in designing concurrent and scalable systems.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Memory Management:Understanding runtime memory management is essential for efficient resource utilization.It helps in avoiding memory leaks and optimizing memory usage.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Core Components of a JavaScript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Engine: The core of the runtime, responsible for parsing and executing JavaScript code 3.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Memory Management: Handles allocation and deallocation of memory for variables and objects 3.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Type System: Manages data types and type conversions 3.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Object Model: Defines how objects are structured and interact 3.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DOM (Document Object Model): Provides an interface for interacting with HTML elements 3.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fueeicp6y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Getting Started with the Project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1. Install Rust and Cargo: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What are they?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Rust is a powerful programming language known for its speed, memory safety, and concurrency features.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Cargo is Rust's package manager, used to download and manage dependencies for your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x181mcs6tmf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How to install: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Visit the official Rust installation page:</w:t>
      </w:r>
      <w:hyperlink r:id="rId6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https://www.rust-lang.org/learn/get-started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Follow the instructions for your operating system (Windows, macOS, or Linux).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This should install both Rust and Cargo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Verification: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Type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cargo --version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press Enter.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If you see a version number (e.g.,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cargo 1.64.0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the installation was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2. Create a New Rust Project: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Rust projects use Cargo for managing dependencies and building the final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Open your terminal/command prompt.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Navigate to the directory where you want your project to reside.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Run the command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cargo new my_project_name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Replace "my_project_name" with your desired name.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This creates a new directory with the chosen name and essential files like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Cargo.toml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(project configuration)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src/main.rs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(the main Rust source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3. Add Dependencies: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Our project interacts with JavaScript code, so we need 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deno_core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Crates are Rust's term for reusable 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Open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Cargo.toml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your code editor.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Locate 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[dependencies]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section (or add it if it doesn't exist).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</w:pPr>
      <w:bookmarkStart w:colFirst="0" w:colLast="0" w:name="_2jnh8klfiutn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Add a line like this, replacing the version number if necessary: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4. Modify the Project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We'll edit 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main.rs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file to incorporate 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deno_core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crate and our custom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1"/>
          <w:numId w:val="4"/>
        </w:numPr>
        <w:spacing w:after="24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Open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src/main.rs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 your code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5. Import Necessary Functions: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What are imports?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numPr>
          <w:ilvl w:val="1"/>
          <w:numId w:val="9"/>
        </w:numPr>
        <w:spacing w:after="24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Imports allow your code to use functions and data structures defined in other crates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/>
      </w:pPr>
      <w:bookmarkStart w:colFirst="0" w:colLast="0" w:name="_yi2ru395ru8o" w:id="5"/>
      <w:bookmarkEnd w:id="5"/>
      <w:r w:rsidDel="00000000" w:rsidR="00000000" w:rsidRPr="00000000">
        <w:rPr>
          <w:b w:val="1"/>
        </w:rPr>
        <w:drawing>
          <wp:inline distB="114300" distT="114300" distL="114300" distR="114300">
            <wp:extent cx="5943600" cy="4102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6. Set Up the JavaScript Runtime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run_js</w:t>
      </w:r>
      <w:r w:rsidDel="00000000" w:rsidR="00000000" w:rsidRPr="00000000">
        <w:rPr>
          <w:b w:val="1"/>
          <w:rtl w:val="0"/>
        </w:rPr>
        <w:t xml:space="preserve"> Function: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JavaScript Runtime Creation: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1"/>
          <w:numId w:val="8"/>
        </w:numPr>
        <w:spacing w:after="24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JsRuntime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object represents the JavaScript runtime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run_js</w:t>
      </w:r>
      <w:r w:rsidDel="00000000" w:rsidR="00000000" w:rsidRPr="00000000">
        <w:rPr>
          <w:b w:val="1"/>
          <w:rtl w:val="0"/>
        </w:rPr>
        <w:t xml:space="preserve"> Function: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1"/>
          <w:numId w:val="8"/>
        </w:numPr>
        <w:spacing w:after="240" w:before="240" w:lineRule="auto"/>
        <w:ind w:left="1440" w:hanging="360"/>
      </w:pPr>
      <w:bookmarkStart w:colFirst="0" w:colLast="0" w:name="_r9c62j8zlm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This function will be responsible for executing JavaScript code using the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240" w:before="240" w:lineRule="auto"/>
        <w:ind w:left="0" w:firstLine="0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function is the entry point of our program.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We create a new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JsRuntime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instance with default options.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run_js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function is asynchronous (indicated by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async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meaning it might involve waiting for operations to complete. We'll fill in the details of this function later.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Inside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we call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run_js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the path to your JavaScript file (replace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"your_script.js"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with the actual path).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240" w:before="240" w:lineRule="auto"/>
        <w:rPr>
          <w:b w:val="1"/>
        </w:rPr>
      </w:pPr>
      <w:bookmarkStart w:colFirst="0" w:colLast="0" w:name="_r9c62j8zlmy1" w:id="2"/>
      <w:bookmarkEnd w:id="2"/>
      <w:r w:rsidDel="00000000" w:rsidR="00000000" w:rsidRPr="00000000">
        <w:rPr>
          <w:b w:val="1"/>
          <w:rtl w:val="0"/>
        </w:rPr>
        <w:t xml:space="preserve">7. Create a Tokio Runtime (Optional):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5"/>
        </w:numPr>
        <w:spacing w:after="240" w:before="240" w:lineRule="auto"/>
        <w:ind w:left="720" w:hanging="360"/>
      </w:pPr>
      <w:bookmarkStart w:colFirst="0" w:colLast="0" w:name="_3bpwfeh7a4sb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This step is optional but might be necessary if your JavaScript code involves asynchronous operations. Tokio is a popular library for asynchronous programming in 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r9c62j8zlmy1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rust-lang.org/learn/get-started" TargetMode="External"/><Relationship Id="rId7" Type="http://schemas.openxmlformats.org/officeDocument/2006/relationships/hyperlink" Target="https://www.rust-lang.org/learn/get-started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