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E9FC6B" wp14:paraId="2C078E63" wp14:textId="36309A24">
      <w:pPr>
        <w:rPr>
          <w:rFonts w:ascii="Arial Nova" w:hAnsi="Arial Nova" w:eastAsia="Arial Nova" w:cs="Arial Nova"/>
          <w:b w:val="1"/>
          <w:bCs w:val="1"/>
        </w:rPr>
      </w:pPr>
      <w:r w:rsidRPr="0FE9FC6B" w:rsidR="3CB02F33">
        <w:rPr>
          <w:rFonts w:ascii="Arial Nova" w:hAnsi="Arial Nova" w:eastAsia="Arial Nova" w:cs="Arial Nova"/>
          <w:b w:val="1"/>
          <w:bCs w:val="1"/>
        </w:rPr>
        <w:t>Objectives of AMPYME:</w:t>
      </w:r>
    </w:p>
    <w:p w:rsidR="3CB02F33" w:rsidP="0FE9FC6B" w:rsidRDefault="3CB02F33" w14:paraId="324288FD" w14:textId="2692F926">
      <w:pPr>
        <w:pStyle w:val="ListParagraph"/>
        <w:numPr>
          <w:ilvl w:val="0"/>
          <w:numId w:val="1"/>
        </w:numPr>
        <w:shd w:val="clear" w:color="auto" w:fill="FFFFFF" w:themeFill="background1"/>
        <w:spacing w:before="0" w:beforeAutospacing="off" w:after="0" w:afterAutospacing="off"/>
        <w:jc w:val="both"/>
        <w:rPr>
          <w:rFonts w:ascii="Arial Nova" w:hAnsi="Arial Nova" w:eastAsia="Arial Nova" w:cs="Arial Nova"/>
          <w:b w:val="0"/>
          <w:bCs w:val="0"/>
          <w:i w:val="0"/>
          <w:iCs w:val="0"/>
          <w:caps w:val="0"/>
          <w:smallCaps w:val="0"/>
          <w:noProof w:val="0"/>
          <w:color w:val="333333"/>
          <w:sz w:val="24"/>
          <w:szCs w:val="24"/>
          <w:lang w:val="en-US"/>
        </w:rPr>
      </w:pPr>
      <w:r w:rsidRPr="0FE9FC6B" w:rsidR="3CB02F33">
        <w:rPr>
          <w:rFonts w:ascii="Arial Nova" w:hAnsi="Arial Nova" w:eastAsia="Arial Nova" w:cs="Arial Nova"/>
          <w:b w:val="0"/>
          <w:bCs w:val="0"/>
          <w:i w:val="0"/>
          <w:iCs w:val="0"/>
          <w:caps w:val="0"/>
          <w:smallCaps w:val="0"/>
          <w:noProof w:val="0"/>
          <w:color w:val="333333"/>
          <w:sz w:val="24"/>
          <w:szCs w:val="24"/>
          <w:lang w:val="en-US"/>
        </w:rPr>
        <w:t>Promote the creation of Micro, Small and Medium-sized Enterprises, as well as consolidate existing ones, in order to contribute to the increase of their capacity to generate jobs and added value to production.</w:t>
      </w: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 Promote strategic linkages to create business </w:t>
      </w:r>
      <w:r w:rsidRPr="0FE9FC6B" w:rsidR="3CB02F33">
        <w:rPr>
          <w:rFonts w:ascii="Arial Nova" w:hAnsi="Arial Nova" w:eastAsia="Arial Nova" w:cs="Arial Nova"/>
          <w:b w:val="0"/>
          <w:bCs w:val="0"/>
          <w:i w:val="0"/>
          <w:iCs w:val="0"/>
          <w:caps w:val="0"/>
          <w:smallCaps w:val="0"/>
          <w:noProof w:val="0"/>
          <w:color w:val="333333"/>
          <w:sz w:val="24"/>
          <w:szCs w:val="24"/>
          <w:lang w:val="en-US"/>
        </w:rPr>
        <w:t>opportunities, and</w:t>
      </w: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 organize the sector into technological collaboration networks.</w:t>
      </w:r>
    </w:p>
    <w:p w:rsidR="3CB02F33" w:rsidP="0FE9FC6B" w:rsidRDefault="3CB02F33" w14:paraId="73620ECE" w14:textId="680D2CC0">
      <w:pPr>
        <w:pStyle w:val="ListParagraph"/>
        <w:numPr>
          <w:ilvl w:val="0"/>
          <w:numId w:val="1"/>
        </w:numPr>
        <w:shd w:val="clear" w:color="auto" w:fill="FFFFFF" w:themeFill="background1"/>
        <w:spacing w:before="0" w:beforeAutospacing="off" w:after="0" w:afterAutospacing="off"/>
        <w:jc w:val="both"/>
        <w:rPr>
          <w:rFonts w:ascii="Arial Nova" w:hAnsi="Arial Nova" w:eastAsia="Arial Nova" w:cs="Arial Nova"/>
          <w:b w:val="0"/>
          <w:bCs w:val="0"/>
          <w:i w:val="0"/>
          <w:iCs w:val="0"/>
          <w:caps w:val="0"/>
          <w:smallCaps w:val="0"/>
          <w:noProof w:val="0"/>
          <w:color w:val="333333"/>
          <w:sz w:val="24"/>
          <w:szCs w:val="24"/>
          <w:lang w:val="en-US"/>
        </w:rPr>
      </w:pPr>
      <w:r w:rsidRPr="0FE9FC6B" w:rsidR="3CB02F33">
        <w:rPr>
          <w:rFonts w:ascii="Arial Nova" w:hAnsi="Arial Nova" w:eastAsia="Arial Nova" w:cs="Arial Nova"/>
          <w:b w:val="0"/>
          <w:bCs w:val="0"/>
          <w:i w:val="0"/>
          <w:iCs w:val="0"/>
          <w:caps w:val="0"/>
          <w:smallCaps w:val="0"/>
          <w:noProof w:val="0"/>
          <w:color w:val="333333"/>
          <w:sz w:val="24"/>
          <w:szCs w:val="24"/>
          <w:lang w:val="en-US"/>
        </w:rPr>
        <w:t>To provide the sector with business information, in order to support them in strategic areas of their business management.</w:t>
      </w: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 To promote the development and consolidation of industrial parks, </w:t>
      </w:r>
      <w:r w:rsidRPr="0FE9FC6B" w:rsidR="3CB02F33">
        <w:rPr>
          <w:rFonts w:ascii="Arial Nova" w:hAnsi="Arial Nova" w:eastAsia="Arial Nova" w:cs="Arial Nova"/>
          <w:b w:val="0"/>
          <w:bCs w:val="0"/>
          <w:i w:val="0"/>
          <w:iCs w:val="0"/>
          <w:caps w:val="0"/>
          <w:smallCaps w:val="0"/>
          <w:noProof w:val="0"/>
          <w:color w:val="333333"/>
          <w:sz w:val="24"/>
          <w:szCs w:val="24"/>
          <w:lang w:val="en-US"/>
        </w:rPr>
        <w:t>in order to</w:t>
      </w: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 take advantage of the comparative advantages of the provinces and regions.</w:t>
      </w:r>
    </w:p>
    <w:p w:rsidR="3CB02F33" w:rsidP="0FE9FC6B" w:rsidRDefault="3CB02F33" w14:paraId="013F6030" w14:textId="08F17A4E">
      <w:pPr>
        <w:pStyle w:val="ListParagraph"/>
        <w:numPr>
          <w:ilvl w:val="0"/>
          <w:numId w:val="1"/>
        </w:numPr>
        <w:shd w:val="clear" w:color="auto" w:fill="FFFFFF" w:themeFill="background1"/>
        <w:spacing w:before="0" w:beforeAutospacing="off" w:after="0" w:afterAutospacing="off"/>
        <w:jc w:val="both"/>
        <w:rPr>
          <w:rFonts w:ascii="Arial Nova" w:hAnsi="Arial Nova" w:eastAsia="Arial Nova" w:cs="Arial Nova"/>
          <w:b w:val="0"/>
          <w:bCs w:val="0"/>
          <w:i w:val="0"/>
          <w:iCs w:val="0"/>
          <w:caps w:val="0"/>
          <w:smallCaps w:val="0"/>
          <w:noProof w:val="0"/>
          <w:color w:val="333333"/>
          <w:sz w:val="24"/>
          <w:szCs w:val="24"/>
          <w:lang w:val="en-US"/>
        </w:rPr>
      </w:pPr>
      <w:r w:rsidRPr="0FE9FC6B" w:rsidR="3CB02F33">
        <w:rPr>
          <w:rFonts w:ascii="Arial Nova" w:hAnsi="Arial Nova" w:eastAsia="Arial Nova" w:cs="Arial Nova"/>
          <w:b w:val="0"/>
          <w:bCs w:val="0"/>
          <w:i w:val="0"/>
          <w:iCs w:val="0"/>
          <w:caps w:val="0"/>
          <w:smallCaps w:val="0"/>
          <w:noProof w:val="0"/>
          <w:color w:val="333333"/>
          <w:sz w:val="24"/>
          <w:szCs w:val="24"/>
          <w:lang w:val="en-US"/>
        </w:rPr>
        <w:t>To encourage the collaboration of all state entities, as facilitators of initiatives for the development of Micro, Small and Medium-sized Enterprise entrepreneurs, by eliminating, as far as possible, all bureaucratic obstacles.</w:t>
      </w:r>
    </w:p>
    <w:p w:rsidR="3CB02F33" w:rsidP="0FE9FC6B" w:rsidRDefault="3CB02F33" w14:paraId="742A80AE" w14:textId="7F22DDE5">
      <w:pPr>
        <w:pStyle w:val="ListParagraph"/>
        <w:numPr>
          <w:ilvl w:val="0"/>
          <w:numId w:val="1"/>
        </w:numPr>
        <w:shd w:val="clear" w:color="auto" w:fill="FFFFFF" w:themeFill="background1"/>
        <w:spacing w:before="0" w:beforeAutospacing="off" w:after="0" w:afterAutospacing="off"/>
        <w:jc w:val="both"/>
        <w:rPr>
          <w:rFonts w:ascii="Arial Nova" w:hAnsi="Arial Nova" w:eastAsia="Arial Nova" w:cs="Arial Nova"/>
          <w:b w:val="0"/>
          <w:bCs w:val="0"/>
          <w:i w:val="0"/>
          <w:iCs w:val="0"/>
          <w:caps w:val="0"/>
          <w:smallCaps w:val="0"/>
          <w:noProof w:val="0"/>
          <w:color w:val="333333"/>
          <w:sz w:val="24"/>
          <w:szCs w:val="24"/>
          <w:lang w:val="en-US"/>
        </w:rPr>
      </w:pPr>
      <w:r w:rsidRPr="0FE9FC6B" w:rsidR="3CB02F33">
        <w:rPr>
          <w:rFonts w:ascii="Arial Nova" w:hAnsi="Arial Nova" w:eastAsia="Arial Nova" w:cs="Arial Nova"/>
          <w:b w:val="0"/>
          <w:bCs w:val="0"/>
          <w:i w:val="0"/>
          <w:iCs w:val="0"/>
          <w:caps w:val="0"/>
          <w:smallCaps w:val="0"/>
          <w:noProof w:val="0"/>
          <w:color w:val="333333"/>
          <w:sz w:val="24"/>
          <w:szCs w:val="24"/>
          <w:lang w:val="en-US"/>
        </w:rPr>
        <w:t>To contribute to the promotion of decent employment with equal opportunities, to generate economic opportunities aimed at increasing the quality of employment, through the promotion of the development of MSMEs as the basis of the country's economic development.</w:t>
      </w:r>
    </w:p>
    <w:p w:rsidR="3CB02F33" w:rsidP="0FE9FC6B" w:rsidRDefault="3CB02F33" w14:paraId="75D08C5A" w14:textId="04DF015D">
      <w:pPr>
        <w:pStyle w:val="ListParagraph"/>
        <w:numPr>
          <w:ilvl w:val="0"/>
          <w:numId w:val="1"/>
        </w:numPr>
        <w:shd w:val="clear" w:color="auto" w:fill="FFFFFF" w:themeFill="background1"/>
        <w:spacing w:before="0" w:beforeAutospacing="off" w:after="0" w:afterAutospacing="off"/>
        <w:jc w:val="both"/>
        <w:rPr>
          <w:rFonts w:ascii="Arial Nova" w:hAnsi="Arial Nova" w:eastAsia="Arial Nova" w:cs="Arial Nova"/>
          <w:b w:val="0"/>
          <w:bCs w:val="0"/>
          <w:i w:val="0"/>
          <w:iCs w:val="0"/>
          <w:caps w:val="0"/>
          <w:smallCaps w:val="0"/>
          <w:noProof w:val="0"/>
          <w:color w:val="333333"/>
          <w:sz w:val="24"/>
          <w:szCs w:val="24"/>
          <w:lang w:val="en-US"/>
        </w:rPr>
      </w:pP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To stimulate an entrepreneurial culture in the Panamanian population and to serve as a permanent link between companies in the MSME sector and State entities, </w:t>
      </w:r>
      <w:r w:rsidRPr="0FE9FC6B" w:rsidR="3CB02F33">
        <w:rPr>
          <w:rFonts w:ascii="Arial Nova" w:hAnsi="Arial Nova" w:eastAsia="Arial Nova" w:cs="Arial Nova"/>
          <w:b w:val="0"/>
          <w:bCs w:val="0"/>
          <w:i w:val="0"/>
          <w:iCs w:val="0"/>
          <w:caps w:val="0"/>
          <w:smallCaps w:val="0"/>
          <w:noProof w:val="0"/>
          <w:color w:val="333333"/>
          <w:sz w:val="24"/>
          <w:szCs w:val="24"/>
          <w:lang w:val="en-US"/>
        </w:rPr>
        <w:t>in order to</w:t>
      </w: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 </w:t>
      </w:r>
      <w:r w:rsidRPr="0FE9FC6B" w:rsidR="3CB02F33">
        <w:rPr>
          <w:rFonts w:ascii="Arial Nova" w:hAnsi="Arial Nova" w:eastAsia="Arial Nova" w:cs="Arial Nova"/>
          <w:b w:val="0"/>
          <w:bCs w:val="0"/>
          <w:i w:val="0"/>
          <w:iCs w:val="0"/>
          <w:caps w:val="0"/>
          <w:smallCaps w:val="0"/>
          <w:noProof w:val="0"/>
          <w:color w:val="333333"/>
          <w:sz w:val="24"/>
          <w:szCs w:val="24"/>
          <w:lang w:val="en-US"/>
        </w:rPr>
        <w:t>facilitate</w:t>
      </w:r>
      <w:r w:rsidRPr="0FE9FC6B" w:rsidR="3CB02F33">
        <w:rPr>
          <w:rFonts w:ascii="Arial Nova" w:hAnsi="Arial Nova" w:eastAsia="Arial Nova" w:cs="Arial Nova"/>
          <w:b w:val="0"/>
          <w:bCs w:val="0"/>
          <w:i w:val="0"/>
          <w:iCs w:val="0"/>
          <w:caps w:val="0"/>
          <w:smallCaps w:val="0"/>
          <w:noProof w:val="0"/>
          <w:color w:val="333333"/>
          <w:sz w:val="24"/>
          <w:szCs w:val="24"/>
          <w:lang w:val="en-US"/>
        </w:rPr>
        <w:t xml:space="preserve"> agile and functional access to public and social services.</w:t>
      </w:r>
    </w:p>
    <w:p w:rsidR="3CB02F33" w:rsidP="0FE9FC6B" w:rsidRDefault="3CB02F33" w14:paraId="5B5BAA20" w14:textId="4B03B0F7">
      <w:pPr>
        <w:pStyle w:val="ListParagraph"/>
        <w:numPr>
          <w:ilvl w:val="0"/>
          <w:numId w:val="1"/>
        </w:numPr>
        <w:shd w:val="clear" w:color="auto" w:fill="FFFFFF" w:themeFill="background1"/>
        <w:spacing w:before="0" w:beforeAutospacing="off" w:after="0" w:afterAutospacing="off"/>
        <w:jc w:val="both"/>
        <w:rPr>
          <w:rFonts w:ascii="Arial Nova" w:hAnsi="Arial Nova" w:eastAsia="Arial Nova" w:cs="Arial Nova"/>
          <w:b w:val="0"/>
          <w:bCs w:val="0"/>
          <w:i w:val="0"/>
          <w:iCs w:val="0"/>
          <w:caps w:val="0"/>
          <w:smallCaps w:val="0"/>
          <w:noProof w:val="0"/>
          <w:color w:val="333333"/>
          <w:sz w:val="24"/>
          <w:szCs w:val="24"/>
          <w:lang w:val="en-US"/>
        </w:rPr>
      </w:pPr>
      <w:r w:rsidRPr="0FE9FC6B" w:rsidR="3CB02F33">
        <w:rPr>
          <w:rFonts w:ascii="Arial Nova" w:hAnsi="Arial Nova" w:eastAsia="Arial Nova" w:cs="Arial Nova"/>
          <w:b w:val="0"/>
          <w:bCs w:val="0"/>
          <w:i w:val="0"/>
          <w:iCs w:val="0"/>
          <w:caps w:val="0"/>
          <w:smallCaps w:val="0"/>
          <w:noProof w:val="0"/>
          <w:color w:val="333333"/>
          <w:sz w:val="24"/>
          <w:szCs w:val="24"/>
          <w:lang w:val="en-US"/>
        </w:rPr>
        <w:t>Develop programs and projects in order to promote the creation of companies in the MSME sector, as well as improve the competitiveness and productivity of existing ones.</w:t>
      </w:r>
    </w:p>
    <w:p w:rsidR="0FE9FC6B" w:rsidRDefault="0FE9FC6B" w14:paraId="4182DA86" w14:textId="5A98BAF1">
      <w:r>
        <w:br w:type="page"/>
      </w:r>
    </w:p>
    <w:p w:rsidR="6F8752F7" w:rsidP="0FE9FC6B" w:rsidRDefault="6F8752F7" w14:paraId="2F80EB36" w14:textId="13943E33">
      <w:pPr>
        <w:pStyle w:val="Heading2"/>
        <w:shd w:val="clear" w:color="auto" w:fill="FFFFFF" w:themeFill="background1"/>
        <w:spacing w:before="0" w:beforeAutospacing="off" w:after="0" w:afterAutospacing="off"/>
      </w:pPr>
      <w:r w:rsidRPr="0FE9FC6B" w:rsidR="6F8752F7">
        <w:rPr>
          <w:rFonts w:ascii="Helvetica" w:hAnsi="Helvetica" w:eastAsia="Helvetica" w:cs="Helvetica"/>
          <w:b w:val="1"/>
          <w:bCs w:val="1"/>
          <w:i w:val="0"/>
          <w:iCs w:val="0"/>
          <w:caps w:val="0"/>
          <w:smallCaps w:val="0"/>
          <w:noProof w:val="0"/>
          <w:color w:val="000000" w:themeColor="text1" w:themeTint="FF" w:themeShade="FF"/>
          <w:sz w:val="48"/>
          <w:szCs w:val="48"/>
          <w:lang w:val="en-US"/>
        </w:rPr>
        <w:t>Mission and Vision</w:t>
      </w:r>
    </w:p>
    <w:p w:rsidR="6F8752F7" w:rsidP="0FE9FC6B" w:rsidRDefault="6F8752F7" w14:paraId="0C4D95CD" w14:textId="3A54B837">
      <w:pPr>
        <w:pStyle w:val="Heading3"/>
        <w:shd w:val="clear" w:color="auto" w:fill="FFFFFF" w:themeFill="background1"/>
        <w:spacing w:before="0" w:beforeAutospacing="off" w:after="0" w:afterAutospacing="off"/>
      </w:pPr>
      <w:r w:rsidRPr="0FE9FC6B" w:rsidR="6F8752F7">
        <w:rPr>
          <w:rFonts w:ascii="Helvetica" w:hAnsi="Helvetica" w:eastAsia="Helvetica" w:cs="Helvetica"/>
          <w:b w:val="1"/>
          <w:bCs w:val="1"/>
          <w:i w:val="0"/>
          <w:iCs w:val="0"/>
          <w:caps w:val="0"/>
          <w:smallCaps w:val="0"/>
          <w:noProof w:val="0"/>
          <w:color w:val="333333"/>
          <w:sz w:val="27"/>
          <w:szCs w:val="27"/>
          <w:lang w:val="en-US"/>
        </w:rPr>
        <w:t>Mission</w:t>
      </w:r>
    </w:p>
    <w:p w:rsidR="6F8752F7" w:rsidP="0FE9FC6B" w:rsidRDefault="6F8752F7" w14:paraId="7A0DB62C" w14:textId="0212AE2B">
      <w:pPr>
        <w:shd w:val="clear" w:color="auto" w:fill="FFFFFF" w:themeFill="background1"/>
        <w:spacing w:before="0" w:beforeAutospacing="off" w:after="216" w:afterAutospacing="off"/>
        <w:jc w:val="both"/>
      </w:pPr>
      <w:r w:rsidRPr="0FE9FC6B" w:rsidR="6F8752F7">
        <w:rPr>
          <w:rFonts w:ascii="Helvetica" w:hAnsi="Helvetica" w:eastAsia="Helvetica" w:cs="Helvetica"/>
          <w:b w:val="0"/>
          <w:bCs w:val="0"/>
          <w:i w:val="0"/>
          <w:iCs w:val="0"/>
          <w:caps w:val="0"/>
          <w:smallCaps w:val="0"/>
          <w:noProof w:val="0"/>
          <w:color w:val="333333"/>
          <w:sz w:val="24"/>
          <w:szCs w:val="24"/>
          <w:lang w:val="en-US"/>
        </w:rPr>
        <w:t>"Create public policies that support the formalization and sustainability of micro, small and medium-sized enterprises in an articulated way with strategic actors, with training programs and dynamic and effective financial services."</w:t>
      </w:r>
    </w:p>
    <w:p w:rsidR="6F8752F7" w:rsidP="0FE9FC6B" w:rsidRDefault="6F8752F7" w14:paraId="7F8C82F7" w14:textId="74B5F32A">
      <w:pPr>
        <w:pStyle w:val="Heading3"/>
        <w:shd w:val="clear" w:color="auto" w:fill="FFFFFF" w:themeFill="background1"/>
        <w:spacing w:before="0" w:beforeAutospacing="off" w:after="0" w:afterAutospacing="off"/>
      </w:pPr>
      <w:r w:rsidRPr="0FE9FC6B" w:rsidR="6F8752F7">
        <w:rPr>
          <w:rFonts w:ascii="Helvetica" w:hAnsi="Helvetica" w:eastAsia="Helvetica" w:cs="Helvetica"/>
          <w:b w:val="1"/>
          <w:bCs w:val="1"/>
          <w:i w:val="0"/>
          <w:iCs w:val="0"/>
          <w:caps w:val="0"/>
          <w:smallCaps w:val="0"/>
          <w:noProof w:val="0"/>
          <w:color w:val="333333"/>
          <w:sz w:val="27"/>
          <w:szCs w:val="27"/>
          <w:lang w:val="en-US"/>
        </w:rPr>
        <w:t>Vision</w:t>
      </w:r>
    </w:p>
    <w:p w:rsidR="6F8752F7" w:rsidP="0FE9FC6B" w:rsidRDefault="6F8752F7" w14:paraId="6A9BCDF7" w14:textId="555B9913">
      <w:pPr>
        <w:shd w:val="clear" w:color="auto" w:fill="FFFFFF" w:themeFill="background1"/>
        <w:spacing w:before="0" w:beforeAutospacing="off" w:after="216" w:afterAutospacing="off"/>
        <w:jc w:val="both"/>
      </w:pPr>
      <w:r w:rsidRPr="0FE9FC6B" w:rsidR="6F8752F7">
        <w:rPr>
          <w:rFonts w:ascii="Helvetica" w:hAnsi="Helvetica" w:eastAsia="Helvetica" w:cs="Helvetica"/>
          <w:b w:val="0"/>
          <w:bCs w:val="0"/>
          <w:i w:val="0"/>
          <w:iCs w:val="0"/>
          <w:caps w:val="0"/>
          <w:smallCaps w:val="0"/>
          <w:noProof w:val="0"/>
          <w:color w:val="333333"/>
          <w:sz w:val="24"/>
          <w:szCs w:val="24"/>
          <w:lang w:val="en-US"/>
        </w:rPr>
        <w:t>"To be the leading, coordinating and facilitating entity for the creation, promotion and promotion of micro, small and medium-sized enterprises, to improve their management and thus raise the quality of life and contribute to the economic development of the country."</w:t>
      </w:r>
    </w:p>
    <w:p w:rsidR="0FE9FC6B" w:rsidP="0FE9FC6B" w:rsidRDefault="0FE9FC6B" w14:paraId="212C4382" w14:textId="3BDD8D3A">
      <w:pPr>
        <w:rPr>
          <w:rFonts w:ascii="Arial Nova" w:hAnsi="Arial Nova" w:eastAsia="Arial Nova" w:cs="Arial Nov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2bd6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D20C3"/>
    <w:rsid w:val="0B4FD6C1"/>
    <w:rsid w:val="0FE9FC6B"/>
    <w:rsid w:val="3CB02F33"/>
    <w:rsid w:val="5E6D20C3"/>
    <w:rsid w:val="67A0C68C"/>
    <w:rsid w:val="6F87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20C3"/>
  <w15:chartTrackingRefBased/>
  <w15:docId w15:val="{FFEEA631-F3C0-4D1A-B5FD-17D5249CF2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e04a897c8c47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2024-09-18T09:07:49.8950878Z</dcterms:created>
  <dcterms:modified xsi:type="dcterms:W3CDTF">2024-09-18T09:10:49.6823762Z</dcterms:modified>
  <dc:creator>Sahana Mukherjee</dc:creator>
  <lastModifiedBy>Sahana Mukherjee</lastModifiedBy>
</coreProperties>
</file>