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cs="Calibri"/>
          <w:sz w:val="24"/>
          <w:szCs w:val="24"/>
        </w:rPr>
      </w:pPr>
      <w:r>
        <w:rPr>
          <w:rFonts w:ascii="Calibri" w:hAnsi="Calibri" w:cs="Calibri"/>
          <w:sz w:val="24"/>
          <w:szCs w:val="24"/>
        </w:rPr>
        <w:t xml:space="preserve">Syllabus for </w:t>
      </w:r>
      <w:r>
        <w:rPr>
          <w:rFonts w:ascii="Calibri" w:hAnsi="Calibri" w:cs="Calibri"/>
          <w:b/>
          <w:sz w:val="24"/>
          <w:szCs w:val="24"/>
        </w:rPr>
        <w:t>CHINESE CULTURE AND SOCIETY</w:t>
      </w:r>
    </w:p>
    <w:p>
      <w:pPr>
        <w:jc w:val="center"/>
        <w:rPr>
          <w:rFonts w:ascii="Calibri" w:hAnsi="Calibri" w:cs="Calibri"/>
          <w:sz w:val="24"/>
          <w:szCs w:val="24"/>
        </w:rPr>
      </w:pPr>
      <w:r>
        <w:rPr>
          <w:rFonts w:hint="eastAsia" w:ascii="Calibri" w:hAnsi="Calibri" w:cs="Calibri"/>
          <w:sz w:val="24"/>
          <w:szCs w:val="24"/>
        </w:rPr>
        <w:t>C</w:t>
      </w:r>
      <w:r>
        <w:rPr>
          <w:rFonts w:ascii="Calibri" w:hAnsi="Calibri" w:cs="Calibri"/>
          <w:sz w:val="24"/>
          <w:szCs w:val="24"/>
        </w:rPr>
        <w:t>ourse Number 60610082-0</w:t>
      </w:r>
    </w:p>
    <w:p>
      <w:pPr>
        <w:jc w:val="center"/>
        <w:rPr>
          <w:rFonts w:ascii="Calibri" w:hAnsi="Calibri" w:cs="Calibri"/>
          <w:sz w:val="24"/>
          <w:szCs w:val="24"/>
        </w:rPr>
      </w:pPr>
      <w:r>
        <w:rPr>
          <w:rFonts w:ascii="Calibri" w:hAnsi="Calibri" w:cs="Calibri"/>
          <w:sz w:val="24"/>
          <w:szCs w:val="24"/>
        </w:rPr>
        <w:t>Fall 2020, Tsinghua University</w:t>
      </w:r>
    </w:p>
    <w:p>
      <w:pPr>
        <w:jc w:val="center"/>
        <w:rPr>
          <w:rFonts w:ascii="Calibri" w:hAnsi="Calibri" w:cs="Calibri"/>
          <w:sz w:val="24"/>
          <w:szCs w:val="24"/>
        </w:rPr>
      </w:pPr>
      <w:r>
        <w:rPr>
          <w:rFonts w:ascii="Calibri" w:hAnsi="Calibri" w:cs="Calibri"/>
          <w:sz w:val="24"/>
          <w:szCs w:val="24"/>
        </w:rPr>
        <w:t>Tuesdays 13:30-15:05 GMT+8, Room 6A213</w:t>
      </w:r>
    </w:p>
    <w:p>
      <w:pPr>
        <w:rPr>
          <w:rFonts w:ascii="Calibri" w:hAnsi="Calibri" w:cs="Calibri"/>
          <w:sz w:val="24"/>
          <w:szCs w:val="24"/>
        </w:rPr>
      </w:pPr>
    </w:p>
    <w:p>
      <w:pPr>
        <w:rPr>
          <w:rFonts w:ascii="Calibri" w:hAnsi="Calibri" w:cs="Calibri"/>
          <w:b/>
          <w:sz w:val="24"/>
          <w:szCs w:val="24"/>
        </w:rPr>
      </w:pPr>
      <w:r>
        <w:rPr>
          <w:rFonts w:ascii="Calibri" w:hAnsi="Calibri" w:cs="Calibri"/>
          <w:b/>
          <w:sz w:val="24"/>
          <w:szCs w:val="24"/>
        </w:rPr>
        <w:t>INSTRUCOR</w:t>
      </w:r>
    </w:p>
    <w:p>
      <w:pPr>
        <w:rPr>
          <w:rFonts w:ascii="Calibri" w:hAnsi="Calibri" w:cs="Calibri"/>
          <w:sz w:val="24"/>
          <w:szCs w:val="24"/>
        </w:rPr>
      </w:pPr>
      <w:r>
        <w:rPr>
          <w:rFonts w:ascii="Calibri" w:hAnsi="Calibri" w:cs="Calibri"/>
          <w:sz w:val="24"/>
          <w:szCs w:val="24"/>
        </w:rPr>
        <w:t>YUAN Xianxin 袁先欣</w:t>
      </w:r>
      <w:r>
        <w:rPr>
          <w:rFonts w:hint="eastAsia" w:ascii="Calibri" w:hAnsi="Calibri" w:cs="Calibri"/>
          <w:sz w:val="24"/>
          <w:szCs w:val="24"/>
        </w:rPr>
        <w:t xml:space="preserve"> (</w:t>
      </w:r>
      <w:r>
        <w:rPr>
          <w:rFonts w:ascii="Calibri" w:hAnsi="Calibri" w:cs="Calibri"/>
          <w:sz w:val="24"/>
          <w:szCs w:val="24"/>
        </w:rPr>
        <w:t>in charge of Week 1, 9-15)</w:t>
      </w:r>
    </w:p>
    <w:p>
      <w:pPr>
        <w:rPr>
          <w:rFonts w:ascii="Calibri" w:hAnsi="Calibri" w:cs="Calibri"/>
          <w:sz w:val="24"/>
          <w:szCs w:val="24"/>
        </w:rPr>
      </w:pPr>
      <w:r>
        <w:rPr>
          <w:rFonts w:ascii="Calibri" w:hAnsi="Calibri" w:cs="Calibri"/>
          <w:sz w:val="24"/>
          <w:szCs w:val="24"/>
        </w:rPr>
        <w:t>Department of Chinese Language and Literature</w:t>
      </w:r>
    </w:p>
    <w:p>
      <w:pPr>
        <w:rPr>
          <w:rFonts w:ascii="Calibri" w:hAnsi="Calibri" w:cs="Calibri"/>
          <w:sz w:val="24"/>
          <w:szCs w:val="24"/>
        </w:rPr>
      </w:pPr>
      <w:r>
        <w:rPr>
          <w:rFonts w:ascii="Calibri" w:hAnsi="Calibri" w:cs="Calibri"/>
          <w:sz w:val="24"/>
          <w:szCs w:val="24"/>
        </w:rPr>
        <w:t xml:space="preserve">Office Hour: </w:t>
      </w:r>
      <w:r>
        <w:rPr>
          <w:rFonts w:hint="eastAsia" w:ascii="Calibri" w:hAnsi="Calibri" w:cs="Calibri"/>
          <w:sz w:val="24"/>
          <w:szCs w:val="24"/>
        </w:rPr>
        <w:t>Tuesdays</w:t>
      </w:r>
      <w:r>
        <w:rPr>
          <w:rFonts w:ascii="Calibri" w:hAnsi="Calibri" w:cs="Calibri"/>
          <w:sz w:val="24"/>
          <w:szCs w:val="24"/>
        </w:rPr>
        <w:t xml:space="preserve"> 16:00-17:00 and by appointment</w:t>
      </w:r>
    </w:p>
    <w:p>
      <w:pPr>
        <w:rPr>
          <w:rFonts w:ascii="Calibri" w:hAnsi="Calibri" w:cs="Calibri"/>
          <w:sz w:val="24"/>
          <w:szCs w:val="24"/>
        </w:rPr>
      </w:pPr>
      <w:r>
        <w:rPr>
          <w:rFonts w:ascii="Calibri" w:hAnsi="Calibri" w:cs="Calibri"/>
          <w:sz w:val="24"/>
          <w:szCs w:val="24"/>
        </w:rPr>
        <w:t xml:space="preserve">Location: </w:t>
      </w:r>
      <w:r>
        <w:rPr>
          <w:rFonts w:hint="eastAsia" w:ascii="Calibri" w:hAnsi="Calibri" w:cs="Calibri"/>
          <w:sz w:val="24"/>
          <w:szCs w:val="24"/>
        </w:rPr>
        <w:t>蒙民伟人文楼3</w:t>
      </w:r>
      <w:r>
        <w:rPr>
          <w:rFonts w:ascii="Calibri" w:hAnsi="Calibri" w:cs="Calibri"/>
          <w:sz w:val="24"/>
          <w:szCs w:val="24"/>
        </w:rPr>
        <w:t>03</w:t>
      </w:r>
    </w:p>
    <w:p>
      <w:pPr>
        <w:rPr>
          <w:rFonts w:ascii="Calibri" w:hAnsi="Calibri" w:cs="Calibri"/>
          <w:sz w:val="24"/>
          <w:szCs w:val="24"/>
        </w:rPr>
      </w:pPr>
      <w:r>
        <w:rPr>
          <w:rFonts w:ascii="Calibri" w:hAnsi="Calibri" w:cs="Calibri"/>
          <w:sz w:val="24"/>
          <w:szCs w:val="24"/>
        </w:rPr>
        <w:t xml:space="preserve">Email: </w:t>
      </w:r>
      <w:r>
        <w:fldChar w:fldCharType="begin"/>
      </w:r>
      <w:r>
        <w:instrText xml:space="preserve"> HYPERLINK "mailto:yuanxx@mail.tsinghua.edu.cn" </w:instrText>
      </w:r>
      <w:r>
        <w:fldChar w:fldCharType="separate"/>
      </w:r>
      <w:r>
        <w:rPr>
          <w:rStyle w:val="7"/>
          <w:rFonts w:ascii="Calibri" w:hAnsi="Calibri" w:cs="Calibri"/>
          <w:sz w:val="24"/>
          <w:szCs w:val="24"/>
        </w:rPr>
        <w:t>yuanxx@mail.tsinghua.edu.cn</w:t>
      </w:r>
      <w:r>
        <w:rPr>
          <w:rStyle w:val="7"/>
          <w:rFonts w:ascii="Calibri" w:hAnsi="Calibri" w:cs="Calibri"/>
          <w:sz w:val="24"/>
          <w:szCs w:val="24"/>
        </w:rPr>
        <w:fldChar w:fldCharType="end"/>
      </w:r>
    </w:p>
    <w:p>
      <w:pPr>
        <w:rPr>
          <w:rFonts w:ascii="Calibri" w:hAnsi="Calibri" w:cs="Calibri"/>
          <w:sz w:val="24"/>
          <w:szCs w:val="24"/>
        </w:rPr>
      </w:pPr>
    </w:p>
    <w:p>
      <w:pPr>
        <w:rPr>
          <w:rFonts w:ascii="Calibri" w:hAnsi="Calibri" w:cs="Calibri"/>
          <w:sz w:val="24"/>
          <w:szCs w:val="24"/>
        </w:rPr>
      </w:pPr>
      <w:r>
        <w:rPr>
          <w:rFonts w:hint="eastAsia" w:ascii="Calibri" w:hAnsi="Calibri" w:cs="Calibri"/>
          <w:sz w:val="24"/>
          <w:szCs w:val="24"/>
        </w:rPr>
        <w:t>G</w:t>
      </w:r>
      <w:r>
        <w:rPr>
          <w:rFonts w:ascii="Calibri" w:hAnsi="Calibri" w:cs="Calibri"/>
          <w:sz w:val="24"/>
          <w:szCs w:val="24"/>
        </w:rPr>
        <w:t xml:space="preserve">AO Jin </w:t>
      </w:r>
      <w:r>
        <w:rPr>
          <w:rFonts w:hint="eastAsia" w:ascii="Calibri" w:hAnsi="Calibri" w:cs="Calibri"/>
          <w:sz w:val="24"/>
          <w:szCs w:val="24"/>
        </w:rPr>
        <w:t xml:space="preserve">高瑾 </w:t>
      </w:r>
      <w:r>
        <w:rPr>
          <w:rFonts w:ascii="Calibri" w:hAnsi="Calibri" w:cs="Calibri"/>
          <w:sz w:val="24"/>
          <w:szCs w:val="24"/>
        </w:rPr>
        <w:t>(in charge of Week 2-7)</w:t>
      </w:r>
    </w:p>
    <w:p>
      <w:pPr>
        <w:rPr>
          <w:rFonts w:ascii="Calibri" w:hAnsi="Calibri" w:cs="Calibri"/>
          <w:sz w:val="24"/>
          <w:szCs w:val="24"/>
        </w:rPr>
      </w:pPr>
      <w:r>
        <w:rPr>
          <w:rFonts w:hint="eastAsia" w:ascii="Calibri" w:hAnsi="Calibri" w:cs="Calibri"/>
          <w:sz w:val="24"/>
          <w:szCs w:val="24"/>
        </w:rPr>
        <w:t>D</w:t>
      </w:r>
      <w:r>
        <w:rPr>
          <w:rFonts w:ascii="Calibri" w:hAnsi="Calibri" w:cs="Calibri"/>
          <w:sz w:val="24"/>
          <w:szCs w:val="24"/>
        </w:rPr>
        <w:t>epartment of Chinese Language and Literature</w:t>
      </w:r>
    </w:p>
    <w:p>
      <w:pPr>
        <w:rPr>
          <w:rFonts w:ascii="Calibri" w:hAnsi="Calibri" w:cs="Calibri"/>
          <w:sz w:val="24"/>
          <w:szCs w:val="24"/>
        </w:rPr>
      </w:pPr>
      <w:r>
        <w:rPr>
          <w:rFonts w:hint="eastAsia" w:ascii="Calibri" w:hAnsi="Calibri" w:cs="Calibri"/>
          <w:sz w:val="24"/>
          <w:szCs w:val="24"/>
        </w:rPr>
        <w:t>O</w:t>
      </w:r>
      <w:r>
        <w:rPr>
          <w:rFonts w:ascii="Calibri" w:hAnsi="Calibri" w:cs="Calibri"/>
          <w:sz w:val="24"/>
          <w:szCs w:val="24"/>
        </w:rPr>
        <w:t>ffice Hour and Location: By appointment</w:t>
      </w:r>
    </w:p>
    <w:p>
      <w:pPr>
        <w:rPr>
          <w:rFonts w:ascii="Calibri" w:hAnsi="Calibri" w:cs="Calibri"/>
          <w:sz w:val="24"/>
          <w:szCs w:val="24"/>
        </w:rPr>
      </w:pPr>
      <w:r>
        <w:rPr>
          <w:rFonts w:ascii="Calibri" w:hAnsi="Calibri" w:cs="Calibri"/>
          <w:sz w:val="24"/>
          <w:szCs w:val="24"/>
        </w:rPr>
        <w:t xml:space="preserve">Email: </w:t>
      </w:r>
      <w:r>
        <w:fldChar w:fldCharType="begin"/>
      </w:r>
      <w:r>
        <w:instrText xml:space="preserve"> HYPERLINK "mailto:gaojin@tsinghua.edu.cn" </w:instrText>
      </w:r>
      <w:r>
        <w:fldChar w:fldCharType="separate"/>
      </w:r>
      <w:r>
        <w:rPr>
          <w:rStyle w:val="7"/>
          <w:rFonts w:ascii="Calibri" w:hAnsi="Calibri" w:cs="Calibri"/>
          <w:sz w:val="24"/>
          <w:szCs w:val="24"/>
        </w:rPr>
        <w:t>gaojin@tsinghua.edu.cn</w:t>
      </w:r>
      <w:r>
        <w:rPr>
          <w:rStyle w:val="7"/>
          <w:rFonts w:ascii="Calibri" w:hAnsi="Calibri" w:cs="Calibri"/>
          <w:sz w:val="24"/>
          <w:szCs w:val="24"/>
        </w:rPr>
        <w:fldChar w:fldCharType="end"/>
      </w:r>
    </w:p>
    <w:p>
      <w:pPr>
        <w:rPr>
          <w:rFonts w:ascii="Calibri" w:hAnsi="Calibri" w:cs="Calibri"/>
          <w:sz w:val="24"/>
          <w:szCs w:val="24"/>
        </w:rPr>
      </w:pPr>
    </w:p>
    <w:p>
      <w:pPr>
        <w:rPr>
          <w:rFonts w:ascii="Calibri" w:hAnsi="Calibri" w:cs="Calibri"/>
          <w:sz w:val="24"/>
          <w:szCs w:val="24"/>
        </w:rPr>
      </w:pPr>
      <w:r>
        <w:rPr>
          <w:rFonts w:hint="eastAsia" w:ascii="Calibri" w:hAnsi="Calibri" w:cs="Calibri"/>
          <w:sz w:val="24"/>
          <w:szCs w:val="24"/>
        </w:rPr>
        <w:t>G</w:t>
      </w:r>
      <w:r>
        <w:rPr>
          <w:rFonts w:ascii="Calibri" w:hAnsi="Calibri" w:cs="Calibri"/>
          <w:sz w:val="24"/>
          <w:szCs w:val="24"/>
        </w:rPr>
        <w:t>UEST SPEAKER: Dr. FENG Naixi</w:t>
      </w:r>
      <w:r>
        <w:rPr>
          <w:rFonts w:hint="eastAsia" w:ascii="Calibri" w:hAnsi="Calibri" w:cs="Calibri"/>
          <w:sz w:val="24"/>
          <w:szCs w:val="24"/>
        </w:rPr>
        <w:t xml:space="preserve">冯乃希 </w:t>
      </w:r>
      <w:r>
        <w:rPr>
          <w:rFonts w:ascii="Calibri" w:hAnsi="Calibri" w:cs="Calibri"/>
          <w:sz w:val="24"/>
          <w:szCs w:val="24"/>
        </w:rPr>
        <w:t>(in charge of Week 8)</w:t>
      </w:r>
    </w:p>
    <w:p>
      <w:pPr>
        <w:rPr>
          <w:rFonts w:ascii="Calibri" w:hAnsi="Calibri" w:cs="Calibri"/>
          <w:sz w:val="24"/>
          <w:szCs w:val="24"/>
        </w:rPr>
      </w:pPr>
      <w:r>
        <w:rPr>
          <w:rFonts w:ascii="Calibri" w:hAnsi="Calibri" w:cs="Calibri"/>
          <w:sz w:val="24"/>
          <w:szCs w:val="24"/>
        </w:rPr>
        <w:t>Post-doctoral fellow, Tsinghua Institute of Advanced Studies in Humanities and Social Science</w:t>
      </w:r>
    </w:p>
    <w:p>
      <w:pPr>
        <w:rPr>
          <w:rFonts w:ascii="Calibri" w:hAnsi="Calibri" w:cs="Calibri"/>
          <w:sz w:val="24"/>
          <w:szCs w:val="24"/>
        </w:rPr>
      </w:pPr>
    </w:p>
    <w:p>
      <w:pPr>
        <w:rPr>
          <w:rFonts w:ascii="Calibri" w:hAnsi="Calibri" w:cs="Calibri"/>
          <w:sz w:val="24"/>
          <w:szCs w:val="24"/>
        </w:rPr>
      </w:pPr>
    </w:p>
    <w:p>
      <w:pPr>
        <w:rPr>
          <w:rFonts w:ascii="Calibri" w:hAnsi="Calibri" w:cs="Calibri"/>
          <w:b/>
          <w:sz w:val="24"/>
          <w:szCs w:val="24"/>
        </w:rPr>
      </w:pPr>
      <w:r>
        <w:rPr>
          <w:rFonts w:ascii="Calibri" w:hAnsi="Calibri" w:cs="Calibri"/>
          <w:b/>
          <w:sz w:val="24"/>
          <w:szCs w:val="24"/>
        </w:rPr>
        <w:t>TEACHING ASSISTANTS</w:t>
      </w:r>
    </w:p>
    <w:p>
      <w:pPr>
        <w:rPr>
          <w:rFonts w:ascii="Calibri" w:hAnsi="Calibri" w:cs="Calibri"/>
          <w:sz w:val="24"/>
          <w:szCs w:val="24"/>
        </w:rPr>
      </w:pPr>
      <w:r>
        <w:rPr>
          <w:rFonts w:ascii="Calibri" w:hAnsi="Calibri" w:cs="Calibri"/>
          <w:sz w:val="24"/>
          <w:szCs w:val="24"/>
        </w:rPr>
        <w:t>Ms. Jocelyn W</w:t>
      </w:r>
      <w:r>
        <w:rPr>
          <w:rFonts w:hint="eastAsia" w:ascii="Calibri" w:hAnsi="Calibri" w:cs="Calibri"/>
          <w:sz w:val="24"/>
          <w:szCs w:val="24"/>
        </w:rPr>
        <w:t xml:space="preserve">ONG王芷茵 </w:t>
      </w:r>
      <w:r>
        <w:rPr>
          <w:rFonts w:ascii="Calibri" w:hAnsi="Calibri" w:cs="Calibri"/>
          <w:sz w:val="24"/>
          <w:szCs w:val="24"/>
        </w:rPr>
        <w:t>wangzy18@mails.tsinghua.edu.cn</w:t>
      </w:r>
    </w:p>
    <w:p>
      <w:pPr>
        <w:rPr>
          <w:rFonts w:ascii="Calibri" w:hAnsi="Calibri" w:cs="Calibri"/>
          <w:sz w:val="24"/>
          <w:szCs w:val="24"/>
        </w:rPr>
      </w:pPr>
      <w:r>
        <w:rPr>
          <w:rFonts w:ascii="Calibri" w:hAnsi="Calibri" w:cs="Calibri"/>
          <w:sz w:val="24"/>
          <w:szCs w:val="24"/>
        </w:rPr>
        <w:t>M</w:t>
      </w:r>
      <w:r>
        <w:rPr>
          <w:rFonts w:hint="eastAsia" w:ascii="Calibri" w:hAnsi="Calibri" w:cs="Calibri"/>
          <w:sz w:val="24"/>
          <w:szCs w:val="24"/>
        </w:rPr>
        <w:t>s</w:t>
      </w:r>
      <w:r>
        <w:rPr>
          <w:rFonts w:ascii="Calibri" w:hAnsi="Calibri" w:cs="Calibri"/>
          <w:sz w:val="24"/>
          <w:szCs w:val="24"/>
        </w:rPr>
        <w:t>. MIN Ji Hye</w:t>
      </w:r>
      <w:r>
        <w:rPr>
          <w:rFonts w:hint="eastAsia" w:ascii="Calibri" w:hAnsi="Calibri" w:cs="Calibri"/>
          <w:sz w:val="24"/>
          <w:szCs w:val="24"/>
        </w:rPr>
        <w:t xml:space="preserve">闵智惠 </w:t>
      </w:r>
      <w:r>
        <w:rPr>
          <w:rFonts w:ascii="Calibri" w:hAnsi="Calibri" w:cs="Calibri"/>
          <w:sz w:val="24"/>
          <w:szCs w:val="24"/>
        </w:rPr>
        <w:t>luvmacaron3@gmail.com</w:t>
      </w:r>
    </w:p>
    <w:p>
      <w:pPr>
        <w:rPr>
          <w:rFonts w:ascii="Calibri" w:hAnsi="Calibri" w:cs="Calibri"/>
          <w:sz w:val="24"/>
          <w:szCs w:val="24"/>
        </w:rPr>
      </w:pPr>
    </w:p>
    <w:p>
      <w:pPr>
        <w:rPr>
          <w:rFonts w:ascii="Calibri" w:hAnsi="Calibri" w:cs="Calibri"/>
          <w:sz w:val="24"/>
          <w:szCs w:val="24"/>
        </w:rPr>
      </w:pPr>
    </w:p>
    <w:p>
      <w:pPr>
        <w:rPr>
          <w:rFonts w:ascii="Calibri" w:hAnsi="Calibri" w:cs="Calibri"/>
          <w:b/>
          <w:sz w:val="24"/>
          <w:szCs w:val="24"/>
        </w:rPr>
      </w:pPr>
      <w:r>
        <w:rPr>
          <w:rFonts w:hint="eastAsia" w:ascii="Calibri" w:hAnsi="Calibri" w:cs="Calibri"/>
          <w:b/>
          <w:sz w:val="24"/>
          <w:szCs w:val="24"/>
        </w:rPr>
        <w:t>COURSE DESCRIPTION</w:t>
      </w:r>
    </w:p>
    <w:p>
      <w:pPr>
        <w:rPr>
          <w:rFonts w:ascii="Calibri" w:hAnsi="Calibri" w:cs="Calibri"/>
          <w:sz w:val="24"/>
          <w:szCs w:val="24"/>
        </w:rPr>
      </w:pPr>
      <w:r>
        <w:rPr>
          <w:rFonts w:hint="eastAsia" w:ascii="Calibri" w:hAnsi="Calibri" w:cs="Calibri"/>
          <w:sz w:val="24"/>
          <w:szCs w:val="24"/>
        </w:rPr>
        <w:t xml:space="preserve">This course offers a </w:t>
      </w:r>
      <w:r>
        <w:rPr>
          <w:rFonts w:ascii="Calibri" w:hAnsi="Calibri" w:cs="Calibri"/>
          <w:sz w:val="24"/>
          <w:szCs w:val="24"/>
        </w:rPr>
        <w:t xml:space="preserve">thematic introduction to Chinese culture and </w:t>
      </w:r>
      <w:r>
        <w:rPr>
          <w:rFonts w:hint="eastAsia" w:ascii="Calibri" w:hAnsi="Calibri" w:cs="Calibri"/>
          <w:sz w:val="24"/>
          <w:szCs w:val="24"/>
        </w:rPr>
        <w:t>society</w:t>
      </w:r>
      <w:r>
        <w:rPr>
          <w:rFonts w:ascii="Calibri" w:hAnsi="Calibri" w:cs="Calibri"/>
          <w:sz w:val="24"/>
          <w:szCs w:val="24"/>
        </w:rPr>
        <w:t>. Students will be exposed both to translations of primary sources and to secondary scholarship. The course does not intend to provide a comprehensive overview of Chinese culture. Rather, it aims at offering an analytical sketch of some of the key traditions, features and issues of Chinese culture and society.</w:t>
      </w:r>
    </w:p>
    <w:p>
      <w:pPr>
        <w:rPr>
          <w:rFonts w:ascii="Calibri" w:hAnsi="Calibri" w:cs="Calibri"/>
          <w:sz w:val="24"/>
          <w:szCs w:val="24"/>
        </w:rPr>
      </w:pPr>
    </w:p>
    <w:p>
      <w:pPr>
        <w:rPr>
          <w:rFonts w:ascii="Calibri" w:hAnsi="Calibri" w:cs="Calibri"/>
          <w:sz w:val="24"/>
          <w:szCs w:val="24"/>
        </w:rPr>
      </w:pPr>
    </w:p>
    <w:p>
      <w:pPr>
        <w:rPr>
          <w:rFonts w:ascii="Calibri" w:hAnsi="Calibri" w:cs="Calibri"/>
          <w:b/>
          <w:sz w:val="24"/>
          <w:szCs w:val="24"/>
        </w:rPr>
      </w:pPr>
      <w:r>
        <w:rPr>
          <w:rFonts w:hint="eastAsia" w:ascii="Calibri" w:hAnsi="Calibri" w:cs="Calibri"/>
          <w:b/>
          <w:sz w:val="24"/>
          <w:szCs w:val="24"/>
        </w:rPr>
        <w:t>COURSE OBJECTIVES</w:t>
      </w:r>
    </w:p>
    <w:p>
      <w:pPr>
        <w:rPr>
          <w:rFonts w:ascii="Calibri" w:hAnsi="Calibri" w:cs="Calibri"/>
          <w:sz w:val="24"/>
          <w:szCs w:val="24"/>
        </w:rPr>
      </w:pPr>
      <w:r>
        <w:rPr>
          <w:rFonts w:ascii="Calibri" w:hAnsi="Calibri" w:cs="Calibri"/>
          <w:sz w:val="24"/>
          <w:szCs w:val="24"/>
        </w:rPr>
        <w:t>Through successful completion of this course, students will gain a familiarity with:</w:t>
      </w:r>
    </w:p>
    <w:p>
      <w:pPr>
        <w:pStyle w:val="8"/>
        <w:numPr>
          <w:ilvl w:val="0"/>
          <w:numId w:val="1"/>
        </w:numPr>
        <w:ind w:firstLineChars="0"/>
        <w:rPr>
          <w:rFonts w:ascii="Calibri" w:hAnsi="Calibri" w:cs="Calibri"/>
          <w:sz w:val="24"/>
          <w:szCs w:val="24"/>
        </w:rPr>
      </w:pPr>
      <w:r>
        <w:rPr>
          <w:rFonts w:ascii="Calibri" w:hAnsi="Calibri" w:cs="Calibri"/>
          <w:sz w:val="24"/>
          <w:szCs w:val="24"/>
        </w:rPr>
        <w:t>Historical traditions and modern developments of Chinese culture and society;</w:t>
      </w:r>
    </w:p>
    <w:p>
      <w:pPr>
        <w:pStyle w:val="8"/>
        <w:numPr>
          <w:ilvl w:val="0"/>
          <w:numId w:val="1"/>
        </w:numPr>
        <w:ind w:firstLineChars="0"/>
        <w:rPr>
          <w:rFonts w:ascii="Calibri" w:hAnsi="Calibri" w:cs="Calibri"/>
          <w:sz w:val="24"/>
          <w:szCs w:val="24"/>
        </w:rPr>
      </w:pPr>
      <w:r>
        <w:rPr>
          <w:rFonts w:ascii="Calibri" w:hAnsi="Calibri" w:cs="Calibri"/>
          <w:sz w:val="24"/>
          <w:szCs w:val="24"/>
        </w:rPr>
        <w:t>Some of the key features of Chinese culture and society;</w:t>
      </w:r>
    </w:p>
    <w:p>
      <w:pPr>
        <w:pStyle w:val="8"/>
        <w:numPr>
          <w:ilvl w:val="0"/>
          <w:numId w:val="1"/>
        </w:numPr>
        <w:ind w:firstLineChars="0"/>
        <w:rPr>
          <w:rFonts w:ascii="Calibri" w:hAnsi="Calibri" w:cs="Calibri"/>
          <w:sz w:val="24"/>
          <w:szCs w:val="24"/>
        </w:rPr>
      </w:pPr>
      <w:r>
        <w:rPr>
          <w:rFonts w:ascii="Calibri" w:hAnsi="Calibri" w:cs="Calibri"/>
          <w:sz w:val="24"/>
          <w:szCs w:val="24"/>
        </w:rPr>
        <w:t>Some of the major sources and representative scholarship in the study of Chinese culture and society;</w:t>
      </w:r>
    </w:p>
    <w:p>
      <w:pPr>
        <w:pStyle w:val="8"/>
        <w:numPr>
          <w:ilvl w:val="0"/>
          <w:numId w:val="1"/>
        </w:numPr>
        <w:ind w:firstLineChars="0"/>
        <w:rPr>
          <w:rFonts w:ascii="Calibri" w:hAnsi="Calibri" w:cs="Calibri"/>
          <w:sz w:val="24"/>
          <w:szCs w:val="24"/>
        </w:rPr>
      </w:pPr>
      <w:r>
        <w:rPr>
          <w:rFonts w:ascii="Calibri" w:hAnsi="Calibri" w:cs="Calibri"/>
          <w:sz w:val="24"/>
          <w:szCs w:val="24"/>
        </w:rPr>
        <w:t>Critical reading skills, by learning how to understand and evaluate both historical sources and modern scholarly debates.</w:t>
      </w:r>
    </w:p>
    <w:p>
      <w:pPr>
        <w:rPr>
          <w:rFonts w:ascii="Calibri" w:hAnsi="Calibri" w:cs="Calibri"/>
          <w:sz w:val="24"/>
          <w:szCs w:val="24"/>
        </w:rPr>
      </w:pPr>
    </w:p>
    <w:p>
      <w:pPr>
        <w:rPr>
          <w:rFonts w:ascii="Calibri" w:hAnsi="Calibri" w:cs="Calibri"/>
          <w:sz w:val="24"/>
          <w:szCs w:val="24"/>
        </w:rPr>
      </w:pPr>
    </w:p>
    <w:p>
      <w:pPr>
        <w:rPr>
          <w:rFonts w:ascii="Calibri" w:hAnsi="Calibri" w:cs="Calibri"/>
          <w:b/>
          <w:sz w:val="24"/>
          <w:szCs w:val="24"/>
        </w:rPr>
      </w:pPr>
      <w:r>
        <w:rPr>
          <w:rFonts w:hint="eastAsia" w:ascii="Calibri" w:hAnsi="Calibri" w:cs="Calibri"/>
          <w:b/>
          <w:sz w:val="24"/>
          <w:szCs w:val="24"/>
        </w:rPr>
        <w:t>TEACHING METHOD</w:t>
      </w:r>
    </w:p>
    <w:p>
      <w:pPr>
        <w:rPr>
          <w:rFonts w:ascii="Calibri" w:hAnsi="Calibri" w:cs="Calibri"/>
          <w:sz w:val="24"/>
          <w:szCs w:val="24"/>
        </w:rPr>
      </w:pPr>
      <w:r>
        <w:rPr>
          <w:rFonts w:ascii="Calibri" w:hAnsi="Calibri" w:cs="Calibri"/>
          <w:sz w:val="24"/>
          <w:szCs w:val="24"/>
        </w:rPr>
        <w:t>Week 1 (first class): Lecture (no preparation needed)</w:t>
      </w:r>
    </w:p>
    <w:p>
      <w:pPr>
        <w:rPr>
          <w:rFonts w:ascii="Calibri" w:hAnsi="Calibri" w:cs="Calibri"/>
          <w:sz w:val="24"/>
          <w:szCs w:val="24"/>
        </w:rPr>
      </w:pPr>
      <w:r>
        <w:rPr>
          <w:rFonts w:ascii="Calibri" w:hAnsi="Calibri" w:cs="Calibri"/>
          <w:sz w:val="24"/>
          <w:szCs w:val="24"/>
        </w:rPr>
        <w:t>Week 2-15: Seminar (discussion as much as possible)</w:t>
      </w:r>
    </w:p>
    <w:p>
      <w:pPr>
        <w:ind w:left="960" w:hanging="960" w:hangingChars="400"/>
        <w:rPr>
          <w:rFonts w:ascii="Calibri" w:hAnsi="Calibri" w:cs="Calibri"/>
          <w:sz w:val="24"/>
          <w:szCs w:val="24"/>
        </w:rPr>
      </w:pPr>
      <w:r>
        <w:rPr>
          <w:rFonts w:ascii="Calibri" w:hAnsi="Calibri" w:cs="Calibri"/>
          <w:sz w:val="24"/>
          <w:szCs w:val="24"/>
        </w:rPr>
        <w:t>Week 16: Writing workshop (voluntary participation; students with problems over final paper writing as well as any other questions during the whole course may come to the class and consult with the instructor)</w:t>
      </w:r>
    </w:p>
    <w:p>
      <w:pPr>
        <w:rPr>
          <w:rFonts w:ascii="Calibri" w:hAnsi="Calibri" w:cs="Calibri"/>
          <w:sz w:val="24"/>
          <w:szCs w:val="24"/>
        </w:rPr>
      </w:pPr>
    </w:p>
    <w:p>
      <w:pPr>
        <w:rPr>
          <w:rFonts w:ascii="Calibri" w:hAnsi="Calibri" w:cs="Calibri"/>
          <w:sz w:val="24"/>
          <w:szCs w:val="24"/>
        </w:rPr>
      </w:pPr>
      <w:r>
        <w:rPr>
          <w:rFonts w:hint="eastAsia" w:ascii="Calibri" w:hAnsi="Calibri" w:cs="Calibri"/>
          <w:sz w:val="24"/>
          <w:szCs w:val="24"/>
        </w:rPr>
        <w:t>*</w:t>
      </w:r>
      <w:r>
        <w:rPr>
          <w:rFonts w:ascii="Calibri" w:hAnsi="Calibri" w:cs="Calibri"/>
          <w:sz w:val="24"/>
          <w:szCs w:val="24"/>
        </w:rPr>
        <w:t xml:space="preserve">Due to the COVID-19 pandemic, we are aware that most students registered in this course may not be able to physically come to the classroom. In this sense, we will conduct this course in a hybrid interactive teaching method. Students who stay on campus are required to show up at classroom every week while at the same time online class access will be provided for students who currently locate outside mainland China. </w:t>
      </w:r>
      <w:r>
        <w:rPr>
          <w:rFonts w:ascii="Calibri" w:hAnsi="Calibri" w:cs="Calibri"/>
          <w:b/>
          <w:sz w:val="24"/>
          <w:szCs w:val="24"/>
        </w:rPr>
        <w:t xml:space="preserve">Please pay attention to the Online Courses </w:t>
      </w:r>
      <w:r>
        <w:rPr>
          <w:rFonts w:hint="eastAsia" w:ascii="Calibri" w:hAnsi="Calibri" w:cs="Calibri"/>
          <w:b/>
          <w:sz w:val="24"/>
          <w:szCs w:val="24"/>
        </w:rPr>
        <w:t>s</w:t>
      </w:r>
      <w:r>
        <w:rPr>
          <w:rFonts w:ascii="Calibri" w:hAnsi="Calibri" w:cs="Calibri"/>
          <w:b/>
          <w:sz w:val="24"/>
          <w:szCs w:val="24"/>
        </w:rPr>
        <w:t>chedule on WebLearning</w:t>
      </w:r>
      <w:r>
        <w:rPr>
          <w:rFonts w:ascii="Calibri" w:hAnsi="Calibri" w:cs="Calibri"/>
          <w:sz w:val="24"/>
          <w:szCs w:val="24"/>
        </w:rPr>
        <w:t>.</w:t>
      </w:r>
    </w:p>
    <w:p>
      <w:pPr>
        <w:rPr>
          <w:rFonts w:hint="eastAsia" w:ascii="Calibri" w:hAnsi="Calibri" w:cs="Calibri"/>
          <w:sz w:val="24"/>
          <w:szCs w:val="24"/>
        </w:rPr>
      </w:pPr>
    </w:p>
    <w:p>
      <w:pPr>
        <w:rPr>
          <w:rFonts w:ascii="Calibri" w:hAnsi="Calibri" w:cs="Calibri"/>
          <w:sz w:val="24"/>
          <w:szCs w:val="24"/>
        </w:rPr>
      </w:pPr>
    </w:p>
    <w:p>
      <w:pPr>
        <w:rPr>
          <w:rFonts w:ascii="Calibri" w:hAnsi="Calibri" w:cs="Calibri"/>
          <w:b/>
          <w:sz w:val="24"/>
          <w:szCs w:val="24"/>
        </w:rPr>
      </w:pPr>
      <w:r>
        <w:rPr>
          <w:rFonts w:hint="eastAsia" w:ascii="Calibri" w:hAnsi="Calibri" w:cs="Calibri"/>
          <w:b/>
          <w:sz w:val="24"/>
          <w:szCs w:val="24"/>
        </w:rPr>
        <w:t>COURSE REQUIREMENTS</w:t>
      </w:r>
    </w:p>
    <w:p>
      <w:pPr>
        <w:pStyle w:val="8"/>
        <w:numPr>
          <w:ilvl w:val="0"/>
          <w:numId w:val="2"/>
        </w:numPr>
        <w:ind w:firstLineChars="0"/>
        <w:rPr>
          <w:rFonts w:ascii="Calibri" w:hAnsi="Calibri" w:cs="Calibri"/>
          <w:b/>
          <w:sz w:val="24"/>
          <w:szCs w:val="24"/>
        </w:rPr>
      </w:pPr>
      <w:r>
        <w:rPr>
          <w:rFonts w:hint="eastAsia" w:ascii="Calibri" w:hAnsi="Calibri" w:cs="Calibri"/>
          <w:b/>
          <w:sz w:val="24"/>
          <w:szCs w:val="24"/>
        </w:rPr>
        <w:t>A</w:t>
      </w:r>
      <w:r>
        <w:rPr>
          <w:rFonts w:ascii="Calibri" w:hAnsi="Calibri" w:cs="Calibri"/>
          <w:b/>
          <w:sz w:val="24"/>
          <w:szCs w:val="24"/>
        </w:rPr>
        <w:t>ttendance:</w:t>
      </w:r>
      <w:r>
        <w:rPr>
          <w:rFonts w:hint="eastAsia" w:ascii="Calibri" w:hAnsi="Calibri" w:cs="Calibri"/>
          <w:b/>
          <w:sz w:val="24"/>
          <w:szCs w:val="24"/>
        </w:rPr>
        <w:t xml:space="preserve"> 20%</w:t>
      </w:r>
    </w:p>
    <w:p>
      <w:pPr>
        <w:ind w:left="420" w:leftChars="200"/>
        <w:rPr>
          <w:rFonts w:ascii="Calibri" w:hAnsi="Calibri" w:cs="Calibri"/>
          <w:sz w:val="24"/>
          <w:szCs w:val="24"/>
        </w:rPr>
      </w:pPr>
      <w:r>
        <w:rPr>
          <w:rFonts w:ascii="Calibri" w:hAnsi="Calibri" w:cs="Calibri"/>
          <w:sz w:val="24"/>
          <w:szCs w:val="24"/>
        </w:rPr>
        <w:t>Students should attend all classes from Week 1 to 15, and should come to class having carefully read all required readings for that day. The attendance of Week 16 is voluntary.</w:t>
      </w:r>
    </w:p>
    <w:p>
      <w:pPr>
        <w:ind w:left="420" w:leftChars="200"/>
        <w:rPr>
          <w:rFonts w:ascii="Calibri" w:hAnsi="Calibri" w:cs="Calibri"/>
          <w:sz w:val="24"/>
          <w:szCs w:val="24"/>
        </w:rPr>
      </w:pPr>
      <w:r>
        <w:rPr>
          <w:rFonts w:ascii="Calibri" w:hAnsi="Calibri" w:cs="Calibri"/>
          <w:i/>
          <w:sz w:val="24"/>
          <w:szCs w:val="24"/>
          <w:u w:val="single"/>
        </w:rPr>
        <w:t>For students who stay on campus</w:t>
      </w:r>
      <w:r>
        <w:rPr>
          <w:rFonts w:ascii="Calibri" w:hAnsi="Calibri" w:cs="Calibri"/>
          <w:sz w:val="24"/>
          <w:szCs w:val="24"/>
        </w:rPr>
        <w:t xml:space="preserve">—the attendance will be recorded every week by </w:t>
      </w:r>
      <w:r>
        <w:rPr>
          <w:rFonts w:ascii="Calibri" w:hAnsi="Calibri" w:cs="Calibri"/>
          <w:b/>
          <w:sz w:val="24"/>
          <w:szCs w:val="24"/>
        </w:rPr>
        <w:t>Sign-up Sheet</w:t>
      </w:r>
      <w:r>
        <w:rPr>
          <w:rFonts w:ascii="Calibri" w:hAnsi="Calibri" w:cs="Calibri"/>
          <w:sz w:val="24"/>
          <w:szCs w:val="24"/>
        </w:rPr>
        <w:t xml:space="preserve"> at the classroom. </w:t>
      </w:r>
    </w:p>
    <w:p>
      <w:pPr>
        <w:ind w:left="420" w:leftChars="200"/>
        <w:rPr>
          <w:rFonts w:ascii="Calibri" w:hAnsi="Calibri" w:cs="Calibri"/>
          <w:sz w:val="24"/>
          <w:szCs w:val="24"/>
        </w:rPr>
      </w:pPr>
      <w:r>
        <w:rPr>
          <w:rFonts w:ascii="Calibri" w:hAnsi="Calibri" w:cs="Calibri"/>
          <w:i/>
          <w:sz w:val="24"/>
          <w:szCs w:val="24"/>
          <w:u w:val="single"/>
        </w:rPr>
        <w:t>For students who are currently outside mainland China</w:t>
      </w:r>
      <w:r>
        <w:rPr>
          <w:rFonts w:ascii="Calibri" w:hAnsi="Calibri" w:cs="Calibri"/>
          <w:sz w:val="24"/>
          <w:szCs w:val="24"/>
        </w:rPr>
        <w:t xml:space="preserve">—your </w:t>
      </w:r>
      <w:r>
        <w:rPr>
          <w:rFonts w:ascii="Calibri" w:hAnsi="Calibri" w:cs="Calibri"/>
          <w:b/>
          <w:sz w:val="24"/>
          <w:szCs w:val="24"/>
        </w:rPr>
        <w:t>online attendance</w:t>
      </w:r>
      <w:r>
        <w:rPr>
          <w:rFonts w:ascii="Calibri" w:hAnsi="Calibri" w:cs="Calibri"/>
          <w:sz w:val="24"/>
          <w:szCs w:val="24"/>
        </w:rPr>
        <w:t xml:space="preserve"> will be recorded by TAs.</w:t>
      </w:r>
    </w:p>
    <w:p>
      <w:pPr>
        <w:ind w:left="420" w:leftChars="200"/>
        <w:rPr>
          <w:rFonts w:ascii="Calibri" w:hAnsi="Calibri" w:cs="Calibri"/>
          <w:sz w:val="24"/>
          <w:szCs w:val="24"/>
        </w:rPr>
      </w:pPr>
      <w:r>
        <w:rPr>
          <w:rFonts w:ascii="Calibri" w:hAnsi="Calibri" w:cs="Calibri"/>
          <w:i/>
          <w:sz w:val="24"/>
          <w:szCs w:val="24"/>
        </w:rPr>
        <w:t>*</w:t>
      </w:r>
      <w:r>
        <w:rPr>
          <w:rFonts w:ascii="Calibri" w:hAnsi="Calibri" w:cs="Calibri"/>
          <w:i/>
          <w:sz w:val="24"/>
          <w:szCs w:val="24"/>
          <w:u w:val="single"/>
        </w:rPr>
        <w:t xml:space="preserve">If you do have problems to attend classes at </w:t>
      </w:r>
      <w:r>
        <w:rPr>
          <w:rFonts w:hint="eastAsia" w:ascii="Calibri" w:hAnsi="Calibri" w:cs="Calibri"/>
          <w:i/>
          <w:sz w:val="24"/>
          <w:szCs w:val="24"/>
          <w:u w:val="single"/>
        </w:rPr>
        <w:t>China</w:t>
      </w:r>
      <w:r>
        <w:rPr>
          <w:rFonts w:ascii="Calibri" w:hAnsi="Calibri" w:cs="Calibri"/>
          <w:i/>
          <w:sz w:val="24"/>
          <w:szCs w:val="24"/>
          <w:u w:val="single"/>
        </w:rPr>
        <w:t xml:space="preserve"> </w:t>
      </w:r>
      <w:r>
        <w:rPr>
          <w:rFonts w:hint="eastAsia" w:ascii="Calibri" w:hAnsi="Calibri" w:cs="Calibri"/>
          <w:i/>
          <w:sz w:val="24"/>
          <w:szCs w:val="24"/>
          <w:u w:val="single"/>
        </w:rPr>
        <w:t>standard</w:t>
      </w:r>
      <w:r>
        <w:rPr>
          <w:rFonts w:ascii="Calibri" w:hAnsi="Calibri" w:cs="Calibri"/>
          <w:i/>
          <w:sz w:val="24"/>
          <w:szCs w:val="24"/>
          <w:u w:val="single"/>
        </w:rPr>
        <w:t xml:space="preserve"> time</w:t>
      </w:r>
      <w:r>
        <w:rPr>
          <w:rFonts w:ascii="Calibri" w:hAnsi="Calibri" w:cs="Calibri"/>
          <w:sz w:val="24"/>
          <w:szCs w:val="24"/>
        </w:rPr>
        <w:t xml:space="preserve">—please contact TAs with clear explanation. With instructors’ approval, you may learn through the replay at RainClassroom. You are also required to send a </w:t>
      </w:r>
      <w:r>
        <w:rPr>
          <w:rFonts w:ascii="Calibri" w:hAnsi="Calibri" w:cs="Calibri"/>
          <w:b/>
          <w:sz w:val="24"/>
          <w:szCs w:val="24"/>
        </w:rPr>
        <w:t>summary (no less than 250 words)</w:t>
      </w:r>
      <w:r>
        <w:rPr>
          <w:rFonts w:ascii="Calibri" w:hAnsi="Calibri" w:cs="Calibri"/>
          <w:sz w:val="24"/>
          <w:szCs w:val="24"/>
        </w:rPr>
        <w:t xml:space="preserve"> of the content taught at classes every week to TAs. Written summaries will be collected as your </w:t>
      </w:r>
      <w:r>
        <w:rPr>
          <w:rFonts w:ascii="Calibri" w:hAnsi="Calibri" w:cs="Calibri"/>
          <w:b/>
          <w:sz w:val="24"/>
          <w:szCs w:val="24"/>
        </w:rPr>
        <w:t>record of attendance</w:t>
      </w:r>
      <w:r>
        <w:rPr>
          <w:rFonts w:ascii="Calibri" w:hAnsi="Calibri" w:cs="Calibri"/>
          <w:sz w:val="24"/>
          <w:szCs w:val="24"/>
        </w:rPr>
        <w:t>.</w:t>
      </w:r>
    </w:p>
    <w:p>
      <w:pPr>
        <w:ind w:left="420" w:leftChars="200"/>
        <w:rPr>
          <w:rFonts w:hint="eastAsia" w:ascii="Calibri" w:hAnsi="Calibri" w:cs="Calibri"/>
          <w:sz w:val="24"/>
          <w:szCs w:val="24"/>
        </w:rPr>
      </w:pPr>
    </w:p>
    <w:p>
      <w:pPr>
        <w:ind w:left="420" w:leftChars="200"/>
        <w:rPr>
          <w:rFonts w:ascii="Calibri" w:hAnsi="Calibri" w:cs="Calibri"/>
          <w:sz w:val="24"/>
          <w:szCs w:val="24"/>
        </w:rPr>
      </w:pPr>
      <w:r>
        <w:rPr>
          <w:rFonts w:ascii="Calibri" w:hAnsi="Calibri" w:cs="Calibri"/>
          <w:sz w:val="24"/>
          <w:szCs w:val="24"/>
        </w:rPr>
        <w:t xml:space="preserve">When asking for leave during Week 1-15, please write to TAs BEFORE the class take place and please explain your reason for absence. </w:t>
      </w:r>
      <w:r>
        <w:rPr>
          <w:rFonts w:ascii="Calibri" w:hAnsi="Calibri" w:cs="Calibri"/>
          <w:b/>
          <w:sz w:val="24"/>
          <w:szCs w:val="24"/>
        </w:rPr>
        <w:t>Each student is only allowed to</w:t>
      </w:r>
      <w:r>
        <w:rPr>
          <w:rFonts w:ascii="Calibri" w:hAnsi="Calibri" w:cs="Calibri"/>
          <w:sz w:val="24"/>
          <w:szCs w:val="24"/>
        </w:rPr>
        <w:t xml:space="preserve"> </w:t>
      </w:r>
      <w:r>
        <w:rPr>
          <w:rFonts w:ascii="Calibri" w:hAnsi="Calibri" w:cs="Calibri"/>
          <w:b/>
          <w:sz w:val="24"/>
          <w:szCs w:val="24"/>
        </w:rPr>
        <w:t>ask for leave no more than 3 times</w:t>
      </w:r>
      <w:r>
        <w:rPr>
          <w:rFonts w:ascii="Calibri" w:hAnsi="Calibri" w:cs="Calibri"/>
          <w:sz w:val="24"/>
          <w:szCs w:val="24"/>
        </w:rPr>
        <w:t>. If you ask for 4 times, 10% of points will be deducted from your final grade. Being absent without notification can result in a lower or even failing grade for the course.</w:t>
      </w:r>
    </w:p>
    <w:p>
      <w:pPr>
        <w:ind w:left="420" w:leftChars="200"/>
        <w:rPr>
          <w:rFonts w:hint="eastAsia" w:ascii="Calibri" w:hAnsi="Calibri" w:cs="Calibri"/>
          <w:sz w:val="24"/>
          <w:szCs w:val="24"/>
        </w:rPr>
      </w:pPr>
    </w:p>
    <w:p>
      <w:pPr>
        <w:ind w:left="420" w:leftChars="200"/>
        <w:rPr>
          <w:rFonts w:ascii="Calibri" w:hAnsi="Calibri" w:cs="Calibri"/>
          <w:sz w:val="24"/>
          <w:szCs w:val="24"/>
        </w:rPr>
      </w:pPr>
      <w:r>
        <w:rPr>
          <w:rFonts w:ascii="Calibri" w:hAnsi="Calibri" w:cs="Calibri"/>
          <w:sz w:val="24"/>
          <w:szCs w:val="24"/>
        </w:rPr>
        <w:t>The students are encouraged to speak and interact in class (both in classroom and online) as much as possible.</w:t>
      </w:r>
    </w:p>
    <w:p>
      <w:pPr>
        <w:ind w:left="420" w:leftChars="200"/>
        <w:rPr>
          <w:rFonts w:ascii="Calibri" w:hAnsi="Calibri" w:cs="Calibri"/>
          <w:sz w:val="24"/>
          <w:szCs w:val="24"/>
        </w:rPr>
      </w:pPr>
    </w:p>
    <w:p>
      <w:pPr>
        <w:ind w:left="420" w:leftChars="200"/>
        <w:rPr>
          <w:rFonts w:hint="eastAsia" w:ascii="Calibri" w:hAnsi="Calibri" w:cs="Calibri"/>
          <w:sz w:val="24"/>
          <w:szCs w:val="24"/>
        </w:rPr>
      </w:pPr>
    </w:p>
    <w:p>
      <w:pPr>
        <w:pStyle w:val="8"/>
        <w:numPr>
          <w:ilvl w:val="0"/>
          <w:numId w:val="2"/>
        </w:numPr>
        <w:ind w:firstLineChars="0"/>
        <w:rPr>
          <w:rFonts w:ascii="Calibri" w:hAnsi="Calibri" w:cs="Calibri"/>
          <w:b/>
          <w:sz w:val="24"/>
          <w:szCs w:val="24"/>
        </w:rPr>
      </w:pPr>
      <w:r>
        <w:rPr>
          <w:rFonts w:hint="eastAsia" w:ascii="Calibri" w:hAnsi="Calibri" w:cs="Calibri"/>
          <w:b/>
          <w:sz w:val="24"/>
          <w:szCs w:val="24"/>
        </w:rPr>
        <w:t>Presentation or Reading Report: 30%</w:t>
      </w:r>
    </w:p>
    <w:p>
      <w:pPr>
        <w:ind w:left="420" w:leftChars="200"/>
        <w:rPr>
          <w:rFonts w:ascii="Calibri" w:hAnsi="Calibri" w:cs="Calibri"/>
          <w:sz w:val="24"/>
          <w:szCs w:val="24"/>
        </w:rPr>
      </w:pPr>
      <w:r>
        <w:rPr>
          <w:rFonts w:ascii="Calibri" w:hAnsi="Calibri" w:cs="Calibri"/>
          <w:sz w:val="24"/>
          <w:szCs w:val="24"/>
        </w:rPr>
        <w:t>Student can choose either to give a presentation OR to write an academic book review.</w:t>
      </w:r>
    </w:p>
    <w:p>
      <w:pPr>
        <w:ind w:left="630" w:leftChars="300"/>
        <w:rPr>
          <w:rFonts w:ascii="Calibri" w:hAnsi="Calibri" w:cs="Calibri"/>
          <w:sz w:val="24"/>
          <w:szCs w:val="24"/>
        </w:rPr>
      </w:pPr>
      <w:r>
        <w:rPr>
          <w:rFonts w:ascii="Calibri" w:hAnsi="Calibri" w:cs="Calibri"/>
          <w:i/>
          <w:sz w:val="24"/>
          <w:szCs w:val="24"/>
          <w:u w:val="single"/>
        </w:rPr>
        <w:t>If you choose presentation</w:t>
      </w:r>
      <w:r>
        <w:rPr>
          <w:rFonts w:ascii="Calibri" w:hAnsi="Calibri" w:cs="Calibri"/>
          <w:sz w:val="24"/>
          <w:szCs w:val="24"/>
        </w:rPr>
        <w:t>:</w:t>
      </w:r>
    </w:p>
    <w:p>
      <w:pPr>
        <w:ind w:left="840" w:leftChars="400"/>
        <w:rPr>
          <w:rFonts w:ascii="Calibri" w:hAnsi="Calibri" w:cs="Calibri"/>
          <w:sz w:val="24"/>
          <w:szCs w:val="24"/>
        </w:rPr>
      </w:pPr>
      <w:r>
        <w:rPr>
          <w:rFonts w:ascii="Calibri" w:hAnsi="Calibri" w:cs="Calibri"/>
          <w:sz w:val="24"/>
          <w:szCs w:val="24"/>
        </w:rPr>
        <w:t>In each class (except for Week 1, 8, and 15) there would be two students to give presentation introducing and commenting on (one of) the required readings. The presenters are encouraged to consult the whole book (in case of monograph chapters) and other required and recommended readings. The time for each oral presentation is 15-20 minutes, following with Q &amp; A session (unlimited time).</w:t>
      </w:r>
    </w:p>
    <w:p>
      <w:pPr>
        <w:ind w:left="840" w:leftChars="400"/>
        <w:rPr>
          <w:rFonts w:ascii="Calibri" w:hAnsi="Calibri" w:cs="Calibri"/>
          <w:sz w:val="24"/>
          <w:szCs w:val="24"/>
        </w:rPr>
      </w:pPr>
      <w:r>
        <w:rPr>
          <w:rFonts w:ascii="Calibri" w:hAnsi="Calibri" w:cs="Calibri"/>
          <w:sz w:val="24"/>
          <w:szCs w:val="24"/>
        </w:rPr>
        <w:t xml:space="preserve">Please </w:t>
      </w:r>
      <w:r>
        <w:rPr>
          <w:rFonts w:ascii="Calibri" w:hAnsi="Calibri" w:cs="Calibri"/>
          <w:b/>
          <w:sz w:val="24"/>
          <w:szCs w:val="24"/>
        </w:rPr>
        <w:t>register with TAs</w:t>
      </w:r>
      <w:r>
        <w:rPr>
          <w:rFonts w:ascii="Calibri" w:hAnsi="Calibri" w:cs="Calibri"/>
          <w:sz w:val="24"/>
          <w:szCs w:val="24"/>
        </w:rPr>
        <w:t xml:space="preserve"> at the end of the first class for presentation. The rule is first come, first served.</w:t>
      </w:r>
    </w:p>
    <w:p>
      <w:pPr>
        <w:ind w:left="630" w:leftChars="300"/>
        <w:rPr>
          <w:rFonts w:ascii="Calibri" w:hAnsi="Calibri" w:cs="Calibri"/>
          <w:sz w:val="24"/>
          <w:szCs w:val="24"/>
        </w:rPr>
      </w:pPr>
      <w:r>
        <w:rPr>
          <w:rFonts w:ascii="Calibri" w:hAnsi="Calibri" w:cs="Calibri"/>
          <w:i/>
          <w:sz w:val="24"/>
          <w:szCs w:val="24"/>
          <w:u w:val="single"/>
        </w:rPr>
        <w:t>Other students</w:t>
      </w:r>
      <w:r>
        <w:rPr>
          <w:rFonts w:ascii="Calibri" w:hAnsi="Calibri" w:cs="Calibri"/>
          <w:sz w:val="24"/>
          <w:szCs w:val="24"/>
        </w:rPr>
        <w:t>:</w:t>
      </w:r>
    </w:p>
    <w:p>
      <w:pPr>
        <w:ind w:left="840" w:leftChars="400"/>
        <w:rPr>
          <w:rFonts w:ascii="Calibri" w:hAnsi="Calibri" w:cs="Calibri"/>
          <w:sz w:val="24"/>
          <w:szCs w:val="24"/>
        </w:rPr>
      </w:pPr>
      <w:r>
        <w:rPr>
          <w:rFonts w:ascii="Calibri" w:hAnsi="Calibri" w:cs="Calibri"/>
          <w:sz w:val="24"/>
          <w:szCs w:val="24"/>
        </w:rPr>
        <w:t>Please choose one of all assigned readings (see below “Weekly Schedule”) to write an academic book review (</w:t>
      </w:r>
      <w:r>
        <w:rPr>
          <w:rFonts w:ascii="Calibri" w:hAnsi="Calibri" w:cs="Calibri"/>
          <w:b/>
          <w:sz w:val="24"/>
          <w:szCs w:val="24"/>
        </w:rPr>
        <w:t>NOTE: Once the reading piece you choose to write about is less than 30 pages, you should include one more piece from the same topic in your review</w:t>
      </w:r>
      <w:r>
        <w:rPr>
          <w:rFonts w:ascii="Calibri" w:hAnsi="Calibri" w:cs="Calibri"/>
          <w:sz w:val="24"/>
          <w:szCs w:val="24"/>
        </w:rPr>
        <w:t xml:space="preserve">). The required word count of the book review is </w:t>
      </w:r>
      <w:r>
        <w:rPr>
          <w:rFonts w:ascii="Calibri" w:hAnsi="Calibri" w:cs="Calibri"/>
          <w:b/>
          <w:sz w:val="24"/>
          <w:szCs w:val="24"/>
        </w:rPr>
        <w:t>no less than 1500 words</w:t>
      </w:r>
      <w:r>
        <w:rPr>
          <w:rFonts w:ascii="Calibri" w:hAnsi="Calibri" w:cs="Calibri"/>
          <w:sz w:val="24"/>
          <w:szCs w:val="24"/>
        </w:rPr>
        <w:t xml:space="preserve">. Please submit it to “Works” on Tsinghua Web Learning </w:t>
      </w:r>
      <w:r>
        <w:rPr>
          <w:rFonts w:ascii="Calibri" w:hAnsi="Calibri" w:cs="Calibri"/>
          <w:b/>
          <w:sz w:val="24"/>
          <w:szCs w:val="24"/>
        </w:rPr>
        <w:t>before November 17</w:t>
      </w:r>
      <w:r>
        <w:rPr>
          <w:rFonts w:ascii="Calibri" w:hAnsi="Calibri" w:cs="Calibri"/>
          <w:sz w:val="24"/>
          <w:szCs w:val="24"/>
        </w:rPr>
        <w:t>.</w:t>
      </w:r>
      <w:r>
        <w:rPr>
          <w:rFonts w:hint="eastAsia" w:ascii="Calibri" w:hAnsi="Calibri" w:cs="Calibri"/>
          <w:sz w:val="24"/>
          <w:szCs w:val="24"/>
        </w:rPr>
        <w:t xml:space="preserve"> </w:t>
      </w:r>
      <w:r>
        <w:rPr>
          <w:rFonts w:ascii="Calibri" w:hAnsi="Calibri" w:cs="Calibri"/>
          <w:sz w:val="24"/>
          <w:szCs w:val="24"/>
        </w:rPr>
        <w:t>Students are always encouraged to refer to other readings assigned in this course in their book reviews.</w:t>
      </w:r>
    </w:p>
    <w:p>
      <w:pPr>
        <w:ind w:left="840" w:leftChars="400"/>
        <w:rPr>
          <w:rFonts w:hint="eastAsia" w:ascii="Calibri" w:hAnsi="Calibri" w:cs="Calibri"/>
          <w:sz w:val="24"/>
          <w:szCs w:val="24"/>
        </w:rPr>
      </w:pPr>
    </w:p>
    <w:p>
      <w:pPr>
        <w:ind w:left="840" w:leftChars="400"/>
        <w:rPr>
          <w:rStyle w:val="7"/>
        </w:rPr>
      </w:pPr>
      <w:r>
        <w:rPr>
          <w:rFonts w:ascii="Calibri" w:hAnsi="Calibri" w:cs="Calibri"/>
          <w:sz w:val="24"/>
          <w:szCs w:val="24"/>
        </w:rPr>
        <w:t>For those who have problems in writing academic book review in Arts and Humanities, please check:</w:t>
      </w:r>
      <w:r>
        <w:rPr>
          <w:rFonts w:hint="eastAsia" w:ascii="Calibri" w:hAnsi="Calibri" w:cs="Calibri"/>
          <w:sz w:val="24"/>
          <w:szCs w:val="24"/>
        </w:rPr>
        <w:t xml:space="preserve"> </w:t>
      </w:r>
      <w:r>
        <w:fldChar w:fldCharType="begin"/>
      </w:r>
      <w:r>
        <w:instrText xml:space="preserve"> HYPERLINK "http://libguides.usc.edu/c.php?g=235208&amp;p=1560694" </w:instrText>
      </w:r>
      <w:r>
        <w:fldChar w:fldCharType="separate"/>
      </w:r>
      <w:r>
        <w:rPr>
          <w:rStyle w:val="7"/>
        </w:rPr>
        <w:t>http://libguides.usc.edu/c.php?g=235208&amp;p=1560694</w:t>
      </w:r>
      <w:r>
        <w:rPr>
          <w:rStyle w:val="7"/>
        </w:rPr>
        <w:fldChar w:fldCharType="end"/>
      </w:r>
    </w:p>
    <w:p>
      <w:pPr>
        <w:ind w:left="840" w:leftChars="400"/>
        <w:rPr>
          <w:rFonts w:hint="eastAsia"/>
        </w:rPr>
      </w:pPr>
    </w:p>
    <w:p>
      <w:pPr>
        <w:pStyle w:val="8"/>
        <w:numPr>
          <w:ilvl w:val="0"/>
          <w:numId w:val="2"/>
        </w:numPr>
        <w:ind w:firstLineChars="0"/>
        <w:rPr>
          <w:rFonts w:ascii="Calibri" w:hAnsi="Calibri"/>
          <w:b/>
          <w:sz w:val="24"/>
          <w:szCs w:val="24"/>
        </w:rPr>
      </w:pPr>
      <w:r>
        <w:rPr>
          <w:rFonts w:ascii="Calibri" w:hAnsi="Calibri"/>
          <w:b/>
          <w:sz w:val="24"/>
          <w:szCs w:val="24"/>
        </w:rPr>
        <w:t>Final Paper: 50%</w:t>
      </w:r>
    </w:p>
    <w:p>
      <w:pPr>
        <w:ind w:left="630" w:leftChars="300"/>
        <w:rPr>
          <w:rFonts w:ascii="Calibri" w:hAnsi="Calibri"/>
          <w:sz w:val="24"/>
          <w:szCs w:val="24"/>
        </w:rPr>
      </w:pPr>
      <w:r>
        <w:rPr>
          <w:rFonts w:ascii="Calibri" w:hAnsi="Calibri"/>
          <w:sz w:val="24"/>
          <w:szCs w:val="24"/>
        </w:rPr>
        <w:t xml:space="preserve">Please choose one of the topics discussed in this course to write your final paper. The require word count is </w:t>
      </w:r>
      <w:r>
        <w:rPr>
          <w:rFonts w:ascii="Calibri" w:hAnsi="Calibri"/>
          <w:b/>
          <w:sz w:val="24"/>
          <w:szCs w:val="24"/>
        </w:rPr>
        <w:t>more than</w:t>
      </w:r>
      <w:r>
        <w:rPr>
          <w:rFonts w:ascii="Calibri" w:hAnsi="Calibri"/>
          <w:sz w:val="24"/>
          <w:szCs w:val="24"/>
        </w:rPr>
        <w:t xml:space="preserve"> </w:t>
      </w:r>
      <w:r>
        <w:rPr>
          <w:rFonts w:ascii="Calibri" w:hAnsi="Calibri"/>
          <w:b/>
          <w:sz w:val="24"/>
          <w:szCs w:val="24"/>
        </w:rPr>
        <w:t>3000 words</w:t>
      </w:r>
      <w:r>
        <w:rPr>
          <w:rFonts w:ascii="Calibri" w:hAnsi="Calibri"/>
          <w:sz w:val="24"/>
          <w:szCs w:val="24"/>
        </w:rPr>
        <w:t xml:space="preserve"> (excluding bibliography). Please follow </w:t>
      </w:r>
      <w:r>
        <w:rPr>
          <w:rFonts w:ascii="Calibri" w:hAnsi="Calibri"/>
          <w:b/>
          <w:sz w:val="24"/>
          <w:szCs w:val="24"/>
        </w:rPr>
        <w:t>MLA format</w:t>
      </w:r>
      <w:r>
        <w:rPr>
          <w:rFonts w:ascii="Calibri" w:hAnsi="Calibri"/>
          <w:sz w:val="24"/>
          <w:szCs w:val="24"/>
        </w:rPr>
        <w:t xml:space="preserve"> in your final paper writing. Please submit it to “Works” on Tsinghua Web Learning </w:t>
      </w:r>
      <w:r>
        <w:rPr>
          <w:rFonts w:ascii="Calibri" w:hAnsi="Calibri"/>
          <w:b/>
          <w:sz w:val="24"/>
          <w:szCs w:val="24"/>
        </w:rPr>
        <w:t>before January 4, 2020</w:t>
      </w:r>
      <w:r>
        <w:rPr>
          <w:rFonts w:ascii="Calibri" w:hAnsi="Calibri"/>
          <w:sz w:val="24"/>
          <w:szCs w:val="24"/>
        </w:rPr>
        <w:t>.</w:t>
      </w:r>
    </w:p>
    <w:p>
      <w:pPr>
        <w:ind w:left="630" w:leftChars="300"/>
      </w:pPr>
      <w:r>
        <w:rPr>
          <w:rFonts w:ascii="Calibri" w:hAnsi="Calibri"/>
          <w:sz w:val="24"/>
          <w:szCs w:val="24"/>
        </w:rPr>
        <w:t xml:space="preserve">For those who have problems in developing a specific topic for final paper, please check: </w:t>
      </w:r>
      <w:r>
        <w:fldChar w:fldCharType="begin"/>
      </w:r>
      <w:r>
        <w:instrText xml:space="preserve"> HYPERLINK "http://libguides.usc.edu/c.php?g=235208&amp;p=1560695" </w:instrText>
      </w:r>
      <w:r>
        <w:fldChar w:fldCharType="separate"/>
      </w:r>
      <w:r>
        <w:rPr>
          <w:rStyle w:val="4"/>
        </w:rPr>
        <w:t>http://libguides.usc.</w:t>
      </w:r>
      <w:bookmarkStart w:id="0" w:name="_GoBack"/>
      <w:bookmarkEnd w:id="0"/>
      <w:r>
        <w:rPr>
          <w:rStyle w:val="4"/>
        </w:rPr>
        <w:t>edu/c.php?g=235208&amp;p=1560695</w:t>
      </w:r>
      <w:r>
        <w:rPr>
          <w:rStyle w:val="7"/>
        </w:rPr>
        <w:fldChar w:fldCharType="end"/>
      </w:r>
    </w:p>
    <w:p>
      <w:pPr>
        <w:ind w:left="630" w:leftChars="300"/>
        <w:rPr>
          <w:rFonts w:ascii="Calibri" w:hAnsi="Calibri"/>
          <w:sz w:val="24"/>
        </w:rPr>
      </w:pPr>
      <w:r>
        <w:rPr>
          <w:rFonts w:ascii="Calibri" w:hAnsi="Calibri"/>
          <w:sz w:val="24"/>
        </w:rPr>
        <w:t xml:space="preserve">For those who are unclear about MLA format, please check: </w:t>
      </w:r>
    </w:p>
    <w:p>
      <w:pPr>
        <w:ind w:left="630" w:leftChars="300"/>
        <w:rPr>
          <w:rFonts w:ascii="Calibri" w:hAnsi="Calibri"/>
          <w:sz w:val="24"/>
        </w:rPr>
      </w:pPr>
      <w:r>
        <w:fldChar w:fldCharType="begin"/>
      </w:r>
      <w:r>
        <w:instrText xml:space="preserve"> HYPERLINK "https://owl.purdue.edu/owl/research_and_citation/mla_style/mla_style_introduction.html" </w:instrText>
      </w:r>
      <w:r>
        <w:fldChar w:fldCharType="separate"/>
      </w:r>
      <w:r>
        <w:rPr>
          <w:rStyle w:val="7"/>
        </w:rPr>
        <w:t>https://owl.purdue.edu/owl/research_and_citation/mla_style/mla_style_introduction.html</w:t>
      </w:r>
      <w:r>
        <w:rPr>
          <w:rStyle w:val="7"/>
        </w:rPr>
        <w:fldChar w:fldCharType="end"/>
      </w:r>
    </w:p>
    <w:p>
      <w:pPr>
        <w:rPr>
          <w:rFonts w:ascii="Calibri" w:hAnsi="Calibri" w:cs="Calibri"/>
          <w:sz w:val="24"/>
          <w:szCs w:val="24"/>
        </w:rPr>
      </w:pPr>
    </w:p>
    <w:p>
      <w:pPr>
        <w:rPr>
          <w:rFonts w:ascii="Calibri" w:hAnsi="Calibri" w:cs="Calibri"/>
          <w:sz w:val="24"/>
          <w:szCs w:val="24"/>
        </w:rPr>
      </w:pPr>
    </w:p>
    <w:p>
      <w:pPr>
        <w:rPr>
          <w:rFonts w:ascii="Calibri" w:hAnsi="Calibri" w:cs="Calibri"/>
          <w:b/>
          <w:sz w:val="24"/>
          <w:szCs w:val="24"/>
        </w:rPr>
      </w:pPr>
      <w:r>
        <w:rPr>
          <w:rFonts w:ascii="Calibri" w:hAnsi="Calibri" w:cs="Calibri"/>
          <w:b/>
          <w:sz w:val="24"/>
          <w:szCs w:val="24"/>
        </w:rPr>
        <w:t>WEEKLY SCHEDULE</w:t>
      </w:r>
    </w:p>
    <w:p>
      <w:pPr>
        <w:rPr>
          <w:rFonts w:ascii="Calibri" w:hAnsi="Calibri" w:cs="Calibri"/>
          <w:b/>
          <w:sz w:val="24"/>
          <w:szCs w:val="24"/>
        </w:rPr>
      </w:pPr>
    </w:p>
    <w:p>
      <w:pPr>
        <w:rPr>
          <w:rFonts w:ascii="Calibri" w:hAnsi="Calibri" w:cs="Calibri"/>
          <w:sz w:val="24"/>
          <w:szCs w:val="24"/>
        </w:rPr>
      </w:pPr>
      <w:r>
        <w:rPr>
          <w:rFonts w:ascii="Calibri" w:hAnsi="Calibri" w:cs="Calibri"/>
          <w:b/>
          <w:sz w:val="24"/>
          <w:szCs w:val="24"/>
        </w:rPr>
        <w:t xml:space="preserve">Note: All reading material can be downloaded from “Course Documents” on Tsinghua WebLearning </w:t>
      </w:r>
      <w:r>
        <w:fldChar w:fldCharType="begin"/>
      </w:r>
      <w:r>
        <w:instrText xml:space="preserve"> HYPERLINK "http://learn.tsinghua.edu.cn" </w:instrText>
      </w:r>
      <w:r>
        <w:fldChar w:fldCharType="separate"/>
      </w:r>
      <w:r>
        <w:rPr>
          <w:rStyle w:val="7"/>
          <w:rFonts w:ascii="Calibri" w:hAnsi="Calibri" w:cs="Calibri"/>
          <w:b/>
          <w:sz w:val="24"/>
          <w:szCs w:val="24"/>
        </w:rPr>
        <w:t>http://learn.tsinghua.edu.cn</w:t>
      </w:r>
      <w:r>
        <w:rPr>
          <w:rStyle w:val="7"/>
          <w:rFonts w:ascii="Calibri" w:hAnsi="Calibri" w:cs="Calibri"/>
          <w:b/>
          <w:sz w:val="24"/>
          <w:szCs w:val="24"/>
        </w:rPr>
        <w:fldChar w:fldCharType="end"/>
      </w:r>
      <w:r>
        <w:rPr>
          <w:rFonts w:ascii="Calibri" w:hAnsi="Calibri" w:cs="Calibri"/>
          <w:b/>
          <w:sz w:val="24"/>
          <w:szCs w:val="24"/>
        </w:rPr>
        <w:t xml:space="preserve">. TAs will upload reading material timely before each class. </w:t>
      </w:r>
    </w:p>
    <w:p>
      <w:pPr>
        <w:jc w:val="left"/>
        <w:rPr>
          <w:rFonts w:ascii="Calibri" w:hAnsi="Calibri" w:cs="Calibri"/>
          <w:b/>
          <w:sz w:val="24"/>
        </w:rPr>
      </w:pPr>
    </w:p>
    <w:p>
      <w:pPr>
        <w:jc w:val="left"/>
        <w:rPr>
          <w:rFonts w:ascii="Calibri" w:hAnsi="Calibri" w:cs="Calibri"/>
          <w:b/>
          <w:sz w:val="24"/>
        </w:rPr>
      </w:pPr>
    </w:p>
    <w:p>
      <w:pPr>
        <w:jc w:val="left"/>
        <w:rPr>
          <w:rFonts w:ascii="Calibri" w:hAnsi="Calibri" w:cs="Calibri"/>
          <w:b/>
          <w:sz w:val="24"/>
        </w:rPr>
      </w:pPr>
      <w:r>
        <w:rPr>
          <w:rFonts w:hint="eastAsia" w:ascii="Calibri" w:hAnsi="Calibri" w:cs="Calibri"/>
          <w:b/>
          <w:sz w:val="24"/>
        </w:rPr>
        <w:t>W</w:t>
      </w:r>
      <w:r>
        <w:rPr>
          <w:rFonts w:ascii="Calibri" w:hAnsi="Calibri" w:cs="Calibri"/>
          <w:b/>
          <w:sz w:val="24"/>
        </w:rPr>
        <w:t>eek 1 (September 15)</w:t>
      </w:r>
    </w:p>
    <w:p>
      <w:pPr>
        <w:ind w:left="210" w:leftChars="100"/>
        <w:jc w:val="left"/>
        <w:rPr>
          <w:rFonts w:ascii="Calibri" w:hAnsi="Calibri" w:cs="Calibri"/>
          <w:b/>
          <w:sz w:val="24"/>
        </w:rPr>
      </w:pPr>
      <w:r>
        <w:rPr>
          <w:rFonts w:ascii="Calibri" w:hAnsi="Calibri" w:cs="Calibri"/>
          <w:b/>
          <w:sz w:val="24"/>
        </w:rPr>
        <w:t>Introduction: The Question of Chinese Culture</w:t>
      </w:r>
    </w:p>
    <w:p>
      <w:pPr>
        <w:ind w:left="210" w:leftChars="100"/>
        <w:jc w:val="left"/>
        <w:rPr>
          <w:rFonts w:ascii="Calibri" w:hAnsi="Calibri" w:cs="Calibri"/>
          <w:b/>
          <w:sz w:val="24"/>
        </w:rPr>
      </w:pPr>
    </w:p>
    <w:p>
      <w:pPr>
        <w:ind w:left="420" w:leftChars="200"/>
        <w:jc w:val="left"/>
        <w:rPr>
          <w:rFonts w:ascii="Calibri" w:hAnsi="Calibri" w:cs="Calibri"/>
          <w:b/>
          <w:sz w:val="24"/>
        </w:rPr>
      </w:pPr>
      <w:r>
        <w:rPr>
          <w:rFonts w:hint="eastAsia" w:ascii="Calibri" w:hAnsi="Calibri" w:cs="Calibri"/>
          <w:b/>
          <w:sz w:val="24"/>
        </w:rPr>
        <w:t>R</w:t>
      </w:r>
      <w:r>
        <w:rPr>
          <w:rFonts w:ascii="Calibri" w:hAnsi="Calibri" w:cs="Calibri"/>
          <w:b/>
          <w:sz w:val="24"/>
        </w:rPr>
        <w:t>ecommended Reading:</w:t>
      </w:r>
    </w:p>
    <w:p>
      <w:pPr>
        <w:pStyle w:val="8"/>
        <w:numPr>
          <w:ilvl w:val="0"/>
          <w:numId w:val="3"/>
        </w:numPr>
        <w:ind w:left="420" w:leftChars="200" w:firstLineChars="0"/>
        <w:rPr>
          <w:rFonts w:ascii="Calibri" w:hAnsi="Calibri" w:cs="Calibri"/>
          <w:sz w:val="24"/>
          <w:szCs w:val="24"/>
        </w:rPr>
      </w:pPr>
      <w:r>
        <w:rPr>
          <w:rFonts w:hint="eastAsia" w:ascii="Calibri" w:hAnsi="Calibri" w:cs="Calibri"/>
          <w:sz w:val="24"/>
          <w:szCs w:val="24"/>
        </w:rPr>
        <w:t xml:space="preserve">Arif Dirlik, </w:t>
      </w:r>
      <w:r>
        <w:rPr>
          <w:rFonts w:ascii="Calibri" w:hAnsi="Calibri" w:cs="Calibri"/>
          <w:sz w:val="24"/>
          <w:szCs w:val="24"/>
        </w:rPr>
        <w:t xml:space="preserve">“Timespace, Social Space and the Question of Chinese Culture”, </w:t>
      </w:r>
      <w:r>
        <w:rPr>
          <w:rFonts w:ascii="Calibri" w:hAnsi="Calibri" w:cs="Calibri"/>
          <w:i/>
          <w:sz w:val="24"/>
          <w:szCs w:val="24"/>
        </w:rPr>
        <w:t>Monumenta Serica</w:t>
      </w:r>
      <w:r>
        <w:rPr>
          <w:rFonts w:ascii="Calibri" w:hAnsi="Calibri" w:cs="Calibri"/>
          <w:sz w:val="24"/>
          <w:szCs w:val="24"/>
        </w:rPr>
        <w:t xml:space="preserve"> Vol. 54 (2006), pp. 417-433.</w:t>
      </w:r>
    </w:p>
    <w:p>
      <w:pPr>
        <w:pStyle w:val="8"/>
        <w:numPr>
          <w:ilvl w:val="0"/>
          <w:numId w:val="3"/>
        </w:numPr>
        <w:ind w:left="420" w:leftChars="200" w:firstLineChars="0"/>
        <w:rPr>
          <w:rFonts w:ascii="Calibri" w:hAnsi="Calibri" w:cs="Calibri"/>
          <w:sz w:val="24"/>
          <w:szCs w:val="24"/>
        </w:rPr>
      </w:pPr>
      <w:r>
        <w:rPr>
          <w:rFonts w:hint="eastAsia" w:ascii="Calibri" w:hAnsi="Calibri" w:cs="Calibri"/>
          <w:sz w:val="24"/>
          <w:szCs w:val="24"/>
        </w:rPr>
        <w:t>P</w:t>
      </w:r>
      <w:r>
        <w:rPr>
          <w:rFonts w:ascii="Calibri" w:hAnsi="Calibri" w:cs="Calibri"/>
          <w:sz w:val="24"/>
          <w:szCs w:val="24"/>
        </w:rPr>
        <w:t xml:space="preserve">atricia B. Ebrey, </w:t>
      </w:r>
      <w:r>
        <w:rPr>
          <w:rFonts w:ascii="Calibri" w:hAnsi="Calibri" w:cs="Calibri"/>
          <w:i/>
          <w:sz w:val="24"/>
          <w:szCs w:val="24"/>
        </w:rPr>
        <w:t>The Cambridge Illustrated History of China</w:t>
      </w:r>
      <w:r>
        <w:rPr>
          <w:rFonts w:ascii="Calibri" w:hAnsi="Calibri" w:cs="Calibri"/>
          <w:sz w:val="24"/>
          <w:szCs w:val="24"/>
        </w:rPr>
        <w:t>, New York: Cambridge University Press, 1996.</w:t>
      </w:r>
    </w:p>
    <w:p>
      <w:pPr>
        <w:ind w:left="210" w:leftChars="100"/>
        <w:jc w:val="left"/>
        <w:rPr>
          <w:rFonts w:ascii="Calibri" w:hAnsi="Calibri" w:cs="Calibri"/>
          <w:b/>
          <w:sz w:val="24"/>
        </w:rPr>
      </w:pPr>
    </w:p>
    <w:p>
      <w:pPr>
        <w:jc w:val="left"/>
        <w:rPr>
          <w:rFonts w:ascii="Calibri" w:hAnsi="Calibri" w:cs="Calibri"/>
          <w:b/>
          <w:sz w:val="24"/>
        </w:rPr>
      </w:pPr>
    </w:p>
    <w:p>
      <w:pPr>
        <w:jc w:val="left"/>
        <w:rPr>
          <w:rFonts w:ascii="Calibri" w:hAnsi="Calibri" w:cs="Calibri"/>
          <w:b/>
          <w:sz w:val="24"/>
        </w:rPr>
      </w:pPr>
      <w:r>
        <w:rPr>
          <w:rFonts w:ascii="Calibri" w:hAnsi="Calibri" w:cs="Calibri"/>
          <w:b/>
          <w:sz w:val="24"/>
        </w:rPr>
        <w:t xml:space="preserve">Week 2 (September 22) </w:t>
      </w:r>
    </w:p>
    <w:p>
      <w:pPr>
        <w:ind w:left="210" w:leftChars="100"/>
        <w:jc w:val="left"/>
        <w:rPr>
          <w:rFonts w:ascii="Calibri" w:hAnsi="Calibri" w:cs="Calibri"/>
          <w:b/>
          <w:sz w:val="24"/>
        </w:rPr>
      </w:pPr>
      <w:r>
        <w:rPr>
          <w:rFonts w:ascii="Calibri" w:hAnsi="Calibri" w:cs="Calibri"/>
          <w:b/>
          <w:sz w:val="24"/>
        </w:rPr>
        <w:t>Topic 1: Who is Confucius?</w:t>
      </w:r>
    </w:p>
    <w:p>
      <w:pPr>
        <w:ind w:left="210" w:leftChars="100"/>
        <w:jc w:val="left"/>
        <w:rPr>
          <w:rFonts w:ascii="Calibri" w:hAnsi="Calibri" w:cs="Calibri"/>
          <w:sz w:val="24"/>
        </w:rPr>
      </w:pPr>
    </w:p>
    <w:p>
      <w:pPr>
        <w:ind w:left="420" w:leftChars="200"/>
        <w:jc w:val="left"/>
        <w:rPr>
          <w:rFonts w:ascii="Calibri" w:hAnsi="Calibri" w:cs="Calibri"/>
          <w:b/>
          <w:sz w:val="24"/>
        </w:rPr>
      </w:pPr>
      <w:r>
        <w:rPr>
          <w:rFonts w:ascii="Calibri" w:hAnsi="Calibri" w:cs="Calibri"/>
          <w:b/>
          <w:sz w:val="24"/>
        </w:rPr>
        <w:t xml:space="preserve">Required Reading </w:t>
      </w:r>
    </w:p>
    <w:p>
      <w:pPr>
        <w:pStyle w:val="8"/>
        <w:numPr>
          <w:ilvl w:val="0"/>
          <w:numId w:val="4"/>
        </w:numPr>
        <w:ind w:left="420" w:leftChars="200" w:firstLineChars="0"/>
        <w:jc w:val="left"/>
        <w:rPr>
          <w:rFonts w:ascii="Calibri" w:hAnsi="Calibri" w:cs="Calibri"/>
          <w:sz w:val="24"/>
        </w:rPr>
      </w:pPr>
      <w:r>
        <w:rPr>
          <w:rFonts w:ascii="Calibri" w:hAnsi="Calibri" w:cs="Calibri"/>
          <w:sz w:val="24"/>
        </w:rPr>
        <w:t xml:space="preserve">John Wills, </w:t>
      </w:r>
      <w:r>
        <w:rPr>
          <w:rFonts w:ascii="Calibri" w:hAnsi="Calibri" w:cs="Calibri"/>
          <w:i/>
          <w:sz w:val="24"/>
        </w:rPr>
        <w:t>The Mountain of Fame</w:t>
      </w:r>
      <w:r>
        <w:rPr>
          <w:rFonts w:ascii="Calibri" w:hAnsi="Calibri" w:cs="Calibri"/>
          <w:sz w:val="24"/>
        </w:rPr>
        <w:t>, chapter 2 “Confucius (Kongzi)”.</w:t>
      </w:r>
    </w:p>
    <w:p>
      <w:pPr>
        <w:pStyle w:val="8"/>
        <w:numPr>
          <w:ilvl w:val="0"/>
          <w:numId w:val="4"/>
        </w:numPr>
        <w:ind w:left="420" w:leftChars="200" w:firstLineChars="0"/>
        <w:jc w:val="left"/>
        <w:rPr>
          <w:rFonts w:ascii="Calibri" w:hAnsi="Calibri" w:cs="Calibri"/>
          <w:sz w:val="24"/>
        </w:rPr>
      </w:pPr>
      <w:r>
        <w:rPr>
          <w:rFonts w:ascii="Calibri" w:hAnsi="Calibri" w:cs="Calibri"/>
          <w:sz w:val="24"/>
        </w:rPr>
        <w:t xml:space="preserve">Theodore de Bary (ed), </w:t>
      </w:r>
      <w:r>
        <w:rPr>
          <w:rFonts w:ascii="Calibri" w:hAnsi="Calibri" w:cs="Calibri"/>
          <w:i/>
          <w:sz w:val="24"/>
        </w:rPr>
        <w:t>Sources of Chinese Tradition</w:t>
      </w:r>
      <w:r>
        <w:rPr>
          <w:rFonts w:ascii="Calibri" w:hAnsi="Calibri" w:cs="Calibri"/>
          <w:sz w:val="24"/>
        </w:rPr>
        <w:t>, vol. 1: Confucius and the Analects (pp. 41-63).</w:t>
      </w:r>
    </w:p>
    <w:p>
      <w:pPr>
        <w:ind w:left="420" w:leftChars="200"/>
        <w:jc w:val="left"/>
        <w:rPr>
          <w:rFonts w:ascii="Calibri" w:hAnsi="Calibri" w:cs="Calibri"/>
          <w:sz w:val="24"/>
        </w:rPr>
      </w:pPr>
    </w:p>
    <w:p>
      <w:pPr>
        <w:ind w:left="420" w:leftChars="200"/>
        <w:jc w:val="left"/>
        <w:rPr>
          <w:rFonts w:ascii="Calibri" w:hAnsi="Calibri" w:cs="Calibri"/>
          <w:b/>
          <w:sz w:val="24"/>
        </w:rPr>
      </w:pPr>
      <w:r>
        <w:rPr>
          <w:rFonts w:ascii="Calibri" w:hAnsi="Calibri" w:cs="Calibri"/>
          <w:b/>
          <w:sz w:val="24"/>
        </w:rPr>
        <w:t>Recommended Readings:</w:t>
      </w:r>
    </w:p>
    <w:p>
      <w:pPr>
        <w:pStyle w:val="8"/>
        <w:numPr>
          <w:ilvl w:val="0"/>
          <w:numId w:val="5"/>
        </w:numPr>
        <w:ind w:left="420" w:leftChars="200" w:firstLineChars="0"/>
        <w:jc w:val="left"/>
        <w:rPr>
          <w:rFonts w:ascii="Calibri" w:hAnsi="Calibri" w:cs="Calibri"/>
          <w:sz w:val="24"/>
        </w:rPr>
      </w:pPr>
      <w:r>
        <w:rPr>
          <w:rFonts w:ascii="Calibri" w:hAnsi="Calibri" w:cs="Calibri"/>
          <w:sz w:val="24"/>
        </w:rPr>
        <w:t xml:space="preserve">Patricia Ebrey, </w:t>
      </w:r>
      <w:r>
        <w:rPr>
          <w:rFonts w:ascii="Calibri" w:hAnsi="Calibri" w:cs="Calibri"/>
          <w:i/>
          <w:sz w:val="24"/>
        </w:rPr>
        <w:t>Cambridge Illustrated History of China</w:t>
      </w:r>
      <w:r>
        <w:rPr>
          <w:rFonts w:ascii="Calibri" w:hAnsi="Calibri" w:cs="Calibri"/>
          <w:sz w:val="24"/>
        </w:rPr>
        <w:t xml:space="preserve">, Chapter 1. </w:t>
      </w:r>
    </w:p>
    <w:p>
      <w:pPr>
        <w:pStyle w:val="8"/>
        <w:numPr>
          <w:ilvl w:val="0"/>
          <w:numId w:val="5"/>
        </w:numPr>
        <w:ind w:left="420" w:leftChars="200" w:firstLineChars="0"/>
        <w:jc w:val="left"/>
        <w:rPr>
          <w:rFonts w:ascii="Calibri" w:hAnsi="Calibri" w:cs="Calibri"/>
          <w:sz w:val="24"/>
        </w:rPr>
      </w:pPr>
      <w:r>
        <w:rPr>
          <w:rFonts w:ascii="Calibri" w:hAnsi="Calibri" w:cs="Calibri"/>
          <w:sz w:val="24"/>
        </w:rPr>
        <w:t xml:space="preserve">William G. Boltz, "Language and Writing," in </w:t>
      </w:r>
      <w:r>
        <w:rPr>
          <w:rFonts w:ascii="Calibri" w:hAnsi="Calibri" w:cs="Calibri"/>
          <w:i/>
          <w:sz w:val="24"/>
        </w:rPr>
        <w:t>The Cambridge History of Ancient China</w:t>
      </w:r>
      <w:r>
        <w:rPr>
          <w:rFonts w:ascii="Calibri" w:hAnsi="Calibri" w:cs="Calibri"/>
          <w:sz w:val="24"/>
        </w:rPr>
        <w:t>, pp. 74-123. (Particularly pp. 74-77, 80-81, 83-91, 106-123).</w:t>
      </w:r>
    </w:p>
    <w:p>
      <w:pPr>
        <w:pStyle w:val="8"/>
        <w:numPr>
          <w:ilvl w:val="0"/>
          <w:numId w:val="5"/>
        </w:numPr>
        <w:ind w:left="420" w:leftChars="200" w:firstLineChars="0"/>
        <w:jc w:val="left"/>
        <w:rPr>
          <w:rFonts w:ascii="Calibri" w:hAnsi="Calibri" w:cs="Calibri"/>
          <w:sz w:val="24"/>
        </w:rPr>
      </w:pPr>
      <w:r>
        <w:rPr>
          <w:rFonts w:ascii="Calibri" w:hAnsi="Calibri" w:cs="Calibri"/>
          <w:sz w:val="24"/>
        </w:rPr>
        <w:t xml:space="preserve">Keightley, David, "Early Civilization in China: Reflections on How It Became Chinese," in </w:t>
      </w:r>
      <w:r>
        <w:rPr>
          <w:rFonts w:ascii="Calibri" w:hAnsi="Calibri" w:cs="Calibri"/>
          <w:i/>
          <w:sz w:val="24"/>
        </w:rPr>
        <w:t>Heritage of China: Contemporary Perspectives on Chinese Civilization</w:t>
      </w:r>
      <w:r>
        <w:rPr>
          <w:rFonts w:ascii="Calibri" w:hAnsi="Calibri" w:cs="Calibri"/>
          <w:sz w:val="24"/>
        </w:rPr>
        <w:t>, edited by Paul Ropp. (c) 1990 by the Regents of the University of California. Published by the University of California Press. pp. 15-54.</w:t>
      </w:r>
    </w:p>
    <w:p>
      <w:pPr>
        <w:pStyle w:val="8"/>
        <w:numPr>
          <w:ilvl w:val="0"/>
          <w:numId w:val="5"/>
        </w:numPr>
        <w:ind w:left="420" w:leftChars="200" w:firstLineChars="0"/>
        <w:jc w:val="left"/>
        <w:rPr>
          <w:rFonts w:ascii="Calibri" w:hAnsi="Calibri" w:cs="Calibri"/>
          <w:sz w:val="24"/>
        </w:rPr>
      </w:pPr>
      <w:r>
        <w:rPr>
          <w:rFonts w:ascii="Calibri" w:hAnsi="Calibri" w:cs="Calibri"/>
          <w:sz w:val="24"/>
        </w:rPr>
        <w:t xml:space="preserve">Tu Wei-ming, "The Confucian Tradition in Chinese History", in Ropp, Paul S., ed. </w:t>
      </w:r>
      <w:r>
        <w:rPr>
          <w:rFonts w:ascii="Calibri" w:hAnsi="Calibri" w:cs="Calibri"/>
          <w:i/>
          <w:sz w:val="24"/>
        </w:rPr>
        <w:t>Heritage of China: Contemporary Perspectives on Chinese Civilization</w:t>
      </w:r>
      <w:r>
        <w:rPr>
          <w:rFonts w:ascii="Calibri" w:hAnsi="Calibri" w:cs="Calibri"/>
          <w:sz w:val="24"/>
        </w:rPr>
        <w:t xml:space="preserve"> (U. Cal. / Berkeley, 1990).</w:t>
      </w:r>
    </w:p>
    <w:p>
      <w:pPr>
        <w:jc w:val="left"/>
        <w:rPr>
          <w:rFonts w:ascii="Calibri" w:hAnsi="Calibri" w:cs="Calibri"/>
          <w:sz w:val="24"/>
        </w:rPr>
      </w:pPr>
    </w:p>
    <w:p>
      <w:pPr>
        <w:jc w:val="left"/>
        <w:rPr>
          <w:rFonts w:ascii="Calibri" w:hAnsi="Calibri" w:cs="Calibri"/>
          <w:sz w:val="24"/>
        </w:rPr>
      </w:pPr>
    </w:p>
    <w:p>
      <w:pPr>
        <w:jc w:val="left"/>
        <w:rPr>
          <w:rFonts w:ascii="Calibri" w:hAnsi="Calibri" w:cs="Calibri"/>
          <w:b/>
          <w:sz w:val="24"/>
        </w:rPr>
      </w:pPr>
      <w:r>
        <w:rPr>
          <w:rFonts w:ascii="Calibri" w:hAnsi="Calibri" w:cs="Calibri"/>
          <w:b/>
          <w:sz w:val="24"/>
        </w:rPr>
        <w:t>Week 3 (September 29)</w:t>
      </w:r>
    </w:p>
    <w:p>
      <w:pPr>
        <w:ind w:left="210" w:leftChars="100"/>
        <w:jc w:val="left"/>
        <w:rPr>
          <w:rFonts w:ascii="Calibri" w:hAnsi="Calibri" w:cs="Calibri"/>
          <w:b/>
          <w:sz w:val="24"/>
        </w:rPr>
      </w:pPr>
      <w:r>
        <w:rPr>
          <w:rFonts w:ascii="Calibri" w:hAnsi="Calibri" w:cs="Calibri"/>
          <w:b/>
          <w:sz w:val="24"/>
        </w:rPr>
        <w:t>Topic 2: Warring States Philosophy: Besides Confucius</w:t>
      </w:r>
    </w:p>
    <w:p>
      <w:pPr>
        <w:ind w:left="210" w:leftChars="100"/>
        <w:jc w:val="left"/>
        <w:rPr>
          <w:rFonts w:ascii="Calibri" w:hAnsi="Calibri" w:cs="Calibri"/>
          <w:sz w:val="24"/>
        </w:rPr>
      </w:pPr>
    </w:p>
    <w:p>
      <w:pPr>
        <w:ind w:left="420" w:leftChars="200"/>
        <w:jc w:val="left"/>
        <w:rPr>
          <w:rFonts w:ascii="Calibri" w:hAnsi="Calibri" w:cs="Calibri"/>
          <w:b/>
          <w:sz w:val="24"/>
        </w:rPr>
      </w:pPr>
      <w:r>
        <w:rPr>
          <w:rFonts w:ascii="Calibri" w:hAnsi="Calibri" w:cs="Calibri"/>
          <w:b/>
          <w:sz w:val="24"/>
        </w:rPr>
        <w:t xml:space="preserve">Required Reading </w:t>
      </w:r>
    </w:p>
    <w:p>
      <w:pPr>
        <w:ind w:left="420" w:leftChars="200"/>
        <w:jc w:val="left"/>
        <w:rPr>
          <w:rFonts w:ascii="Calibri" w:hAnsi="Calibri" w:cs="Calibri"/>
          <w:sz w:val="24"/>
        </w:rPr>
      </w:pPr>
      <w:r>
        <w:rPr>
          <w:rFonts w:ascii="Calibri" w:hAnsi="Calibri" w:cs="Calibri"/>
          <w:sz w:val="24"/>
        </w:rPr>
        <w:t>1.</w:t>
      </w:r>
      <w:r>
        <w:rPr>
          <w:rFonts w:ascii="Calibri" w:hAnsi="Calibri" w:cs="Calibri"/>
          <w:sz w:val="24"/>
        </w:rPr>
        <w:tab/>
      </w:r>
      <w:r>
        <w:rPr>
          <w:rFonts w:ascii="Calibri" w:hAnsi="Calibri" w:cs="Calibri"/>
          <w:b/>
          <w:i/>
          <w:sz w:val="24"/>
        </w:rPr>
        <w:t>SCT</w:t>
      </w:r>
      <w:r>
        <w:rPr>
          <w:rFonts w:ascii="Calibri" w:hAnsi="Calibri" w:cs="Calibri"/>
          <w:sz w:val="24"/>
        </w:rPr>
        <w:t>:</w:t>
      </w:r>
    </w:p>
    <w:p>
      <w:pPr>
        <w:ind w:left="420" w:leftChars="200"/>
        <w:jc w:val="left"/>
        <w:rPr>
          <w:rFonts w:ascii="Calibri" w:hAnsi="Calibri" w:cs="Calibri"/>
          <w:sz w:val="24"/>
        </w:rPr>
      </w:pPr>
      <w:r>
        <w:rPr>
          <w:rFonts w:ascii="Calibri" w:hAnsi="Calibri" w:cs="Calibri"/>
          <w:sz w:val="24"/>
        </w:rPr>
        <w:t>Mohist Teachings: Mozi: pp. 69-72, 75-76;</w:t>
      </w:r>
    </w:p>
    <w:p>
      <w:pPr>
        <w:ind w:left="420" w:leftChars="200"/>
        <w:jc w:val="left"/>
        <w:rPr>
          <w:rFonts w:ascii="Calibri" w:hAnsi="Calibri" w:cs="Calibri"/>
          <w:sz w:val="24"/>
        </w:rPr>
      </w:pPr>
      <w:r>
        <w:rPr>
          <w:rFonts w:ascii="Calibri" w:hAnsi="Calibri" w:cs="Calibri"/>
          <w:sz w:val="24"/>
        </w:rPr>
        <w:t>Daoist Teachings: Laozi: pp. 77-83 (#1-12); Zhuangzi: pp. 95-98, 111.</w:t>
      </w:r>
    </w:p>
    <w:p>
      <w:pPr>
        <w:ind w:left="420" w:leftChars="200"/>
        <w:jc w:val="left"/>
        <w:rPr>
          <w:rFonts w:ascii="Calibri" w:hAnsi="Calibri" w:cs="Calibri"/>
          <w:sz w:val="24"/>
        </w:rPr>
      </w:pPr>
      <w:r>
        <w:rPr>
          <w:rFonts w:ascii="Calibri" w:hAnsi="Calibri" w:cs="Calibri"/>
          <w:sz w:val="24"/>
        </w:rPr>
        <w:t xml:space="preserve">Confucian Teachings: Mencius: pp. 116-117 (#1A: 1); Xunzi: pp. 161-164; pp. 174-83. </w:t>
      </w:r>
    </w:p>
    <w:p>
      <w:pPr>
        <w:ind w:left="420" w:leftChars="200"/>
        <w:jc w:val="left"/>
        <w:rPr>
          <w:rFonts w:ascii="Calibri" w:hAnsi="Calibri" w:cs="Calibri"/>
          <w:sz w:val="24"/>
        </w:rPr>
      </w:pPr>
    </w:p>
    <w:p>
      <w:pPr>
        <w:ind w:left="420" w:leftChars="200"/>
        <w:jc w:val="left"/>
        <w:rPr>
          <w:rFonts w:ascii="Calibri" w:hAnsi="Calibri" w:cs="Calibri"/>
          <w:sz w:val="24"/>
        </w:rPr>
      </w:pPr>
      <w:r>
        <w:rPr>
          <w:rFonts w:ascii="Calibri" w:hAnsi="Calibri" w:cs="Calibri"/>
          <w:sz w:val="24"/>
        </w:rPr>
        <w:t>2.</w:t>
      </w:r>
      <w:r>
        <w:rPr>
          <w:rFonts w:ascii="Calibri" w:hAnsi="Calibri" w:cs="Calibri"/>
          <w:sz w:val="24"/>
        </w:rPr>
        <w:tab/>
      </w:r>
      <w:r>
        <w:rPr>
          <w:rFonts w:ascii="Calibri" w:hAnsi="Calibri" w:cs="Calibri"/>
          <w:sz w:val="24"/>
        </w:rPr>
        <w:t xml:space="preserve">Li Feng, </w:t>
      </w:r>
      <w:r>
        <w:rPr>
          <w:rFonts w:ascii="Calibri" w:hAnsi="Calibri" w:cs="Calibri"/>
          <w:i/>
          <w:sz w:val="24"/>
        </w:rPr>
        <w:t>Early China</w:t>
      </w:r>
      <w:r>
        <w:rPr>
          <w:rFonts w:ascii="Calibri" w:hAnsi="Calibri" w:cs="Calibri"/>
          <w:sz w:val="24"/>
        </w:rPr>
        <w:t xml:space="preserve">: </w:t>
      </w:r>
      <w:r>
        <w:rPr>
          <w:rFonts w:ascii="Calibri" w:hAnsi="Calibri" w:cs="Calibri"/>
          <w:i/>
          <w:sz w:val="24"/>
        </w:rPr>
        <w:t>A Social and Cultural History</w:t>
      </w:r>
      <w:r>
        <w:rPr>
          <w:rFonts w:ascii="Calibri" w:hAnsi="Calibri" w:cs="Calibri"/>
          <w:sz w:val="24"/>
        </w:rPr>
        <w:t>, chapter 10, “Philosophers as statesmen: in the light of recently discovered texts,” (New York: Cambridge University Press, 2013), 206-227.</w:t>
      </w:r>
    </w:p>
    <w:p>
      <w:pPr>
        <w:ind w:left="420" w:leftChars="200"/>
        <w:jc w:val="left"/>
        <w:rPr>
          <w:rFonts w:ascii="Calibri" w:hAnsi="Calibri" w:cs="Calibri"/>
          <w:sz w:val="24"/>
        </w:rPr>
      </w:pPr>
    </w:p>
    <w:p>
      <w:pPr>
        <w:ind w:left="420" w:leftChars="200"/>
        <w:jc w:val="left"/>
        <w:rPr>
          <w:rFonts w:ascii="Calibri" w:hAnsi="Calibri" w:cs="Calibri"/>
          <w:b/>
          <w:sz w:val="24"/>
        </w:rPr>
      </w:pPr>
      <w:r>
        <w:rPr>
          <w:rFonts w:ascii="Calibri" w:hAnsi="Calibri" w:cs="Calibri"/>
          <w:b/>
          <w:sz w:val="24"/>
        </w:rPr>
        <w:t>Recommended Readings:</w:t>
      </w:r>
    </w:p>
    <w:p>
      <w:pPr>
        <w:ind w:left="420" w:leftChars="200"/>
        <w:jc w:val="left"/>
        <w:rPr>
          <w:rFonts w:ascii="Calibri" w:hAnsi="Calibri" w:cs="Calibri"/>
          <w:sz w:val="24"/>
        </w:rPr>
      </w:pPr>
      <w:r>
        <w:rPr>
          <w:rFonts w:ascii="Calibri" w:hAnsi="Calibri" w:cs="Calibri"/>
          <w:sz w:val="24"/>
        </w:rPr>
        <w:t>1.</w:t>
      </w:r>
      <w:r>
        <w:rPr>
          <w:rFonts w:ascii="Calibri" w:hAnsi="Calibri" w:cs="Calibri"/>
          <w:sz w:val="24"/>
        </w:rPr>
        <w:tab/>
      </w:r>
      <w:r>
        <w:rPr>
          <w:rFonts w:ascii="Calibri" w:hAnsi="Calibri" w:cs="Calibri"/>
          <w:sz w:val="24"/>
        </w:rPr>
        <w:t xml:space="preserve">Ebrey, </w:t>
      </w:r>
      <w:r>
        <w:rPr>
          <w:rFonts w:ascii="Calibri" w:hAnsi="Calibri" w:cs="Calibri"/>
          <w:i/>
          <w:sz w:val="24"/>
        </w:rPr>
        <w:t>Cambridge Illustrated History of China</w:t>
      </w:r>
      <w:r>
        <w:rPr>
          <w:rFonts w:ascii="Calibri" w:hAnsi="Calibri" w:cs="Calibri"/>
          <w:sz w:val="24"/>
        </w:rPr>
        <w:t>, chapter 2, particularly 42-45 and 77-79</w:t>
      </w:r>
    </w:p>
    <w:p>
      <w:pPr>
        <w:ind w:left="420" w:leftChars="200"/>
        <w:jc w:val="left"/>
        <w:rPr>
          <w:rFonts w:ascii="Calibri" w:hAnsi="Calibri" w:cs="Calibri"/>
          <w:sz w:val="24"/>
        </w:rPr>
      </w:pPr>
      <w:r>
        <w:rPr>
          <w:rFonts w:ascii="Calibri" w:hAnsi="Calibri" w:cs="Calibri"/>
          <w:sz w:val="24"/>
        </w:rPr>
        <w:t>2.</w:t>
      </w:r>
      <w:r>
        <w:rPr>
          <w:rFonts w:ascii="Calibri" w:hAnsi="Calibri" w:cs="Calibri"/>
          <w:sz w:val="24"/>
        </w:rPr>
        <w:tab/>
      </w:r>
      <w:r>
        <w:rPr>
          <w:rFonts w:ascii="Calibri" w:hAnsi="Calibri" w:cs="Calibri"/>
          <w:i/>
          <w:sz w:val="24"/>
        </w:rPr>
        <w:t>Lives of Confucius</w:t>
      </w:r>
      <w:r>
        <w:rPr>
          <w:rFonts w:ascii="Calibri" w:hAnsi="Calibri" w:cs="Calibri"/>
          <w:sz w:val="24"/>
        </w:rPr>
        <w:t>, Chapter 2 (“Kongzi and His Critics”)</w:t>
      </w:r>
    </w:p>
    <w:p>
      <w:pPr>
        <w:ind w:left="420" w:leftChars="200"/>
        <w:jc w:val="left"/>
        <w:rPr>
          <w:rFonts w:ascii="Calibri" w:hAnsi="Calibri" w:cs="Calibri"/>
          <w:sz w:val="24"/>
        </w:rPr>
      </w:pPr>
      <w:r>
        <w:rPr>
          <w:rFonts w:ascii="Calibri" w:hAnsi="Calibri" w:cs="Calibri"/>
          <w:sz w:val="24"/>
        </w:rPr>
        <w:t>3.</w:t>
      </w:r>
      <w:r>
        <w:rPr>
          <w:rFonts w:ascii="Calibri" w:hAnsi="Calibri" w:cs="Calibri"/>
          <w:sz w:val="24"/>
        </w:rPr>
        <w:tab/>
      </w:r>
      <w:r>
        <w:rPr>
          <w:rFonts w:ascii="Calibri" w:hAnsi="Calibri" w:cs="Calibri"/>
          <w:sz w:val="24"/>
        </w:rPr>
        <w:t xml:space="preserve">Nylan, “Introduction,” </w:t>
      </w:r>
      <w:r>
        <w:rPr>
          <w:rFonts w:ascii="Calibri" w:hAnsi="Calibri" w:cs="Calibri"/>
          <w:i/>
          <w:sz w:val="24"/>
        </w:rPr>
        <w:t>The Five Confucian Classics</w:t>
      </w:r>
      <w:r>
        <w:rPr>
          <w:rFonts w:ascii="Calibri" w:hAnsi="Calibri" w:cs="Calibri"/>
          <w:sz w:val="24"/>
        </w:rPr>
        <w:t>.</w:t>
      </w:r>
    </w:p>
    <w:p>
      <w:pPr>
        <w:ind w:left="420" w:leftChars="200"/>
        <w:jc w:val="left"/>
        <w:rPr>
          <w:rFonts w:ascii="Calibri" w:hAnsi="Calibri" w:cs="Calibri"/>
          <w:sz w:val="24"/>
        </w:rPr>
      </w:pPr>
      <w:r>
        <w:rPr>
          <w:rFonts w:ascii="Calibri" w:hAnsi="Calibri" w:cs="Calibri"/>
          <w:sz w:val="24"/>
        </w:rPr>
        <w:t>4.</w:t>
      </w:r>
      <w:r>
        <w:rPr>
          <w:rFonts w:ascii="Calibri" w:hAnsi="Calibri" w:cs="Calibri"/>
          <w:sz w:val="24"/>
        </w:rPr>
        <w:tab/>
      </w:r>
      <w:r>
        <w:rPr>
          <w:rFonts w:ascii="Calibri" w:hAnsi="Calibri" w:cs="Calibri"/>
          <w:sz w:val="24"/>
        </w:rPr>
        <w:t xml:space="preserve">Steve Coutinho, </w:t>
      </w:r>
      <w:r>
        <w:rPr>
          <w:rFonts w:ascii="Calibri" w:hAnsi="Calibri" w:cs="Calibri"/>
          <w:i/>
          <w:sz w:val="24"/>
        </w:rPr>
        <w:t xml:space="preserve">An Introduction to Daoist Philosophies </w:t>
      </w:r>
      <w:r>
        <w:rPr>
          <w:rFonts w:ascii="Calibri" w:hAnsi="Calibri" w:cs="Calibri"/>
          <w:sz w:val="24"/>
        </w:rPr>
        <w:t>(Columbia, 2014).</w:t>
      </w:r>
    </w:p>
    <w:p>
      <w:pPr>
        <w:jc w:val="left"/>
        <w:rPr>
          <w:rFonts w:ascii="Calibri" w:hAnsi="Calibri" w:cs="Calibri"/>
          <w:sz w:val="24"/>
        </w:rPr>
      </w:pPr>
    </w:p>
    <w:p>
      <w:pPr>
        <w:jc w:val="left"/>
        <w:rPr>
          <w:rFonts w:ascii="Calibri" w:hAnsi="Calibri" w:cs="Calibri"/>
          <w:sz w:val="24"/>
        </w:rPr>
      </w:pPr>
    </w:p>
    <w:p>
      <w:pPr>
        <w:jc w:val="left"/>
        <w:rPr>
          <w:rFonts w:ascii="Calibri" w:hAnsi="Calibri" w:cs="Calibri"/>
          <w:b/>
          <w:sz w:val="24"/>
        </w:rPr>
      </w:pPr>
      <w:r>
        <w:rPr>
          <w:rFonts w:ascii="Calibri" w:hAnsi="Calibri" w:cs="Calibri"/>
          <w:b/>
          <w:sz w:val="24"/>
        </w:rPr>
        <w:t xml:space="preserve">Week 4 (October 6) </w:t>
      </w:r>
    </w:p>
    <w:p>
      <w:pPr>
        <w:ind w:left="210" w:leftChars="100"/>
        <w:jc w:val="left"/>
        <w:rPr>
          <w:rFonts w:ascii="Calibri" w:hAnsi="Calibri" w:cs="Calibri"/>
          <w:b/>
          <w:sz w:val="24"/>
        </w:rPr>
      </w:pPr>
      <w:r>
        <w:rPr>
          <w:rFonts w:ascii="Calibri" w:hAnsi="Calibri" w:cs="Calibri"/>
          <w:b/>
          <w:sz w:val="24"/>
        </w:rPr>
        <w:t>Topic 3 The Early Empire 1: Institutions, Ideology and Ritual Practice in the Qin and the Han</w:t>
      </w:r>
    </w:p>
    <w:p>
      <w:pPr>
        <w:ind w:left="210" w:leftChars="100"/>
        <w:jc w:val="left"/>
        <w:rPr>
          <w:rFonts w:ascii="Calibri" w:hAnsi="Calibri" w:cs="Calibri"/>
          <w:b/>
          <w:sz w:val="24"/>
        </w:rPr>
      </w:pPr>
    </w:p>
    <w:p>
      <w:pPr>
        <w:ind w:left="420" w:leftChars="200"/>
        <w:jc w:val="left"/>
        <w:rPr>
          <w:rFonts w:ascii="Calibri" w:hAnsi="Calibri" w:cs="Calibri"/>
          <w:b/>
          <w:sz w:val="24"/>
        </w:rPr>
      </w:pPr>
      <w:r>
        <w:rPr>
          <w:rFonts w:ascii="Calibri" w:hAnsi="Calibri" w:cs="Calibri"/>
          <w:b/>
          <w:sz w:val="24"/>
        </w:rPr>
        <w:t>Required Reading:</w:t>
      </w:r>
    </w:p>
    <w:p>
      <w:pPr>
        <w:ind w:left="420" w:leftChars="200"/>
        <w:jc w:val="left"/>
        <w:rPr>
          <w:rFonts w:ascii="Calibri" w:hAnsi="Calibri" w:cs="Calibri"/>
          <w:sz w:val="24"/>
        </w:rPr>
      </w:pPr>
      <w:r>
        <w:rPr>
          <w:rFonts w:ascii="Calibri" w:hAnsi="Calibri" w:cs="Calibri"/>
          <w:sz w:val="24"/>
        </w:rPr>
        <w:t xml:space="preserve"> </w:t>
      </w:r>
      <w:r>
        <w:rPr>
          <w:rFonts w:ascii="Calibri" w:hAnsi="Calibri" w:cs="Calibri"/>
          <w:sz w:val="24"/>
        </w:rPr>
        <w:tab/>
      </w:r>
    </w:p>
    <w:p>
      <w:pPr>
        <w:ind w:left="420" w:leftChars="200"/>
        <w:jc w:val="left"/>
        <w:rPr>
          <w:rFonts w:ascii="Calibri" w:hAnsi="Calibri" w:cs="Calibri"/>
          <w:sz w:val="24"/>
        </w:rPr>
      </w:pPr>
      <w:r>
        <w:rPr>
          <w:rFonts w:ascii="Calibri" w:hAnsi="Calibri" w:cs="Calibri"/>
          <w:sz w:val="24"/>
        </w:rPr>
        <w:t>Qin</w:t>
      </w:r>
    </w:p>
    <w:p>
      <w:pPr>
        <w:ind w:left="420" w:leftChars="200"/>
        <w:jc w:val="left"/>
        <w:rPr>
          <w:rFonts w:ascii="Calibri" w:hAnsi="Calibri" w:cs="Calibri"/>
          <w:sz w:val="24"/>
        </w:rPr>
      </w:pPr>
      <w:r>
        <w:rPr>
          <w:rFonts w:ascii="Calibri" w:hAnsi="Calibri" w:cs="Calibri"/>
          <w:sz w:val="24"/>
        </w:rPr>
        <w:t>1.</w:t>
      </w:r>
      <w:r>
        <w:rPr>
          <w:rFonts w:ascii="Calibri" w:hAnsi="Calibri" w:cs="Calibri"/>
          <w:sz w:val="24"/>
        </w:rPr>
        <w:tab/>
      </w:r>
      <w:r>
        <w:rPr>
          <w:rFonts w:ascii="Calibri" w:hAnsi="Calibri" w:cs="Calibri"/>
          <w:sz w:val="24"/>
        </w:rPr>
        <w:t xml:space="preserve">Li Feng, </w:t>
      </w:r>
      <w:r>
        <w:rPr>
          <w:rFonts w:ascii="Calibri" w:hAnsi="Calibri" w:cs="Calibri"/>
          <w:i/>
          <w:sz w:val="24"/>
        </w:rPr>
        <w:t>Early China</w:t>
      </w:r>
      <w:r>
        <w:rPr>
          <w:rFonts w:ascii="Calibri" w:hAnsi="Calibri" w:cs="Calibri"/>
          <w:sz w:val="24"/>
        </w:rPr>
        <w:t>, chapter 11, “The Qin Unification and Qin Empire: who were the terracotta warriors?” pp. 228-255</w:t>
      </w:r>
    </w:p>
    <w:p>
      <w:pPr>
        <w:ind w:left="420" w:leftChars="200"/>
        <w:jc w:val="left"/>
        <w:rPr>
          <w:rFonts w:ascii="Calibri" w:hAnsi="Calibri" w:cs="Calibri"/>
          <w:sz w:val="24"/>
        </w:rPr>
      </w:pPr>
    </w:p>
    <w:p>
      <w:pPr>
        <w:ind w:left="420" w:leftChars="200"/>
        <w:jc w:val="left"/>
        <w:rPr>
          <w:rFonts w:ascii="Calibri" w:hAnsi="Calibri" w:cs="Calibri"/>
          <w:sz w:val="24"/>
        </w:rPr>
      </w:pPr>
      <w:r>
        <w:rPr>
          <w:rFonts w:ascii="Calibri" w:hAnsi="Calibri" w:cs="Calibri"/>
          <w:sz w:val="24"/>
        </w:rPr>
        <w:t>Han</w:t>
      </w:r>
    </w:p>
    <w:p>
      <w:pPr>
        <w:ind w:left="420" w:leftChars="200"/>
        <w:jc w:val="left"/>
        <w:rPr>
          <w:rFonts w:ascii="Calibri" w:hAnsi="Calibri" w:cs="Calibri"/>
          <w:sz w:val="24"/>
        </w:rPr>
      </w:pPr>
      <w:r>
        <w:rPr>
          <w:rFonts w:ascii="Calibri" w:hAnsi="Calibri" w:cs="Calibri"/>
          <w:sz w:val="24"/>
        </w:rPr>
        <w:t xml:space="preserve">2. Cheng, Anne. “What Did It Mean to be a </w:t>
      </w:r>
      <w:r>
        <w:rPr>
          <w:rFonts w:ascii="Calibri" w:hAnsi="Calibri" w:cs="Calibri"/>
          <w:i/>
          <w:sz w:val="24"/>
        </w:rPr>
        <w:t>Ru</w:t>
      </w:r>
      <w:r>
        <w:rPr>
          <w:rFonts w:ascii="Calibri" w:hAnsi="Calibri" w:cs="Calibri"/>
          <w:sz w:val="24"/>
        </w:rPr>
        <w:t xml:space="preserve"> in Han Times?”, </w:t>
      </w:r>
      <w:r>
        <w:rPr>
          <w:rFonts w:ascii="Calibri" w:hAnsi="Calibri" w:cs="Calibri"/>
          <w:i/>
          <w:sz w:val="24"/>
        </w:rPr>
        <w:t xml:space="preserve">Asia Major </w:t>
      </w:r>
      <w:r>
        <w:rPr>
          <w:rFonts w:ascii="Calibri" w:hAnsi="Calibri" w:cs="Calibri"/>
          <w:sz w:val="24"/>
        </w:rPr>
        <w:t>3rd series, vol. 14, part 2 (2001): 101-118.</w:t>
      </w:r>
    </w:p>
    <w:p>
      <w:pPr>
        <w:ind w:left="210" w:leftChars="100"/>
        <w:jc w:val="left"/>
        <w:rPr>
          <w:rFonts w:ascii="Calibri" w:hAnsi="Calibri" w:cs="Calibri"/>
          <w:sz w:val="24"/>
        </w:rPr>
      </w:pPr>
    </w:p>
    <w:p>
      <w:pPr>
        <w:ind w:left="210" w:leftChars="100"/>
        <w:jc w:val="left"/>
        <w:rPr>
          <w:rFonts w:ascii="Calibri" w:hAnsi="Calibri" w:cs="Calibri"/>
          <w:b/>
          <w:sz w:val="24"/>
        </w:rPr>
      </w:pPr>
      <w:r>
        <w:rPr>
          <w:rFonts w:ascii="Calibri" w:hAnsi="Calibri" w:cs="Calibri"/>
          <w:b/>
          <w:sz w:val="24"/>
        </w:rPr>
        <w:t xml:space="preserve">Recommended Readings </w:t>
      </w:r>
    </w:p>
    <w:p>
      <w:pPr>
        <w:ind w:left="210" w:leftChars="100"/>
        <w:jc w:val="left"/>
        <w:rPr>
          <w:rFonts w:ascii="Calibri" w:hAnsi="Calibri" w:cs="Calibri"/>
          <w:sz w:val="24"/>
        </w:rPr>
      </w:pPr>
      <w:r>
        <w:rPr>
          <w:rFonts w:ascii="Calibri" w:hAnsi="Calibri" w:cs="Calibri"/>
          <w:sz w:val="24"/>
        </w:rPr>
        <w:t xml:space="preserve">1. Legalist Teachings: </w:t>
      </w:r>
      <w:r>
        <w:rPr>
          <w:rFonts w:ascii="Calibri" w:hAnsi="Calibri" w:cs="Calibri"/>
          <w:b/>
          <w:i/>
          <w:sz w:val="24"/>
        </w:rPr>
        <w:t>SCT</w:t>
      </w:r>
      <w:r>
        <w:rPr>
          <w:rFonts w:ascii="Calibri" w:hAnsi="Calibri" w:cs="Calibri"/>
          <w:sz w:val="24"/>
        </w:rPr>
        <w:t>: The Han Feizi; (199-205);</w:t>
      </w:r>
    </w:p>
    <w:p>
      <w:pPr>
        <w:ind w:left="210" w:leftChars="100"/>
        <w:jc w:val="left"/>
        <w:rPr>
          <w:rFonts w:ascii="Calibri" w:hAnsi="Calibri" w:cs="Calibri"/>
          <w:sz w:val="24"/>
        </w:rPr>
      </w:pPr>
      <w:r>
        <w:rPr>
          <w:rFonts w:ascii="Calibri" w:hAnsi="Calibri" w:cs="Calibri"/>
          <w:sz w:val="24"/>
        </w:rPr>
        <w:t xml:space="preserve">2. Martin Kern, “Ritual, Text, and the Formation of the Canon: Historical Transitions of ‘Wen’ in Early China,” </w:t>
      </w:r>
      <w:r>
        <w:rPr>
          <w:rFonts w:ascii="Calibri" w:hAnsi="Calibri" w:cs="Calibri"/>
          <w:i/>
          <w:sz w:val="24"/>
        </w:rPr>
        <w:t>T'oung Pao Second Series</w:t>
      </w:r>
      <w:r>
        <w:rPr>
          <w:rFonts w:ascii="Calibri" w:hAnsi="Calibri" w:cs="Calibri"/>
          <w:sz w:val="24"/>
        </w:rPr>
        <w:t>, Vol. 87, Fasc. 1/3 (2001), pp. 43-91.</w:t>
      </w:r>
    </w:p>
    <w:p>
      <w:pPr>
        <w:ind w:left="210" w:leftChars="100"/>
        <w:jc w:val="left"/>
        <w:rPr>
          <w:rFonts w:ascii="Calibri" w:hAnsi="Calibri" w:cs="Calibri"/>
          <w:sz w:val="24"/>
        </w:rPr>
      </w:pPr>
      <w:r>
        <w:rPr>
          <w:rFonts w:ascii="Calibri" w:hAnsi="Calibri" w:cs="Calibri"/>
          <w:sz w:val="24"/>
        </w:rPr>
        <w:t xml:space="preserve">3. Bryan W. Van Norden, </w:t>
      </w:r>
      <w:r>
        <w:rPr>
          <w:rFonts w:ascii="Calibri" w:hAnsi="Calibri" w:cs="Calibri"/>
          <w:i/>
          <w:sz w:val="24"/>
        </w:rPr>
        <w:t>Virtue Ethics and Consequentialism in Early Chinese Philosophy</w:t>
      </w:r>
      <w:r>
        <w:rPr>
          <w:rFonts w:ascii="Calibri" w:hAnsi="Calibri" w:cs="Calibri"/>
          <w:sz w:val="24"/>
        </w:rPr>
        <w:t xml:space="preserve"> (Cambridge, 2007).</w:t>
      </w:r>
    </w:p>
    <w:p>
      <w:pPr>
        <w:jc w:val="left"/>
        <w:rPr>
          <w:rFonts w:ascii="Calibri" w:hAnsi="Calibri" w:cs="Calibri"/>
          <w:sz w:val="24"/>
        </w:rPr>
      </w:pPr>
      <w:r>
        <w:rPr>
          <w:rFonts w:hint="eastAsia" w:ascii="Calibri" w:hAnsi="Calibri" w:cs="Calibri"/>
          <w:sz w:val="24"/>
        </w:rPr>
        <w:t>4</w:t>
      </w:r>
      <w:r>
        <w:rPr>
          <w:rFonts w:ascii="Calibri" w:hAnsi="Calibri" w:cs="Calibri"/>
          <w:sz w:val="24"/>
        </w:rPr>
        <w:t xml:space="preserve">. </w:t>
      </w:r>
      <w:r>
        <w:rPr>
          <w:rFonts w:ascii="Calibri" w:hAnsi="Calibri" w:cs="Calibri"/>
          <w:i/>
          <w:sz w:val="24"/>
        </w:rPr>
        <w:t>Cambridge Illustrated History of China</w:t>
      </w:r>
      <w:r>
        <w:rPr>
          <w:rFonts w:ascii="Calibri" w:hAnsi="Calibri" w:cs="Calibri"/>
          <w:sz w:val="24"/>
        </w:rPr>
        <w:t>, chapter 3.</w:t>
      </w:r>
    </w:p>
    <w:p>
      <w:pPr>
        <w:jc w:val="left"/>
        <w:rPr>
          <w:rFonts w:ascii="Calibri" w:hAnsi="Calibri" w:cs="Calibri"/>
          <w:sz w:val="24"/>
        </w:rPr>
      </w:pPr>
    </w:p>
    <w:p>
      <w:pPr>
        <w:jc w:val="left"/>
        <w:rPr>
          <w:rFonts w:ascii="Calibri" w:hAnsi="Calibri" w:cs="Calibri"/>
          <w:sz w:val="24"/>
        </w:rPr>
      </w:pPr>
    </w:p>
    <w:p>
      <w:pPr>
        <w:jc w:val="left"/>
        <w:rPr>
          <w:rFonts w:ascii="Calibri" w:hAnsi="Calibri" w:cs="Calibri"/>
          <w:b/>
          <w:sz w:val="24"/>
        </w:rPr>
      </w:pPr>
      <w:r>
        <w:rPr>
          <w:rFonts w:ascii="Calibri" w:hAnsi="Calibri" w:cs="Calibri"/>
          <w:b/>
          <w:sz w:val="24"/>
        </w:rPr>
        <w:t>Week 5 (October 13)</w:t>
      </w:r>
    </w:p>
    <w:p>
      <w:pPr>
        <w:ind w:left="210" w:leftChars="100"/>
        <w:jc w:val="left"/>
        <w:rPr>
          <w:rFonts w:ascii="Calibri" w:hAnsi="Calibri" w:cs="Calibri"/>
          <w:b/>
          <w:sz w:val="24"/>
        </w:rPr>
      </w:pPr>
      <w:r>
        <w:rPr>
          <w:rFonts w:ascii="Calibri" w:hAnsi="Calibri" w:cs="Calibri"/>
          <w:b/>
          <w:sz w:val="24"/>
        </w:rPr>
        <w:t>Topic 4: The Early Empire 2: Art and Politics in the Han</w:t>
      </w:r>
    </w:p>
    <w:p>
      <w:pPr>
        <w:ind w:left="210" w:leftChars="100"/>
        <w:jc w:val="left"/>
        <w:rPr>
          <w:rFonts w:ascii="Calibri" w:hAnsi="Calibri" w:cs="Calibri"/>
          <w:sz w:val="24"/>
        </w:rPr>
      </w:pPr>
    </w:p>
    <w:p>
      <w:pPr>
        <w:ind w:left="420" w:leftChars="200"/>
        <w:jc w:val="left"/>
        <w:rPr>
          <w:rFonts w:ascii="Calibri" w:hAnsi="Calibri" w:cs="Calibri"/>
          <w:b/>
          <w:sz w:val="24"/>
        </w:rPr>
      </w:pPr>
      <w:r>
        <w:rPr>
          <w:rFonts w:ascii="Calibri" w:hAnsi="Calibri" w:cs="Calibri"/>
          <w:b/>
          <w:sz w:val="24"/>
        </w:rPr>
        <w:t>Required Reading:</w:t>
      </w:r>
    </w:p>
    <w:p>
      <w:pPr>
        <w:ind w:left="420" w:leftChars="200"/>
        <w:jc w:val="left"/>
        <w:rPr>
          <w:rFonts w:ascii="Calibri" w:hAnsi="Calibri" w:cs="Calibri"/>
          <w:sz w:val="24"/>
        </w:rPr>
      </w:pPr>
      <w:r>
        <w:rPr>
          <w:rFonts w:ascii="Calibri" w:hAnsi="Calibri" w:cs="Calibri"/>
          <w:sz w:val="24"/>
        </w:rPr>
        <w:t xml:space="preserve">1. Li Feng, </w:t>
      </w:r>
      <w:r>
        <w:rPr>
          <w:rFonts w:ascii="Calibri" w:hAnsi="Calibri" w:cs="Calibri"/>
          <w:i/>
          <w:sz w:val="24"/>
        </w:rPr>
        <w:t>Early China</w:t>
      </w:r>
      <w:r>
        <w:rPr>
          <w:rFonts w:ascii="Calibri" w:hAnsi="Calibri" w:cs="Calibri"/>
          <w:sz w:val="24"/>
        </w:rPr>
        <w:t>, chapter 14 , “Ideological changes and their reflections in Han culture and Han art,” pp. 303-323.</w:t>
      </w:r>
    </w:p>
    <w:p>
      <w:pPr>
        <w:ind w:left="420" w:leftChars="200"/>
        <w:jc w:val="left"/>
        <w:rPr>
          <w:rFonts w:ascii="Calibri" w:hAnsi="Calibri" w:cs="Calibri"/>
          <w:sz w:val="24"/>
        </w:rPr>
      </w:pPr>
      <w:r>
        <w:rPr>
          <w:rFonts w:ascii="Calibri" w:hAnsi="Calibri" w:cs="Calibri"/>
          <w:sz w:val="24"/>
        </w:rPr>
        <w:t xml:space="preserve">3. Martin Powers, </w:t>
      </w:r>
      <w:r>
        <w:rPr>
          <w:rFonts w:ascii="Calibri" w:hAnsi="Calibri" w:cs="Calibri"/>
          <w:i/>
          <w:sz w:val="24"/>
        </w:rPr>
        <w:t>Art and Political Expression in Early China,</w:t>
      </w:r>
      <w:r>
        <w:rPr>
          <w:rFonts w:ascii="Calibri" w:hAnsi="Calibri" w:cs="Calibri"/>
          <w:sz w:val="24"/>
        </w:rPr>
        <w:t xml:space="preserve"> chapter 6, “Classical themes as arguments,” New Haven: Yale University Press, 1991, pp. 188-205.</w:t>
      </w:r>
    </w:p>
    <w:p>
      <w:pPr>
        <w:ind w:left="420" w:leftChars="200"/>
        <w:jc w:val="left"/>
        <w:rPr>
          <w:rFonts w:ascii="Calibri" w:hAnsi="Calibri" w:cs="Calibri"/>
          <w:sz w:val="24"/>
        </w:rPr>
      </w:pPr>
    </w:p>
    <w:p>
      <w:pPr>
        <w:ind w:left="420" w:leftChars="200"/>
        <w:jc w:val="left"/>
        <w:rPr>
          <w:rFonts w:ascii="Calibri" w:hAnsi="Calibri" w:cs="Calibri"/>
          <w:b/>
          <w:sz w:val="24"/>
        </w:rPr>
      </w:pPr>
      <w:r>
        <w:rPr>
          <w:rFonts w:ascii="Calibri" w:hAnsi="Calibri" w:cs="Calibri"/>
          <w:b/>
          <w:sz w:val="24"/>
        </w:rPr>
        <w:t>Recommended Readings:</w:t>
      </w:r>
    </w:p>
    <w:p>
      <w:pPr>
        <w:ind w:left="420" w:leftChars="200"/>
        <w:jc w:val="left"/>
        <w:rPr>
          <w:rFonts w:ascii="Calibri" w:hAnsi="Calibri" w:cs="Calibri"/>
          <w:sz w:val="24"/>
        </w:rPr>
      </w:pPr>
      <w:r>
        <w:rPr>
          <w:rFonts w:ascii="Calibri" w:hAnsi="Calibri" w:cs="Calibri"/>
          <w:sz w:val="24"/>
        </w:rPr>
        <w:t>1.</w:t>
      </w:r>
      <w:r>
        <w:rPr>
          <w:rFonts w:ascii="Calibri" w:hAnsi="Calibri" w:cs="Calibri"/>
          <w:sz w:val="24"/>
        </w:rPr>
        <w:tab/>
      </w:r>
      <w:r>
        <w:rPr>
          <w:rFonts w:ascii="Calibri" w:hAnsi="Calibri" w:cs="Calibri"/>
          <w:sz w:val="24"/>
        </w:rPr>
        <w:t xml:space="preserve">Michael Nylan, “Yin–yang, Five Phases, and qi,” in </w:t>
      </w:r>
      <w:r>
        <w:rPr>
          <w:rFonts w:ascii="Calibri" w:hAnsi="Calibri" w:cs="Calibri"/>
          <w:i/>
          <w:sz w:val="24"/>
        </w:rPr>
        <w:t>China’s Early Enterprises: A Re-appraisal</w:t>
      </w:r>
      <w:r>
        <w:rPr>
          <w:rFonts w:ascii="Calibri" w:hAnsi="Calibri" w:cs="Calibri"/>
          <w:sz w:val="24"/>
        </w:rPr>
        <w:t>. Cambridge University press, 2010. 398-414.</w:t>
      </w:r>
    </w:p>
    <w:p>
      <w:pPr>
        <w:ind w:left="420" w:leftChars="200"/>
        <w:jc w:val="left"/>
        <w:rPr>
          <w:rFonts w:ascii="Calibri" w:hAnsi="Calibri" w:cs="Calibri"/>
          <w:sz w:val="24"/>
        </w:rPr>
      </w:pPr>
      <w:r>
        <w:rPr>
          <w:rFonts w:ascii="Calibri" w:hAnsi="Calibri" w:cs="Calibri"/>
          <w:sz w:val="24"/>
        </w:rPr>
        <w:t>2.</w:t>
      </w:r>
      <w:r>
        <w:rPr>
          <w:rFonts w:ascii="Calibri" w:hAnsi="Calibri" w:cs="Calibri"/>
          <w:sz w:val="24"/>
        </w:rPr>
        <w:tab/>
      </w:r>
      <w:r>
        <w:rPr>
          <w:rFonts w:ascii="Calibri" w:hAnsi="Calibri" w:cs="Calibri"/>
          <w:sz w:val="24"/>
        </w:rPr>
        <w:t xml:space="preserve">John Wills, </w:t>
      </w:r>
      <w:r>
        <w:rPr>
          <w:rFonts w:ascii="Calibri" w:hAnsi="Calibri" w:cs="Calibri"/>
          <w:i/>
          <w:sz w:val="24"/>
        </w:rPr>
        <w:t>The Mountain of Fame</w:t>
      </w:r>
      <w:r>
        <w:rPr>
          <w:rFonts w:ascii="Calibri" w:hAnsi="Calibri" w:cs="Calibri"/>
          <w:sz w:val="24"/>
        </w:rPr>
        <w:t xml:space="preserve">, Chapters 4-6 on Sima Qian, Wang Mang and Ban Zhao, pp. 51-99. </w:t>
      </w:r>
    </w:p>
    <w:p>
      <w:pPr>
        <w:ind w:left="420" w:leftChars="200"/>
        <w:jc w:val="left"/>
        <w:rPr>
          <w:rFonts w:ascii="Calibri" w:hAnsi="Calibri" w:cs="Calibri"/>
          <w:sz w:val="24"/>
        </w:rPr>
      </w:pPr>
      <w:r>
        <w:rPr>
          <w:rFonts w:ascii="Calibri" w:hAnsi="Calibri" w:cs="Calibri"/>
          <w:sz w:val="24"/>
        </w:rPr>
        <w:t>3</w:t>
      </w:r>
      <w:r>
        <w:rPr>
          <w:rFonts w:ascii="Calibri" w:hAnsi="Calibri" w:cs="Calibri"/>
          <w:b/>
          <w:i/>
          <w:sz w:val="24"/>
        </w:rPr>
        <w:t>. SCT</w:t>
      </w:r>
      <w:r>
        <w:rPr>
          <w:rFonts w:ascii="Calibri" w:hAnsi="Calibri" w:cs="Calibri"/>
          <w:sz w:val="24"/>
        </w:rPr>
        <w:t>: Debate on Salt and Iron (pp. 360-363).</w:t>
      </w:r>
    </w:p>
    <w:p>
      <w:pPr>
        <w:jc w:val="left"/>
        <w:rPr>
          <w:rFonts w:ascii="Calibri" w:hAnsi="Calibri" w:cs="Calibri"/>
          <w:sz w:val="24"/>
        </w:rPr>
      </w:pPr>
    </w:p>
    <w:p>
      <w:pPr>
        <w:jc w:val="left"/>
        <w:rPr>
          <w:rFonts w:ascii="Calibri" w:hAnsi="Calibri" w:cs="Calibri"/>
          <w:sz w:val="24"/>
        </w:rPr>
      </w:pPr>
    </w:p>
    <w:p>
      <w:pPr>
        <w:jc w:val="left"/>
        <w:rPr>
          <w:rFonts w:ascii="Calibri" w:hAnsi="Calibri" w:cs="Calibri"/>
          <w:b/>
          <w:sz w:val="24"/>
        </w:rPr>
      </w:pPr>
      <w:r>
        <w:rPr>
          <w:rFonts w:ascii="Calibri" w:hAnsi="Calibri" w:cs="Calibri"/>
          <w:b/>
          <w:sz w:val="24"/>
        </w:rPr>
        <w:t>Week 6 (October 20)</w:t>
      </w:r>
    </w:p>
    <w:p>
      <w:pPr>
        <w:ind w:left="210" w:leftChars="100"/>
        <w:jc w:val="left"/>
        <w:rPr>
          <w:rFonts w:ascii="Calibri" w:hAnsi="Calibri" w:cs="Calibri"/>
          <w:sz w:val="24"/>
        </w:rPr>
      </w:pPr>
      <w:r>
        <w:rPr>
          <w:rFonts w:ascii="Calibri" w:hAnsi="Calibri" w:cs="Calibri"/>
          <w:b/>
          <w:sz w:val="24"/>
        </w:rPr>
        <w:t>Topic 5 The Tang Dynasty: China’s Cosmopolitan Empire</w:t>
      </w:r>
    </w:p>
    <w:p>
      <w:pPr>
        <w:ind w:left="210" w:leftChars="100"/>
        <w:jc w:val="left"/>
        <w:rPr>
          <w:rFonts w:ascii="Calibri" w:hAnsi="Calibri" w:cs="Calibri"/>
          <w:sz w:val="24"/>
        </w:rPr>
      </w:pPr>
    </w:p>
    <w:p>
      <w:pPr>
        <w:ind w:left="420" w:leftChars="200"/>
        <w:jc w:val="left"/>
        <w:rPr>
          <w:rFonts w:ascii="Calibri" w:hAnsi="Calibri" w:cs="Calibri"/>
          <w:b/>
          <w:sz w:val="24"/>
        </w:rPr>
      </w:pPr>
      <w:r>
        <w:rPr>
          <w:rFonts w:ascii="Calibri" w:hAnsi="Calibri" w:cs="Calibri"/>
          <w:b/>
          <w:sz w:val="24"/>
        </w:rPr>
        <w:t>Required Reading</w:t>
      </w:r>
    </w:p>
    <w:p>
      <w:pPr>
        <w:pStyle w:val="8"/>
        <w:numPr>
          <w:ilvl w:val="0"/>
          <w:numId w:val="6"/>
        </w:numPr>
        <w:ind w:left="420" w:leftChars="200" w:firstLineChars="0"/>
        <w:jc w:val="left"/>
        <w:rPr>
          <w:rFonts w:ascii="Calibri" w:hAnsi="Calibri" w:cs="Calibri"/>
          <w:sz w:val="24"/>
        </w:rPr>
      </w:pPr>
      <w:r>
        <w:rPr>
          <w:rFonts w:ascii="Calibri" w:hAnsi="Calibri" w:cs="Calibri"/>
          <w:sz w:val="24"/>
        </w:rPr>
        <w:t xml:space="preserve">John Wills, </w:t>
      </w:r>
      <w:r>
        <w:rPr>
          <w:rFonts w:ascii="Calibri" w:hAnsi="Calibri" w:cs="Calibri"/>
          <w:i/>
          <w:sz w:val="24"/>
        </w:rPr>
        <w:t>The Mountain of Fame</w:t>
      </w:r>
      <w:r>
        <w:rPr>
          <w:rFonts w:ascii="Calibri" w:hAnsi="Calibri" w:cs="Calibri"/>
          <w:sz w:val="24"/>
        </w:rPr>
        <w:t>, chapter 8 “Hui Neng, The Sixth Patriarch”, pp. 114-126.</w:t>
      </w:r>
    </w:p>
    <w:p>
      <w:pPr>
        <w:pStyle w:val="8"/>
        <w:numPr>
          <w:ilvl w:val="0"/>
          <w:numId w:val="6"/>
        </w:numPr>
        <w:ind w:left="420" w:leftChars="200" w:firstLineChars="0"/>
        <w:jc w:val="left"/>
        <w:rPr>
          <w:rFonts w:ascii="Calibri" w:hAnsi="Calibri" w:cs="Calibri"/>
          <w:sz w:val="24"/>
        </w:rPr>
      </w:pPr>
      <w:r>
        <w:rPr>
          <w:rFonts w:ascii="Calibri" w:hAnsi="Calibri" w:cs="Calibri"/>
          <w:sz w:val="24"/>
        </w:rPr>
        <w:t xml:space="preserve">John Wills, </w:t>
      </w:r>
      <w:r>
        <w:rPr>
          <w:rFonts w:ascii="Calibri" w:hAnsi="Calibri" w:cs="Calibri"/>
          <w:i/>
          <w:sz w:val="24"/>
        </w:rPr>
        <w:t>The Mountain of Fame</w:t>
      </w:r>
      <w:r>
        <w:rPr>
          <w:rFonts w:ascii="Calibri" w:hAnsi="Calibri" w:cs="Calibri"/>
          <w:sz w:val="24"/>
        </w:rPr>
        <w:t>, chapter 9 “Empress Wu”, pp. 127-148.</w:t>
      </w:r>
    </w:p>
    <w:p>
      <w:pPr>
        <w:ind w:left="420" w:leftChars="200"/>
        <w:jc w:val="left"/>
        <w:rPr>
          <w:rFonts w:ascii="Calibri" w:hAnsi="Calibri" w:cs="Calibri"/>
          <w:sz w:val="24"/>
        </w:rPr>
      </w:pPr>
    </w:p>
    <w:p>
      <w:pPr>
        <w:ind w:left="420" w:leftChars="200"/>
        <w:jc w:val="left"/>
        <w:rPr>
          <w:rFonts w:ascii="Calibri" w:hAnsi="Calibri" w:cs="Calibri"/>
          <w:b/>
          <w:sz w:val="24"/>
        </w:rPr>
      </w:pPr>
      <w:r>
        <w:rPr>
          <w:rFonts w:ascii="Calibri" w:hAnsi="Calibri" w:cs="Calibri"/>
          <w:b/>
          <w:sz w:val="24"/>
        </w:rPr>
        <w:t>Recommended Readings:</w:t>
      </w:r>
    </w:p>
    <w:p>
      <w:pPr>
        <w:pStyle w:val="8"/>
        <w:numPr>
          <w:ilvl w:val="0"/>
          <w:numId w:val="7"/>
        </w:numPr>
        <w:ind w:left="420" w:leftChars="200" w:firstLineChars="0"/>
        <w:jc w:val="left"/>
        <w:rPr>
          <w:rFonts w:ascii="Calibri" w:hAnsi="Calibri" w:cs="Calibri"/>
          <w:i/>
          <w:sz w:val="24"/>
        </w:rPr>
      </w:pPr>
      <w:r>
        <w:rPr>
          <w:rFonts w:ascii="Calibri" w:hAnsi="Calibri" w:cs="Calibri"/>
          <w:sz w:val="24"/>
        </w:rPr>
        <w:t xml:space="preserve">Mark Lewis, </w:t>
      </w:r>
      <w:r>
        <w:rPr>
          <w:rFonts w:ascii="Calibri" w:hAnsi="Calibri" w:cs="Calibri"/>
          <w:i/>
          <w:sz w:val="24"/>
        </w:rPr>
        <w:t>China’s Cosmopolitan Empire</w:t>
      </w:r>
    </w:p>
    <w:p>
      <w:pPr>
        <w:pStyle w:val="8"/>
        <w:numPr>
          <w:ilvl w:val="0"/>
          <w:numId w:val="7"/>
        </w:numPr>
        <w:ind w:left="420" w:leftChars="200" w:firstLineChars="0"/>
        <w:jc w:val="left"/>
        <w:rPr>
          <w:rFonts w:ascii="Calibri" w:hAnsi="Calibri" w:cs="Calibri"/>
          <w:sz w:val="24"/>
        </w:rPr>
      </w:pPr>
      <w:r>
        <w:rPr>
          <w:rFonts w:ascii="Calibri" w:hAnsi="Calibri" w:cs="Calibri"/>
          <w:sz w:val="24"/>
        </w:rPr>
        <w:t>Edward Schafer,</w:t>
      </w:r>
      <w:r>
        <w:rPr>
          <w:rFonts w:ascii="Calibri" w:hAnsi="Calibri" w:cs="Calibri"/>
          <w:i/>
          <w:sz w:val="24"/>
        </w:rPr>
        <w:t xml:space="preserve"> The Golden Peaches of Samarkand</w:t>
      </w:r>
    </w:p>
    <w:p>
      <w:pPr>
        <w:pStyle w:val="8"/>
        <w:numPr>
          <w:ilvl w:val="0"/>
          <w:numId w:val="7"/>
        </w:numPr>
        <w:ind w:left="420" w:leftChars="200" w:firstLineChars="0"/>
        <w:jc w:val="left"/>
        <w:rPr>
          <w:rFonts w:ascii="Calibri" w:hAnsi="Calibri" w:cs="Calibri"/>
          <w:sz w:val="24"/>
        </w:rPr>
      </w:pPr>
      <w:r>
        <w:rPr>
          <w:rFonts w:ascii="Calibri" w:hAnsi="Calibri" w:cs="Calibri"/>
          <w:sz w:val="24"/>
        </w:rPr>
        <w:t xml:space="preserve">Norman Rothschild, </w:t>
      </w:r>
      <w:r>
        <w:rPr>
          <w:rFonts w:ascii="Calibri" w:hAnsi="Calibri" w:cs="Calibri"/>
          <w:i/>
          <w:sz w:val="24"/>
        </w:rPr>
        <w:t>Wu Zhao</w:t>
      </w:r>
    </w:p>
    <w:p>
      <w:pPr>
        <w:pStyle w:val="8"/>
        <w:numPr>
          <w:ilvl w:val="0"/>
          <w:numId w:val="7"/>
        </w:numPr>
        <w:ind w:left="420" w:leftChars="200" w:firstLineChars="0"/>
        <w:jc w:val="left"/>
        <w:rPr>
          <w:rFonts w:ascii="Calibri" w:hAnsi="Calibri" w:cs="Calibri"/>
          <w:sz w:val="24"/>
        </w:rPr>
      </w:pPr>
      <w:r>
        <w:rPr>
          <w:rFonts w:ascii="Calibri" w:hAnsi="Calibri" w:cs="Calibri"/>
          <w:sz w:val="24"/>
        </w:rPr>
        <w:t xml:space="preserve">Chen, Jack. 2005. “The Writing of Imperial Poetry in Medieval China.” </w:t>
      </w:r>
      <w:r>
        <w:rPr>
          <w:rFonts w:ascii="Calibri" w:hAnsi="Calibri" w:cs="Calibri"/>
          <w:i/>
          <w:sz w:val="24"/>
        </w:rPr>
        <w:t>Harvard Journal of Asiatic Studies</w:t>
      </w:r>
      <w:r>
        <w:rPr>
          <w:rFonts w:ascii="Calibri" w:hAnsi="Calibri" w:cs="Calibri"/>
          <w:sz w:val="24"/>
        </w:rPr>
        <w:t>. 65.1:57-98.</w:t>
      </w:r>
    </w:p>
    <w:p>
      <w:pPr>
        <w:pStyle w:val="8"/>
        <w:numPr>
          <w:ilvl w:val="0"/>
          <w:numId w:val="7"/>
        </w:numPr>
        <w:ind w:left="420" w:leftChars="200" w:firstLineChars="0"/>
        <w:jc w:val="left"/>
        <w:rPr>
          <w:rFonts w:ascii="Calibri" w:hAnsi="Calibri" w:cs="Calibri"/>
          <w:sz w:val="24"/>
        </w:rPr>
      </w:pPr>
      <w:r>
        <w:rPr>
          <w:rFonts w:ascii="Calibri" w:hAnsi="Calibri" w:cs="Calibri"/>
          <w:i/>
          <w:sz w:val="24"/>
        </w:rPr>
        <w:t>Cambridge Illustrated History of China</w:t>
      </w:r>
      <w:r>
        <w:rPr>
          <w:rFonts w:ascii="Calibri" w:hAnsi="Calibri" w:cs="Calibri"/>
          <w:sz w:val="24"/>
        </w:rPr>
        <w:t>, Chapters 4-5.</w:t>
      </w:r>
    </w:p>
    <w:p>
      <w:pPr>
        <w:jc w:val="left"/>
        <w:rPr>
          <w:rFonts w:ascii="Calibri" w:hAnsi="Calibri" w:cs="Calibri"/>
          <w:sz w:val="24"/>
        </w:rPr>
      </w:pPr>
    </w:p>
    <w:p>
      <w:pPr>
        <w:jc w:val="left"/>
        <w:rPr>
          <w:rFonts w:ascii="Calibri" w:hAnsi="Calibri" w:cs="Calibri"/>
          <w:sz w:val="24"/>
        </w:rPr>
      </w:pPr>
    </w:p>
    <w:p>
      <w:pPr>
        <w:jc w:val="left"/>
        <w:rPr>
          <w:rFonts w:ascii="Calibri" w:hAnsi="Calibri" w:cs="Calibri"/>
          <w:b/>
          <w:sz w:val="24"/>
        </w:rPr>
      </w:pPr>
      <w:r>
        <w:rPr>
          <w:rFonts w:ascii="Calibri" w:hAnsi="Calibri" w:cs="Calibri"/>
          <w:b/>
          <w:sz w:val="24"/>
        </w:rPr>
        <w:t>Week 7 (October 27)</w:t>
      </w:r>
    </w:p>
    <w:p>
      <w:pPr>
        <w:ind w:left="210" w:leftChars="100"/>
        <w:jc w:val="left"/>
        <w:rPr>
          <w:rFonts w:ascii="Calibri" w:hAnsi="Calibri" w:cs="Calibri"/>
          <w:b/>
          <w:sz w:val="24"/>
        </w:rPr>
      </w:pPr>
      <w:r>
        <w:rPr>
          <w:rFonts w:ascii="Calibri" w:hAnsi="Calibri" w:cs="Calibri"/>
          <w:b/>
          <w:sz w:val="24"/>
        </w:rPr>
        <w:t>Topic 6: Cultural and Political Pursuits in The Song Dynasty</w:t>
      </w:r>
    </w:p>
    <w:p>
      <w:pPr>
        <w:ind w:left="210" w:leftChars="100"/>
        <w:jc w:val="left"/>
        <w:rPr>
          <w:rFonts w:ascii="Calibri" w:hAnsi="Calibri" w:cs="Calibri"/>
          <w:sz w:val="24"/>
        </w:rPr>
      </w:pPr>
    </w:p>
    <w:p>
      <w:pPr>
        <w:ind w:left="420" w:leftChars="200"/>
        <w:jc w:val="left"/>
        <w:rPr>
          <w:rFonts w:ascii="Calibri" w:hAnsi="Calibri" w:cs="Calibri"/>
          <w:b/>
          <w:sz w:val="24"/>
        </w:rPr>
      </w:pPr>
      <w:r>
        <w:rPr>
          <w:rFonts w:ascii="Calibri" w:hAnsi="Calibri" w:cs="Calibri"/>
          <w:b/>
          <w:sz w:val="24"/>
        </w:rPr>
        <w:t xml:space="preserve">Required Reading: </w:t>
      </w:r>
    </w:p>
    <w:p>
      <w:pPr>
        <w:pStyle w:val="8"/>
        <w:numPr>
          <w:ilvl w:val="0"/>
          <w:numId w:val="8"/>
        </w:numPr>
        <w:ind w:left="420" w:leftChars="200" w:firstLineChars="0"/>
        <w:jc w:val="left"/>
        <w:rPr>
          <w:rFonts w:ascii="Calibri" w:hAnsi="Calibri" w:cs="Calibri"/>
          <w:sz w:val="24"/>
        </w:rPr>
      </w:pPr>
      <w:r>
        <w:rPr>
          <w:rFonts w:ascii="Calibri" w:hAnsi="Calibri" w:cs="Calibri"/>
          <w:sz w:val="24"/>
        </w:rPr>
        <w:t xml:space="preserve">John Wills, </w:t>
      </w:r>
      <w:r>
        <w:rPr>
          <w:rFonts w:ascii="Calibri" w:hAnsi="Calibri" w:cs="Calibri"/>
          <w:i/>
          <w:sz w:val="24"/>
        </w:rPr>
        <w:t>The Mountain of Fame</w:t>
      </w:r>
      <w:r>
        <w:rPr>
          <w:rFonts w:ascii="Calibri" w:hAnsi="Calibri" w:cs="Calibri"/>
          <w:sz w:val="24"/>
        </w:rPr>
        <w:t>, chapter 10 “Su Dongpo”, pp. 149-167.</w:t>
      </w:r>
    </w:p>
    <w:p>
      <w:pPr>
        <w:pStyle w:val="8"/>
        <w:numPr>
          <w:ilvl w:val="0"/>
          <w:numId w:val="8"/>
        </w:numPr>
        <w:ind w:left="420" w:leftChars="200" w:firstLineChars="0"/>
        <w:jc w:val="left"/>
        <w:rPr>
          <w:rFonts w:ascii="Calibri" w:hAnsi="Calibri" w:cs="Calibri"/>
          <w:sz w:val="24"/>
        </w:rPr>
      </w:pPr>
      <w:r>
        <w:rPr>
          <w:rFonts w:ascii="Calibri" w:hAnsi="Calibri" w:cs="Calibri"/>
          <w:sz w:val="24"/>
        </w:rPr>
        <w:t xml:space="preserve">Peter Bol, </w:t>
      </w:r>
      <w:r>
        <w:rPr>
          <w:rFonts w:ascii="Calibri" w:hAnsi="Calibri" w:cs="Calibri"/>
          <w:i/>
          <w:sz w:val="24"/>
        </w:rPr>
        <w:t>Neo-Confucianism in History</w:t>
      </w:r>
      <w:r>
        <w:rPr>
          <w:rFonts w:ascii="Calibri" w:hAnsi="Calibri" w:cs="Calibri"/>
          <w:sz w:val="24"/>
        </w:rPr>
        <w:t>, chapter 2 “Searching for a New Foundation in the Eleventh Century”, pp. 43-77.</w:t>
      </w:r>
    </w:p>
    <w:p>
      <w:pPr>
        <w:ind w:left="420" w:leftChars="200"/>
        <w:jc w:val="left"/>
        <w:rPr>
          <w:rFonts w:ascii="Calibri" w:hAnsi="Calibri" w:cs="Calibri"/>
          <w:sz w:val="24"/>
        </w:rPr>
      </w:pPr>
    </w:p>
    <w:p>
      <w:pPr>
        <w:ind w:left="420" w:leftChars="200"/>
        <w:jc w:val="left"/>
        <w:rPr>
          <w:rFonts w:ascii="Calibri" w:hAnsi="Calibri" w:cs="Calibri"/>
          <w:b/>
          <w:sz w:val="24"/>
        </w:rPr>
      </w:pPr>
      <w:r>
        <w:rPr>
          <w:rFonts w:ascii="Calibri" w:hAnsi="Calibri" w:cs="Calibri"/>
          <w:b/>
          <w:sz w:val="24"/>
        </w:rPr>
        <w:t>Recommended Readings:</w:t>
      </w:r>
    </w:p>
    <w:p>
      <w:pPr>
        <w:pStyle w:val="8"/>
        <w:numPr>
          <w:ilvl w:val="0"/>
          <w:numId w:val="9"/>
        </w:numPr>
        <w:ind w:left="420" w:leftChars="200" w:firstLineChars="0"/>
        <w:jc w:val="left"/>
        <w:rPr>
          <w:rFonts w:ascii="Calibri" w:hAnsi="Calibri" w:cs="Calibri"/>
          <w:sz w:val="24"/>
        </w:rPr>
      </w:pPr>
      <w:r>
        <w:rPr>
          <w:rFonts w:ascii="Calibri" w:hAnsi="Calibri" w:cs="Calibri"/>
          <w:i/>
          <w:sz w:val="24"/>
        </w:rPr>
        <w:t>Cambridge Illustrated History of China</w:t>
      </w:r>
      <w:r>
        <w:rPr>
          <w:rFonts w:ascii="Calibri" w:hAnsi="Calibri" w:cs="Calibri"/>
          <w:sz w:val="24"/>
        </w:rPr>
        <w:t>, Chapter 6</w:t>
      </w:r>
    </w:p>
    <w:p>
      <w:pPr>
        <w:pStyle w:val="8"/>
        <w:numPr>
          <w:ilvl w:val="0"/>
          <w:numId w:val="9"/>
        </w:numPr>
        <w:ind w:left="420" w:leftChars="200" w:firstLineChars="0"/>
        <w:jc w:val="left"/>
        <w:rPr>
          <w:rFonts w:ascii="Calibri" w:hAnsi="Calibri" w:cs="Calibri"/>
          <w:sz w:val="24"/>
        </w:rPr>
      </w:pPr>
      <w:r>
        <w:rPr>
          <w:rFonts w:ascii="Calibri" w:hAnsi="Calibri" w:cs="Calibri"/>
          <w:sz w:val="24"/>
        </w:rPr>
        <w:t xml:space="preserve">Harold Tanner, </w:t>
      </w:r>
      <w:r>
        <w:rPr>
          <w:rFonts w:ascii="Calibri" w:hAnsi="Calibri" w:cs="Calibri"/>
          <w:i/>
          <w:sz w:val="24"/>
        </w:rPr>
        <w:t>China: A History</w:t>
      </w:r>
      <w:r>
        <w:rPr>
          <w:rFonts w:ascii="Calibri" w:hAnsi="Calibri" w:cs="Calibri"/>
          <w:sz w:val="24"/>
        </w:rPr>
        <w:t>, Volume 1 (2009), pp. 201-238;</w:t>
      </w:r>
    </w:p>
    <w:p>
      <w:pPr>
        <w:pStyle w:val="8"/>
        <w:numPr>
          <w:ilvl w:val="0"/>
          <w:numId w:val="9"/>
        </w:numPr>
        <w:ind w:left="420" w:leftChars="200" w:firstLineChars="0"/>
        <w:jc w:val="left"/>
        <w:rPr>
          <w:rFonts w:ascii="Calibri" w:hAnsi="Calibri" w:cs="Calibri"/>
          <w:sz w:val="24"/>
        </w:rPr>
      </w:pPr>
      <w:r>
        <w:rPr>
          <w:rFonts w:ascii="Calibri" w:hAnsi="Calibri" w:cs="Calibri"/>
          <w:sz w:val="24"/>
        </w:rPr>
        <w:t>“The Song Dynasty in China” [http://afe.easia.columbia.edu/song/]</w:t>
      </w:r>
    </w:p>
    <w:p>
      <w:pPr>
        <w:jc w:val="left"/>
        <w:rPr>
          <w:rFonts w:ascii="Calibri" w:hAnsi="Calibri" w:cs="Calibri"/>
          <w:sz w:val="24"/>
        </w:rPr>
      </w:pPr>
    </w:p>
    <w:p>
      <w:pPr>
        <w:jc w:val="left"/>
        <w:rPr>
          <w:rFonts w:ascii="Calibri" w:hAnsi="Calibri" w:cs="Calibri"/>
          <w:sz w:val="24"/>
        </w:rPr>
      </w:pPr>
    </w:p>
    <w:p>
      <w:pPr>
        <w:jc w:val="left"/>
        <w:rPr>
          <w:rFonts w:ascii="Calibri" w:hAnsi="Calibri" w:cs="Calibri"/>
          <w:b/>
          <w:sz w:val="24"/>
        </w:rPr>
      </w:pPr>
      <w:r>
        <w:rPr>
          <w:rFonts w:ascii="Calibri" w:hAnsi="Calibri" w:cs="Calibri"/>
          <w:b/>
          <w:sz w:val="24"/>
        </w:rPr>
        <w:t>Week 8 (November 3)</w:t>
      </w:r>
    </w:p>
    <w:p>
      <w:pPr>
        <w:ind w:left="210" w:leftChars="100"/>
        <w:jc w:val="left"/>
        <w:rPr>
          <w:rFonts w:ascii="Calibri" w:hAnsi="Calibri" w:cs="Calibri"/>
          <w:b/>
          <w:sz w:val="24"/>
        </w:rPr>
      </w:pPr>
      <w:r>
        <w:rPr>
          <w:rFonts w:ascii="Calibri" w:hAnsi="Calibri" w:cs="Calibri"/>
          <w:b/>
          <w:sz w:val="24"/>
        </w:rPr>
        <w:t>Topic 7: S</w:t>
      </w:r>
      <w:r>
        <w:rPr>
          <w:rFonts w:hint="eastAsia" w:ascii="Calibri" w:hAnsi="Calibri" w:cs="Calibri"/>
          <w:b/>
          <w:sz w:val="24"/>
        </w:rPr>
        <w:t>ociety</w:t>
      </w:r>
      <w:r>
        <w:rPr>
          <w:rFonts w:ascii="Calibri" w:hAnsi="Calibri" w:cs="Calibri"/>
          <w:b/>
          <w:sz w:val="24"/>
        </w:rPr>
        <w:t xml:space="preserve"> and Empire in Late Imperial China</w:t>
      </w:r>
    </w:p>
    <w:p>
      <w:pPr>
        <w:ind w:left="420" w:leftChars="200"/>
        <w:jc w:val="left"/>
        <w:rPr>
          <w:rFonts w:ascii="Calibri" w:hAnsi="Calibri" w:cs="Calibri"/>
          <w:sz w:val="24"/>
        </w:rPr>
      </w:pPr>
    </w:p>
    <w:p>
      <w:pPr>
        <w:ind w:left="900" w:leftChars="200" w:hanging="480" w:hangingChars="200"/>
        <w:rPr>
          <w:rFonts w:ascii="Calibri" w:hAnsi="Calibri" w:cs="Calibri"/>
          <w:b/>
          <w:sz w:val="24"/>
          <w:szCs w:val="24"/>
        </w:rPr>
      </w:pPr>
      <w:r>
        <w:rPr>
          <w:rFonts w:hint="eastAsia" w:ascii="Calibri" w:hAnsi="Calibri" w:cs="Calibri"/>
          <w:b/>
          <w:sz w:val="24"/>
          <w:szCs w:val="24"/>
        </w:rPr>
        <w:t xml:space="preserve">Required </w:t>
      </w:r>
      <w:r>
        <w:rPr>
          <w:rFonts w:ascii="Calibri" w:hAnsi="Calibri" w:cs="Calibri"/>
          <w:b/>
          <w:sz w:val="24"/>
          <w:szCs w:val="24"/>
        </w:rPr>
        <w:t>R</w:t>
      </w:r>
      <w:r>
        <w:rPr>
          <w:rFonts w:hint="eastAsia" w:ascii="Calibri" w:hAnsi="Calibri" w:cs="Calibri"/>
          <w:b/>
          <w:sz w:val="24"/>
          <w:szCs w:val="24"/>
        </w:rPr>
        <w:t>eading</w:t>
      </w:r>
      <w:r>
        <w:rPr>
          <w:rFonts w:ascii="Calibri" w:hAnsi="Calibri" w:cs="Calibri"/>
          <w:b/>
          <w:sz w:val="24"/>
          <w:szCs w:val="24"/>
        </w:rPr>
        <w:t>s</w:t>
      </w:r>
      <w:r>
        <w:rPr>
          <w:rFonts w:hint="eastAsia" w:ascii="Calibri" w:hAnsi="Calibri" w:cs="Calibri"/>
          <w:b/>
          <w:sz w:val="24"/>
          <w:szCs w:val="24"/>
        </w:rPr>
        <w:t>:</w:t>
      </w:r>
    </w:p>
    <w:p>
      <w:pPr>
        <w:pStyle w:val="8"/>
        <w:numPr>
          <w:ilvl w:val="0"/>
          <w:numId w:val="10"/>
        </w:numPr>
        <w:ind w:left="420" w:leftChars="200" w:firstLineChars="0"/>
        <w:rPr>
          <w:rFonts w:ascii="Calibri" w:hAnsi="Calibri" w:cs="Calibri"/>
          <w:sz w:val="24"/>
        </w:rPr>
      </w:pPr>
      <w:r>
        <w:rPr>
          <w:rFonts w:ascii="Calibri" w:hAnsi="Calibri" w:cs="Calibri"/>
          <w:sz w:val="24"/>
        </w:rPr>
        <w:t xml:space="preserve">Timothy Brook, </w:t>
      </w:r>
      <w:r>
        <w:rPr>
          <w:rFonts w:ascii="Calibri" w:hAnsi="Calibri" w:cs="Calibri"/>
          <w:i/>
          <w:sz w:val="24"/>
        </w:rPr>
        <w:t>The Troubled Empire: China in the Yuan and Ming Dynasties</w:t>
      </w:r>
      <w:r>
        <w:rPr>
          <w:rFonts w:ascii="Calibri" w:hAnsi="Calibri" w:cs="Calibri"/>
          <w:sz w:val="24"/>
        </w:rPr>
        <w:t>, Chapter 2 “Scale,” pp. 24-49.</w:t>
      </w:r>
    </w:p>
    <w:p>
      <w:pPr>
        <w:pStyle w:val="8"/>
        <w:numPr>
          <w:ilvl w:val="0"/>
          <w:numId w:val="10"/>
        </w:numPr>
        <w:ind w:left="420" w:leftChars="200" w:firstLineChars="0"/>
        <w:jc w:val="left"/>
        <w:rPr>
          <w:rFonts w:ascii="Calibri" w:hAnsi="Calibri" w:cs="Calibri"/>
          <w:sz w:val="24"/>
        </w:rPr>
      </w:pPr>
      <w:r>
        <w:rPr>
          <w:rFonts w:hint="eastAsia" w:ascii="Calibri" w:hAnsi="Calibri" w:cs="Calibri"/>
          <w:sz w:val="24"/>
        </w:rPr>
        <w:t>W</w:t>
      </w:r>
      <w:r>
        <w:rPr>
          <w:rFonts w:ascii="Calibri" w:hAnsi="Calibri" w:cs="Calibri"/>
          <w:sz w:val="24"/>
        </w:rPr>
        <w:t>illiam T. Rowe, China’s Late Empire: The Great Qing, Introduction and Chapters 2-3 “Governance” and “High Qing,” pp. 1-10, 31-89.</w:t>
      </w:r>
    </w:p>
    <w:p>
      <w:pPr>
        <w:ind w:left="420" w:leftChars="200"/>
        <w:jc w:val="left"/>
        <w:rPr>
          <w:rFonts w:ascii="Calibri" w:hAnsi="Calibri" w:cs="Calibri"/>
          <w:b/>
          <w:sz w:val="24"/>
        </w:rPr>
      </w:pPr>
      <w:r>
        <w:rPr>
          <w:rFonts w:ascii="Calibri" w:hAnsi="Calibri" w:cs="Calibri"/>
          <w:b/>
          <w:sz w:val="24"/>
        </w:rPr>
        <w:t>Recommended Readings:</w:t>
      </w:r>
    </w:p>
    <w:p>
      <w:pPr>
        <w:pStyle w:val="8"/>
        <w:numPr>
          <w:ilvl w:val="0"/>
          <w:numId w:val="11"/>
        </w:numPr>
        <w:ind w:left="420" w:leftChars="200" w:firstLineChars="0"/>
        <w:jc w:val="left"/>
        <w:rPr>
          <w:rFonts w:ascii="Calibri" w:hAnsi="Calibri" w:cs="Calibri"/>
          <w:sz w:val="24"/>
        </w:rPr>
      </w:pPr>
      <w:r>
        <w:rPr>
          <w:rFonts w:ascii="Calibri" w:hAnsi="Calibri" w:cs="Calibri"/>
          <w:i/>
          <w:sz w:val="24"/>
        </w:rPr>
        <w:t>Cambridge Illustrated History of China</w:t>
      </w:r>
      <w:r>
        <w:rPr>
          <w:rFonts w:ascii="Calibri" w:hAnsi="Calibri" w:cs="Calibri"/>
          <w:sz w:val="24"/>
        </w:rPr>
        <w:t>, Chapters 8-9, pp. 190-261.</w:t>
      </w:r>
    </w:p>
    <w:p>
      <w:pPr>
        <w:pStyle w:val="8"/>
        <w:numPr>
          <w:ilvl w:val="0"/>
          <w:numId w:val="11"/>
        </w:numPr>
        <w:ind w:left="420" w:leftChars="200" w:firstLineChars="0"/>
        <w:rPr>
          <w:rFonts w:ascii="Calibri" w:hAnsi="Calibri" w:cs="Calibri"/>
          <w:sz w:val="24"/>
        </w:rPr>
      </w:pPr>
      <w:r>
        <w:rPr>
          <w:rFonts w:hint="eastAsia" w:ascii="Calibri" w:hAnsi="Calibri" w:cs="Calibri"/>
          <w:sz w:val="24"/>
        </w:rPr>
        <w:t>T</w:t>
      </w:r>
      <w:r>
        <w:rPr>
          <w:rFonts w:ascii="Calibri" w:hAnsi="Calibri" w:cs="Calibri"/>
          <w:sz w:val="24"/>
        </w:rPr>
        <w:t xml:space="preserve">imothy Brook, </w:t>
      </w:r>
      <w:r>
        <w:rPr>
          <w:rFonts w:ascii="Calibri" w:hAnsi="Calibri" w:cs="Calibri"/>
          <w:i/>
          <w:sz w:val="24"/>
        </w:rPr>
        <w:t>The Confusions of Pleasure: Commerce and Culture in Ming China</w:t>
      </w:r>
      <w:r>
        <w:rPr>
          <w:rFonts w:ascii="Calibri" w:hAnsi="Calibri" w:cs="Calibri"/>
          <w:sz w:val="24"/>
        </w:rPr>
        <w:t>, Chapter 3 “Summer: The Last Century (1550-1644)”.</w:t>
      </w:r>
    </w:p>
    <w:p>
      <w:pPr>
        <w:pStyle w:val="8"/>
        <w:numPr>
          <w:ilvl w:val="0"/>
          <w:numId w:val="11"/>
        </w:numPr>
        <w:ind w:left="420" w:leftChars="200" w:firstLineChars="0"/>
        <w:jc w:val="left"/>
        <w:rPr>
          <w:rFonts w:ascii="Calibri" w:hAnsi="Calibri" w:cs="Calibri"/>
          <w:sz w:val="24"/>
        </w:rPr>
      </w:pPr>
      <w:r>
        <w:rPr>
          <w:rFonts w:ascii="Calibri" w:hAnsi="Calibri" w:cs="Calibri"/>
          <w:sz w:val="24"/>
        </w:rPr>
        <w:t xml:space="preserve">Willard Peterson, “Learning from Heaven: The Introduction of Christianity and other Western Ideas into late Ming China,” </w:t>
      </w:r>
      <w:r>
        <w:rPr>
          <w:rFonts w:ascii="Calibri" w:hAnsi="Calibri" w:cs="Calibri"/>
          <w:i/>
          <w:sz w:val="24"/>
        </w:rPr>
        <w:t>The Cambridge History of China, volume 8, The Ming Dynasty 1368-1644</w:t>
      </w:r>
      <w:r>
        <w:rPr>
          <w:rFonts w:ascii="Calibri" w:hAnsi="Calibri" w:cs="Calibri"/>
          <w:sz w:val="24"/>
        </w:rPr>
        <w:t>, Part 2, pp. 789-839.</w:t>
      </w:r>
    </w:p>
    <w:p>
      <w:pPr>
        <w:pStyle w:val="8"/>
        <w:numPr>
          <w:ilvl w:val="0"/>
          <w:numId w:val="11"/>
        </w:numPr>
        <w:ind w:left="420" w:leftChars="200" w:firstLineChars="0"/>
        <w:jc w:val="left"/>
        <w:rPr>
          <w:rFonts w:ascii="Calibri" w:hAnsi="Calibri" w:cs="Calibri"/>
          <w:sz w:val="24"/>
        </w:rPr>
      </w:pPr>
      <w:r>
        <w:rPr>
          <w:rFonts w:ascii="Calibri" w:hAnsi="Calibri" w:cs="Calibri"/>
          <w:sz w:val="24"/>
        </w:rPr>
        <w:t xml:space="preserve">Pamela Crossley, “Conquest Elite of the Ch’ing Empire,” </w:t>
      </w:r>
      <w:r>
        <w:rPr>
          <w:rFonts w:ascii="Calibri" w:hAnsi="Calibri" w:cs="Calibri"/>
          <w:i/>
          <w:sz w:val="24"/>
        </w:rPr>
        <w:t>The Cambridge History of China, volume 9, The Ch’ing Dynasty to 1800</w:t>
      </w:r>
      <w:r>
        <w:rPr>
          <w:rFonts w:ascii="Calibri" w:hAnsi="Calibri" w:cs="Calibri"/>
          <w:sz w:val="24"/>
        </w:rPr>
        <w:t>, pp. 310-359.</w:t>
      </w:r>
    </w:p>
    <w:p>
      <w:pPr>
        <w:pStyle w:val="8"/>
        <w:numPr>
          <w:ilvl w:val="0"/>
          <w:numId w:val="11"/>
        </w:numPr>
        <w:ind w:left="420" w:leftChars="200" w:firstLineChars="0"/>
        <w:jc w:val="left"/>
        <w:rPr>
          <w:rFonts w:ascii="Calibri" w:hAnsi="Calibri" w:cs="Calibri"/>
          <w:sz w:val="24"/>
        </w:rPr>
      </w:pPr>
      <w:r>
        <w:rPr>
          <w:rFonts w:hint="eastAsia" w:ascii="Calibri" w:hAnsi="Calibri" w:cs="Calibri"/>
          <w:sz w:val="24"/>
        </w:rPr>
        <w:t>B</w:t>
      </w:r>
      <w:r>
        <w:rPr>
          <w:rFonts w:ascii="Calibri" w:hAnsi="Calibri" w:cs="Calibri"/>
          <w:sz w:val="24"/>
        </w:rPr>
        <w:t xml:space="preserve">enjamin Elman, “The Social Role of Literati in Early to Mid-Ch’ing,” </w:t>
      </w:r>
      <w:r>
        <w:rPr>
          <w:rFonts w:ascii="Calibri" w:hAnsi="Calibri" w:cs="Calibri"/>
          <w:i/>
          <w:sz w:val="24"/>
        </w:rPr>
        <w:t>The Cambridge History of China, volume 9, The Ch’ing Dynasty to 1800</w:t>
      </w:r>
      <w:r>
        <w:rPr>
          <w:rFonts w:ascii="Calibri" w:hAnsi="Calibri" w:cs="Calibri"/>
          <w:sz w:val="24"/>
        </w:rPr>
        <w:t>, pp. 360-427.</w:t>
      </w:r>
    </w:p>
    <w:p>
      <w:pPr>
        <w:jc w:val="left"/>
        <w:rPr>
          <w:rFonts w:ascii="Calibri" w:hAnsi="Calibri" w:cs="Calibri"/>
          <w:sz w:val="24"/>
        </w:rPr>
      </w:pPr>
    </w:p>
    <w:p>
      <w:pPr>
        <w:jc w:val="left"/>
        <w:rPr>
          <w:rFonts w:ascii="Calibri" w:hAnsi="Calibri" w:cs="Calibri"/>
          <w:sz w:val="24"/>
        </w:rPr>
      </w:pPr>
    </w:p>
    <w:p>
      <w:pPr>
        <w:jc w:val="left"/>
        <w:rPr>
          <w:rFonts w:ascii="Calibri" w:hAnsi="Calibri" w:cs="Calibri"/>
          <w:b/>
          <w:sz w:val="24"/>
        </w:rPr>
      </w:pPr>
      <w:r>
        <w:rPr>
          <w:rFonts w:ascii="Calibri" w:hAnsi="Calibri" w:cs="Calibri"/>
          <w:b/>
          <w:sz w:val="24"/>
        </w:rPr>
        <w:t>Week 9 (November 10)</w:t>
      </w:r>
    </w:p>
    <w:p>
      <w:pPr>
        <w:ind w:left="210" w:leftChars="100"/>
        <w:jc w:val="left"/>
        <w:rPr>
          <w:rFonts w:ascii="Calibri" w:hAnsi="Calibri" w:cs="Calibri"/>
          <w:b/>
          <w:sz w:val="24"/>
        </w:rPr>
      </w:pPr>
      <w:r>
        <w:rPr>
          <w:rFonts w:hint="eastAsia" w:ascii="Calibri" w:hAnsi="Calibri" w:cs="Calibri"/>
          <w:b/>
          <w:sz w:val="24"/>
        </w:rPr>
        <w:t>T</w:t>
      </w:r>
      <w:r>
        <w:rPr>
          <w:rFonts w:ascii="Calibri" w:hAnsi="Calibri" w:cs="Calibri"/>
          <w:b/>
          <w:sz w:val="24"/>
        </w:rPr>
        <w:t>opic 8: From Empire to Nation-State</w:t>
      </w:r>
    </w:p>
    <w:p>
      <w:pPr>
        <w:ind w:left="900" w:leftChars="200" w:hanging="480" w:hangingChars="200"/>
        <w:rPr>
          <w:rFonts w:ascii="Calibri" w:hAnsi="Calibri" w:cs="Calibri"/>
          <w:sz w:val="24"/>
          <w:szCs w:val="24"/>
        </w:rPr>
      </w:pPr>
    </w:p>
    <w:p>
      <w:pPr>
        <w:ind w:left="900" w:leftChars="200" w:hanging="480" w:hangingChars="200"/>
        <w:rPr>
          <w:rFonts w:ascii="Calibri" w:hAnsi="Calibri" w:cs="Calibri"/>
          <w:b/>
          <w:sz w:val="24"/>
          <w:szCs w:val="24"/>
        </w:rPr>
      </w:pPr>
      <w:r>
        <w:rPr>
          <w:rFonts w:hint="eastAsia" w:ascii="Calibri" w:hAnsi="Calibri" w:cs="Calibri"/>
          <w:b/>
          <w:sz w:val="24"/>
          <w:szCs w:val="24"/>
        </w:rPr>
        <w:t>Required reading:</w:t>
      </w:r>
    </w:p>
    <w:p>
      <w:pPr>
        <w:ind w:left="900" w:leftChars="200" w:hanging="480" w:hangingChars="200"/>
        <w:rPr>
          <w:rFonts w:ascii="Calibri" w:hAnsi="Calibri" w:cs="Calibri"/>
          <w:sz w:val="24"/>
          <w:szCs w:val="24"/>
        </w:rPr>
      </w:pPr>
    </w:p>
    <w:p>
      <w:pPr>
        <w:pStyle w:val="8"/>
        <w:numPr>
          <w:ilvl w:val="0"/>
          <w:numId w:val="12"/>
        </w:numPr>
        <w:ind w:left="420" w:leftChars="200" w:firstLineChars="0"/>
        <w:rPr>
          <w:rFonts w:ascii="Calibri" w:hAnsi="Calibri" w:cs="Calibri"/>
          <w:sz w:val="24"/>
          <w:szCs w:val="24"/>
        </w:rPr>
      </w:pPr>
      <w:r>
        <w:rPr>
          <w:rFonts w:ascii="Calibri" w:hAnsi="Calibri" w:cs="Calibri"/>
          <w:sz w:val="24"/>
          <w:szCs w:val="24"/>
        </w:rPr>
        <w:t xml:space="preserve">Wang Hui, </w:t>
      </w:r>
      <w:r>
        <w:rPr>
          <w:rFonts w:ascii="Calibri" w:hAnsi="Calibri" w:cs="Calibri"/>
          <w:i/>
          <w:sz w:val="24"/>
          <w:szCs w:val="24"/>
        </w:rPr>
        <w:t>China</w:t>
      </w:r>
      <w:r>
        <w:rPr>
          <w:rFonts w:hint="eastAsia" w:ascii="Calibri" w:hAnsi="Calibri" w:cs="Calibri"/>
          <w:i/>
          <w:sz w:val="24"/>
          <w:szCs w:val="24"/>
        </w:rPr>
        <w:t xml:space="preserve"> </w:t>
      </w:r>
      <w:r>
        <w:rPr>
          <w:rFonts w:ascii="Calibri" w:hAnsi="Calibri" w:cs="Calibri"/>
          <w:i/>
          <w:sz w:val="24"/>
          <w:szCs w:val="24"/>
        </w:rPr>
        <w:t>from Empire to Nation-State</w:t>
      </w:r>
      <w:r>
        <w:rPr>
          <w:rFonts w:ascii="Calibri" w:hAnsi="Calibri" w:cs="Calibri"/>
          <w:sz w:val="24"/>
          <w:szCs w:val="24"/>
        </w:rPr>
        <w:t>, Michael G. Hill tran., Cambridge: Harvard</w:t>
      </w:r>
      <w:r>
        <w:rPr>
          <w:rFonts w:hint="eastAsia" w:ascii="Calibri" w:hAnsi="Calibri" w:cs="Calibri"/>
          <w:sz w:val="24"/>
          <w:szCs w:val="24"/>
        </w:rPr>
        <w:t xml:space="preserve"> </w:t>
      </w:r>
      <w:r>
        <w:rPr>
          <w:rFonts w:ascii="Calibri" w:hAnsi="Calibri" w:cs="Calibri"/>
          <w:sz w:val="24"/>
          <w:szCs w:val="24"/>
        </w:rPr>
        <w:t>University Press, 2014, Chapter 1 and 2, pp. 3-60.</w:t>
      </w:r>
    </w:p>
    <w:p>
      <w:pPr>
        <w:ind w:left="900" w:leftChars="200" w:hanging="480" w:hangingChars="200"/>
        <w:rPr>
          <w:rFonts w:ascii="Calibri" w:hAnsi="Calibri" w:cs="Calibri"/>
          <w:sz w:val="24"/>
          <w:szCs w:val="24"/>
        </w:rPr>
      </w:pPr>
    </w:p>
    <w:p>
      <w:pPr>
        <w:ind w:left="900" w:leftChars="200" w:hanging="480" w:hangingChars="200"/>
        <w:rPr>
          <w:rFonts w:ascii="Calibri" w:hAnsi="Calibri" w:cs="Calibri"/>
          <w:b/>
          <w:sz w:val="24"/>
          <w:szCs w:val="24"/>
        </w:rPr>
      </w:pPr>
      <w:r>
        <w:rPr>
          <w:rFonts w:ascii="Calibri" w:hAnsi="Calibri" w:cs="Calibri"/>
          <w:b/>
          <w:sz w:val="24"/>
          <w:szCs w:val="24"/>
        </w:rPr>
        <w:t>R</w:t>
      </w:r>
      <w:r>
        <w:rPr>
          <w:rFonts w:hint="eastAsia" w:ascii="Calibri" w:hAnsi="Calibri" w:cs="Calibri"/>
          <w:b/>
          <w:sz w:val="24"/>
          <w:szCs w:val="24"/>
        </w:rPr>
        <w:t>ecommended readings:</w:t>
      </w:r>
    </w:p>
    <w:p>
      <w:pPr>
        <w:ind w:left="900" w:leftChars="200" w:hanging="480" w:hangingChars="200"/>
        <w:rPr>
          <w:rFonts w:ascii="Calibri" w:hAnsi="Calibri" w:cs="Calibri"/>
          <w:sz w:val="24"/>
          <w:szCs w:val="24"/>
        </w:rPr>
      </w:pPr>
    </w:p>
    <w:p>
      <w:pPr>
        <w:pStyle w:val="8"/>
        <w:numPr>
          <w:ilvl w:val="0"/>
          <w:numId w:val="13"/>
        </w:numPr>
        <w:ind w:left="420" w:leftChars="200" w:firstLineChars="0"/>
        <w:rPr>
          <w:rFonts w:ascii="Calibri" w:hAnsi="Calibri" w:cs="Calibri"/>
          <w:sz w:val="24"/>
          <w:szCs w:val="24"/>
        </w:rPr>
      </w:pPr>
      <w:r>
        <w:rPr>
          <w:rFonts w:ascii="Calibri" w:hAnsi="Calibri" w:cs="Calibri"/>
          <w:sz w:val="24"/>
          <w:szCs w:val="24"/>
        </w:rPr>
        <w:t xml:space="preserve">Prasenjit Duara, </w:t>
      </w:r>
      <w:r>
        <w:rPr>
          <w:rFonts w:ascii="Calibri" w:hAnsi="Calibri" w:cs="Calibri"/>
          <w:i/>
          <w:sz w:val="24"/>
          <w:szCs w:val="24"/>
        </w:rPr>
        <w:t>Rescuing History from the Nation: Questioning Narratives of Modern China</w:t>
      </w:r>
      <w:r>
        <w:rPr>
          <w:rFonts w:ascii="Calibri" w:hAnsi="Calibri" w:cs="Calibri"/>
          <w:sz w:val="24"/>
          <w:szCs w:val="24"/>
        </w:rPr>
        <w:t>, Chicago: University of Chicago Press, 1997, Part One, pp. 3-82.</w:t>
      </w:r>
    </w:p>
    <w:p>
      <w:pPr>
        <w:pStyle w:val="8"/>
        <w:numPr>
          <w:ilvl w:val="0"/>
          <w:numId w:val="13"/>
        </w:numPr>
        <w:ind w:left="420" w:leftChars="200" w:firstLineChars="0"/>
        <w:rPr>
          <w:rFonts w:ascii="Calibri" w:hAnsi="Calibri" w:cs="Calibri"/>
          <w:sz w:val="24"/>
          <w:szCs w:val="24"/>
        </w:rPr>
      </w:pPr>
      <w:r>
        <w:rPr>
          <w:rFonts w:hint="eastAsia" w:ascii="Calibri" w:hAnsi="Calibri" w:cs="Calibri"/>
          <w:sz w:val="24"/>
          <w:szCs w:val="24"/>
        </w:rPr>
        <w:t xml:space="preserve">Rebecca E. Karl, </w:t>
      </w:r>
      <w:r>
        <w:rPr>
          <w:rFonts w:hint="eastAsia" w:ascii="Calibri" w:hAnsi="Calibri" w:cs="Calibri"/>
          <w:i/>
          <w:sz w:val="24"/>
          <w:szCs w:val="24"/>
        </w:rPr>
        <w:t>Staging the World: Chinese Nationalism at the Turn of the Twentieth Century</w:t>
      </w:r>
      <w:r>
        <w:rPr>
          <w:rFonts w:hint="eastAsia" w:ascii="Calibri" w:hAnsi="Calibri" w:cs="Calibri"/>
          <w:sz w:val="24"/>
          <w:szCs w:val="24"/>
        </w:rPr>
        <w:t xml:space="preserve">, </w:t>
      </w:r>
      <w:r>
        <w:rPr>
          <w:rFonts w:ascii="Calibri" w:hAnsi="Calibri" w:cs="Calibri"/>
          <w:sz w:val="24"/>
          <w:szCs w:val="24"/>
        </w:rPr>
        <w:t>Durham and London: Duke University Press, 2002, Chapter 1 and 2, pp. 3-49.</w:t>
      </w:r>
    </w:p>
    <w:p>
      <w:pPr>
        <w:ind w:left="210" w:leftChars="100"/>
        <w:jc w:val="left"/>
        <w:rPr>
          <w:rFonts w:ascii="Calibri" w:hAnsi="Calibri" w:cs="Calibri"/>
          <w:sz w:val="24"/>
        </w:rPr>
      </w:pPr>
    </w:p>
    <w:p>
      <w:pPr>
        <w:ind w:left="210" w:leftChars="100"/>
        <w:jc w:val="left"/>
        <w:rPr>
          <w:rFonts w:ascii="Calibri" w:hAnsi="Calibri" w:cs="Calibri"/>
          <w:sz w:val="24"/>
        </w:rPr>
      </w:pPr>
    </w:p>
    <w:p>
      <w:pPr>
        <w:jc w:val="left"/>
        <w:rPr>
          <w:rFonts w:ascii="Calibri" w:hAnsi="Calibri" w:cs="Calibri"/>
          <w:b/>
          <w:sz w:val="24"/>
        </w:rPr>
      </w:pPr>
      <w:r>
        <w:rPr>
          <w:rFonts w:hint="eastAsia" w:ascii="Calibri" w:hAnsi="Calibri" w:cs="Calibri"/>
          <w:b/>
          <w:sz w:val="24"/>
        </w:rPr>
        <w:t>W</w:t>
      </w:r>
      <w:r>
        <w:rPr>
          <w:rFonts w:ascii="Calibri" w:hAnsi="Calibri" w:cs="Calibri"/>
          <w:b/>
          <w:sz w:val="24"/>
        </w:rPr>
        <w:t>eek 10 (November 17)</w:t>
      </w:r>
    </w:p>
    <w:p>
      <w:pPr>
        <w:ind w:left="210" w:leftChars="100"/>
        <w:jc w:val="left"/>
        <w:rPr>
          <w:rFonts w:ascii="Calibri" w:hAnsi="Calibri" w:cs="Calibri"/>
          <w:b/>
          <w:sz w:val="24"/>
        </w:rPr>
      </w:pPr>
      <w:r>
        <w:rPr>
          <w:rFonts w:hint="eastAsia" w:ascii="Calibri" w:hAnsi="Calibri" w:cs="Calibri"/>
          <w:b/>
          <w:sz w:val="24"/>
        </w:rPr>
        <w:t>T</w:t>
      </w:r>
      <w:r>
        <w:rPr>
          <w:rFonts w:ascii="Calibri" w:hAnsi="Calibri" w:cs="Calibri"/>
          <w:b/>
          <w:sz w:val="24"/>
        </w:rPr>
        <w:t>opic 9: May Fourth and Script Reform</w:t>
      </w:r>
    </w:p>
    <w:p>
      <w:pPr>
        <w:ind w:left="210" w:leftChars="100"/>
        <w:jc w:val="left"/>
        <w:rPr>
          <w:rFonts w:ascii="Calibri" w:hAnsi="Calibri" w:cs="Calibri"/>
          <w:sz w:val="24"/>
        </w:rPr>
      </w:pPr>
    </w:p>
    <w:p>
      <w:pPr>
        <w:ind w:left="420" w:leftChars="200"/>
        <w:jc w:val="left"/>
        <w:rPr>
          <w:rFonts w:ascii="Calibri" w:hAnsi="Calibri" w:cs="Calibri"/>
          <w:b/>
          <w:sz w:val="24"/>
        </w:rPr>
      </w:pPr>
      <w:r>
        <w:rPr>
          <w:rFonts w:ascii="Calibri" w:hAnsi="Calibri" w:cs="Calibri"/>
          <w:b/>
          <w:sz w:val="24"/>
        </w:rPr>
        <w:t>Required reading:</w:t>
      </w:r>
    </w:p>
    <w:p>
      <w:pPr>
        <w:pStyle w:val="8"/>
        <w:numPr>
          <w:ilvl w:val="0"/>
          <w:numId w:val="14"/>
        </w:numPr>
        <w:ind w:leftChars="200" w:firstLineChars="0"/>
        <w:jc w:val="left"/>
        <w:rPr>
          <w:rFonts w:ascii="Calibri" w:hAnsi="Calibri" w:cs="Calibri"/>
          <w:sz w:val="24"/>
          <w:szCs w:val="24"/>
        </w:rPr>
      </w:pPr>
      <w:r>
        <w:rPr>
          <w:rFonts w:ascii="Calibri" w:hAnsi="Calibri" w:cs="Calibri"/>
          <w:sz w:val="24"/>
          <w:szCs w:val="24"/>
        </w:rPr>
        <w:t xml:space="preserve">Benjamin I. Schwartz, “Themes in intellectual history: May Fourth and after”, in John Fairbank ed., </w:t>
      </w:r>
      <w:r>
        <w:rPr>
          <w:rFonts w:ascii="Calibri" w:hAnsi="Calibri" w:cs="Calibri"/>
          <w:i/>
          <w:sz w:val="24"/>
          <w:szCs w:val="24"/>
        </w:rPr>
        <w:t>The Cambridge History of China, Vol. 12, Republican China 1912-1949, Part 1</w:t>
      </w:r>
      <w:r>
        <w:rPr>
          <w:rFonts w:ascii="Calibri" w:hAnsi="Calibri" w:cs="Calibri"/>
          <w:sz w:val="24"/>
          <w:szCs w:val="24"/>
        </w:rPr>
        <w:t>, Cambridge: Cambridge University Press, 1983, pp. 406-450.</w:t>
      </w:r>
    </w:p>
    <w:p>
      <w:pPr>
        <w:pStyle w:val="8"/>
        <w:numPr>
          <w:ilvl w:val="0"/>
          <w:numId w:val="14"/>
        </w:numPr>
        <w:ind w:leftChars="200" w:firstLineChars="0"/>
        <w:jc w:val="left"/>
        <w:rPr>
          <w:rFonts w:ascii="Calibri" w:hAnsi="Calibri" w:cs="Calibri"/>
          <w:sz w:val="24"/>
          <w:szCs w:val="24"/>
        </w:rPr>
      </w:pPr>
      <w:r>
        <w:rPr>
          <w:rFonts w:hint="eastAsia" w:ascii="Calibri" w:hAnsi="Calibri" w:cs="Calibri"/>
          <w:sz w:val="24"/>
          <w:szCs w:val="24"/>
        </w:rPr>
        <w:t>Y</w:t>
      </w:r>
      <w:r>
        <w:rPr>
          <w:rFonts w:ascii="Calibri" w:hAnsi="Calibri" w:cs="Calibri"/>
          <w:sz w:val="24"/>
          <w:szCs w:val="24"/>
        </w:rPr>
        <w:t xml:space="preserve">urou Zhong, </w:t>
      </w:r>
      <w:r>
        <w:rPr>
          <w:rFonts w:ascii="Calibri" w:hAnsi="Calibri" w:cs="Calibri"/>
          <w:i/>
          <w:sz w:val="24"/>
          <w:szCs w:val="24"/>
        </w:rPr>
        <w:t>Chinese Grammatology</w:t>
      </w:r>
      <w:r>
        <w:rPr>
          <w:rFonts w:ascii="Calibri" w:hAnsi="Calibri" w:cs="Calibri"/>
          <w:sz w:val="24"/>
          <w:szCs w:val="24"/>
        </w:rPr>
        <w:t>, Intro.</w:t>
      </w:r>
    </w:p>
    <w:p>
      <w:pPr>
        <w:ind w:left="420" w:leftChars="200"/>
        <w:jc w:val="left"/>
        <w:rPr>
          <w:rFonts w:ascii="Calibri" w:hAnsi="Calibri" w:cs="Calibri"/>
          <w:sz w:val="24"/>
        </w:rPr>
      </w:pPr>
    </w:p>
    <w:p>
      <w:pPr>
        <w:ind w:left="420" w:leftChars="200"/>
        <w:jc w:val="left"/>
        <w:rPr>
          <w:rFonts w:ascii="Calibri" w:hAnsi="Calibri" w:cs="Calibri"/>
          <w:b/>
          <w:sz w:val="24"/>
        </w:rPr>
      </w:pPr>
      <w:r>
        <w:rPr>
          <w:rFonts w:hint="eastAsia" w:ascii="Calibri" w:hAnsi="Calibri" w:cs="Calibri"/>
          <w:b/>
          <w:sz w:val="24"/>
        </w:rPr>
        <w:t>R</w:t>
      </w:r>
      <w:r>
        <w:rPr>
          <w:rFonts w:ascii="Calibri" w:hAnsi="Calibri" w:cs="Calibri"/>
          <w:b/>
          <w:sz w:val="24"/>
        </w:rPr>
        <w:t>ecommended readings:</w:t>
      </w:r>
    </w:p>
    <w:p>
      <w:pPr>
        <w:pStyle w:val="8"/>
        <w:numPr>
          <w:ilvl w:val="0"/>
          <w:numId w:val="15"/>
        </w:numPr>
        <w:ind w:firstLineChars="0"/>
        <w:rPr>
          <w:rFonts w:ascii="Calibri" w:hAnsi="Calibri" w:cs="Calibri"/>
          <w:sz w:val="24"/>
          <w:szCs w:val="24"/>
        </w:rPr>
      </w:pPr>
      <w:r>
        <w:rPr>
          <w:rFonts w:hint="eastAsia" w:ascii="Calibri" w:hAnsi="Calibri" w:cs="Calibri"/>
          <w:sz w:val="24"/>
          <w:szCs w:val="24"/>
        </w:rPr>
        <w:t xml:space="preserve">Erez Manela, </w:t>
      </w:r>
      <w:r>
        <w:rPr>
          <w:rFonts w:hint="eastAsia" w:ascii="Calibri" w:hAnsi="Calibri" w:cs="Calibri"/>
          <w:i/>
          <w:sz w:val="24"/>
          <w:szCs w:val="24"/>
        </w:rPr>
        <w:t>The Wilsonian Moment: Self-Determination and the International Origins of Anticolonial Nationalism</w:t>
      </w:r>
      <w:r>
        <w:rPr>
          <w:rFonts w:hint="eastAsia" w:ascii="Calibri" w:hAnsi="Calibri" w:cs="Calibri"/>
          <w:sz w:val="24"/>
          <w:szCs w:val="24"/>
        </w:rPr>
        <w:t>, Oxford: Oxford University Press, 2007</w:t>
      </w:r>
      <w:r>
        <w:rPr>
          <w:rFonts w:ascii="Calibri" w:hAnsi="Calibri" w:cs="Calibri"/>
          <w:sz w:val="24"/>
          <w:szCs w:val="24"/>
        </w:rPr>
        <w:t>.</w:t>
      </w:r>
    </w:p>
    <w:p>
      <w:pPr>
        <w:pStyle w:val="8"/>
        <w:numPr>
          <w:ilvl w:val="0"/>
          <w:numId w:val="15"/>
        </w:numPr>
        <w:ind w:firstLineChars="0"/>
        <w:rPr>
          <w:rFonts w:ascii="Calibri" w:hAnsi="Calibri" w:cs="Calibri"/>
          <w:sz w:val="24"/>
          <w:szCs w:val="24"/>
        </w:rPr>
      </w:pPr>
      <w:r>
        <w:rPr>
          <w:rFonts w:ascii="Calibri" w:hAnsi="Calibri" w:cs="Calibri"/>
          <w:sz w:val="24"/>
          <w:szCs w:val="24"/>
        </w:rPr>
        <w:t xml:space="preserve">Wang Hui, “The Transformation of Culture and Politics”, </w:t>
      </w:r>
      <w:r>
        <w:rPr>
          <w:rFonts w:ascii="Calibri" w:hAnsi="Calibri" w:cs="Calibri"/>
          <w:i/>
          <w:sz w:val="24"/>
          <w:szCs w:val="24"/>
        </w:rPr>
        <w:t>China’s Twentieth</w:t>
      </w:r>
      <w:r>
        <w:rPr>
          <w:rFonts w:hint="eastAsia" w:ascii="Calibri" w:hAnsi="Calibri" w:cs="Calibri"/>
          <w:i/>
          <w:sz w:val="24"/>
          <w:szCs w:val="24"/>
        </w:rPr>
        <w:t xml:space="preserve"> </w:t>
      </w:r>
      <w:r>
        <w:rPr>
          <w:rFonts w:ascii="Calibri" w:hAnsi="Calibri" w:cs="Calibri"/>
          <w:i/>
          <w:sz w:val="24"/>
          <w:szCs w:val="24"/>
        </w:rPr>
        <w:t>Century Revolution, Retreat and the Road to Equality</w:t>
      </w:r>
      <w:r>
        <w:rPr>
          <w:rFonts w:ascii="Calibri" w:hAnsi="Calibri" w:cs="Calibri"/>
          <w:sz w:val="24"/>
          <w:szCs w:val="24"/>
        </w:rPr>
        <w:t>, Saul Thomas ed., London: Verso, 2016, p. 41-109.</w:t>
      </w:r>
    </w:p>
    <w:p>
      <w:pPr>
        <w:pStyle w:val="8"/>
        <w:numPr>
          <w:ilvl w:val="0"/>
          <w:numId w:val="15"/>
        </w:numPr>
        <w:ind w:firstLineChars="0"/>
        <w:rPr>
          <w:rFonts w:ascii="Calibri" w:hAnsi="Calibri" w:cs="Calibri"/>
          <w:sz w:val="24"/>
          <w:szCs w:val="24"/>
        </w:rPr>
      </w:pPr>
      <w:r>
        <w:rPr>
          <w:rFonts w:hint="eastAsia" w:ascii="Calibri" w:hAnsi="Calibri" w:cs="Calibri"/>
          <w:sz w:val="24"/>
          <w:szCs w:val="24"/>
        </w:rPr>
        <w:t>John De</w:t>
      </w:r>
      <w:r>
        <w:rPr>
          <w:rFonts w:ascii="Calibri" w:hAnsi="Calibri" w:cs="Calibri"/>
          <w:sz w:val="24"/>
          <w:szCs w:val="24"/>
        </w:rPr>
        <w:t xml:space="preserve"> </w:t>
      </w:r>
      <w:r>
        <w:rPr>
          <w:rFonts w:hint="eastAsia" w:ascii="Calibri" w:hAnsi="Calibri" w:cs="Calibri"/>
          <w:sz w:val="24"/>
          <w:szCs w:val="24"/>
        </w:rPr>
        <w:t xml:space="preserve">Francis, </w:t>
      </w:r>
      <w:r>
        <w:rPr>
          <w:rFonts w:ascii="Calibri" w:hAnsi="Calibri" w:cs="Calibri"/>
          <w:i/>
          <w:sz w:val="24"/>
          <w:szCs w:val="24"/>
        </w:rPr>
        <w:t>Nationalism and Language Reform in China</w:t>
      </w:r>
      <w:r>
        <w:rPr>
          <w:rFonts w:hint="eastAsia" w:ascii="Calibri" w:hAnsi="Calibri" w:cs="Calibri"/>
          <w:sz w:val="24"/>
          <w:szCs w:val="24"/>
        </w:rPr>
        <w:t xml:space="preserve">, </w:t>
      </w:r>
      <w:r>
        <w:rPr>
          <w:rFonts w:ascii="Calibri" w:hAnsi="Calibri" w:cs="Calibri"/>
          <w:sz w:val="24"/>
          <w:szCs w:val="24"/>
        </w:rPr>
        <w:t>Princeton: Princeton University Press</w:t>
      </w:r>
      <w:r>
        <w:rPr>
          <w:rFonts w:hint="eastAsia" w:ascii="Calibri" w:hAnsi="Calibri" w:cs="Calibri"/>
          <w:sz w:val="24"/>
          <w:szCs w:val="24"/>
        </w:rPr>
        <w:t>,</w:t>
      </w:r>
      <w:r>
        <w:rPr>
          <w:rFonts w:ascii="Calibri" w:hAnsi="Calibri" w:cs="Calibri"/>
          <w:sz w:val="24"/>
          <w:szCs w:val="24"/>
        </w:rPr>
        <w:t xml:space="preserve"> 1950,</w:t>
      </w:r>
      <w:r>
        <w:rPr>
          <w:rFonts w:hint="eastAsia" w:ascii="Calibri" w:hAnsi="Calibri" w:cs="Calibri"/>
          <w:sz w:val="24"/>
          <w:szCs w:val="24"/>
        </w:rPr>
        <w:t xml:space="preserve"> </w:t>
      </w:r>
      <w:r>
        <w:rPr>
          <w:rFonts w:ascii="Calibri" w:hAnsi="Calibri" w:cs="Calibri"/>
          <w:sz w:val="24"/>
          <w:szCs w:val="24"/>
        </w:rPr>
        <w:t>Chapter 1, 13-15, pp. 3-13, 211-254.</w:t>
      </w:r>
    </w:p>
    <w:p>
      <w:pPr>
        <w:ind w:left="420" w:leftChars="200"/>
        <w:jc w:val="left"/>
        <w:rPr>
          <w:rFonts w:ascii="Calibri" w:hAnsi="Calibri" w:cs="Calibri"/>
          <w:sz w:val="24"/>
        </w:rPr>
      </w:pPr>
    </w:p>
    <w:p>
      <w:pPr>
        <w:jc w:val="left"/>
        <w:rPr>
          <w:rFonts w:ascii="Calibri" w:hAnsi="Calibri" w:cs="Calibri"/>
          <w:sz w:val="24"/>
        </w:rPr>
      </w:pPr>
    </w:p>
    <w:p>
      <w:pPr>
        <w:jc w:val="left"/>
        <w:rPr>
          <w:rFonts w:ascii="Calibri" w:hAnsi="Calibri" w:cs="Calibri"/>
          <w:b/>
          <w:sz w:val="24"/>
        </w:rPr>
      </w:pPr>
      <w:r>
        <w:rPr>
          <w:rFonts w:hint="eastAsia" w:ascii="Calibri" w:hAnsi="Calibri" w:cs="Calibri"/>
          <w:b/>
          <w:sz w:val="24"/>
        </w:rPr>
        <w:t>W</w:t>
      </w:r>
      <w:r>
        <w:rPr>
          <w:rFonts w:ascii="Calibri" w:hAnsi="Calibri" w:cs="Calibri"/>
          <w:b/>
          <w:sz w:val="24"/>
        </w:rPr>
        <w:t>eek 11 (November 24)</w:t>
      </w:r>
    </w:p>
    <w:p>
      <w:pPr>
        <w:ind w:left="210" w:leftChars="100"/>
        <w:jc w:val="left"/>
        <w:rPr>
          <w:rFonts w:ascii="Calibri" w:hAnsi="Calibri" w:cs="Calibri"/>
          <w:b/>
          <w:sz w:val="24"/>
        </w:rPr>
      </w:pPr>
      <w:r>
        <w:rPr>
          <w:rFonts w:hint="eastAsia" w:ascii="Calibri" w:hAnsi="Calibri" w:cs="Calibri"/>
          <w:b/>
          <w:sz w:val="24"/>
        </w:rPr>
        <w:t>T</w:t>
      </w:r>
      <w:r>
        <w:rPr>
          <w:rFonts w:ascii="Calibri" w:hAnsi="Calibri" w:cs="Calibri"/>
          <w:b/>
          <w:sz w:val="24"/>
        </w:rPr>
        <w:t>opic 10: Rural, Colonial, and the Probability of Revolution</w:t>
      </w:r>
    </w:p>
    <w:p>
      <w:pPr>
        <w:ind w:left="210" w:leftChars="100"/>
        <w:jc w:val="left"/>
        <w:rPr>
          <w:rFonts w:ascii="Calibri" w:hAnsi="Calibri" w:cs="Calibri"/>
          <w:b/>
          <w:sz w:val="24"/>
        </w:rPr>
      </w:pPr>
    </w:p>
    <w:p>
      <w:pPr>
        <w:ind w:left="420" w:leftChars="200"/>
        <w:jc w:val="left"/>
        <w:rPr>
          <w:rFonts w:ascii="Calibri" w:hAnsi="Calibri" w:cs="Calibri"/>
          <w:b/>
          <w:sz w:val="24"/>
        </w:rPr>
      </w:pPr>
      <w:r>
        <w:rPr>
          <w:rFonts w:hint="eastAsia" w:ascii="Calibri" w:hAnsi="Calibri" w:cs="Calibri"/>
          <w:b/>
          <w:sz w:val="24"/>
        </w:rPr>
        <w:t>R</w:t>
      </w:r>
      <w:r>
        <w:rPr>
          <w:rFonts w:ascii="Calibri" w:hAnsi="Calibri" w:cs="Calibri"/>
          <w:b/>
          <w:sz w:val="24"/>
        </w:rPr>
        <w:t>equired reading:</w:t>
      </w:r>
    </w:p>
    <w:p>
      <w:pPr>
        <w:pStyle w:val="8"/>
        <w:numPr>
          <w:ilvl w:val="0"/>
          <w:numId w:val="16"/>
        </w:numPr>
        <w:ind w:firstLineChars="0"/>
        <w:rPr>
          <w:rFonts w:ascii="Calibri" w:hAnsi="Calibri" w:cs="Calibri"/>
          <w:sz w:val="24"/>
          <w:szCs w:val="24"/>
        </w:rPr>
      </w:pPr>
      <w:r>
        <w:rPr>
          <w:rFonts w:ascii="Calibri" w:hAnsi="Calibri" w:cs="Calibri"/>
          <w:sz w:val="24"/>
          <w:szCs w:val="24"/>
        </w:rPr>
        <w:t xml:space="preserve">Lu Xun, “Ah Q—The Real Story”, in </w:t>
      </w:r>
      <w:r>
        <w:rPr>
          <w:rFonts w:ascii="Calibri" w:hAnsi="Calibri" w:cs="Calibri"/>
          <w:i/>
          <w:sz w:val="24"/>
          <w:szCs w:val="24"/>
        </w:rPr>
        <w:t>Diary of a Madman and Other Stories</w:t>
      </w:r>
      <w:r>
        <w:rPr>
          <w:rFonts w:ascii="Calibri" w:hAnsi="Calibri" w:cs="Calibri"/>
          <w:sz w:val="24"/>
          <w:szCs w:val="24"/>
        </w:rPr>
        <w:t>, William</w:t>
      </w:r>
      <w:r>
        <w:rPr>
          <w:rFonts w:hint="eastAsia" w:ascii="Calibri" w:hAnsi="Calibri" w:cs="Calibri"/>
          <w:sz w:val="24"/>
          <w:szCs w:val="24"/>
        </w:rPr>
        <w:t xml:space="preserve"> </w:t>
      </w:r>
      <w:r>
        <w:rPr>
          <w:rFonts w:ascii="Calibri" w:hAnsi="Calibri" w:cs="Calibri"/>
          <w:sz w:val="24"/>
          <w:szCs w:val="24"/>
        </w:rPr>
        <w:t>Lyell tran., US: University of Hawaii Press, 1990, pp. 101-172.</w:t>
      </w:r>
    </w:p>
    <w:p>
      <w:pPr>
        <w:ind w:left="900" w:leftChars="200" w:hanging="480" w:hangingChars="200"/>
        <w:rPr>
          <w:rFonts w:ascii="Calibri" w:hAnsi="Calibri" w:cs="Calibri"/>
          <w:sz w:val="24"/>
          <w:szCs w:val="24"/>
        </w:rPr>
      </w:pPr>
    </w:p>
    <w:p>
      <w:pPr>
        <w:ind w:left="900" w:leftChars="200" w:hanging="480" w:hangingChars="200"/>
        <w:rPr>
          <w:rFonts w:ascii="Calibri" w:hAnsi="Calibri" w:cs="Calibri"/>
          <w:b/>
          <w:sz w:val="24"/>
          <w:szCs w:val="24"/>
        </w:rPr>
      </w:pPr>
      <w:r>
        <w:rPr>
          <w:rFonts w:ascii="Calibri" w:hAnsi="Calibri" w:cs="Calibri"/>
          <w:b/>
          <w:sz w:val="24"/>
          <w:szCs w:val="24"/>
        </w:rPr>
        <w:t>R</w:t>
      </w:r>
      <w:r>
        <w:rPr>
          <w:rFonts w:hint="eastAsia" w:ascii="Calibri" w:hAnsi="Calibri" w:cs="Calibri"/>
          <w:b/>
          <w:sz w:val="24"/>
          <w:szCs w:val="24"/>
        </w:rPr>
        <w:t>ecommended readings:</w:t>
      </w:r>
    </w:p>
    <w:p>
      <w:pPr>
        <w:pStyle w:val="8"/>
        <w:numPr>
          <w:ilvl w:val="0"/>
          <w:numId w:val="17"/>
        </w:numPr>
        <w:ind w:firstLineChars="0"/>
        <w:rPr>
          <w:rFonts w:ascii="Calibri" w:hAnsi="Calibri" w:cs="Calibri"/>
          <w:sz w:val="24"/>
          <w:szCs w:val="24"/>
        </w:rPr>
      </w:pPr>
      <w:r>
        <w:rPr>
          <w:rFonts w:hint="eastAsia" w:ascii="Calibri" w:hAnsi="Calibri" w:cs="Calibri"/>
          <w:sz w:val="24"/>
          <w:szCs w:val="24"/>
        </w:rPr>
        <w:t xml:space="preserve">Lydia H. Liu, </w:t>
      </w:r>
      <w:r>
        <w:rPr>
          <w:rFonts w:hint="eastAsia" w:ascii="Calibri" w:hAnsi="Calibri" w:cs="Calibri"/>
          <w:i/>
          <w:sz w:val="24"/>
          <w:szCs w:val="24"/>
        </w:rPr>
        <w:t>Translingual Practice: Literature, National Culture, and Translated Modernity</w:t>
      </w:r>
      <w:r>
        <w:rPr>
          <w:rFonts w:ascii="Calibri" w:hAnsi="Calibri" w:cs="Calibri"/>
          <w:i/>
          <w:sz w:val="24"/>
          <w:szCs w:val="24"/>
        </w:rPr>
        <w:t>—</w:t>
      </w:r>
      <w:r>
        <w:rPr>
          <w:rFonts w:hint="eastAsia" w:ascii="Calibri" w:hAnsi="Calibri" w:cs="Calibri"/>
          <w:i/>
          <w:sz w:val="24"/>
          <w:szCs w:val="24"/>
        </w:rPr>
        <w:t>China, 1900-1937</w:t>
      </w:r>
      <w:r>
        <w:rPr>
          <w:rFonts w:hint="eastAsia" w:ascii="Calibri" w:hAnsi="Calibri" w:cs="Calibri"/>
          <w:sz w:val="24"/>
          <w:szCs w:val="24"/>
        </w:rPr>
        <w:t xml:space="preserve">, </w:t>
      </w:r>
      <w:r>
        <w:rPr>
          <w:rFonts w:ascii="Calibri" w:hAnsi="Calibri" w:cs="Calibri"/>
          <w:sz w:val="24"/>
          <w:szCs w:val="24"/>
        </w:rPr>
        <w:t>Stanford, Stanford University Press, 1995, Chapter 2 “Translating National Character: Lu Xun and Arthur Smith”, pp. 45-76.</w:t>
      </w:r>
    </w:p>
    <w:p>
      <w:pPr>
        <w:pStyle w:val="8"/>
        <w:numPr>
          <w:ilvl w:val="0"/>
          <w:numId w:val="17"/>
        </w:numPr>
        <w:ind w:firstLineChars="0"/>
        <w:rPr>
          <w:rFonts w:ascii="Calibri" w:hAnsi="Calibri" w:cs="Calibri"/>
          <w:sz w:val="24"/>
          <w:szCs w:val="24"/>
        </w:rPr>
      </w:pPr>
      <w:r>
        <w:rPr>
          <w:rFonts w:ascii="Calibri" w:hAnsi="Calibri" w:cs="Calibri"/>
          <w:sz w:val="24"/>
          <w:szCs w:val="24"/>
        </w:rPr>
        <w:t>Mao Tse-tung, “Report on An Investigation of the Peasant Movement in Hunan”,</w:t>
      </w:r>
      <w:r>
        <w:rPr>
          <w:rFonts w:hint="eastAsia" w:ascii="Calibri" w:hAnsi="Calibri" w:cs="Calibri"/>
          <w:sz w:val="24"/>
          <w:szCs w:val="24"/>
        </w:rPr>
        <w:t xml:space="preserve"> </w:t>
      </w:r>
      <w:r>
        <w:rPr>
          <w:rFonts w:ascii="Calibri" w:hAnsi="Calibri" w:cs="Calibri"/>
          <w:i/>
          <w:sz w:val="24"/>
          <w:szCs w:val="24"/>
        </w:rPr>
        <w:t>Selected Works of Mao Tse-tung</w:t>
      </w:r>
      <w:r>
        <w:rPr>
          <w:rFonts w:ascii="Calibri" w:hAnsi="Calibri" w:cs="Calibri"/>
          <w:sz w:val="24"/>
          <w:szCs w:val="24"/>
        </w:rPr>
        <w:t>, Volume 1, Oxford: Pergamon Press,</w:t>
      </w:r>
      <w:r>
        <w:rPr>
          <w:rFonts w:hint="eastAsia" w:ascii="Calibri" w:hAnsi="Calibri" w:cs="Calibri"/>
          <w:sz w:val="24"/>
          <w:szCs w:val="24"/>
        </w:rPr>
        <w:t xml:space="preserve"> </w:t>
      </w:r>
      <w:r>
        <w:rPr>
          <w:rFonts w:ascii="Calibri" w:hAnsi="Calibri" w:cs="Calibri"/>
          <w:sz w:val="24"/>
          <w:szCs w:val="24"/>
        </w:rPr>
        <w:t>1965, pp. 23-59.</w:t>
      </w:r>
    </w:p>
    <w:p>
      <w:pPr>
        <w:pStyle w:val="8"/>
        <w:numPr>
          <w:ilvl w:val="0"/>
          <w:numId w:val="17"/>
        </w:numPr>
        <w:ind w:firstLineChars="0"/>
        <w:rPr>
          <w:rFonts w:ascii="Calibri" w:hAnsi="Calibri" w:cs="Calibri"/>
          <w:sz w:val="24"/>
          <w:szCs w:val="24"/>
        </w:rPr>
      </w:pPr>
      <w:r>
        <w:rPr>
          <w:rFonts w:ascii="Calibri" w:hAnsi="Calibri" w:cs="Calibri"/>
          <w:sz w:val="24"/>
          <w:szCs w:val="24"/>
        </w:rPr>
        <w:t xml:space="preserve">Mao Tse-tung, “On New Democracy”, </w:t>
      </w:r>
      <w:r>
        <w:rPr>
          <w:rFonts w:ascii="Calibri" w:hAnsi="Calibri" w:cs="Calibri"/>
          <w:i/>
          <w:sz w:val="24"/>
          <w:szCs w:val="24"/>
        </w:rPr>
        <w:t>Selected Works of Mao Tse-tung</w:t>
      </w:r>
      <w:r>
        <w:rPr>
          <w:rFonts w:ascii="Calibri" w:hAnsi="Calibri" w:cs="Calibri"/>
          <w:sz w:val="24"/>
          <w:szCs w:val="24"/>
        </w:rPr>
        <w:t>, Volume 2,</w:t>
      </w:r>
      <w:r>
        <w:rPr>
          <w:rFonts w:hint="eastAsia" w:ascii="Calibri" w:hAnsi="Calibri" w:cs="Calibri"/>
          <w:sz w:val="24"/>
          <w:szCs w:val="24"/>
        </w:rPr>
        <w:t xml:space="preserve"> </w:t>
      </w:r>
      <w:r>
        <w:rPr>
          <w:rFonts w:ascii="Calibri" w:hAnsi="Calibri" w:cs="Calibri"/>
          <w:sz w:val="24"/>
          <w:szCs w:val="24"/>
        </w:rPr>
        <w:t>Oxford: Pergamon Press, 1965, pp. 339-384.</w:t>
      </w:r>
    </w:p>
    <w:p>
      <w:pPr>
        <w:ind w:left="690" w:leftChars="100" w:hanging="480" w:hangingChars="200"/>
        <w:rPr>
          <w:rFonts w:ascii="Calibri" w:hAnsi="Calibri" w:cs="Calibri"/>
          <w:sz w:val="24"/>
          <w:szCs w:val="24"/>
        </w:rPr>
      </w:pPr>
    </w:p>
    <w:p>
      <w:pPr>
        <w:ind w:left="-210" w:leftChars="-100"/>
        <w:jc w:val="left"/>
        <w:rPr>
          <w:rFonts w:ascii="Calibri" w:hAnsi="Calibri" w:cs="Calibri"/>
          <w:sz w:val="24"/>
        </w:rPr>
      </w:pPr>
    </w:p>
    <w:p>
      <w:pPr>
        <w:jc w:val="left"/>
        <w:rPr>
          <w:rFonts w:ascii="Calibri" w:hAnsi="Calibri" w:cs="Calibri"/>
          <w:b/>
          <w:sz w:val="24"/>
        </w:rPr>
      </w:pPr>
      <w:r>
        <w:rPr>
          <w:rFonts w:hint="eastAsia" w:ascii="Calibri" w:hAnsi="Calibri" w:cs="Calibri"/>
          <w:b/>
          <w:sz w:val="24"/>
        </w:rPr>
        <w:t>W</w:t>
      </w:r>
      <w:r>
        <w:rPr>
          <w:rFonts w:ascii="Calibri" w:hAnsi="Calibri" w:cs="Calibri"/>
          <w:b/>
          <w:sz w:val="24"/>
        </w:rPr>
        <w:t>eek 12 (December 1)</w:t>
      </w:r>
    </w:p>
    <w:p>
      <w:pPr>
        <w:ind w:left="210" w:leftChars="100"/>
        <w:jc w:val="left"/>
        <w:rPr>
          <w:rFonts w:ascii="Calibri" w:hAnsi="Calibri" w:cs="Calibri"/>
          <w:b/>
          <w:sz w:val="24"/>
        </w:rPr>
      </w:pPr>
      <w:r>
        <w:rPr>
          <w:rFonts w:hint="eastAsia" w:ascii="Calibri" w:hAnsi="Calibri" w:cs="Calibri"/>
          <w:b/>
          <w:sz w:val="24"/>
        </w:rPr>
        <w:t>T</w:t>
      </w:r>
      <w:r>
        <w:rPr>
          <w:rFonts w:ascii="Calibri" w:hAnsi="Calibri" w:cs="Calibri"/>
          <w:b/>
          <w:sz w:val="24"/>
        </w:rPr>
        <w:t>opic 11: Ethnicity and Nationalities</w:t>
      </w:r>
    </w:p>
    <w:p>
      <w:pPr>
        <w:ind w:left="210" w:leftChars="100"/>
        <w:jc w:val="left"/>
        <w:rPr>
          <w:rFonts w:ascii="Calibri" w:hAnsi="Calibri" w:cs="Calibri"/>
          <w:sz w:val="24"/>
        </w:rPr>
      </w:pPr>
    </w:p>
    <w:p>
      <w:pPr>
        <w:ind w:left="900" w:leftChars="200" w:hanging="480" w:hangingChars="200"/>
        <w:rPr>
          <w:rFonts w:ascii="Calibri" w:hAnsi="Calibri" w:cs="Calibri"/>
          <w:b/>
          <w:sz w:val="24"/>
          <w:szCs w:val="24"/>
        </w:rPr>
      </w:pPr>
      <w:r>
        <w:rPr>
          <w:rFonts w:hint="eastAsia" w:ascii="Calibri" w:hAnsi="Calibri" w:cs="Calibri"/>
          <w:b/>
          <w:sz w:val="24"/>
          <w:szCs w:val="24"/>
        </w:rPr>
        <w:t>Required reading</w:t>
      </w:r>
      <w:r>
        <w:rPr>
          <w:rFonts w:ascii="Calibri" w:hAnsi="Calibri" w:cs="Calibri"/>
          <w:b/>
          <w:sz w:val="24"/>
          <w:szCs w:val="24"/>
        </w:rPr>
        <w:t>:</w:t>
      </w:r>
    </w:p>
    <w:p>
      <w:pPr>
        <w:pStyle w:val="8"/>
        <w:numPr>
          <w:ilvl w:val="0"/>
          <w:numId w:val="18"/>
        </w:numPr>
        <w:ind w:firstLineChars="0"/>
        <w:rPr>
          <w:rFonts w:ascii="Calibri" w:hAnsi="Calibri" w:cs="Calibri"/>
          <w:sz w:val="24"/>
          <w:szCs w:val="24"/>
        </w:rPr>
      </w:pPr>
      <w:r>
        <w:rPr>
          <w:rFonts w:ascii="Calibri" w:hAnsi="Calibri" w:cs="Calibri"/>
          <w:sz w:val="24"/>
          <w:szCs w:val="24"/>
        </w:rPr>
        <w:t xml:space="preserve">Fei Xiaotong, “Diversity Within Integration”, </w:t>
      </w:r>
      <w:r>
        <w:rPr>
          <w:rFonts w:ascii="Calibri" w:hAnsi="Calibri" w:cs="Calibri"/>
          <w:i/>
          <w:sz w:val="24"/>
          <w:szCs w:val="24"/>
        </w:rPr>
        <w:t>Globalization and Cultural Self-Awareness</w:t>
      </w:r>
      <w:r>
        <w:rPr>
          <w:rFonts w:ascii="Calibri" w:hAnsi="Calibri" w:cs="Calibri"/>
          <w:sz w:val="24"/>
          <w:szCs w:val="24"/>
        </w:rPr>
        <w:t>, Heidelberg: Springer, 2015, pp. 77-108.</w:t>
      </w:r>
    </w:p>
    <w:p>
      <w:pPr>
        <w:pStyle w:val="8"/>
        <w:numPr>
          <w:ilvl w:val="0"/>
          <w:numId w:val="18"/>
        </w:numPr>
        <w:ind w:firstLineChars="0"/>
        <w:rPr>
          <w:rFonts w:ascii="Calibri" w:hAnsi="Calibri" w:cs="Calibri"/>
          <w:sz w:val="24"/>
          <w:szCs w:val="24"/>
        </w:rPr>
      </w:pPr>
      <w:r>
        <w:rPr>
          <w:rFonts w:ascii="Calibri" w:hAnsi="Calibri" w:cs="Calibri"/>
          <w:sz w:val="24"/>
          <w:szCs w:val="24"/>
        </w:rPr>
        <w:t xml:space="preserve">James Leibold, </w:t>
      </w:r>
      <w:r>
        <w:rPr>
          <w:rFonts w:ascii="Calibri" w:hAnsi="Calibri" w:cs="Calibri"/>
          <w:i/>
          <w:sz w:val="24"/>
          <w:szCs w:val="24"/>
        </w:rPr>
        <w:t>Reconfiguring Chinese Nationalism: How the Qing Frontier and its</w:t>
      </w:r>
      <w:r>
        <w:rPr>
          <w:rFonts w:hint="eastAsia" w:ascii="Calibri" w:hAnsi="Calibri" w:cs="Calibri"/>
          <w:i/>
          <w:sz w:val="24"/>
          <w:szCs w:val="24"/>
        </w:rPr>
        <w:t xml:space="preserve"> </w:t>
      </w:r>
      <w:r>
        <w:rPr>
          <w:rFonts w:ascii="Calibri" w:hAnsi="Calibri" w:cs="Calibri"/>
          <w:i/>
          <w:sz w:val="24"/>
          <w:szCs w:val="24"/>
        </w:rPr>
        <w:t>Indigenes Became Chinese</w:t>
      </w:r>
      <w:r>
        <w:rPr>
          <w:rFonts w:ascii="Calibri" w:hAnsi="Calibri" w:cs="Calibri"/>
          <w:sz w:val="24"/>
          <w:szCs w:val="24"/>
        </w:rPr>
        <w:t>, New York: Palgrave Macmillan, 2007, Chapter 1, pp. 17-47.</w:t>
      </w:r>
    </w:p>
    <w:p>
      <w:pPr>
        <w:ind w:left="900" w:leftChars="200" w:hanging="480" w:hangingChars="200"/>
        <w:rPr>
          <w:rFonts w:ascii="Calibri" w:hAnsi="Calibri" w:cs="Calibri"/>
          <w:sz w:val="24"/>
          <w:szCs w:val="24"/>
        </w:rPr>
      </w:pPr>
    </w:p>
    <w:p>
      <w:pPr>
        <w:ind w:left="900" w:leftChars="200" w:hanging="480" w:hangingChars="200"/>
        <w:rPr>
          <w:rFonts w:ascii="Calibri" w:hAnsi="Calibri" w:cs="Calibri"/>
          <w:b/>
          <w:sz w:val="24"/>
          <w:szCs w:val="24"/>
        </w:rPr>
      </w:pPr>
      <w:r>
        <w:rPr>
          <w:rFonts w:ascii="Calibri" w:hAnsi="Calibri" w:cs="Calibri"/>
          <w:b/>
          <w:sz w:val="24"/>
          <w:szCs w:val="24"/>
        </w:rPr>
        <w:t>R</w:t>
      </w:r>
      <w:r>
        <w:rPr>
          <w:rFonts w:hint="eastAsia" w:ascii="Calibri" w:hAnsi="Calibri" w:cs="Calibri"/>
          <w:b/>
          <w:sz w:val="24"/>
          <w:szCs w:val="24"/>
        </w:rPr>
        <w:t>ecommended readings:</w:t>
      </w:r>
    </w:p>
    <w:p>
      <w:pPr>
        <w:pStyle w:val="8"/>
        <w:numPr>
          <w:ilvl w:val="0"/>
          <w:numId w:val="19"/>
        </w:numPr>
        <w:ind w:firstLineChars="0"/>
        <w:rPr>
          <w:rFonts w:ascii="Calibri" w:hAnsi="Calibri" w:cs="Calibri"/>
          <w:sz w:val="24"/>
          <w:szCs w:val="24"/>
        </w:rPr>
      </w:pPr>
      <w:r>
        <w:rPr>
          <w:rFonts w:ascii="Calibri" w:hAnsi="Calibri" w:cs="Calibri"/>
          <w:sz w:val="24"/>
          <w:szCs w:val="24"/>
        </w:rPr>
        <w:t xml:space="preserve">Liu Xiaoyuan, </w:t>
      </w:r>
      <w:r>
        <w:rPr>
          <w:rFonts w:ascii="Calibri" w:hAnsi="Calibri" w:cs="Calibri"/>
          <w:i/>
          <w:sz w:val="24"/>
          <w:szCs w:val="24"/>
        </w:rPr>
        <w:t>Frontier Passages: Ethnopolitics and the Rise of Chinese Communism, 1921-1945</w:t>
      </w:r>
      <w:r>
        <w:rPr>
          <w:rFonts w:ascii="Calibri" w:hAnsi="Calibri" w:cs="Calibri"/>
          <w:sz w:val="24"/>
          <w:szCs w:val="24"/>
        </w:rPr>
        <w:t xml:space="preserve">, Stanford: Stanford University Press, 2004, “Epilogue”, pp. </w:t>
      </w:r>
    </w:p>
    <w:p>
      <w:pPr>
        <w:pStyle w:val="8"/>
        <w:numPr>
          <w:ilvl w:val="0"/>
          <w:numId w:val="19"/>
        </w:numPr>
        <w:ind w:firstLineChars="0"/>
        <w:rPr>
          <w:rFonts w:ascii="Calibri" w:hAnsi="Calibri" w:cs="Calibri"/>
          <w:sz w:val="24"/>
          <w:szCs w:val="24"/>
        </w:rPr>
      </w:pPr>
      <w:r>
        <w:rPr>
          <w:rFonts w:ascii="Calibri" w:hAnsi="Calibri" w:cs="Calibri"/>
          <w:sz w:val="24"/>
          <w:szCs w:val="24"/>
        </w:rPr>
        <w:t xml:space="preserve">Thomas Mullaney, </w:t>
      </w:r>
      <w:r>
        <w:rPr>
          <w:rFonts w:ascii="Calibri" w:hAnsi="Calibri" w:cs="Calibri"/>
          <w:i/>
          <w:sz w:val="24"/>
          <w:szCs w:val="24"/>
        </w:rPr>
        <w:t>Coming to Terms with the Nation: Ethnic Classification in Modern</w:t>
      </w:r>
      <w:r>
        <w:rPr>
          <w:rFonts w:hint="eastAsia" w:ascii="Calibri" w:hAnsi="Calibri" w:cs="Calibri"/>
          <w:i/>
          <w:sz w:val="24"/>
          <w:szCs w:val="24"/>
        </w:rPr>
        <w:t xml:space="preserve"> </w:t>
      </w:r>
      <w:r>
        <w:rPr>
          <w:rFonts w:ascii="Calibri" w:hAnsi="Calibri" w:cs="Calibri"/>
          <w:i/>
          <w:sz w:val="24"/>
          <w:szCs w:val="24"/>
        </w:rPr>
        <w:t>China</w:t>
      </w:r>
      <w:r>
        <w:rPr>
          <w:rFonts w:ascii="Calibri" w:hAnsi="Calibri" w:cs="Calibri"/>
          <w:sz w:val="24"/>
          <w:szCs w:val="24"/>
        </w:rPr>
        <w:t>, Berkeley and Los Angeles: University of California Press, 2011, Chapter 3</w:t>
      </w:r>
      <w:r>
        <w:rPr>
          <w:rFonts w:hint="eastAsia" w:ascii="Calibri" w:hAnsi="Calibri" w:cs="Calibri"/>
          <w:sz w:val="24"/>
          <w:szCs w:val="24"/>
        </w:rPr>
        <w:t xml:space="preserve"> </w:t>
      </w:r>
      <w:r>
        <w:rPr>
          <w:rFonts w:ascii="Calibri" w:hAnsi="Calibri" w:cs="Calibri"/>
          <w:sz w:val="24"/>
          <w:szCs w:val="24"/>
        </w:rPr>
        <w:t>and 4, pp. 69-119.</w:t>
      </w:r>
    </w:p>
    <w:p>
      <w:pPr>
        <w:ind w:left="690" w:leftChars="100" w:hanging="480" w:hangingChars="200"/>
        <w:rPr>
          <w:rFonts w:ascii="Calibri" w:hAnsi="Calibri" w:cs="Calibri"/>
          <w:sz w:val="24"/>
          <w:szCs w:val="24"/>
        </w:rPr>
      </w:pPr>
    </w:p>
    <w:p>
      <w:pPr>
        <w:jc w:val="left"/>
        <w:rPr>
          <w:rFonts w:ascii="Calibri" w:hAnsi="Calibri" w:cs="Calibri"/>
          <w:sz w:val="24"/>
        </w:rPr>
      </w:pPr>
    </w:p>
    <w:p>
      <w:pPr>
        <w:jc w:val="left"/>
        <w:rPr>
          <w:rFonts w:ascii="Calibri" w:hAnsi="Calibri" w:cs="Calibri"/>
          <w:b/>
          <w:sz w:val="24"/>
        </w:rPr>
      </w:pPr>
      <w:r>
        <w:rPr>
          <w:rFonts w:hint="eastAsia" w:ascii="Calibri" w:hAnsi="Calibri" w:cs="Calibri"/>
          <w:b/>
          <w:sz w:val="24"/>
        </w:rPr>
        <w:t>W</w:t>
      </w:r>
      <w:r>
        <w:rPr>
          <w:rFonts w:ascii="Calibri" w:hAnsi="Calibri" w:cs="Calibri"/>
          <w:b/>
          <w:sz w:val="24"/>
        </w:rPr>
        <w:t>eek 13 (December 8)</w:t>
      </w:r>
    </w:p>
    <w:p>
      <w:pPr>
        <w:ind w:left="210" w:leftChars="100"/>
        <w:jc w:val="left"/>
        <w:rPr>
          <w:rFonts w:ascii="Calibri" w:hAnsi="Calibri" w:cs="Calibri"/>
          <w:b/>
          <w:sz w:val="24"/>
        </w:rPr>
      </w:pPr>
      <w:r>
        <w:rPr>
          <w:rFonts w:hint="eastAsia" w:ascii="Calibri" w:hAnsi="Calibri" w:cs="Calibri"/>
          <w:b/>
          <w:sz w:val="24"/>
        </w:rPr>
        <w:t>T</w:t>
      </w:r>
      <w:r>
        <w:rPr>
          <w:rFonts w:ascii="Calibri" w:hAnsi="Calibri" w:cs="Calibri"/>
          <w:b/>
          <w:sz w:val="24"/>
        </w:rPr>
        <w:t>opic 12: Gender</w:t>
      </w:r>
    </w:p>
    <w:p>
      <w:pPr>
        <w:ind w:left="210" w:leftChars="100"/>
        <w:jc w:val="left"/>
        <w:rPr>
          <w:rFonts w:ascii="Calibri" w:hAnsi="Calibri" w:cs="Calibri"/>
          <w:sz w:val="24"/>
        </w:rPr>
      </w:pPr>
    </w:p>
    <w:p>
      <w:pPr>
        <w:ind w:left="900" w:leftChars="200" w:hanging="480" w:hangingChars="200"/>
        <w:rPr>
          <w:rFonts w:ascii="Calibri" w:hAnsi="Calibri" w:cs="Calibri"/>
          <w:b/>
          <w:sz w:val="24"/>
          <w:szCs w:val="24"/>
        </w:rPr>
      </w:pPr>
      <w:r>
        <w:rPr>
          <w:rFonts w:hint="eastAsia" w:ascii="Calibri" w:hAnsi="Calibri" w:cs="Calibri"/>
          <w:b/>
          <w:sz w:val="24"/>
          <w:szCs w:val="24"/>
        </w:rPr>
        <w:t>Required reading</w:t>
      </w:r>
      <w:r>
        <w:rPr>
          <w:rFonts w:ascii="Calibri" w:hAnsi="Calibri" w:cs="Calibri"/>
          <w:b/>
          <w:sz w:val="24"/>
          <w:szCs w:val="24"/>
        </w:rPr>
        <w:t>:</w:t>
      </w:r>
    </w:p>
    <w:p>
      <w:pPr>
        <w:pStyle w:val="8"/>
        <w:numPr>
          <w:ilvl w:val="0"/>
          <w:numId w:val="20"/>
        </w:numPr>
        <w:ind w:firstLineChars="0"/>
        <w:rPr>
          <w:rFonts w:ascii="Calibri" w:hAnsi="Calibri" w:cs="Calibri"/>
          <w:sz w:val="24"/>
          <w:szCs w:val="24"/>
        </w:rPr>
      </w:pPr>
      <w:r>
        <w:rPr>
          <w:rFonts w:ascii="Calibri" w:hAnsi="Calibri" w:cs="Calibri"/>
          <w:sz w:val="24"/>
          <w:szCs w:val="24"/>
        </w:rPr>
        <w:t xml:space="preserve">Gail Hershatter, </w:t>
      </w:r>
      <w:r>
        <w:rPr>
          <w:rFonts w:ascii="Calibri" w:hAnsi="Calibri" w:cs="Calibri"/>
          <w:i/>
          <w:sz w:val="24"/>
          <w:szCs w:val="24"/>
        </w:rPr>
        <w:t>Women and China’s Revolutions</w:t>
      </w:r>
      <w:r>
        <w:rPr>
          <w:rFonts w:ascii="Calibri" w:hAnsi="Calibri" w:cs="Calibri"/>
          <w:sz w:val="24"/>
          <w:szCs w:val="24"/>
        </w:rPr>
        <w:t>, Rowman and Littlefield, 2018, Chapter 8 and 9, pp. 219-279.</w:t>
      </w:r>
    </w:p>
    <w:p>
      <w:pPr>
        <w:ind w:left="900" w:leftChars="200" w:hanging="480" w:hangingChars="200"/>
        <w:rPr>
          <w:rFonts w:ascii="Calibri" w:hAnsi="Calibri" w:cs="Calibri"/>
          <w:sz w:val="24"/>
          <w:szCs w:val="24"/>
        </w:rPr>
      </w:pPr>
    </w:p>
    <w:p>
      <w:pPr>
        <w:ind w:left="900" w:leftChars="200" w:hanging="480" w:hangingChars="200"/>
        <w:rPr>
          <w:rFonts w:ascii="Calibri" w:hAnsi="Calibri" w:cs="Calibri"/>
          <w:b/>
          <w:sz w:val="24"/>
          <w:szCs w:val="24"/>
        </w:rPr>
      </w:pPr>
      <w:r>
        <w:rPr>
          <w:rFonts w:hint="eastAsia" w:ascii="Calibri" w:hAnsi="Calibri" w:cs="Calibri"/>
          <w:b/>
          <w:sz w:val="24"/>
          <w:szCs w:val="24"/>
        </w:rPr>
        <w:t xml:space="preserve">Other </w:t>
      </w:r>
      <w:r>
        <w:rPr>
          <w:rFonts w:ascii="Calibri" w:hAnsi="Calibri" w:cs="Calibri"/>
          <w:b/>
          <w:sz w:val="24"/>
          <w:szCs w:val="24"/>
        </w:rPr>
        <w:t>r</w:t>
      </w:r>
      <w:r>
        <w:rPr>
          <w:rFonts w:hint="eastAsia" w:ascii="Calibri" w:hAnsi="Calibri" w:cs="Calibri"/>
          <w:b/>
          <w:sz w:val="24"/>
          <w:szCs w:val="24"/>
        </w:rPr>
        <w:t>ecommended readings:</w:t>
      </w:r>
    </w:p>
    <w:p>
      <w:pPr>
        <w:pStyle w:val="8"/>
        <w:numPr>
          <w:ilvl w:val="0"/>
          <w:numId w:val="21"/>
        </w:numPr>
        <w:ind w:firstLineChars="0"/>
        <w:rPr>
          <w:rFonts w:ascii="Calibri" w:hAnsi="Calibri" w:cs="Calibri"/>
          <w:sz w:val="24"/>
          <w:szCs w:val="24"/>
        </w:rPr>
      </w:pPr>
      <w:r>
        <w:rPr>
          <w:rFonts w:hint="eastAsia" w:ascii="Calibri" w:hAnsi="Calibri" w:cs="Calibri"/>
          <w:sz w:val="24"/>
          <w:szCs w:val="24"/>
        </w:rPr>
        <w:t>Lydia Liu, Rebecca Karl and Dorothy Ko eds.,</w:t>
      </w:r>
      <w:r>
        <w:rPr>
          <w:rFonts w:ascii="Calibri" w:hAnsi="Calibri" w:cs="Calibri"/>
          <w:sz w:val="24"/>
          <w:szCs w:val="24"/>
        </w:rPr>
        <w:t xml:space="preserve"> </w:t>
      </w:r>
      <w:r>
        <w:rPr>
          <w:rFonts w:ascii="Calibri" w:hAnsi="Calibri" w:cs="Calibri"/>
          <w:i/>
          <w:sz w:val="24"/>
          <w:szCs w:val="24"/>
        </w:rPr>
        <w:t>The Birth of Chinese Feminism: Essential Texts in Transnational Theory</w:t>
      </w:r>
      <w:r>
        <w:rPr>
          <w:rFonts w:ascii="Calibri" w:hAnsi="Calibri" w:cs="Calibri"/>
          <w:sz w:val="24"/>
          <w:szCs w:val="24"/>
        </w:rPr>
        <w:t>, New York: Columbia University Press, 2013, “Introduction: Toward a Transnational Feminist Theory” and “The Historical Context: Chinese Feminist World at the Turn of the Twentieth Century”, pp. 1-48.</w:t>
      </w:r>
    </w:p>
    <w:p>
      <w:pPr>
        <w:pStyle w:val="8"/>
        <w:numPr>
          <w:ilvl w:val="0"/>
          <w:numId w:val="21"/>
        </w:numPr>
        <w:ind w:firstLineChars="0"/>
        <w:rPr>
          <w:rFonts w:ascii="Calibri" w:hAnsi="Calibri" w:cs="Calibri"/>
          <w:sz w:val="24"/>
          <w:szCs w:val="24"/>
        </w:rPr>
      </w:pPr>
      <w:r>
        <w:rPr>
          <w:rFonts w:ascii="Calibri" w:hAnsi="Calibri" w:cs="Calibri"/>
          <w:sz w:val="24"/>
          <w:szCs w:val="24"/>
        </w:rPr>
        <w:t xml:space="preserve">Tani E. Barlow, </w:t>
      </w:r>
      <w:r>
        <w:rPr>
          <w:rFonts w:ascii="Calibri" w:hAnsi="Calibri" w:cs="Calibri"/>
          <w:i/>
          <w:sz w:val="24"/>
          <w:szCs w:val="24"/>
        </w:rPr>
        <w:t>The Question of Women in Chinese Feminism</w:t>
      </w:r>
      <w:r>
        <w:rPr>
          <w:rFonts w:ascii="Calibri" w:hAnsi="Calibri" w:cs="Calibri"/>
          <w:sz w:val="24"/>
          <w:szCs w:val="24"/>
        </w:rPr>
        <w:t>, Durham &amp; London:</w:t>
      </w:r>
      <w:r>
        <w:rPr>
          <w:rFonts w:hint="eastAsia" w:ascii="Calibri" w:hAnsi="Calibri" w:cs="Calibri"/>
          <w:sz w:val="24"/>
          <w:szCs w:val="24"/>
        </w:rPr>
        <w:t xml:space="preserve"> </w:t>
      </w:r>
      <w:r>
        <w:rPr>
          <w:rFonts w:ascii="Calibri" w:hAnsi="Calibri" w:cs="Calibri"/>
          <w:sz w:val="24"/>
          <w:szCs w:val="24"/>
        </w:rPr>
        <w:t>Duke University Press, 2004, Chapter 2 “Theorizing ‘Women’”, pp. 37-63.</w:t>
      </w:r>
    </w:p>
    <w:p>
      <w:pPr>
        <w:pStyle w:val="8"/>
        <w:numPr>
          <w:ilvl w:val="0"/>
          <w:numId w:val="21"/>
        </w:numPr>
        <w:ind w:firstLineChars="0"/>
        <w:rPr>
          <w:rFonts w:ascii="Calibri" w:hAnsi="Calibri" w:cs="Calibri"/>
          <w:sz w:val="24"/>
          <w:szCs w:val="24"/>
        </w:rPr>
      </w:pPr>
      <w:r>
        <w:rPr>
          <w:rFonts w:ascii="Calibri" w:hAnsi="Calibri" w:cs="Calibri"/>
          <w:sz w:val="24"/>
          <w:szCs w:val="24"/>
        </w:rPr>
        <w:t xml:space="preserve">Wang Zheng, </w:t>
      </w:r>
      <w:r>
        <w:rPr>
          <w:rFonts w:ascii="Calibri" w:hAnsi="Calibri" w:cs="Calibri"/>
          <w:i/>
          <w:sz w:val="24"/>
          <w:szCs w:val="24"/>
        </w:rPr>
        <w:t>Women in the Chinese Enlightenment: Oral and Textual Histories</w:t>
      </w:r>
      <w:r>
        <w:rPr>
          <w:rFonts w:ascii="Calibri" w:hAnsi="Calibri" w:cs="Calibri"/>
          <w:sz w:val="24"/>
          <w:szCs w:val="24"/>
        </w:rPr>
        <w:t>,</w:t>
      </w:r>
      <w:r>
        <w:rPr>
          <w:rFonts w:hint="eastAsia" w:ascii="Calibri" w:hAnsi="Calibri" w:cs="Calibri"/>
          <w:sz w:val="24"/>
          <w:szCs w:val="24"/>
        </w:rPr>
        <w:t xml:space="preserve"> </w:t>
      </w:r>
      <w:r>
        <w:rPr>
          <w:rFonts w:ascii="Calibri" w:hAnsi="Calibri" w:cs="Calibri"/>
          <w:sz w:val="24"/>
          <w:szCs w:val="24"/>
        </w:rPr>
        <w:t>Berkeley &amp; Los Angeles: University of California Press, 1999, Part One</w:t>
      </w:r>
      <w:r>
        <w:rPr>
          <w:rFonts w:hint="eastAsia" w:ascii="Calibri" w:hAnsi="Calibri" w:cs="Calibri"/>
          <w:sz w:val="24"/>
          <w:szCs w:val="24"/>
        </w:rPr>
        <w:t xml:space="preserve"> </w:t>
      </w:r>
      <w:r>
        <w:rPr>
          <w:rFonts w:ascii="Calibri" w:hAnsi="Calibri" w:cs="Calibri"/>
          <w:sz w:val="24"/>
          <w:szCs w:val="24"/>
        </w:rPr>
        <w:t>1 “Creating a Feminist Discourse”, pp. 35-66.</w:t>
      </w:r>
    </w:p>
    <w:p>
      <w:pPr>
        <w:jc w:val="left"/>
        <w:rPr>
          <w:rFonts w:ascii="Calibri" w:hAnsi="Calibri" w:cs="Calibri"/>
          <w:sz w:val="24"/>
        </w:rPr>
      </w:pPr>
    </w:p>
    <w:p>
      <w:pPr>
        <w:jc w:val="left"/>
        <w:rPr>
          <w:rFonts w:ascii="Calibri" w:hAnsi="Calibri" w:cs="Calibri"/>
          <w:sz w:val="24"/>
        </w:rPr>
      </w:pPr>
    </w:p>
    <w:p>
      <w:pPr>
        <w:jc w:val="left"/>
        <w:rPr>
          <w:rFonts w:ascii="Calibri" w:hAnsi="Calibri" w:cs="Calibri"/>
          <w:b/>
          <w:sz w:val="24"/>
        </w:rPr>
      </w:pPr>
      <w:r>
        <w:rPr>
          <w:rFonts w:hint="eastAsia" w:ascii="Calibri" w:hAnsi="Calibri" w:cs="Calibri"/>
          <w:b/>
          <w:sz w:val="24"/>
        </w:rPr>
        <w:t>W</w:t>
      </w:r>
      <w:r>
        <w:rPr>
          <w:rFonts w:ascii="Calibri" w:hAnsi="Calibri" w:cs="Calibri"/>
          <w:b/>
          <w:sz w:val="24"/>
        </w:rPr>
        <w:t>eek 14 (December 15)</w:t>
      </w:r>
    </w:p>
    <w:p>
      <w:pPr>
        <w:ind w:left="210" w:leftChars="100"/>
        <w:jc w:val="left"/>
        <w:rPr>
          <w:rFonts w:ascii="Calibri" w:hAnsi="Calibri" w:cs="Calibri"/>
          <w:b/>
          <w:sz w:val="24"/>
        </w:rPr>
      </w:pPr>
      <w:r>
        <w:rPr>
          <w:rFonts w:hint="eastAsia" w:ascii="Calibri" w:hAnsi="Calibri" w:cs="Calibri"/>
          <w:b/>
          <w:sz w:val="24"/>
        </w:rPr>
        <w:t>T</w:t>
      </w:r>
      <w:r>
        <w:rPr>
          <w:rFonts w:ascii="Calibri" w:hAnsi="Calibri" w:cs="Calibri"/>
          <w:b/>
          <w:sz w:val="24"/>
        </w:rPr>
        <w:t>opic 13: Post-Revolution</w:t>
      </w:r>
    </w:p>
    <w:p>
      <w:pPr>
        <w:ind w:left="210" w:leftChars="100"/>
        <w:jc w:val="left"/>
        <w:rPr>
          <w:rFonts w:ascii="Calibri" w:hAnsi="Calibri" w:cs="Calibri"/>
          <w:sz w:val="24"/>
        </w:rPr>
      </w:pPr>
    </w:p>
    <w:p>
      <w:pPr>
        <w:ind w:left="420" w:leftChars="200"/>
        <w:rPr>
          <w:rFonts w:ascii="Calibri" w:hAnsi="Calibri" w:cs="Calibri"/>
          <w:b/>
          <w:sz w:val="24"/>
          <w:szCs w:val="24"/>
        </w:rPr>
      </w:pPr>
      <w:r>
        <w:rPr>
          <w:rFonts w:hint="eastAsia" w:ascii="Calibri" w:hAnsi="Calibri" w:cs="Calibri"/>
          <w:b/>
          <w:sz w:val="24"/>
          <w:szCs w:val="24"/>
        </w:rPr>
        <w:t>Required reading and viewing:</w:t>
      </w:r>
    </w:p>
    <w:p>
      <w:pPr>
        <w:pStyle w:val="8"/>
        <w:numPr>
          <w:ilvl w:val="0"/>
          <w:numId w:val="22"/>
        </w:numPr>
        <w:ind w:firstLineChars="0"/>
        <w:rPr>
          <w:rFonts w:ascii="Calibri" w:hAnsi="Calibri" w:cs="Calibri"/>
          <w:sz w:val="24"/>
          <w:szCs w:val="24"/>
        </w:rPr>
      </w:pPr>
      <w:r>
        <w:rPr>
          <w:rFonts w:ascii="Calibri" w:hAnsi="Calibri" w:cs="Calibri"/>
          <w:sz w:val="24"/>
          <w:szCs w:val="24"/>
        </w:rPr>
        <w:t xml:space="preserve">Zhang Meng, </w:t>
      </w:r>
      <w:r>
        <w:rPr>
          <w:rFonts w:hint="eastAsia" w:ascii="Calibri" w:hAnsi="Calibri" w:cs="Calibri"/>
          <w:i/>
          <w:sz w:val="24"/>
          <w:szCs w:val="24"/>
        </w:rPr>
        <w:t>The Piano in A Factory</w:t>
      </w:r>
      <w:r>
        <w:rPr>
          <w:rFonts w:hint="eastAsia" w:ascii="Calibri" w:hAnsi="Calibri" w:cs="Calibri"/>
          <w:sz w:val="24"/>
          <w:szCs w:val="24"/>
        </w:rPr>
        <w:t xml:space="preserve"> </w:t>
      </w:r>
      <w:r>
        <w:rPr>
          <w:rFonts w:hint="eastAsia" w:ascii="SimSun" w:hAnsi="SimSun" w:eastAsia="SimSun" w:cs="Calibri"/>
          <w:sz w:val="24"/>
          <w:szCs w:val="24"/>
        </w:rPr>
        <w:t xml:space="preserve">钢的琴 </w:t>
      </w:r>
      <w:r>
        <w:rPr>
          <w:rFonts w:hint="eastAsia" w:ascii="Calibri" w:hAnsi="Calibri" w:cs="Calibri"/>
          <w:sz w:val="24"/>
          <w:szCs w:val="24"/>
        </w:rPr>
        <w:t>(</w:t>
      </w:r>
      <w:r>
        <w:rPr>
          <w:rFonts w:ascii="Calibri" w:hAnsi="Calibri" w:cs="Calibri"/>
          <w:sz w:val="24"/>
          <w:szCs w:val="24"/>
        </w:rPr>
        <w:t>2011 Film</w:t>
      </w:r>
      <w:r>
        <w:rPr>
          <w:rFonts w:hint="eastAsia" w:ascii="Calibri" w:hAnsi="Calibri" w:cs="Calibri"/>
          <w:sz w:val="24"/>
          <w:szCs w:val="24"/>
        </w:rPr>
        <w:t>)</w:t>
      </w:r>
      <w:r>
        <w:rPr>
          <w:rFonts w:ascii="Calibri" w:hAnsi="Calibri" w:cs="Calibri"/>
          <w:sz w:val="24"/>
          <w:szCs w:val="24"/>
        </w:rPr>
        <w:t xml:space="preserve">, for online watching (English subtitled): </w:t>
      </w:r>
      <w:r>
        <w:fldChar w:fldCharType="begin"/>
      </w:r>
      <w:r>
        <w:instrText xml:space="preserve"> HYPERLINK "https://www.iqiyi.com/v_19rrk2up08.html?vfm=m_331_dbdy" </w:instrText>
      </w:r>
      <w:r>
        <w:fldChar w:fldCharType="separate"/>
      </w:r>
      <w:r>
        <w:rPr>
          <w:rStyle w:val="7"/>
        </w:rPr>
        <w:t>https://www.iqiyi.com/v_19rrk2up08.html?vfm=m_331_dbdy</w:t>
      </w:r>
      <w:r>
        <w:rPr>
          <w:rStyle w:val="7"/>
        </w:rPr>
        <w:fldChar w:fldCharType="end"/>
      </w:r>
    </w:p>
    <w:p>
      <w:pPr>
        <w:pStyle w:val="8"/>
        <w:numPr>
          <w:ilvl w:val="0"/>
          <w:numId w:val="22"/>
        </w:numPr>
        <w:ind w:firstLineChars="0"/>
        <w:rPr>
          <w:rFonts w:ascii="Calibri" w:hAnsi="Calibri" w:cs="Calibri"/>
          <w:sz w:val="24"/>
          <w:szCs w:val="24"/>
        </w:rPr>
      </w:pPr>
      <w:r>
        <w:rPr>
          <w:rFonts w:ascii="Calibri" w:hAnsi="Calibri" w:cs="Calibri"/>
          <w:sz w:val="24"/>
          <w:szCs w:val="24"/>
        </w:rPr>
        <w:t xml:space="preserve">Ban Wang and Xueping Zhong, “Introduction: Why Does Socialist Culture Matter Today?”, in </w:t>
      </w:r>
      <w:r>
        <w:rPr>
          <w:rFonts w:ascii="Calibri" w:hAnsi="Calibri" w:cs="Calibri"/>
          <w:i/>
          <w:sz w:val="24"/>
          <w:szCs w:val="24"/>
        </w:rPr>
        <w:t>Debating the Socialist Legacy and Capitalist Globalization in China</w:t>
      </w:r>
      <w:r>
        <w:rPr>
          <w:rFonts w:ascii="Calibri" w:hAnsi="Calibri" w:cs="Calibri"/>
          <w:sz w:val="24"/>
          <w:szCs w:val="24"/>
        </w:rPr>
        <w:t>, Xueping Zhong and Ban Wang eds., New York: Palgrave Macmillan, 2014, pp. 1-19.</w:t>
      </w:r>
    </w:p>
    <w:p>
      <w:pPr>
        <w:ind w:left="900" w:leftChars="200" w:hanging="480" w:hangingChars="200"/>
        <w:rPr>
          <w:rFonts w:ascii="Calibri" w:hAnsi="Calibri" w:cs="Calibri"/>
          <w:sz w:val="24"/>
          <w:szCs w:val="24"/>
        </w:rPr>
      </w:pPr>
    </w:p>
    <w:p>
      <w:pPr>
        <w:ind w:left="900" w:leftChars="200" w:hanging="480" w:hangingChars="200"/>
        <w:rPr>
          <w:rFonts w:ascii="Calibri" w:hAnsi="Calibri" w:cs="Calibri"/>
          <w:b/>
          <w:sz w:val="24"/>
          <w:szCs w:val="24"/>
        </w:rPr>
      </w:pPr>
      <w:r>
        <w:rPr>
          <w:rFonts w:ascii="Calibri" w:hAnsi="Calibri" w:cs="Calibri"/>
          <w:b/>
          <w:sz w:val="24"/>
          <w:szCs w:val="24"/>
        </w:rPr>
        <w:t>R</w:t>
      </w:r>
      <w:r>
        <w:rPr>
          <w:rFonts w:hint="eastAsia" w:ascii="Calibri" w:hAnsi="Calibri" w:cs="Calibri"/>
          <w:b/>
          <w:sz w:val="24"/>
          <w:szCs w:val="24"/>
        </w:rPr>
        <w:t>ecommended readings:</w:t>
      </w:r>
    </w:p>
    <w:p>
      <w:pPr>
        <w:pStyle w:val="8"/>
        <w:numPr>
          <w:ilvl w:val="0"/>
          <w:numId w:val="23"/>
        </w:numPr>
        <w:ind w:firstLineChars="0"/>
        <w:rPr>
          <w:rFonts w:ascii="Calibri" w:hAnsi="Calibri" w:cs="Calibri"/>
          <w:sz w:val="24"/>
          <w:szCs w:val="24"/>
        </w:rPr>
      </w:pPr>
      <w:r>
        <w:rPr>
          <w:rFonts w:hint="eastAsia" w:ascii="Calibri" w:hAnsi="Calibri" w:cs="Calibri"/>
          <w:sz w:val="24"/>
          <w:szCs w:val="24"/>
        </w:rPr>
        <w:t xml:space="preserve">Dai Jinhua, </w:t>
      </w:r>
      <w:r>
        <w:rPr>
          <w:rFonts w:ascii="Calibri" w:hAnsi="Calibri" w:cs="Calibri"/>
          <w:sz w:val="24"/>
          <w:szCs w:val="24"/>
        </w:rPr>
        <w:t>“</w:t>
      </w:r>
      <w:r>
        <w:rPr>
          <w:rFonts w:ascii="Calibri" w:hAnsi="Calibri" w:cs="Calibri"/>
          <w:i/>
          <w:sz w:val="24"/>
          <w:szCs w:val="24"/>
        </w:rPr>
        <w:t>The Piano in a Factory</w:t>
      </w:r>
      <w:r>
        <w:rPr>
          <w:rFonts w:ascii="Calibri" w:hAnsi="Calibri" w:cs="Calibri"/>
          <w:sz w:val="24"/>
          <w:szCs w:val="24"/>
        </w:rPr>
        <w:t xml:space="preserve">: Class in the Name of the Father”, in </w:t>
      </w:r>
      <w:r>
        <w:rPr>
          <w:rFonts w:ascii="Calibri" w:hAnsi="Calibri" w:cs="Calibri"/>
          <w:i/>
          <w:sz w:val="24"/>
          <w:szCs w:val="24"/>
        </w:rPr>
        <w:t>After the Post-Cold War: The Future of Chinese History</w:t>
      </w:r>
      <w:r>
        <w:rPr>
          <w:rFonts w:ascii="Calibri" w:hAnsi="Calibri" w:cs="Calibri"/>
          <w:sz w:val="24"/>
          <w:szCs w:val="24"/>
        </w:rPr>
        <w:t>, Lisa Rofel ed., Durham and London: Duke University Press, 2018, pp. 91-108.</w:t>
      </w:r>
    </w:p>
    <w:p>
      <w:pPr>
        <w:pStyle w:val="8"/>
        <w:numPr>
          <w:ilvl w:val="0"/>
          <w:numId w:val="23"/>
        </w:numPr>
        <w:ind w:firstLineChars="0"/>
        <w:rPr>
          <w:rFonts w:ascii="Calibri" w:hAnsi="Calibri" w:cs="Calibri"/>
          <w:sz w:val="24"/>
          <w:szCs w:val="24"/>
        </w:rPr>
      </w:pPr>
      <w:r>
        <w:rPr>
          <w:rFonts w:ascii="Calibri" w:hAnsi="Calibri" w:cs="Calibri"/>
          <w:sz w:val="24"/>
          <w:szCs w:val="24"/>
        </w:rPr>
        <w:t xml:space="preserve">Wang Hui, “Two Kinds of New Poor and Their Future: The Decline and Reconfiguration of Class Politics and the Politics of the New Poor”, in </w:t>
      </w:r>
      <w:r>
        <w:rPr>
          <w:rFonts w:ascii="Calibri" w:hAnsi="Calibri" w:cs="Calibri"/>
          <w:i/>
          <w:sz w:val="24"/>
          <w:szCs w:val="24"/>
        </w:rPr>
        <w:t>China’s Twentieth Century: Revolution, Retreat and the Road to Equality</w:t>
      </w:r>
      <w:r>
        <w:rPr>
          <w:rFonts w:ascii="Calibri" w:hAnsi="Calibri" w:cs="Calibri"/>
          <w:sz w:val="24"/>
          <w:szCs w:val="24"/>
        </w:rPr>
        <w:t xml:space="preserve">, Saul Thomas ed., London: Verso, 2016, pp. </w:t>
      </w:r>
    </w:p>
    <w:p>
      <w:pPr>
        <w:jc w:val="left"/>
        <w:rPr>
          <w:rFonts w:ascii="Calibri" w:hAnsi="Calibri" w:cs="Calibri"/>
          <w:sz w:val="24"/>
        </w:rPr>
      </w:pPr>
    </w:p>
    <w:p>
      <w:pPr>
        <w:jc w:val="left"/>
        <w:rPr>
          <w:rFonts w:ascii="Calibri" w:hAnsi="Calibri" w:cs="Calibri"/>
          <w:sz w:val="24"/>
        </w:rPr>
      </w:pPr>
    </w:p>
    <w:p>
      <w:pPr>
        <w:jc w:val="left"/>
        <w:rPr>
          <w:rFonts w:ascii="Calibri" w:hAnsi="Calibri" w:cs="Calibri"/>
          <w:b/>
          <w:sz w:val="24"/>
        </w:rPr>
      </w:pPr>
      <w:r>
        <w:rPr>
          <w:rFonts w:hint="eastAsia" w:ascii="Calibri" w:hAnsi="Calibri" w:cs="Calibri"/>
          <w:b/>
          <w:sz w:val="24"/>
        </w:rPr>
        <w:t>W</w:t>
      </w:r>
      <w:r>
        <w:rPr>
          <w:rFonts w:ascii="Calibri" w:hAnsi="Calibri" w:cs="Calibri"/>
          <w:b/>
          <w:sz w:val="24"/>
        </w:rPr>
        <w:t>eek 15 (December 22)</w:t>
      </w:r>
    </w:p>
    <w:p>
      <w:pPr>
        <w:ind w:left="210" w:leftChars="100"/>
        <w:jc w:val="left"/>
        <w:rPr>
          <w:rFonts w:ascii="Calibri" w:hAnsi="Calibri" w:cs="Calibri"/>
          <w:sz w:val="24"/>
        </w:rPr>
      </w:pPr>
      <w:r>
        <w:rPr>
          <w:rFonts w:hint="eastAsia" w:ascii="Calibri" w:hAnsi="Calibri" w:cs="Calibri"/>
          <w:b/>
          <w:sz w:val="24"/>
        </w:rPr>
        <w:t>W</w:t>
      </w:r>
      <w:r>
        <w:rPr>
          <w:rFonts w:ascii="Calibri" w:hAnsi="Calibri" w:cs="Calibri"/>
          <w:b/>
          <w:sz w:val="24"/>
        </w:rPr>
        <w:t>riting Workshop</w:t>
      </w:r>
    </w:p>
    <w:p>
      <w:pPr>
        <w:jc w:val="left"/>
        <w:rPr>
          <w:rFonts w:ascii="Calibri" w:hAnsi="Calibri" w:cs="Calibri"/>
          <w:sz w:val="24"/>
        </w:rPr>
      </w:pPr>
    </w:p>
    <w:p>
      <w:pPr>
        <w:jc w:val="left"/>
        <w:rPr>
          <w:rFonts w:ascii="Calibri" w:hAnsi="Calibri" w:cs="Calibri"/>
          <w:sz w:val="24"/>
        </w:rPr>
      </w:pPr>
    </w:p>
    <w:p>
      <w:pPr>
        <w:jc w:val="left"/>
        <w:rPr>
          <w:rFonts w:ascii="Calibri" w:hAnsi="Calibri" w:cs="Calibri"/>
          <w:sz w:val="24"/>
        </w:rPr>
      </w:pPr>
    </w:p>
    <w:p>
      <w:pPr>
        <w:jc w:val="left"/>
        <w:rPr>
          <w:rFonts w:ascii="Calibri" w:hAnsi="Calibri" w:cs="Calibri"/>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Noto Serif CJK JP"/>
    <w:panose1 w:val="02010600030101010101"/>
    <w:charset w:val="86"/>
    <w:family w:val="auto"/>
    <w:pitch w:val="default"/>
    <w:sig w:usb0="00000000" w:usb1="00000000" w:usb2="00000016" w:usb3="00000000" w:csb0="0004000F"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Wingdings">
    <w:altName w:val="Standard Symbols PS"/>
    <w:panose1 w:val="05000000000000000000"/>
    <w:charset w:val="02"/>
    <w:family w:val="auto"/>
    <w:pitch w:val="default"/>
    <w:sig w:usb0="00000000" w:usb1="00000000" w:usb2="00000000" w:usb3="00000000" w:csb0="80000000"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Noto Serif CJK JP">
    <w:panose1 w:val="02020500000000000000"/>
    <w:charset w:val="86"/>
    <w:family w:val="auto"/>
    <w:pitch w:val="default"/>
    <w:sig w:usb0="30000083" w:usb1="2BDF3C10" w:usb2="00000016" w:usb3="00000000" w:csb0="602E0107" w:csb1="0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422031"/>
    <w:multiLevelType w:val="multilevel"/>
    <w:tmpl w:val="0742203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3170B51"/>
    <w:multiLevelType w:val="multilevel"/>
    <w:tmpl w:val="13170B5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48D228A"/>
    <w:multiLevelType w:val="multilevel"/>
    <w:tmpl w:val="148D228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8FE7F91"/>
    <w:multiLevelType w:val="multilevel"/>
    <w:tmpl w:val="18FE7F9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99F2468"/>
    <w:multiLevelType w:val="multilevel"/>
    <w:tmpl w:val="199F2468"/>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5">
    <w:nsid w:val="19DA0585"/>
    <w:multiLevelType w:val="multilevel"/>
    <w:tmpl w:val="19DA0585"/>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6">
    <w:nsid w:val="2A15143E"/>
    <w:multiLevelType w:val="multilevel"/>
    <w:tmpl w:val="2A15143E"/>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7">
    <w:nsid w:val="2A443263"/>
    <w:multiLevelType w:val="multilevel"/>
    <w:tmpl w:val="2A44326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31AD00C1"/>
    <w:multiLevelType w:val="multilevel"/>
    <w:tmpl w:val="31AD00C1"/>
    <w:lvl w:ilvl="0" w:tentative="0">
      <w:start w:val="1"/>
      <w:numFmt w:val="bullet"/>
      <w:lvlText w:val="•"/>
      <w:lvlJc w:val="left"/>
      <w:pPr>
        <w:ind w:left="420" w:hanging="420"/>
      </w:pPr>
      <w:rPr>
        <w:rFonts w:hint="eastAsia" w:ascii="等线" w:hAnsi="等线" w:eastAsia="等线"/>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32510FC3"/>
    <w:multiLevelType w:val="multilevel"/>
    <w:tmpl w:val="32510FC3"/>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5291687"/>
    <w:multiLevelType w:val="multilevel"/>
    <w:tmpl w:val="3529168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39A8262F"/>
    <w:multiLevelType w:val="multilevel"/>
    <w:tmpl w:val="39A8262F"/>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2">
    <w:nsid w:val="447C03C0"/>
    <w:multiLevelType w:val="multilevel"/>
    <w:tmpl w:val="447C03C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495C1CC3"/>
    <w:multiLevelType w:val="multilevel"/>
    <w:tmpl w:val="495C1CC3"/>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2210241"/>
    <w:multiLevelType w:val="multilevel"/>
    <w:tmpl w:val="5221024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58F31BDC"/>
    <w:multiLevelType w:val="multilevel"/>
    <w:tmpl w:val="58F31BD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59FD0875"/>
    <w:multiLevelType w:val="multilevel"/>
    <w:tmpl w:val="59FD0875"/>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7">
    <w:nsid w:val="5CD05999"/>
    <w:multiLevelType w:val="multilevel"/>
    <w:tmpl w:val="5CD05999"/>
    <w:lvl w:ilvl="0" w:tentative="0">
      <w:start w:val="1"/>
      <w:numFmt w:val="decimal"/>
      <w:lvlText w:val="%1."/>
      <w:lvlJc w:val="left"/>
      <w:pPr>
        <w:ind w:left="630" w:hanging="420"/>
      </w:pPr>
      <w:rPr>
        <w:i w:val="0"/>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8">
    <w:nsid w:val="64432D87"/>
    <w:multiLevelType w:val="multilevel"/>
    <w:tmpl w:val="64432D8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9">
    <w:nsid w:val="670A3F87"/>
    <w:multiLevelType w:val="multilevel"/>
    <w:tmpl w:val="670A3F87"/>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0">
    <w:nsid w:val="6ABB5F09"/>
    <w:multiLevelType w:val="multilevel"/>
    <w:tmpl w:val="6ABB5F0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1">
    <w:nsid w:val="6D07753E"/>
    <w:multiLevelType w:val="multilevel"/>
    <w:tmpl w:val="6D07753E"/>
    <w:lvl w:ilvl="0" w:tentative="0">
      <w:start w:val="1"/>
      <w:numFmt w:val="bullet"/>
      <w:lvlText w:val="•"/>
      <w:lvlJc w:val="left"/>
      <w:pPr>
        <w:ind w:left="420" w:hanging="420"/>
      </w:pPr>
      <w:rPr>
        <w:rFonts w:hint="eastAsia" w:ascii="等线" w:hAnsi="等线" w:eastAsia="等线"/>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2">
    <w:nsid w:val="6DC56EBB"/>
    <w:multiLevelType w:val="multilevel"/>
    <w:tmpl w:val="6DC56EBB"/>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num w:numId="1">
    <w:abstractNumId w:val="8"/>
  </w:num>
  <w:num w:numId="2">
    <w:abstractNumId w:val="21"/>
  </w:num>
  <w:num w:numId="3">
    <w:abstractNumId w:val="6"/>
  </w:num>
  <w:num w:numId="4">
    <w:abstractNumId w:val="16"/>
  </w:num>
  <w:num w:numId="5">
    <w:abstractNumId w:val="19"/>
  </w:num>
  <w:num w:numId="6">
    <w:abstractNumId w:val="9"/>
  </w:num>
  <w:num w:numId="7">
    <w:abstractNumId w:val="17"/>
  </w:num>
  <w:num w:numId="8">
    <w:abstractNumId w:val="13"/>
  </w:num>
  <w:num w:numId="9">
    <w:abstractNumId w:val="2"/>
  </w:num>
  <w:num w:numId="10">
    <w:abstractNumId w:val="11"/>
  </w:num>
  <w:num w:numId="11">
    <w:abstractNumId w:val="4"/>
  </w:num>
  <w:num w:numId="12">
    <w:abstractNumId w:val="5"/>
  </w:num>
  <w:num w:numId="13">
    <w:abstractNumId w:val="22"/>
  </w:num>
  <w:num w:numId="14">
    <w:abstractNumId w:val="1"/>
  </w:num>
  <w:num w:numId="15">
    <w:abstractNumId w:val="0"/>
  </w:num>
  <w:num w:numId="16">
    <w:abstractNumId w:val="14"/>
  </w:num>
  <w:num w:numId="17">
    <w:abstractNumId w:val="10"/>
  </w:num>
  <w:num w:numId="18">
    <w:abstractNumId w:val="3"/>
  </w:num>
  <w:num w:numId="19">
    <w:abstractNumId w:val="18"/>
  </w:num>
  <w:num w:numId="20">
    <w:abstractNumId w:val="20"/>
  </w:num>
  <w:num w:numId="21">
    <w:abstractNumId w:val="7"/>
  </w:num>
  <w:num w:numId="22">
    <w:abstractNumId w:val="1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D01"/>
    <w:rsid w:val="0001051A"/>
    <w:rsid w:val="00020BFE"/>
    <w:rsid w:val="0005315C"/>
    <w:rsid w:val="00073AE1"/>
    <w:rsid w:val="000A28B3"/>
    <w:rsid w:val="000C3727"/>
    <w:rsid w:val="00155B20"/>
    <w:rsid w:val="00193569"/>
    <w:rsid w:val="001D306B"/>
    <w:rsid w:val="001E1B0F"/>
    <w:rsid w:val="002429E6"/>
    <w:rsid w:val="002C42C5"/>
    <w:rsid w:val="002F289D"/>
    <w:rsid w:val="00307FE6"/>
    <w:rsid w:val="00420521"/>
    <w:rsid w:val="004A6748"/>
    <w:rsid w:val="004F51E0"/>
    <w:rsid w:val="005C0029"/>
    <w:rsid w:val="005E104A"/>
    <w:rsid w:val="00741C1E"/>
    <w:rsid w:val="0080498F"/>
    <w:rsid w:val="00841A21"/>
    <w:rsid w:val="008D0468"/>
    <w:rsid w:val="00952FE3"/>
    <w:rsid w:val="00A64594"/>
    <w:rsid w:val="00A64DFD"/>
    <w:rsid w:val="00AA4215"/>
    <w:rsid w:val="00B03AA8"/>
    <w:rsid w:val="00B14741"/>
    <w:rsid w:val="00B14BBA"/>
    <w:rsid w:val="00BD7B2D"/>
    <w:rsid w:val="00C14C85"/>
    <w:rsid w:val="00C41345"/>
    <w:rsid w:val="00CC34EC"/>
    <w:rsid w:val="00D074CF"/>
    <w:rsid w:val="00D26FEE"/>
    <w:rsid w:val="00D30959"/>
    <w:rsid w:val="00D82FE6"/>
    <w:rsid w:val="00D869DA"/>
    <w:rsid w:val="00DA2D01"/>
    <w:rsid w:val="00DC080F"/>
    <w:rsid w:val="00E062C7"/>
    <w:rsid w:val="00E44BC2"/>
    <w:rsid w:val="00E46CF4"/>
    <w:rsid w:val="00F53BAE"/>
    <w:rsid w:val="00FD331C"/>
    <w:rsid w:val="00FE5229"/>
    <w:rsid w:val="3FD70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800080"/>
      <w:u w:val="single"/>
    </w:rPr>
  </w:style>
  <w:style w:type="paragraph" w:styleId="5">
    <w:name w:val="footer"/>
    <w:basedOn w:val="1"/>
    <w:link w:val="10"/>
    <w:unhideWhenUsed/>
    <w:qFormat/>
    <w:uiPriority w:val="99"/>
    <w:pPr>
      <w:tabs>
        <w:tab w:val="center" w:pos="4153"/>
        <w:tab w:val="right" w:pos="8306"/>
      </w:tabs>
      <w:snapToGrid w:val="0"/>
      <w:jc w:val="left"/>
    </w:pPr>
    <w:rPr>
      <w:sz w:val="18"/>
      <w:szCs w:val="18"/>
    </w:rPr>
  </w:style>
  <w:style w:type="paragraph" w:styleId="6">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2"/>
    <w:unhideWhenUsed/>
    <w:qFormat/>
    <w:uiPriority w:val="99"/>
    <w:rPr>
      <w:color w:val="0563C1" w:themeColor="hyperlink"/>
      <w:u w:val="single"/>
      <w14:textFill>
        <w14:solidFill>
          <w14:schemeClr w14:val="hlink"/>
        </w14:solidFill>
      </w14:textFill>
    </w:rPr>
  </w:style>
  <w:style w:type="paragraph" w:styleId="8">
    <w:name w:val="List Paragraph"/>
    <w:basedOn w:val="1"/>
    <w:qFormat/>
    <w:uiPriority w:val="34"/>
    <w:pPr>
      <w:ind w:firstLine="420" w:firstLineChars="200"/>
    </w:pPr>
  </w:style>
  <w:style w:type="character" w:customStyle="1" w:styleId="9">
    <w:name w:val="页眉 字符"/>
    <w:basedOn w:val="2"/>
    <w:link w:val="6"/>
    <w:qFormat/>
    <w:uiPriority w:val="99"/>
    <w:rPr>
      <w:sz w:val="18"/>
      <w:szCs w:val="18"/>
    </w:rPr>
  </w:style>
  <w:style w:type="character" w:customStyle="1" w:styleId="10">
    <w:name w:val="页脚 字符"/>
    <w:basedOn w:val="2"/>
    <w:link w:val="5"/>
    <w:qFormat/>
    <w:uiPriority w:val="99"/>
    <w:rPr>
      <w:sz w:val="18"/>
      <w:szCs w:val="18"/>
    </w:rPr>
  </w:style>
  <w:style w:type="character" w:customStyle="1" w:styleId="11">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2500</Words>
  <Characters>14255</Characters>
  <Lines>118</Lines>
  <Paragraphs>33</Paragraphs>
  <TotalTime>840</TotalTime>
  <ScaleCrop>false</ScaleCrop>
  <LinksUpToDate>false</LinksUpToDate>
  <CharactersWithSpaces>16722</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2020-09-04T12:38:00Z</dcterms:created>
  <dc:creator>Laptopx1 User</dc:creator>
  <cp:lastModifiedBy>samsepiol</cp:lastModifiedBy>
  <dcterms:modified xsi:type="dcterms:W3CDTF">2021-01-04T21:35:57Z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