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3F58" w14:textId="77777777" w:rsidR="00204875" w:rsidRPr="00702BAB" w:rsidRDefault="00204875" w:rsidP="00204875">
      <w:pPr>
        <w:pStyle w:val="Default"/>
        <w:rPr>
          <w:sz w:val="22"/>
          <w:szCs w:val="22"/>
        </w:rPr>
      </w:pPr>
    </w:p>
    <w:p w14:paraId="2BC503D0" w14:textId="77777777" w:rsidR="00204875" w:rsidRPr="00702BAB" w:rsidRDefault="00204875" w:rsidP="00204875">
      <w:pPr>
        <w:pStyle w:val="Default"/>
        <w:rPr>
          <w:sz w:val="22"/>
          <w:szCs w:val="22"/>
        </w:rPr>
      </w:pPr>
      <w:r w:rsidRPr="00702BAB">
        <w:rPr>
          <w:sz w:val="22"/>
          <w:szCs w:val="22"/>
        </w:rPr>
        <w:t xml:space="preserve">According to the UML Class Diagram in </w:t>
      </w:r>
      <w:r w:rsidRPr="00702BAB">
        <w:rPr>
          <w:b/>
          <w:bCs/>
          <w:sz w:val="22"/>
          <w:szCs w:val="22"/>
        </w:rPr>
        <w:t xml:space="preserve">Fig. 2 </w:t>
      </w:r>
      <w:r w:rsidRPr="00702BAB">
        <w:rPr>
          <w:sz w:val="22"/>
          <w:szCs w:val="22"/>
        </w:rPr>
        <w:t xml:space="preserve">is it possible for the </w:t>
      </w:r>
      <w:r w:rsidRPr="00702BAB">
        <w:rPr>
          <w:b/>
          <w:bCs/>
          <w:sz w:val="22"/>
          <w:szCs w:val="22"/>
        </w:rPr>
        <w:t xml:space="preserve">canWithdraw </w:t>
      </w:r>
      <w:r w:rsidRPr="00702BAB">
        <w:rPr>
          <w:sz w:val="22"/>
          <w:szCs w:val="22"/>
        </w:rPr>
        <w:t xml:space="preserve">operation to be inherited and used directly in the </w:t>
      </w:r>
      <w:r w:rsidRPr="00702BAB">
        <w:rPr>
          <w:b/>
          <w:bCs/>
          <w:sz w:val="22"/>
          <w:szCs w:val="22"/>
        </w:rPr>
        <w:t xml:space="preserve">ChildAccount </w:t>
      </w:r>
      <w:r w:rsidRPr="00702BAB">
        <w:rPr>
          <w:sz w:val="22"/>
          <w:szCs w:val="22"/>
        </w:rPr>
        <w:t xml:space="preserve">class? Describe what problems may arise </w:t>
      </w:r>
      <w:r w:rsidRPr="00702BAB">
        <w:rPr>
          <w:b/>
          <w:bCs/>
          <w:sz w:val="22"/>
          <w:szCs w:val="22"/>
        </w:rPr>
        <w:t xml:space="preserve">when implementing this design </w:t>
      </w:r>
      <w:r w:rsidRPr="00702BAB">
        <w:rPr>
          <w:sz w:val="22"/>
          <w:szCs w:val="22"/>
        </w:rPr>
        <w:t xml:space="preserve">and what can be done to solve these. </w:t>
      </w:r>
    </w:p>
    <w:p w14:paraId="4318DCB2" w14:textId="64291FA8" w:rsidR="00204875" w:rsidRPr="00702BAB" w:rsidRDefault="00204875" w:rsidP="00204875">
      <w:pPr>
        <w:spacing w:after="0"/>
      </w:pPr>
    </w:p>
    <w:p w14:paraId="306A6E5A" w14:textId="055A061F" w:rsidR="00B709A5" w:rsidRPr="00702BAB" w:rsidRDefault="00AF4A50" w:rsidP="00204875">
      <w:pPr>
        <w:spacing w:after="0"/>
      </w:pPr>
      <w:r w:rsidRPr="00702BAB">
        <w:t xml:space="preserve">1 a) </w:t>
      </w:r>
      <w:r w:rsidR="009F5276" w:rsidRPr="00702BAB">
        <w:t>Yes,</w:t>
      </w:r>
      <w:r w:rsidR="00204875" w:rsidRPr="00702BAB">
        <w:t xml:space="preserve"> the canWidthdraw function can be used on the ChildAccount class because </w:t>
      </w:r>
      <w:r w:rsidR="00204875" w:rsidRPr="00702BAB">
        <w:t>ChildAccount</w:t>
      </w:r>
      <w:r w:rsidR="00204875" w:rsidRPr="00702BAB">
        <w:t xml:space="preserve"> inherits this function and the function is public.</w:t>
      </w:r>
      <w:r w:rsidR="00B41E51" w:rsidRPr="00702BAB">
        <w:t xml:space="preserve"> When implementing this design, there are problems. For example, </w:t>
      </w:r>
      <w:r w:rsidR="009F5276" w:rsidRPr="00702BAB">
        <w:t xml:space="preserve">in the base class canWidthdraw function, </w:t>
      </w:r>
      <w:r w:rsidR="006C57FB" w:rsidRPr="00702BAB">
        <w:t xml:space="preserve">it </w:t>
      </w:r>
      <w:r w:rsidR="006B0BEC" w:rsidRPr="00702BAB">
        <w:t>compares</w:t>
      </w:r>
      <w:r w:rsidR="006C57FB" w:rsidRPr="00702BAB">
        <w:t xml:space="preserve"> the am</w:t>
      </w:r>
      <w:r w:rsidR="006B0BEC" w:rsidRPr="00702BAB">
        <w:t xml:space="preserve">ount to withdraw is less than the balance. </w:t>
      </w:r>
      <w:r w:rsidR="00984075" w:rsidRPr="00702BAB">
        <w:t xml:space="preserve">In the </w:t>
      </w:r>
      <w:r w:rsidR="00984075" w:rsidRPr="00702BAB">
        <w:t>ChildAccount</w:t>
      </w:r>
      <w:r w:rsidR="00984075" w:rsidRPr="00702BAB">
        <w:t xml:space="preserve"> class, </w:t>
      </w:r>
      <w:r w:rsidR="00984075" w:rsidRPr="00702BAB">
        <w:rPr>
          <w:highlight w:val="yellow"/>
        </w:rPr>
        <w:t>this will be implemented differently since this will need to take in account the balance AND the minimum paid in and max paid in.</w:t>
      </w:r>
      <w:r w:rsidR="005F4603">
        <w:t xml:space="preserve"> </w:t>
      </w:r>
      <w:r w:rsidR="002C2B4C" w:rsidRPr="002C2B4C">
        <w:rPr>
          <w:highlight w:val="yellow"/>
        </w:rPr>
        <w:t>So,</w:t>
      </w:r>
      <w:r w:rsidR="005F4603" w:rsidRPr="002C2B4C">
        <w:rPr>
          <w:highlight w:val="yellow"/>
        </w:rPr>
        <w:t xml:space="preserve"> the minimum amount of money must be deposited into the ChildAccount and ca</w:t>
      </w:r>
      <w:r w:rsidR="009464C5" w:rsidRPr="002C2B4C">
        <w:rPr>
          <w:highlight w:val="yellow"/>
        </w:rPr>
        <w:t>nnot deposit more than the maximumPaidIn</w:t>
      </w:r>
      <w:r w:rsidR="009464C5">
        <w:t xml:space="preserve"> </w:t>
      </w:r>
    </w:p>
    <w:p w14:paraId="3B3538F7" w14:textId="33D906AE" w:rsidR="00A66DA6" w:rsidRPr="00702BAB" w:rsidRDefault="00A66DA6" w:rsidP="00204875">
      <w:pPr>
        <w:spacing w:after="0"/>
      </w:pPr>
    </w:p>
    <w:p w14:paraId="45EF885F" w14:textId="6ECCC101" w:rsidR="0061606A" w:rsidRPr="00702BAB" w:rsidRDefault="0061606A" w:rsidP="00614BCD">
      <w:pPr>
        <w:pStyle w:val="Default"/>
        <w:rPr>
          <w:sz w:val="22"/>
          <w:szCs w:val="22"/>
        </w:rPr>
      </w:pPr>
    </w:p>
    <w:p w14:paraId="642A2417" w14:textId="77777777" w:rsidR="00614BCD" w:rsidRPr="00702BAB" w:rsidRDefault="00614BCD" w:rsidP="00614BCD">
      <w:pPr>
        <w:pStyle w:val="Default"/>
        <w:rPr>
          <w:sz w:val="22"/>
          <w:szCs w:val="22"/>
        </w:rPr>
      </w:pPr>
      <w:r w:rsidRPr="00702BAB">
        <w:rPr>
          <w:sz w:val="22"/>
          <w:szCs w:val="22"/>
        </w:rPr>
        <w:t xml:space="preserve">The C++ </w:t>
      </w:r>
      <w:r w:rsidRPr="00702BAB">
        <w:rPr>
          <w:rFonts w:ascii="Consolas" w:hAnsi="Consolas" w:cs="Consolas"/>
          <w:b/>
          <w:bCs/>
          <w:sz w:val="22"/>
          <w:szCs w:val="22"/>
        </w:rPr>
        <w:t xml:space="preserve">ATM </w:t>
      </w:r>
      <w:r w:rsidRPr="00702BAB">
        <w:rPr>
          <w:sz w:val="22"/>
          <w:szCs w:val="22"/>
        </w:rPr>
        <w:t xml:space="preserve">class includes a </w:t>
      </w:r>
      <w:r w:rsidRPr="00702BAB">
        <w:rPr>
          <w:rFonts w:ascii="Consolas" w:hAnsi="Consolas" w:cs="Consolas"/>
          <w:b/>
          <w:bCs/>
          <w:sz w:val="22"/>
          <w:szCs w:val="22"/>
        </w:rPr>
        <w:t xml:space="preserve">BankAccount </w:t>
      </w:r>
      <w:r w:rsidRPr="00702BAB">
        <w:rPr>
          <w:sz w:val="22"/>
          <w:szCs w:val="22"/>
        </w:rPr>
        <w:t xml:space="preserve">pointer as one of its data members. Explain why, in this case study, using a </w:t>
      </w:r>
      <w:r w:rsidRPr="00702BAB">
        <w:rPr>
          <w:rFonts w:ascii="Consolas" w:hAnsi="Consolas" w:cs="Consolas"/>
          <w:b/>
          <w:bCs/>
          <w:sz w:val="22"/>
          <w:szCs w:val="22"/>
        </w:rPr>
        <w:t xml:space="preserve">BankAccount </w:t>
      </w:r>
      <w:r w:rsidRPr="00702BAB">
        <w:rPr>
          <w:sz w:val="22"/>
          <w:szCs w:val="22"/>
        </w:rPr>
        <w:t xml:space="preserve">instance instead of a pointer to implement this relationship, would not be appropriate. </w:t>
      </w:r>
      <w:r w:rsidRPr="00702BAB">
        <w:rPr>
          <w:color w:val="FF0000"/>
          <w:sz w:val="22"/>
          <w:szCs w:val="22"/>
        </w:rPr>
        <w:t xml:space="preserve">Give specific examples </w:t>
      </w:r>
      <w:r w:rsidRPr="00702BAB">
        <w:rPr>
          <w:b/>
          <w:bCs/>
          <w:color w:val="FF0000"/>
          <w:sz w:val="22"/>
          <w:szCs w:val="22"/>
        </w:rPr>
        <w:t xml:space="preserve">from your final solution </w:t>
      </w:r>
      <w:r w:rsidRPr="00702BAB">
        <w:rPr>
          <w:color w:val="FF0000"/>
          <w:sz w:val="22"/>
          <w:szCs w:val="22"/>
        </w:rPr>
        <w:t xml:space="preserve">to illustrate your answer. </w:t>
      </w:r>
    </w:p>
    <w:p w14:paraId="7CBD1EAC" w14:textId="77777777" w:rsidR="00614BCD" w:rsidRPr="00702BAB" w:rsidRDefault="00614BCD" w:rsidP="00204875">
      <w:pPr>
        <w:spacing w:after="0"/>
      </w:pPr>
    </w:p>
    <w:p w14:paraId="27E21A14" w14:textId="659C2ECE" w:rsidR="00614BCD" w:rsidRPr="00702BAB" w:rsidRDefault="00614BCD" w:rsidP="00204875">
      <w:pPr>
        <w:spacing w:after="0"/>
        <w:rPr>
          <w:rFonts w:ascii="Calibri" w:hAnsi="Calibri" w:cs="Calibri"/>
          <w:color w:val="000000"/>
        </w:rPr>
      </w:pPr>
      <w:r w:rsidRPr="00702BAB">
        <w:t>1 b)</w:t>
      </w:r>
      <w:r w:rsidR="00433A49" w:rsidRPr="00702BAB">
        <w:t xml:space="preserve"> </w:t>
      </w:r>
      <w:r w:rsidR="008354EC" w:rsidRPr="00702BAB">
        <w:rPr>
          <w:rFonts w:ascii="Calibri" w:hAnsi="Calibri" w:cs="Calibri"/>
          <w:color w:val="000000"/>
        </w:rPr>
        <w:t>make sense to use pointer instead of instance because if there is a BankAccount instance, copying another subclass to a base class means object slicing occurs.</w:t>
      </w:r>
      <w:r w:rsidR="007E0388" w:rsidRPr="00702BAB">
        <w:rPr>
          <w:rFonts w:ascii="Calibri" w:hAnsi="Calibri" w:cs="Calibri"/>
          <w:color w:val="000000"/>
        </w:rPr>
        <w:t xml:space="preserve"> Some of the information from the subclasses of BankAccount is lost in the bank account pointer.</w:t>
      </w:r>
      <w:r w:rsidR="00E80994" w:rsidRPr="00702BAB">
        <w:rPr>
          <w:rFonts w:ascii="Calibri" w:hAnsi="Calibri" w:cs="Calibri"/>
          <w:color w:val="000000"/>
        </w:rPr>
        <w:t xml:space="preserve"> </w:t>
      </w:r>
      <w:r w:rsidR="00626C12" w:rsidRPr="00702BAB">
        <w:rPr>
          <w:rFonts w:ascii="Calibri" w:hAnsi="Calibri" w:cs="Calibri"/>
          <w:color w:val="000000"/>
        </w:rPr>
        <w:t>However</w:t>
      </w:r>
      <w:r w:rsidR="00E80994" w:rsidRPr="00702BAB">
        <w:rPr>
          <w:rFonts w:ascii="Calibri" w:hAnsi="Calibri" w:cs="Calibri"/>
          <w:color w:val="000000"/>
        </w:rPr>
        <w:t>,</w:t>
      </w:r>
      <w:r w:rsidR="008354EC" w:rsidRPr="00702BAB">
        <w:rPr>
          <w:rFonts w:ascii="Calibri" w:hAnsi="Calibri" w:cs="Calibri"/>
          <w:color w:val="000000"/>
        </w:rPr>
        <w:t xml:space="preserve"> using a pointe</w:t>
      </w:r>
      <w:r w:rsidR="00B45670" w:rsidRPr="00702BAB">
        <w:rPr>
          <w:rFonts w:ascii="Calibri" w:hAnsi="Calibri" w:cs="Calibri"/>
          <w:color w:val="000000"/>
        </w:rPr>
        <w:t>r means the BankAccount pointer can point</w:t>
      </w:r>
      <w:r w:rsidR="00416314" w:rsidRPr="00702BAB">
        <w:rPr>
          <w:rFonts w:ascii="Calibri" w:hAnsi="Calibri" w:cs="Calibri"/>
          <w:color w:val="000000"/>
        </w:rPr>
        <w:t xml:space="preserve"> to a subclass and this means down casting can</w:t>
      </w:r>
      <w:r w:rsidR="00874899" w:rsidRPr="00702BAB">
        <w:rPr>
          <w:rFonts w:ascii="Calibri" w:hAnsi="Calibri" w:cs="Calibri"/>
          <w:color w:val="000000"/>
        </w:rPr>
        <w:t xml:space="preserve"> occur so information</w:t>
      </w:r>
      <w:r w:rsidR="001D1575" w:rsidRPr="00702BAB">
        <w:rPr>
          <w:rFonts w:ascii="Calibri" w:hAnsi="Calibri" w:cs="Calibri"/>
          <w:color w:val="000000"/>
        </w:rPr>
        <w:t xml:space="preserve"> from the subclass is recovered and can be accessed.</w:t>
      </w:r>
    </w:p>
    <w:p w14:paraId="33BC7AD0" w14:textId="60C05F91" w:rsidR="00141302" w:rsidRPr="00702BAB" w:rsidRDefault="00141302" w:rsidP="00204875">
      <w:pPr>
        <w:spacing w:after="0"/>
        <w:rPr>
          <w:rFonts w:ascii="Calibri" w:hAnsi="Calibri" w:cs="Calibri"/>
          <w:color w:val="000000"/>
        </w:rPr>
      </w:pPr>
    </w:p>
    <w:p w14:paraId="122BE009" w14:textId="77777777" w:rsidR="00141302" w:rsidRPr="00702BAB" w:rsidRDefault="00141302" w:rsidP="00141302">
      <w:pPr>
        <w:pStyle w:val="Default"/>
        <w:rPr>
          <w:sz w:val="22"/>
          <w:szCs w:val="22"/>
        </w:rPr>
      </w:pPr>
    </w:p>
    <w:p w14:paraId="383E7C08" w14:textId="6ED8BBB0" w:rsidR="00141302" w:rsidRPr="00702BAB" w:rsidRDefault="00141302" w:rsidP="00141302">
      <w:pPr>
        <w:pStyle w:val="Default"/>
        <w:rPr>
          <w:sz w:val="22"/>
          <w:szCs w:val="22"/>
        </w:rPr>
      </w:pPr>
      <w:r w:rsidRPr="00702BAB">
        <w:rPr>
          <w:sz w:val="22"/>
          <w:szCs w:val="22"/>
        </w:rPr>
        <w:t xml:space="preserve">In the C++ implementation given, what is the nature of relationship between the </w:t>
      </w:r>
      <w:r w:rsidRPr="00702BAB">
        <w:rPr>
          <w:rFonts w:ascii="Consolas" w:hAnsi="Consolas" w:cs="Consolas"/>
          <w:b/>
          <w:bCs/>
          <w:sz w:val="22"/>
          <w:szCs w:val="22"/>
        </w:rPr>
        <w:t xml:space="preserve">Card </w:t>
      </w:r>
      <w:r w:rsidRPr="00702BAB">
        <w:rPr>
          <w:sz w:val="22"/>
          <w:szCs w:val="22"/>
        </w:rPr>
        <w:t xml:space="preserve">and </w:t>
      </w:r>
      <w:r w:rsidRPr="00702BAB">
        <w:rPr>
          <w:rFonts w:ascii="Consolas" w:hAnsi="Consolas" w:cs="Consolas"/>
          <w:b/>
          <w:bCs/>
          <w:sz w:val="22"/>
          <w:szCs w:val="22"/>
        </w:rPr>
        <w:t xml:space="preserve">List&lt;string&gt; </w:t>
      </w:r>
      <w:r w:rsidRPr="00702BAB">
        <w:rPr>
          <w:sz w:val="22"/>
          <w:szCs w:val="22"/>
        </w:rPr>
        <w:t xml:space="preserve">classes, how should it </w:t>
      </w:r>
      <w:r w:rsidR="00CD1AF6" w:rsidRPr="00702BAB">
        <w:rPr>
          <w:sz w:val="22"/>
          <w:szCs w:val="22"/>
        </w:rPr>
        <w:t xml:space="preserve">be </w:t>
      </w:r>
      <w:r w:rsidRPr="00702BAB">
        <w:rPr>
          <w:sz w:val="22"/>
          <w:szCs w:val="22"/>
        </w:rPr>
        <w:t xml:space="preserve">represented in UML and what C++ mechanisms are involved in its C++ implementation? </w:t>
      </w:r>
    </w:p>
    <w:p w14:paraId="4F1F2DFE" w14:textId="615236BE" w:rsidR="00141302" w:rsidRPr="00702BAB" w:rsidRDefault="00141302" w:rsidP="00204875">
      <w:pPr>
        <w:spacing w:after="0"/>
        <w:rPr>
          <w:rFonts w:ascii="Calibri" w:hAnsi="Calibri" w:cs="Calibri"/>
          <w:color w:val="000000"/>
        </w:rPr>
      </w:pPr>
    </w:p>
    <w:p w14:paraId="1C95EF86" w14:textId="744E9D77" w:rsidR="00AD3856" w:rsidRDefault="00965096" w:rsidP="00204875">
      <w:pPr>
        <w:spacing w:after="0"/>
        <w:rPr>
          <w:rFonts w:ascii="Calibri" w:hAnsi="Calibri" w:cs="Calibri"/>
          <w:color w:val="000000"/>
        </w:rPr>
      </w:pPr>
      <w:r w:rsidRPr="00702BAB">
        <w:rPr>
          <w:rFonts w:ascii="Calibri" w:hAnsi="Calibri" w:cs="Calibri"/>
          <w:color w:val="000000"/>
        </w:rPr>
        <w:t>1 c)</w:t>
      </w:r>
      <w:r w:rsidR="00E3552E">
        <w:rPr>
          <w:rFonts w:ascii="Calibri" w:hAnsi="Calibri" w:cs="Calibri"/>
          <w:color w:val="000000"/>
        </w:rPr>
        <w:t xml:space="preserve"> </w:t>
      </w:r>
      <w:r w:rsidR="007933D2">
        <w:rPr>
          <w:rFonts w:ascii="Calibri" w:hAnsi="Calibri" w:cs="Calibri"/>
          <w:color w:val="000000"/>
        </w:rPr>
        <w:t xml:space="preserve">The relationship between Card and a List&lt;String&gt; class is composition. </w:t>
      </w:r>
      <w:r w:rsidR="00F23E66">
        <w:rPr>
          <w:rFonts w:ascii="Calibri" w:hAnsi="Calibri" w:cs="Calibri"/>
          <w:color w:val="000000"/>
        </w:rPr>
        <w:t>This should be represented in UML with a black filled diamond going to the Card class.</w:t>
      </w:r>
      <w:r w:rsidR="00583FC2">
        <w:rPr>
          <w:rFonts w:ascii="Calibri" w:hAnsi="Calibri" w:cs="Calibri"/>
          <w:color w:val="000000"/>
        </w:rPr>
        <w:t xml:space="preserve"> In order to implement this, the whole class (Card) has </w:t>
      </w:r>
      <w:r w:rsidR="005B40DD">
        <w:rPr>
          <w:rFonts w:ascii="Calibri" w:hAnsi="Calibri" w:cs="Calibri"/>
          <w:color w:val="000000"/>
        </w:rPr>
        <w:t>an</w:t>
      </w:r>
      <w:r w:rsidR="00583FC2">
        <w:rPr>
          <w:rFonts w:ascii="Calibri" w:hAnsi="Calibri" w:cs="Calibri"/>
          <w:color w:val="000000"/>
        </w:rPr>
        <w:t xml:space="preserve"> </w:t>
      </w:r>
      <w:r w:rsidR="005B40DD">
        <w:rPr>
          <w:rFonts w:ascii="Calibri" w:hAnsi="Calibri" w:cs="Calibri"/>
          <w:color w:val="000000"/>
        </w:rPr>
        <w:t>instance of the part class (List of type string) as one of its data members</w:t>
      </w:r>
      <w:r w:rsidR="00B40DBA">
        <w:rPr>
          <w:rFonts w:ascii="Calibri" w:hAnsi="Calibri" w:cs="Calibri"/>
          <w:color w:val="000000"/>
        </w:rPr>
        <w:t xml:space="preserve">. </w:t>
      </w:r>
      <w:r w:rsidR="002536E0">
        <w:rPr>
          <w:rFonts w:ascii="Calibri" w:hAnsi="Calibri" w:cs="Calibri"/>
          <w:color w:val="000000"/>
        </w:rPr>
        <w:t>The part instance is created in the constructor of the whole instance</w:t>
      </w:r>
      <w:r w:rsidR="000159AE">
        <w:rPr>
          <w:rFonts w:ascii="Calibri" w:hAnsi="Calibri" w:cs="Calibri"/>
          <w:color w:val="000000"/>
        </w:rPr>
        <w:t xml:space="preserve"> and destroyed when the whole instance goes out of scope.</w:t>
      </w:r>
      <w:r w:rsidR="002536E0">
        <w:rPr>
          <w:rFonts w:ascii="Calibri" w:hAnsi="Calibri" w:cs="Calibri"/>
          <w:color w:val="000000"/>
        </w:rPr>
        <w:t xml:space="preserve"> </w:t>
      </w:r>
    </w:p>
    <w:p w14:paraId="06FBC808" w14:textId="0435A0AB" w:rsidR="00433C31" w:rsidRDefault="00433C31" w:rsidP="00204875">
      <w:pPr>
        <w:spacing w:after="0"/>
        <w:rPr>
          <w:rFonts w:ascii="Calibri" w:hAnsi="Calibri" w:cs="Calibri"/>
          <w:color w:val="000000"/>
        </w:rPr>
      </w:pPr>
    </w:p>
    <w:p w14:paraId="1AE440BE" w14:textId="77777777" w:rsidR="00433C31" w:rsidRDefault="00433C31" w:rsidP="00433C31">
      <w:pPr>
        <w:pStyle w:val="Default"/>
      </w:pPr>
    </w:p>
    <w:p w14:paraId="419482E7" w14:textId="77777777" w:rsidR="00433C31" w:rsidRDefault="00433C31" w:rsidP="00433C31">
      <w:pPr>
        <w:pStyle w:val="Default"/>
        <w:rPr>
          <w:sz w:val="22"/>
          <w:szCs w:val="22"/>
        </w:rPr>
      </w:pPr>
      <w:r>
        <w:rPr>
          <w:sz w:val="22"/>
          <w:szCs w:val="22"/>
        </w:rPr>
        <w:t xml:space="preserve">Is the </w:t>
      </w:r>
      <w:r>
        <w:rPr>
          <w:rFonts w:ascii="Consolas" w:hAnsi="Consolas" w:cs="Consolas"/>
          <w:b/>
          <w:bCs/>
          <w:sz w:val="21"/>
          <w:szCs w:val="21"/>
        </w:rPr>
        <w:t xml:space="preserve">UserInterface </w:t>
      </w:r>
      <w:r>
        <w:rPr>
          <w:sz w:val="22"/>
          <w:szCs w:val="22"/>
        </w:rPr>
        <w:t xml:space="preserve">class an abstract class? How do you know? If not, should it be? </w:t>
      </w:r>
    </w:p>
    <w:p w14:paraId="186177B8" w14:textId="61E28C87" w:rsidR="00433C31" w:rsidRDefault="00433C31" w:rsidP="00204875">
      <w:pPr>
        <w:spacing w:after="0"/>
        <w:rPr>
          <w:rFonts w:ascii="Calibri" w:hAnsi="Calibri" w:cs="Calibri"/>
          <w:color w:val="000000"/>
        </w:rPr>
      </w:pPr>
    </w:p>
    <w:p w14:paraId="4B360F01" w14:textId="088A5E88" w:rsidR="00787003" w:rsidRDefault="00787003" w:rsidP="00204875">
      <w:pPr>
        <w:spacing w:after="0"/>
        <w:rPr>
          <w:rFonts w:ascii="Calibri" w:hAnsi="Calibri" w:cs="Calibri"/>
          <w:color w:val="000000"/>
        </w:rPr>
      </w:pPr>
      <w:r>
        <w:rPr>
          <w:rFonts w:ascii="Calibri" w:hAnsi="Calibri" w:cs="Calibri"/>
          <w:color w:val="000000"/>
        </w:rPr>
        <w:t xml:space="preserve">1 d) </w:t>
      </w:r>
      <w:r w:rsidR="00260D98">
        <w:rPr>
          <w:rFonts w:ascii="Calibri" w:hAnsi="Calibri" w:cs="Calibri"/>
          <w:color w:val="000000"/>
        </w:rPr>
        <w:t xml:space="preserve">The </w:t>
      </w:r>
      <w:r w:rsidR="00260D98">
        <w:rPr>
          <w:rFonts w:ascii="Consolas" w:hAnsi="Consolas" w:cs="Consolas"/>
          <w:b/>
          <w:bCs/>
          <w:sz w:val="21"/>
          <w:szCs w:val="21"/>
        </w:rPr>
        <w:t>UserInterface</w:t>
      </w:r>
      <w:r w:rsidR="00D16102">
        <w:rPr>
          <w:rFonts w:ascii="Consolas" w:hAnsi="Consolas" w:cs="Consolas"/>
          <w:b/>
          <w:bCs/>
          <w:sz w:val="21"/>
          <w:szCs w:val="21"/>
        </w:rPr>
        <w:t xml:space="preserve"> </w:t>
      </w:r>
      <w:r w:rsidR="00547D16" w:rsidRPr="00547D16">
        <w:rPr>
          <w:rFonts w:ascii="Calibri" w:hAnsi="Calibri" w:cs="Calibri"/>
          <w:color w:val="000000"/>
        </w:rPr>
        <w:t xml:space="preserve">is not an </w:t>
      </w:r>
      <w:r w:rsidR="00547D16">
        <w:rPr>
          <w:rFonts w:ascii="Calibri" w:hAnsi="Calibri" w:cs="Calibri"/>
          <w:color w:val="000000"/>
        </w:rPr>
        <w:t>abstract class because there is no pure virtual fu</w:t>
      </w:r>
      <w:r w:rsidR="00C12D7F">
        <w:rPr>
          <w:rFonts w:ascii="Calibri" w:hAnsi="Calibri" w:cs="Calibri"/>
          <w:color w:val="000000"/>
        </w:rPr>
        <w:t>nction that exists in the class. For example, there is no function that is marked as virtual and there is no “= 0” at the end of the function declaration. This should not be an abstract class because there is no class that inherits from user interface so it wouldn’t make any sense to make the class abstract.</w:t>
      </w:r>
    </w:p>
    <w:p w14:paraId="3F594BAB" w14:textId="5FB8A4CE" w:rsidR="008D10EA" w:rsidRDefault="008D10EA" w:rsidP="00204875">
      <w:pPr>
        <w:spacing w:after="0"/>
        <w:rPr>
          <w:rFonts w:ascii="Calibri" w:hAnsi="Calibri" w:cs="Calibri"/>
          <w:color w:val="000000"/>
        </w:rPr>
      </w:pPr>
    </w:p>
    <w:p w14:paraId="5C3ED8E8" w14:textId="77777777" w:rsidR="00B27B2E" w:rsidRDefault="00B27B2E" w:rsidP="00B27B2E">
      <w:pPr>
        <w:pStyle w:val="Default"/>
      </w:pPr>
    </w:p>
    <w:p w14:paraId="72142328" w14:textId="77777777" w:rsidR="00B27B2E" w:rsidRDefault="00B27B2E" w:rsidP="00B27B2E">
      <w:pPr>
        <w:pStyle w:val="Default"/>
        <w:rPr>
          <w:sz w:val="22"/>
          <w:szCs w:val="22"/>
        </w:rPr>
      </w:pPr>
      <w:r>
        <w:rPr>
          <w:sz w:val="22"/>
          <w:szCs w:val="22"/>
        </w:rPr>
        <w:t xml:space="preserve">Why is the </w:t>
      </w:r>
      <w:r>
        <w:rPr>
          <w:rFonts w:ascii="Consolas" w:hAnsi="Consolas" w:cs="Consolas"/>
          <w:b/>
          <w:bCs/>
          <w:sz w:val="21"/>
          <w:szCs w:val="21"/>
        </w:rPr>
        <w:t xml:space="preserve">Date::currentDate() </w:t>
      </w:r>
      <w:r>
        <w:rPr>
          <w:sz w:val="22"/>
          <w:szCs w:val="22"/>
        </w:rPr>
        <w:t xml:space="preserve">function declared as </w:t>
      </w:r>
      <w:r>
        <w:rPr>
          <w:rFonts w:ascii="Consolas" w:hAnsi="Consolas" w:cs="Consolas"/>
          <w:b/>
          <w:bCs/>
          <w:sz w:val="21"/>
          <w:szCs w:val="21"/>
        </w:rPr>
        <w:t>static</w:t>
      </w:r>
      <w:r>
        <w:rPr>
          <w:sz w:val="22"/>
          <w:szCs w:val="22"/>
        </w:rPr>
        <w:t xml:space="preserve">? How does this mechanism work? </w:t>
      </w:r>
    </w:p>
    <w:p w14:paraId="499749D4" w14:textId="57C6AD6C" w:rsidR="008D10EA" w:rsidRDefault="008D10EA" w:rsidP="00204875">
      <w:pPr>
        <w:spacing w:after="0"/>
        <w:rPr>
          <w:rFonts w:ascii="Calibri" w:hAnsi="Calibri" w:cs="Calibri"/>
          <w:color w:val="000000"/>
        </w:rPr>
      </w:pPr>
    </w:p>
    <w:p w14:paraId="7BF7FC25" w14:textId="04BDFD47" w:rsidR="00451453" w:rsidRPr="00547D16" w:rsidRDefault="00451453" w:rsidP="00204875">
      <w:pPr>
        <w:spacing w:after="0"/>
        <w:rPr>
          <w:rFonts w:ascii="Calibri" w:hAnsi="Calibri" w:cs="Calibri"/>
          <w:color w:val="000000"/>
        </w:rPr>
      </w:pPr>
      <w:r>
        <w:rPr>
          <w:rFonts w:ascii="Calibri" w:hAnsi="Calibri" w:cs="Calibri"/>
          <w:color w:val="000000"/>
        </w:rPr>
        <w:t>1 e)</w:t>
      </w:r>
      <w:bookmarkStart w:id="0" w:name="_GoBack"/>
      <w:bookmarkEnd w:id="0"/>
    </w:p>
    <w:sectPr w:rsidR="00451453" w:rsidRPr="00547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tDAyM7UwtzSwNDNR0lEKTi0uzszPAykwrAUAxZF89CwAAAA="/>
  </w:docVars>
  <w:rsids>
    <w:rsidRoot w:val="00F6444F"/>
    <w:rsid w:val="000159AE"/>
    <w:rsid w:val="000D03FB"/>
    <w:rsid w:val="0010310A"/>
    <w:rsid w:val="00141302"/>
    <w:rsid w:val="001D1575"/>
    <w:rsid w:val="00204875"/>
    <w:rsid w:val="002536E0"/>
    <w:rsid w:val="00260D98"/>
    <w:rsid w:val="00294183"/>
    <w:rsid w:val="002C2B4C"/>
    <w:rsid w:val="003733DB"/>
    <w:rsid w:val="00416314"/>
    <w:rsid w:val="00433A49"/>
    <w:rsid w:val="00433C31"/>
    <w:rsid w:val="00433E37"/>
    <w:rsid w:val="00451453"/>
    <w:rsid w:val="00505D5E"/>
    <w:rsid w:val="00547D16"/>
    <w:rsid w:val="00583FC2"/>
    <w:rsid w:val="005B40DD"/>
    <w:rsid w:val="005F4603"/>
    <w:rsid w:val="00614BCD"/>
    <w:rsid w:val="0061606A"/>
    <w:rsid w:val="00626C12"/>
    <w:rsid w:val="00662052"/>
    <w:rsid w:val="006B0BEC"/>
    <w:rsid w:val="006C57FB"/>
    <w:rsid w:val="00702BAB"/>
    <w:rsid w:val="00722132"/>
    <w:rsid w:val="00745BD8"/>
    <w:rsid w:val="00787003"/>
    <w:rsid w:val="007933D2"/>
    <w:rsid w:val="007E0388"/>
    <w:rsid w:val="008354EC"/>
    <w:rsid w:val="00874899"/>
    <w:rsid w:val="00884DF5"/>
    <w:rsid w:val="008D10EA"/>
    <w:rsid w:val="008E069E"/>
    <w:rsid w:val="009464C5"/>
    <w:rsid w:val="00965096"/>
    <w:rsid w:val="009744FF"/>
    <w:rsid w:val="00984075"/>
    <w:rsid w:val="009E5232"/>
    <w:rsid w:val="009F5276"/>
    <w:rsid w:val="00A66DA6"/>
    <w:rsid w:val="00AD3856"/>
    <w:rsid w:val="00AE1474"/>
    <w:rsid w:val="00AF4A50"/>
    <w:rsid w:val="00B01A97"/>
    <w:rsid w:val="00B27B2E"/>
    <w:rsid w:val="00B40DBA"/>
    <w:rsid w:val="00B41E51"/>
    <w:rsid w:val="00B45670"/>
    <w:rsid w:val="00B61793"/>
    <w:rsid w:val="00B709A5"/>
    <w:rsid w:val="00C12D7F"/>
    <w:rsid w:val="00CD1AF6"/>
    <w:rsid w:val="00CD2DEA"/>
    <w:rsid w:val="00CE17A6"/>
    <w:rsid w:val="00D16102"/>
    <w:rsid w:val="00D27BC2"/>
    <w:rsid w:val="00DA4BDD"/>
    <w:rsid w:val="00E3552E"/>
    <w:rsid w:val="00E80994"/>
    <w:rsid w:val="00EE5102"/>
    <w:rsid w:val="00EE711D"/>
    <w:rsid w:val="00F23E66"/>
    <w:rsid w:val="00F56EE3"/>
    <w:rsid w:val="00F6444F"/>
    <w:rsid w:val="00F80189"/>
    <w:rsid w:val="00F82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BD16"/>
  <w15:chartTrackingRefBased/>
  <w15:docId w15:val="{123F9B24-7B56-48E0-A652-2A85A938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487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80</cp:revision>
  <dcterms:created xsi:type="dcterms:W3CDTF">2018-03-14T16:24:00Z</dcterms:created>
  <dcterms:modified xsi:type="dcterms:W3CDTF">2018-03-14T17:14:00Z</dcterms:modified>
</cp:coreProperties>
</file>