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0D" w:rsidRPr="00985496" w:rsidRDefault="00407D0D" w:rsidP="00E405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5496">
        <w:rPr>
          <w:rFonts w:ascii="Times New Roman" w:hAnsi="Times New Roman" w:cs="Times New Roman"/>
          <w:b/>
          <w:sz w:val="32"/>
          <w:szCs w:val="32"/>
          <w:u w:val="single"/>
        </w:rPr>
        <w:t>PHASE - 3</w:t>
      </w:r>
    </w:p>
    <w:p w:rsidR="001E415D" w:rsidRPr="00985496" w:rsidRDefault="00407D0D" w:rsidP="00E405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5496">
        <w:rPr>
          <w:rFonts w:ascii="Times New Roman" w:hAnsi="Times New Roman" w:cs="Times New Roman"/>
          <w:b/>
          <w:sz w:val="32"/>
          <w:szCs w:val="32"/>
          <w:u w:val="single"/>
        </w:rPr>
        <w:t>BIG DATA ANALYSIS WITH IBM CLOUD DATABASES</w:t>
      </w:r>
    </w:p>
    <w:p w:rsidR="00407D0D" w:rsidRPr="00985496" w:rsidRDefault="00407D0D" w:rsidP="00E405C2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7D0D" w:rsidRPr="00985496" w:rsidRDefault="00407D0D" w:rsidP="00E405C2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5496">
        <w:rPr>
          <w:rFonts w:ascii="Times New Roman" w:hAnsi="Times New Roman" w:cs="Times New Roman"/>
          <w:b/>
          <w:sz w:val="32"/>
          <w:szCs w:val="32"/>
          <w:u w:val="single"/>
        </w:rPr>
        <w:t>INTRODUCTION:</w:t>
      </w:r>
    </w:p>
    <w:p w:rsidR="00407D0D" w:rsidRPr="00985496" w:rsidRDefault="00407D0D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sz w:val="28"/>
          <w:szCs w:val="28"/>
        </w:rPr>
        <w:t xml:space="preserve">This phase is based on loading and </w:t>
      </w:r>
      <w:proofErr w:type="spellStart"/>
      <w:r w:rsidRPr="00985496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98549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proofErr w:type="gramStart"/>
      <w:r w:rsidRPr="00985496">
        <w:rPr>
          <w:rFonts w:ascii="Times New Roman" w:hAnsi="Times New Roman" w:cs="Times New Roman"/>
          <w:sz w:val="28"/>
          <w:szCs w:val="28"/>
        </w:rPr>
        <w:t>dataset.In</w:t>
      </w:r>
      <w:proofErr w:type="spellEnd"/>
      <w:proofErr w:type="gramEnd"/>
      <w:r w:rsidRPr="00985496">
        <w:rPr>
          <w:rFonts w:ascii="Times New Roman" w:hAnsi="Times New Roman" w:cs="Times New Roman"/>
          <w:sz w:val="28"/>
          <w:szCs w:val="28"/>
        </w:rPr>
        <w:t xml:space="preserve"> the realm of big data analysis, the foundation of success lies in the effective loading and </w:t>
      </w:r>
      <w:proofErr w:type="spellStart"/>
      <w:r w:rsidRPr="00985496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985496">
        <w:rPr>
          <w:rFonts w:ascii="Times New Roman" w:hAnsi="Times New Roman" w:cs="Times New Roman"/>
          <w:sz w:val="28"/>
          <w:szCs w:val="28"/>
        </w:rPr>
        <w:t xml:space="preserve"> of datasets. When harnessed with IBM Cloud Databases, this process becomes a cornerstone for powerful insights. This introduction delves into the critical initial steps of handling vast datasets, ensuring they are optimized for analysis. Whether it's structured or unstructured data, real-time streams, or historical records, these procedures are essential for unlocking the full potential of IBM's robust database solutions. Prepare to embark on a data-driven journey that leads to profound insights with IBM Cloud Databases.</w:t>
      </w:r>
    </w:p>
    <w:p w:rsidR="00407D0D" w:rsidRPr="00985496" w:rsidRDefault="00407D0D" w:rsidP="00E405C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5496">
        <w:rPr>
          <w:rFonts w:ascii="Times New Roman" w:hAnsi="Times New Roman" w:cs="Times New Roman"/>
          <w:b/>
          <w:sz w:val="32"/>
          <w:szCs w:val="32"/>
          <w:u w:val="single"/>
        </w:rPr>
        <w:t>LOADING AND PREPROCESSING THE DATASET:</w:t>
      </w:r>
    </w:p>
    <w:p w:rsidR="00407D0D" w:rsidRPr="00985496" w:rsidRDefault="00C247BC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1</w:t>
      </w:r>
      <w:r w:rsidR="00985496" w:rsidRP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The dataset is load into the model in the name of ‘bist100’ as a csv file.</w:t>
      </w:r>
    </w:p>
    <w:p w:rsidR="00C247BC" w:rsidRPr="00985496" w:rsidRDefault="00C247BC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sz w:val="28"/>
          <w:szCs w:val="28"/>
        </w:rPr>
        <w:t xml:space="preserve">         </w:t>
      </w:r>
      <w:r w:rsidR="0098576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4ADB46B" wp14:editId="09A1339A">
            <wp:extent cx="3319173" cy="4678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77" cy="4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47BC" w:rsidRPr="00985496" w:rsidRDefault="00C247BC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>STEP</w:t>
      </w:r>
      <w:r w:rsidR="00985496" w:rsidRP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</w:t>
      </w:r>
      <w:r w:rsidR="00985496" w:rsidRP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Different analysis using the dataset.</w:t>
      </w:r>
    </w:p>
    <w:p w:rsidR="004A0F9D" w:rsidRPr="00985496" w:rsidRDefault="00691B4D" w:rsidP="00E405C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2.1</w:t>
      </w:r>
      <w:r w:rsidR="00985496" w:rsidRP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Casual analysis.</w:t>
      </w:r>
    </w:p>
    <w:p w:rsidR="00691B4D" w:rsidRDefault="00691B4D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2.1.1 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Dimension of the dataset.</w:t>
      </w:r>
    </w:p>
    <w:p w:rsidR="00E405C2" w:rsidRPr="00E405C2" w:rsidRDefault="00E405C2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Dimension:</w:t>
      </w:r>
      <w:r w:rsidRPr="00E405C2">
        <w:t xml:space="preserve"> </w:t>
      </w:r>
      <w:r w:rsidRPr="00E405C2">
        <w:rPr>
          <w:rFonts w:ascii="Times New Roman" w:hAnsi="Times New Roman" w:cs="Times New Roman"/>
          <w:sz w:val="28"/>
          <w:szCs w:val="28"/>
        </w:rPr>
        <w:t>The number of attributes/features that exist in a dataset.</w:t>
      </w:r>
    </w:p>
    <w:p w:rsidR="00691B4D" w:rsidRP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691B4D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267D8B" wp14:editId="1263EE1D">
            <wp:extent cx="1275715" cy="57415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401" cy="5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D" w:rsidRDefault="00691B4D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2.1.2 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Determine the datatype of each column</w:t>
      </w:r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.</w:t>
      </w:r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5C2" w:rsidRPr="00E405C2" w:rsidRDefault="00E405C2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Datatypes:</w:t>
      </w:r>
      <w:r w:rsidRPr="00E405C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Data types are the classification or categorization of data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items.For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example string ,integer etc.</w:t>
      </w:r>
    </w:p>
    <w:p w:rsidR="00691B4D" w:rsidRPr="00985496" w:rsidRDefault="00985768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91B4D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378CA6" wp14:editId="17233741">
            <wp:extent cx="4627245" cy="181816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95" cy="18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D" w:rsidRPr="00985496" w:rsidRDefault="000A79E7" w:rsidP="00E405C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2.2</w:t>
      </w:r>
      <w:r w:rsidR="00985496" w:rsidRP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Descriptive analysis.</w:t>
      </w:r>
    </w:p>
    <w:p w:rsidR="00E405C2" w:rsidRDefault="000A79E7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2.2.1</w:t>
      </w:r>
      <w:r w:rsid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Calculating the mean for the all columns of the dataset.</w:t>
      </w:r>
    </w:p>
    <w:p w:rsidR="00985496" w:rsidRPr="00985496" w:rsidRDefault="00985496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Mean:</w:t>
      </w:r>
      <w:r w:rsidRPr="00985496"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85496">
        <w:rPr>
          <w:rFonts w:ascii="Times New Roman" w:hAnsi="Times New Roman" w:cs="Times New Roman"/>
          <w:sz w:val="28"/>
          <w:szCs w:val="28"/>
        </w:rPr>
        <w:t>he average of a data set, found by adding all numbers together and then dividing the sum of the numbers by the number of numbers.</w:t>
      </w:r>
    </w:p>
    <w:p w:rsidR="000A79E7" w:rsidRPr="00985496" w:rsidRDefault="00985496" w:rsidP="00E405C2">
      <w:pPr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A79E7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53C7D00" wp14:editId="2E35E5C1">
            <wp:extent cx="2038635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7" w:rsidRP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0A79E7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9F5AD8" wp14:editId="498DBD0D">
            <wp:extent cx="2305050" cy="1105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801" cy="11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D" w:rsidRPr="00985496" w:rsidRDefault="00691B4D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1B4D" w:rsidRDefault="000A79E7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2.2.2</w:t>
      </w:r>
      <w:r w:rsid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8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Calculating the median for the all columns of the dataset.</w:t>
      </w:r>
    </w:p>
    <w:p w:rsidR="00985496" w:rsidRPr="00985496" w:rsidRDefault="00E405C2" w:rsidP="00E405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985496">
        <w:rPr>
          <w:rFonts w:ascii="Times New Roman" w:hAnsi="Times New Roman" w:cs="Times New Roman"/>
          <w:b/>
          <w:sz w:val="28"/>
          <w:szCs w:val="28"/>
        </w:rPr>
        <w:t>Median:</w:t>
      </w:r>
      <w:r w:rsidR="00985496" w:rsidRPr="00985496">
        <w:t xml:space="preserve"> </w:t>
      </w:r>
      <w:r w:rsidR="00985496" w:rsidRPr="00985496">
        <w:rPr>
          <w:rFonts w:ascii="Times New Roman" w:hAnsi="Times New Roman" w:cs="Times New Roman"/>
          <w:sz w:val="28"/>
          <w:szCs w:val="28"/>
        </w:rPr>
        <w:t>The median is the middle value of a set of numbers.</w:t>
      </w:r>
    </w:p>
    <w:p w:rsidR="000A79E7" w:rsidRP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0A79E7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B19CF80" wp14:editId="63143D48">
            <wp:extent cx="1495634" cy="35247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7" w:rsidRP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 w:rsidR="000A79E7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42A3A9" wp14:editId="2059AE56">
            <wp:extent cx="2495898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7" w:rsidRPr="00985496" w:rsidRDefault="000A79E7" w:rsidP="00E405C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2.3 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 xml:space="preserve">Data cleansing </w:t>
      </w:r>
    </w:p>
    <w:p w:rsidR="000A79E7" w:rsidRDefault="000A79E7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2.3.1 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="00812DA8" w:rsidRPr="00985496">
        <w:rPr>
          <w:rFonts w:ascii="Times New Roman" w:hAnsi="Times New Roman" w:cs="Times New Roman"/>
          <w:sz w:val="28"/>
          <w:szCs w:val="28"/>
        </w:rPr>
        <w:t>Checking for the null values in all columns of the dataset.</w:t>
      </w:r>
    </w:p>
    <w:p w:rsidR="00985496" w:rsidRPr="00985496" w:rsidRDefault="00985496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Null values:</w:t>
      </w:r>
      <w:r w:rsidRPr="00985496">
        <w:t xml:space="preserve"> </w:t>
      </w:r>
      <w:r w:rsidRPr="00E405C2">
        <w:rPr>
          <w:rFonts w:ascii="Times New Roman" w:hAnsi="Times New Roman" w:cs="Times New Roman"/>
          <w:sz w:val="28"/>
          <w:szCs w:val="28"/>
        </w:rPr>
        <w:t>A null value in a relational database is used when the value in a column is unknown or missing.</w:t>
      </w:r>
    </w:p>
    <w:p w:rsidR="00812DA8" w:rsidRP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812DA8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532CCA" wp14:editId="558D26EE">
            <wp:extent cx="1895475" cy="17969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205" cy="18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A8" w:rsidRDefault="00812DA8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85496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85496">
        <w:rPr>
          <w:rFonts w:ascii="Times New Roman" w:hAnsi="Times New Roman" w:cs="Times New Roman"/>
          <w:b/>
          <w:sz w:val="28"/>
          <w:szCs w:val="28"/>
        </w:rPr>
        <w:t>2.3.2 :</w:t>
      </w:r>
      <w:proofErr w:type="gramEnd"/>
      <w:r w:rsidR="00985496">
        <w:rPr>
          <w:rFonts w:ascii="Times New Roman" w:hAnsi="Times New Roman" w:cs="Times New Roman"/>
          <w:sz w:val="28"/>
          <w:szCs w:val="28"/>
        </w:rPr>
        <w:t xml:space="preserve"> </w:t>
      </w:r>
      <w:r w:rsidRPr="00985496">
        <w:rPr>
          <w:rFonts w:ascii="Times New Roman" w:hAnsi="Times New Roman" w:cs="Times New Roman"/>
          <w:sz w:val="28"/>
          <w:szCs w:val="28"/>
        </w:rPr>
        <w:t>Boolean method for calculating the null values  for all columns of the dataset.</w:t>
      </w:r>
    </w:p>
    <w:p w:rsidR="00E405C2" w:rsidRPr="00985496" w:rsidRDefault="00E405C2" w:rsidP="00E405C2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Null values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Boolean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405C2">
        <w:rPr>
          <w:rFonts w:ascii="Times New Roman" w:hAnsi="Times New Roman" w:cs="Times New Roman"/>
          <w:sz w:val="28"/>
          <w:szCs w:val="28"/>
        </w:rPr>
        <w:t>he variable has no reference assigned, so it is neither true nor false, it is “nothing”</w:t>
      </w:r>
    </w:p>
    <w:p w:rsidR="004A0F9D" w:rsidRPr="00985496" w:rsidRDefault="00985496" w:rsidP="00E4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875BB">
        <w:rPr>
          <w:rFonts w:ascii="Times New Roman" w:hAnsi="Times New Roman" w:cs="Times New Roman"/>
          <w:sz w:val="28"/>
          <w:szCs w:val="28"/>
        </w:rPr>
        <w:t xml:space="preserve">  </w:t>
      </w:r>
      <w:r w:rsidR="00094D60">
        <w:rPr>
          <w:rFonts w:ascii="Times New Roman" w:hAnsi="Times New Roman" w:cs="Times New Roman"/>
          <w:sz w:val="28"/>
          <w:szCs w:val="28"/>
        </w:rPr>
        <w:t xml:space="preserve">  </w:t>
      </w:r>
      <w:r w:rsidR="0098576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DA8" w:rsidRPr="00985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6B1D76B" wp14:editId="20B0682D">
            <wp:extent cx="1876425" cy="17969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730" cy="18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F9D" w:rsidRPr="00985496" w:rsidSect="00407D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0D"/>
    <w:rsid w:val="00094D60"/>
    <w:rsid w:val="000A79E7"/>
    <w:rsid w:val="00407D0D"/>
    <w:rsid w:val="00472E2C"/>
    <w:rsid w:val="004A0F9D"/>
    <w:rsid w:val="0057083D"/>
    <w:rsid w:val="00691B4D"/>
    <w:rsid w:val="00812DA8"/>
    <w:rsid w:val="008875BB"/>
    <w:rsid w:val="00985496"/>
    <w:rsid w:val="00985768"/>
    <w:rsid w:val="00C247BC"/>
    <w:rsid w:val="00E405C2"/>
    <w:rsid w:val="00E5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4731"/>
  <w15:chartTrackingRefBased/>
  <w15:docId w15:val="{FF9CD7CC-5AA3-4DB0-A0FA-BB8EFD12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2023-10-16T04:32:00Z</dcterms:created>
  <dcterms:modified xsi:type="dcterms:W3CDTF">2023-10-17T10:18:00Z</dcterms:modified>
</cp:coreProperties>
</file>