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8B04F" w14:textId="73CEF6D3" w:rsidR="00171BB3" w:rsidRDefault="00171BB3" w:rsidP="00171BB3">
      <w:pPr>
        <w:jc w:val="center"/>
        <w:rPr>
          <w:b/>
          <w:bCs/>
          <w:sz w:val="28"/>
          <w:szCs w:val="28"/>
        </w:rPr>
      </w:pPr>
      <w:r w:rsidRPr="00171BB3">
        <w:rPr>
          <w:b/>
          <w:bCs/>
          <w:sz w:val="28"/>
          <w:szCs w:val="28"/>
        </w:rPr>
        <w:t>HU CI/CD Assignment — GitHub Actions &amp; Jenkins</w:t>
      </w:r>
    </w:p>
    <w:p w14:paraId="628570A2" w14:textId="77777777" w:rsidR="00171BB3" w:rsidRDefault="00171BB3" w:rsidP="00171BB3">
      <w:pPr>
        <w:rPr>
          <w:b/>
          <w:bCs/>
          <w:sz w:val="28"/>
          <w:szCs w:val="28"/>
        </w:rPr>
      </w:pPr>
    </w:p>
    <w:p w14:paraId="69E71BD0" w14:textId="57F4F9CA" w:rsidR="00171BB3" w:rsidRDefault="00171BB3" w:rsidP="00171BB3">
      <w:pPr>
        <w:rPr>
          <w:sz w:val="22"/>
          <w:szCs w:val="22"/>
        </w:rPr>
      </w:pPr>
      <w:r w:rsidRPr="00171BB3">
        <w:t xml:space="preserve">Steup </w:t>
      </w:r>
      <w:r>
        <w:t>Jenkins via docker</w:t>
      </w:r>
      <w:r>
        <w:br/>
      </w:r>
      <w:proofErr w:type="spellStart"/>
      <w:r w:rsidRPr="00171BB3">
        <w:rPr>
          <w:sz w:val="22"/>
          <w:szCs w:val="22"/>
        </w:rPr>
        <w:t>docker</w:t>
      </w:r>
      <w:proofErr w:type="spellEnd"/>
      <w:r w:rsidRPr="00171BB3">
        <w:rPr>
          <w:sz w:val="22"/>
          <w:szCs w:val="22"/>
        </w:rPr>
        <w:t xml:space="preserve"> run -d --name q1-jenkin ^</w:t>
      </w:r>
      <w:r w:rsidRPr="00171BB3">
        <w:rPr>
          <w:sz w:val="22"/>
          <w:szCs w:val="22"/>
        </w:rPr>
        <w:br/>
        <w:t>  -u 0:0 ^</w:t>
      </w:r>
      <w:r w:rsidRPr="00171BB3">
        <w:rPr>
          <w:sz w:val="22"/>
          <w:szCs w:val="22"/>
        </w:rPr>
        <w:br/>
        <w:t>  -p 8080:8080 -p 50000:50000 ^</w:t>
      </w:r>
      <w:r w:rsidRPr="00171BB3">
        <w:rPr>
          <w:sz w:val="22"/>
          <w:szCs w:val="22"/>
        </w:rPr>
        <w:br/>
        <w:t xml:space="preserve">  -v </w:t>
      </w:r>
      <w:proofErr w:type="spellStart"/>
      <w:r w:rsidRPr="00171BB3">
        <w:rPr>
          <w:sz w:val="22"/>
          <w:szCs w:val="22"/>
        </w:rPr>
        <w:t>jenkins_home</w:t>
      </w:r>
      <w:proofErr w:type="spellEnd"/>
      <w:r w:rsidRPr="00171BB3">
        <w:rPr>
          <w:sz w:val="22"/>
          <w:szCs w:val="22"/>
        </w:rPr>
        <w:t>:/config ^</w:t>
      </w:r>
      <w:r w:rsidRPr="00171BB3">
        <w:rPr>
          <w:sz w:val="22"/>
          <w:szCs w:val="22"/>
        </w:rPr>
        <w:br/>
        <w:t>  -v /var/run/</w:t>
      </w:r>
      <w:proofErr w:type="spellStart"/>
      <w:r w:rsidRPr="00171BB3">
        <w:rPr>
          <w:sz w:val="22"/>
          <w:szCs w:val="22"/>
        </w:rPr>
        <w:t>docker.sock</w:t>
      </w:r>
      <w:proofErr w:type="spellEnd"/>
      <w:r w:rsidRPr="00171BB3">
        <w:rPr>
          <w:sz w:val="22"/>
          <w:szCs w:val="22"/>
        </w:rPr>
        <w:t>:/var/run/</w:t>
      </w:r>
      <w:proofErr w:type="spellStart"/>
      <w:r w:rsidRPr="00171BB3">
        <w:rPr>
          <w:sz w:val="22"/>
          <w:szCs w:val="22"/>
        </w:rPr>
        <w:t>docker.sock</w:t>
      </w:r>
      <w:proofErr w:type="spellEnd"/>
      <w:r w:rsidRPr="00171BB3">
        <w:rPr>
          <w:sz w:val="22"/>
          <w:szCs w:val="22"/>
        </w:rPr>
        <w:t xml:space="preserve"> ^</w:t>
      </w:r>
      <w:r w:rsidRPr="00171BB3">
        <w:rPr>
          <w:sz w:val="22"/>
          <w:szCs w:val="22"/>
        </w:rPr>
        <w:br/>
        <w:t>  ghcr.io/</w:t>
      </w:r>
      <w:proofErr w:type="spellStart"/>
      <w:r w:rsidRPr="00171BB3">
        <w:rPr>
          <w:sz w:val="22"/>
          <w:szCs w:val="22"/>
        </w:rPr>
        <w:t>imagegenius</w:t>
      </w:r>
      <w:proofErr w:type="spellEnd"/>
      <w:r w:rsidRPr="00171BB3">
        <w:rPr>
          <w:sz w:val="22"/>
          <w:szCs w:val="22"/>
        </w:rPr>
        <w:t>/</w:t>
      </w:r>
      <w:proofErr w:type="spellStart"/>
      <w:proofErr w:type="gramStart"/>
      <w:r w:rsidRPr="00171BB3">
        <w:rPr>
          <w:sz w:val="22"/>
          <w:szCs w:val="22"/>
        </w:rPr>
        <w:t>jenkins:latest</w:t>
      </w:r>
      <w:proofErr w:type="spellEnd"/>
      <w:proofErr w:type="gramEnd"/>
    </w:p>
    <w:p w14:paraId="78F94941" w14:textId="77777777" w:rsidR="00171BB3" w:rsidRPr="00171BB3" w:rsidRDefault="00171BB3" w:rsidP="00171BB3">
      <w:pPr>
        <w:rPr>
          <w:sz w:val="22"/>
          <w:szCs w:val="22"/>
        </w:rPr>
      </w:pPr>
    </w:p>
    <w:p w14:paraId="2BB59D4E" w14:textId="34C1BF67" w:rsidR="00171BB3" w:rsidRPr="00171BB3" w:rsidRDefault="00171BB3" w:rsidP="00171BB3">
      <w:pPr>
        <w:rPr>
          <w:b/>
          <w:bCs/>
        </w:rPr>
      </w:pPr>
      <w:r w:rsidRPr="00171BB3">
        <w:rPr>
          <w:b/>
          <w:bCs/>
        </w:rPr>
        <w:t xml:space="preserve">Question 1 </w:t>
      </w:r>
    </w:p>
    <w:p w14:paraId="71608D07" w14:textId="77777777" w:rsidR="00171BB3" w:rsidRPr="00171BB3" w:rsidRDefault="00171BB3" w:rsidP="00171BB3">
      <w:pPr>
        <w:rPr>
          <w:b/>
          <w:bCs/>
        </w:rPr>
      </w:pPr>
      <w:r w:rsidRPr="00171BB3">
        <w:rPr>
          <w:b/>
          <w:bCs/>
        </w:rPr>
        <w:t xml:space="preserve">Build a Jenkins pipeline that: </w:t>
      </w:r>
    </w:p>
    <w:p w14:paraId="200F41A0" w14:textId="64867FBA" w:rsidR="00171BB3" w:rsidRDefault="00171BB3" w:rsidP="001524B1">
      <w:pPr>
        <w:pStyle w:val="NoSpacing"/>
        <w:numPr>
          <w:ilvl w:val="0"/>
          <w:numId w:val="1"/>
        </w:numPr>
      </w:pPr>
      <w:proofErr w:type="gramStart"/>
      <w:r>
        <w:t>Builds</w:t>
      </w:r>
      <w:proofErr w:type="gramEnd"/>
      <w:r>
        <w:t xml:space="preserve"> a Docker image for a sample application. </w:t>
      </w:r>
    </w:p>
    <w:p w14:paraId="21480F7A" w14:textId="77777777" w:rsidR="001524B1" w:rsidRDefault="001524B1" w:rsidP="001524B1">
      <w:pPr>
        <w:pStyle w:val="NoSpacing"/>
        <w:ind w:left="720"/>
      </w:pPr>
    </w:p>
    <w:p w14:paraId="0911B698" w14:textId="271946D8" w:rsidR="001524B1" w:rsidRDefault="001524B1" w:rsidP="001524B1">
      <w:pPr>
        <w:pStyle w:val="NoSpacing"/>
        <w:ind w:left="720"/>
      </w:pPr>
      <w:r w:rsidRPr="001524B1">
        <w:drawing>
          <wp:inline distT="0" distB="0" distL="0" distR="0" wp14:anchorId="0FBF81BF" wp14:editId="45AD65CC">
            <wp:extent cx="5943600" cy="2622550"/>
            <wp:effectExtent l="0" t="0" r="0" b="6350"/>
            <wp:docPr id="186030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02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A940" w14:textId="50AB7B22" w:rsidR="001524B1" w:rsidRDefault="001524B1" w:rsidP="001524B1">
      <w:pPr>
        <w:pStyle w:val="NoSpacing"/>
        <w:ind w:left="720"/>
      </w:pPr>
      <w:r w:rsidRPr="001524B1">
        <w:lastRenderedPageBreak/>
        <w:drawing>
          <wp:inline distT="0" distB="0" distL="0" distR="0" wp14:anchorId="5D9FAB87" wp14:editId="4BF23C75">
            <wp:extent cx="5943600" cy="5149215"/>
            <wp:effectExtent l="0" t="0" r="0" b="0"/>
            <wp:docPr id="179308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83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692D" w14:textId="77777777" w:rsidR="00171BB3" w:rsidRDefault="00171BB3" w:rsidP="00171BB3">
      <w:pPr>
        <w:pStyle w:val="NoSpacing"/>
      </w:pPr>
      <w:r>
        <w:t xml:space="preserve">2. Scans the image with </w:t>
      </w:r>
      <w:proofErr w:type="spellStart"/>
      <w:r>
        <w:t>Trivy</w:t>
      </w:r>
      <w:proofErr w:type="spellEnd"/>
      <w:r>
        <w:t xml:space="preserve"> as a test/quality gate — the pipeline should fail if any HIGH or </w:t>
      </w:r>
    </w:p>
    <w:p w14:paraId="5BB092DA" w14:textId="77777777" w:rsidR="00171BB3" w:rsidRDefault="00171BB3" w:rsidP="00171BB3">
      <w:pPr>
        <w:pStyle w:val="NoSpacing"/>
      </w:pPr>
      <w:r>
        <w:t xml:space="preserve">CRITICAL vulnerabilities are found. </w:t>
      </w:r>
    </w:p>
    <w:p w14:paraId="57779D6D" w14:textId="77777777" w:rsidR="001524B1" w:rsidRDefault="001524B1" w:rsidP="00171BB3">
      <w:pPr>
        <w:pStyle w:val="NoSpacing"/>
      </w:pPr>
    </w:p>
    <w:p w14:paraId="207AE5B8" w14:textId="0497497B" w:rsidR="001524B1" w:rsidRDefault="001524B1" w:rsidP="00171BB3">
      <w:pPr>
        <w:pStyle w:val="NoSpacing"/>
      </w:pPr>
      <w:r>
        <w:t>Scan 10</w:t>
      </w:r>
    </w:p>
    <w:p w14:paraId="32B9BCD1" w14:textId="77777777" w:rsidR="001524B1" w:rsidRDefault="001524B1" w:rsidP="00171BB3">
      <w:pPr>
        <w:pStyle w:val="NoSpacing"/>
      </w:pPr>
    </w:p>
    <w:p w14:paraId="3C1C5B35" w14:textId="0A0381FA" w:rsidR="001524B1" w:rsidRDefault="001524B1" w:rsidP="00171BB3">
      <w:pPr>
        <w:pStyle w:val="NoSpacing"/>
      </w:pPr>
      <w:r w:rsidRPr="001524B1">
        <w:drawing>
          <wp:inline distT="0" distB="0" distL="0" distR="0" wp14:anchorId="439E0A25" wp14:editId="04DA74D0">
            <wp:extent cx="5943600" cy="1736725"/>
            <wp:effectExtent l="0" t="0" r="0" b="0"/>
            <wp:docPr id="81480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0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5EDB" w14:textId="0C87BC25" w:rsidR="001524B1" w:rsidRDefault="001524B1" w:rsidP="00171BB3">
      <w:pPr>
        <w:pStyle w:val="NoSpacing"/>
      </w:pPr>
      <w:r w:rsidRPr="001524B1">
        <w:lastRenderedPageBreak/>
        <w:drawing>
          <wp:inline distT="0" distB="0" distL="0" distR="0" wp14:anchorId="4E49921C" wp14:editId="77771EA0">
            <wp:extent cx="5391902" cy="1076475"/>
            <wp:effectExtent l="0" t="0" r="0" b="9525"/>
            <wp:docPr id="210881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12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9DBC" w14:textId="77777777" w:rsidR="001524B1" w:rsidRDefault="001524B1" w:rsidP="00171BB3">
      <w:pPr>
        <w:pStyle w:val="NoSpacing"/>
      </w:pPr>
    </w:p>
    <w:p w14:paraId="04CFA57A" w14:textId="7F84BEC4" w:rsidR="001524B1" w:rsidRDefault="001524B1" w:rsidP="00171BB3">
      <w:pPr>
        <w:pStyle w:val="NoSpacing"/>
      </w:pPr>
      <w:r>
        <w:t>Scan 11</w:t>
      </w:r>
    </w:p>
    <w:p w14:paraId="0FF30838" w14:textId="6A0D068B" w:rsidR="001524B1" w:rsidRDefault="001524B1" w:rsidP="00171BB3">
      <w:pPr>
        <w:pStyle w:val="NoSpacing"/>
      </w:pPr>
      <w:r w:rsidRPr="001524B1">
        <w:drawing>
          <wp:inline distT="0" distB="0" distL="0" distR="0" wp14:anchorId="10C0EE79" wp14:editId="0AD657FC">
            <wp:extent cx="5943600" cy="3116580"/>
            <wp:effectExtent l="0" t="0" r="0" b="7620"/>
            <wp:docPr id="124960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06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906A" w14:textId="77777777" w:rsidR="001524B1" w:rsidRDefault="001524B1" w:rsidP="00171BB3">
      <w:pPr>
        <w:pStyle w:val="NoSpacing"/>
      </w:pPr>
    </w:p>
    <w:p w14:paraId="1FFE952E" w14:textId="48E331FA" w:rsidR="00171BB3" w:rsidRDefault="00171BB3" w:rsidP="001524B1">
      <w:pPr>
        <w:pStyle w:val="NoSpacing"/>
        <w:numPr>
          <w:ilvl w:val="0"/>
          <w:numId w:val="1"/>
        </w:numPr>
      </w:pPr>
      <w:r>
        <w:t xml:space="preserve">Pushes the image to a private Docker Hub registry. </w:t>
      </w:r>
    </w:p>
    <w:p w14:paraId="6BAF8DE3" w14:textId="1F8730BF" w:rsidR="001524B1" w:rsidRDefault="001524B1" w:rsidP="001524B1">
      <w:pPr>
        <w:pStyle w:val="NoSpacing"/>
        <w:ind w:left="720"/>
      </w:pPr>
      <w:r w:rsidRPr="001524B1">
        <w:drawing>
          <wp:inline distT="0" distB="0" distL="0" distR="0" wp14:anchorId="2065D18D" wp14:editId="02734B29">
            <wp:extent cx="5943600" cy="1334135"/>
            <wp:effectExtent l="0" t="0" r="0" b="0"/>
            <wp:docPr id="175411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2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98D6" w14:textId="5B82DFEE" w:rsidR="001524B1" w:rsidRDefault="001524B1" w:rsidP="001524B1">
      <w:pPr>
        <w:pStyle w:val="NoSpacing"/>
        <w:ind w:left="720"/>
      </w:pPr>
      <w:r w:rsidRPr="001524B1">
        <w:lastRenderedPageBreak/>
        <w:drawing>
          <wp:inline distT="0" distB="0" distL="0" distR="0" wp14:anchorId="46D58FFE" wp14:editId="12131471">
            <wp:extent cx="5943600" cy="2610485"/>
            <wp:effectExtent l="0" t="0" r="0" b="0"/>
            <wp:docPr id="7637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50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D357" w14:textId="77777777" w:rsidR="00171BB3" w:rsidRDefault="00171BB3" w:rsidP="00171BB3">
      <w:pPr>
        <w:pStyle w:val="NoSpacing"/>
      </w:pPr>
      <w:r>
        <w:t xml:space="preserve">4. Runs both on-demand (manual trigger) and on a schedule — configure it to also trigger </w:t>
      </w:r>
    </w:p>
    <w:p w14:paraId="542BF67F" w14:textId="1B916AFA" w:rsidR="00AB33CE" w:rsidRDefault="00171BB3" w:rsidP="00171BB3">
      <w:pPr>
        <w:pStyle w:val="NoSpacing"/>
      </w:pPr>
      <w:r>
        <w:t>automatically every 5 minutes.</w:t>
      </w:r>
    </w:p>
    <w:p w14:paraId="6D85B01C" w14:textId="0E53BCCE" w:rsidR="001524B1" w:rsidRDefault="001524B1" w:rsidP="00171BB3">
      <w:pPr>
        <w:pStyle w:val="NoSpacing"/>
      </w:pPr>
      <w:r w:rsidRPr="001524B1">
        <w:drawing>
          <wp:inline distT="0" distB="0" distL="0" distR="0" wp14:anchorId="3D7EF04C" wp14:editId="41513E9D">
            <wp:extent cx="5943600" cy="692150"/>
            <wp:effectExtent l="0" t="0" r="0" b="0"/>
            <wp:docPr id="124859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97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64CE" w14:textId="541DA82D" w:rsidR="001524B1" w:rsidRDefault="001524B1" w:rsidP="00171BB3">
      <w:pPr>
        <w:pStyle w:val="NoSpacing"/>
      </w:pPr>
      <w:r w:rsidRPr="001524B1">
        <w:drawing>
          <wp:inline distT="0" distB="0" distL="0" distR="0" wp14:anchorId="10C99999" wp14:editId="272181AD">
            <wp:extent cx="5943600" cy="779780"/>
            <wp:effectExtent l="0" t="0" r="0" b="1270"/>
            <wp:docPr id="60088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83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E5273"/>
    <w:multiLevelType w:val="hybridMultilevel"/>
    <w:tmpl w:val="C49A0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86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B3"/>
    <w:rsid w:val="0005114B"/>
    <w:rsid w:val="001524B1"/>
    <w:rsid w:val="00171BB3"/>
    <w:rsid w:val="00227012"/>
    <w:rsid w:val="007152A3"/>
    <w:rsid w:val="00717621"/>
    <w:rsid w:val="008D55F8"/>
    <w:rsid w:val="00AB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BE82"/>
  <w15:chartTrackingRefBased/>
  <w15:docId w15:val="{FAA20C47-37C7-43FD-A714-1882BE95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BB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71B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Burse, Saharsh Shailesh</dc:creator>
  <cp:keywords/>
  <dc:description/>
  <cp:lastModifiedBy>Burse, Saharsh Shailesh</cp:lastModifiedBy>
  <cp:revision>1</cp:revision>
  <dcterms:created xsi:type="dcterms:W3CDTF">2026-09-04T10:50:00Z</dcterms:created>
  <dcterms:modified xsi:type="dcterms:W3CDTF">2026-09-04T11:29:00Z</dcterms:modified>
</cp:coreProperties>
</file>