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AA8F" w14:textId="77777777" w:rsidR="004B4BA3" w:rsidRDefault="004B4BA3">
      <w:pPr>
        <w:pStyle w:val="line"/>
      </w:pPr>
    </w:p>
    <w:p w14:paraId="6150F545" w14:textId="77777777" w:rsidR="00573130" w:rsidRPr="00DE301A" w:rsidRDefault="004B4BA3" w:rsidP="00573130">
      <w:pPr>
        <w:pStyle w:val="Title"/>
        <w:spacing w:before="0" w:after="0"/>
        <w:rPr>
          <w:szCs w:val="64"/>
        </w:rPr>
      </w:pPr>
      <w:r w:rsidRPr="00DE301A">
        <w:rPr>
          <w:szCs w:val="64"/>
        </w:rPr>
        <w:t>Software Requirements Specification</w:t>
      </w:r>
    </w:p>
    <w:p w14:paraId="0C49F947" w14:textId="77777777" w:rsidR="00573130" w:rsidRDefault="00573130" w:rsidP="00573130">
      <w:pPr>
        <w:pStyle w:val="Title"/>
        <w:spacing w:before="0" w:after="0"/>
        <w:rPr>
          <w:sz w:val="40"/>
        </w:rPr>
      </w:pPr>
    </w:p>
    <w:p w14:paraId="33680B8F" w14:textId="5D1F13DD" w:rsidR="00AA3E0B" w:rsidRPr="00573130" w:rsidRDefault="00AA3E0B" w:rsidP="00573130">
      <w:pPr>
        <w:pStyle w:val="Title"/>
        <w:spacing w:before="0" w:after="0"/>
        <w:rPr>
          <w:sz w:val="56"/>
          <w:szCs w:val="56"/>
        </w:rPr>
      </w:pPr>
      <w:r>
        <w:rPr>
          <w:sz w:val="40"/>
        </w:rPr>
        <w:t>f</w:t>
      </w:r>
      <w:r w:rsidR="004B4BA3">
        <w:rPr>
          <w:sz w:val="40"/>
        </w:rPr>
        <w:t>or</w:t>
      </w:r>
    </w:p>
    <w:p w14:paraId="75C56715" w14:textId="77777777" w:rsidR="00DE301A" w:rsidRDefault="00DE301A" w:rsidP="00DE301A">
      <w:pPr>
        <w:pStyle w:val="Title"/>
        <w:spacing w:before="100" w:beforeAutospacing="1" w:after="0"/>
        <w:rPr>
          <w:sz w:val="56"/>
          <w:szCs w:val="56"/>
        </w:rPr>
      </w:pPr>
    </w:p>
    <w:p w14:paraId="51D7C14A" w14:textId="54EF2759" w:rsidR="00573130" w:rsidRPr="00DE301A" w:rsidRDefault="00AA3E0B" w:rsidP="00DE301A">
      <w:pPr>
        <w:pStyle w:val="Title"/>
        <w:spacing w:before="100" w:beforeAutospacing="1" w:after="0"/>
        <w:rPr>
          <w:szCs w:val="64"/>
        </w:rPr>
      </w:pPr>
      <w:r w:rsidRPr="00DE301A">
        <w:rPr>
          <w:szCs w:val="64"/>
        </w:rPr>
        <w:t xml:space="preserve">Hostel Food Delivery </w:t>
      </w:r>
    </w:p>
    <w:p w14:paraId="2CD9AFFF" w14:textId="0B5B8A5D" w:rsidR="004B4BA3" w:rsidRPr="00DE301A" w:rsidRDefault="00AA3E0B" w:rsidP="00573130">
      <w:pPr>
        <w:pStyle w:val="Title"/>
        <w:spacing w:before="100" w:beforeAutospacing="1" w:after="0"/>
        <w:rPr>
          <w:szCs w:val="64"/>
        </w:rPr>
      </w:pPr>
      <w:r w:rsidRPr="00DE301A">
        <w:rPr>
          <w:szCs w:val="64"/>
        </w:rPr>
        <w:t>Prediction System</w:t>
      </w:r>
    </w:p>
    <w:p w14:paraId="5EAEF3AD" w14:textId="77777777" w:rsidR="00573130" w:rsidRDefault="00573130" w:rsidP="00573130">
      <w:pPr>
        <w:pStyle w:val="ByLine"/>
        <w:spacing w:before="0" w:after="0"/>
      </w:pPr>
    </w:p>
    <w:p w14:paraId="41DDAB45" w14:textId="77777777" w:rsidR="00DE301A" w:rsidRDefault="00DE301A" w:rsidP="00573130">
      <w:pPr>
        <w:pStyle w:val="ByLine"/>
        <w:spacing w:before="0" w:after="0"/>
      </w:pPr>
    </w:p>
    <w:p w14:paraId="3641A5CD" w14:textId="3DE97FEE" w:rsidR="004B4BA3" w:rsidRDefault="004B4BA3" w:rsidP="00573130">
      <w:pPr>
        <w:pStyle w:val="ByLine"/>
        <w:spacing w:before="0" w:after="0"/>
      </w:pPr>
      <w:r>
        <w:t>Version 1.0 approved</w:t>
      </w:r>
    </w:p>
    <w:p w14:paraId="325DB604" w14:textId="77777777" w:rsidR="00573130" w:rsidRDefault="00573130" w:rsidP="00573130">
      <w:pPr>
        <w:pStyle w:val="ByLine"/>
        <w:spacing w:before="100" w:beforeAutospacing="1" w:after="0"/>
      </w:pPr>
    </w:p>
    <w:p w14:paraId="084E463E" w14:textId="77777777" w:rsidR="00DE301A" w:rsidRDefault="00DE301A" w:rsidP="00573130">
      <w:pPr>
        <w:pStyle w:val="ByLine"/>
        <w:spacing w:before="100" w:beforeAutospacing="1" w:after="0"/>
      </w:pPr>
    </w:p>
    <w:p w14:paraId="2F856979" w14:textId="6446B9AE" w:rsidR="00573130" w:rsidRDefault="004B4BA3" w:rsidP="00573130">
      <w:pPr>
        <w:pStyle w:val="ByLine"/>
        <w:spacing w:before="100" w:beforeAutospacing="1" w:after="0"/>
      </w:pPr>
      <w:r>
        <w:t xml:space="preserve">Prepared by </w:t>
      </w:r>
    </w:p>
    <w:p w14:paraId="60A14834" w14:textId="77777777" w:rsidR="00573130" w:rsidRDefault="00AA3E0B" w:rsidP="00573130">
      <w:pPr>
        <w:pStyle w:val="ByLine"/>
        <w:spacing w:before="100" w:beforeAutospacing="1" w:after="0"/>
      </w:pPr>
      <w:r>
        <w:t>Saharsh Vaibhav Lal and Vaibhav Kumar</w:t>
      </w:r>
    </w:p>
    <w:p w14:paraId="06E9FEE6" w14:textId="6A768A37" w:rsidR="00AA3E0B" w:rsidRDefault="00AA3E0B" w:rsidP="00573130">
      <w:pPr>
        <w:pStyle w:val="ByLine"/>
        <w:spacing w:before="100" w:beforeAutospacing="1" w:after="0"/>
      </w:pPr>
    </w:p>
    <w:p w14:paraId="2E9867C4" w14:textId="654EF40F" w:rsidR="00573130" w:rsidRDefault="00573130" w:rsidP="00573130">
      <w:pPr>
        <w:pStyle w:val="ByLine"/>
        <w:spacing w:before="100" w:beforeAutospacing="1" w:after="0"/>
      </w:pPr>
      <w:proofErr w:type="spellStart"/>
      <w:proofErr w:type="gramStart"/>
      <w:r>
        <w:t>B.Tech</w:t>
      </w:r>
      <w:proofErr w:type="spellEnd"/>
      <w:proofErr w:type="gramEnd"/>
      <w:r>
        <w:t xml:space="preserve"> </w:t>
      </w:r>
      <w:r w:rsidR="00DE301A">
        <w:t>in Information Technology</w:t>
      </w:r>
    </w:p>
    <w:p w14:paraId="0F62C670" w14:textId="577E9458" w:rsidR="00DE301A" w:rsidRDefault="00DE301A" w:rsidP="00573130">
      <w:pPr>
        <w:pStyle w:val="ByLine"/>
        <w:spacing w:before="100" w:beforeAutospacing="1" w:after="0"/>
      </w:pPr>
      <w:r>
        <w:t>5F BATCH-1</w:t>
      </w:r>
    </w:p>
    <w:p w14:paraId="61895C49" w14:textId="77777777" w:rsidR="00DE301A" w:rsidRDefault="00DE301A" w:rsidP="00DE301A">
      <w:pPr>
        <w:pStyle w:val="ByLine"/>
        <w:spacing w:before="100" w:beforeAutospacing="1" w:after="0"/>
      </w:pPr>
    </w:p>
    <w:p w14:paraId="4C93FC66" w14:textId="77777777" w:rsidR="00DE301A" w:rsidRDefault="00DE301A" w:rsidP="00DE301A">
      <w:pPr>
        <w:pStyle w:val="ByLine"/>
        <w:spacing w:before="100" w:beforeAutospacing="1" w:after="0"/>
      </w:pPr>
    </w:p>
    <w:p w14:paraId="199BCC47" w14:textId="0C4BA209" w:rsidR="004B4BA3" w:rsidRDefault="00AA3E0B" w:rsidP="00DE301A">
      <w:pPr>
        <w:pStyle w:val="ByLine"/>
        <w:spacing w:before="100" w:beforeAutospacing="1" w:after="0"/>
      </w:pPr>
      <w:r>
        <w:t>Manipal University Jaipur</w:t>
      </w:r>
    </w:p>
    <w:p w14:paraId="1E3AE52E" w14:textId="77777777" w:rsidR="00DE301A" w:rsidRDefault="00DE301A" w:rsidP="00DE301A">
      <w:pPr>
        <w:pStyle w:val="ByLine"/>
        <w:spacing w:before="100" w:beforeAutospacing="1" w:after="0"/>
      </w:pPr>
    </w:p>
    <w:p w14:paraId="152D776F" w14:textId="77777777" w:rsidR="00DE301A" w:rsidRDefault="00DE301A" w:rsidP="00DE301A">
      <w:pPr>
        <w:pStyle w:val="ByLine"/>
        <w:spacing w:before="100" w:beforeAutospacing="1" w:after="0"/>
      </w:pPr>
    </w:p>
    <w:p w14:paraId="03A6DCD0" w14:textId="108338FA" w:rsidR="00AA3E0B" w:rsidRDefault="00AA3E0B" w:rsidP="00DE301A">
      <w:pPr>
        <w:pStyle w:val="ByLine"/>
        <w:spacing w:before="100" w:beforeAutospacing="1" w:after="0"/>
      </w:pPr>
      <w:r>
        <w:t>6</w:t>
      </w:r>
      <w:r w:rsidRPr="00AA3E0B">
        <w:rPr>
          <w:vertAlign w:val="superscript"/>
        </w:rPr>
        <w:t>th</w:t>
      </w:r>
      <w:r>
        <w:t xml:space="preserve"> </w:t>
      </w:r>
      <w:proofErr w:type="gramStart"/>
      <w:r>
        <w:t>August,</w:t>
      </w:r>
      <w:proofErr w:type="gramEnd"/>
      <w:r>
        <w:t xml:space="preserve"> 2026</w:t>
      </w:r>
    </w:p>
    <w:p w14:paraId="15993E83" w14:textId="77777777" w:rsidR="004B4BA3" w:rsidRDefault="004B4BA3" w:rsidP="00AA3E0B">
      <w:pPr>
        <w:pStyle w:val="ByLine"/>
      </w:pPr>
    </w:p>
    <w:p w14:paraId="3E6AEFBD" w14:textId="28577AC7" w:rsidR="00AA3E0B" w:rsidRPr="00AA3E0B" w:rsidRDefault="00AA3E0B" w:rsidP="00AA3E0B">
      <w:pPr>
        <w:pStyle w:val="ByLine"/>
        <w:sectPr w:rsidR="00AA3E0B" w:rsidRPr="00AA3E0B">
          <w:footerReference w:type="default" r:id="rId8"/>
          <w:pgSz w:w="12240" w:h="15840" w:code="1"/>
          <w:pgMar w:top="1440" w:right="1440" w:bottom="1440" w:left="1440" w:header="720" w:footer="720" w:gutter="0"/>
          <w:pgNumType w:fmt="lowerRoman" w:start="1"/>
          <w:cols w:space="720"/>
        </w:sectPr>
      </w:pPr>
    </w:p>
    <w:p w14:paraId="277BFF0D" w14:textId="2FA295CC" w:rsidR="004B4BA3" w:rsidRPr="00835D16" w:rsidRDefault="004B4BA3">
      <w:pPr>
        <w:pStyle w:val="TOCEntry"/>
        <w:rPr>
          <w:rFonts w:cs="Times"/>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sidRPr="00835D16">
        <w:rPr>
          <w:rFonts w:cs="Times"/>
        </w:rPr>
        <w:lastRenderedPageBreak/>
        <w:t>Table of Contents</w:t>
      </w:r>
      <w:bookmarkEnd w:id="5"/>
      <w:r w:rsidR="00A139CA" w:rsidRPr="00835D16">
        <w:rPr>
          <w:rFonts w:cs="Times"/>
        </w:rPr>
        <w:t xml:space="preserve"> </w:t>
      </w:r>
      <w:r w:rsidR="0041253E" w:rsidRPr="00835D16">
        <w:rPr>
          <w:rFonts w:cs="Times"/>
        </w:rPr>
        <w:t xml:space="preserve"> </w:t>
      </w:r>
    </w:p>
    <w:p w14:paraId="078B26D2" w14:textId="4C367C72" w:rsidR="00835D16" w:rsidRPr="00B563A0" w:rsidRDefault="00835D16" w:rsidP="00835D16">
      <w:pPr>
        <w:rPr>
          <w:rFonts w:cs="Times"/>
          <w:noProof/>
          <w:szCs w:val="24"/>
          <w:lang w:val="en-IN"/>
        </w:rPr>
      </w:pPr>
      <w:r w:rsidRPr="00B563A0">
        <w:rPr>
          <w:rFonts w:cs="Times"/>
          <w:b/>
          <w:bCs/>
          <w:noProof/>
          <w:szCs w:val="24"/>
          <w:lang w:val="en-IN"/>
        </w:rPr>
        <w:t>Table of Contents</w:t>
      </w:r>
      <w:r w:rsidRPr="00B563A0">
        <w:rPr>
          <w:rFonts w:cs="Times"/>
          <w:noProof/>
          <w:szCs w:val="24"/>
          <w:lang w:val="en-IN"/>
        </w:rPr>
        <w:t xml:space="preserve"> ...................................................................... ii</w:t>
      </w:r>
      <w:r w:rsidRPr="00B563A0">
        <w:rPr>
          <w:rFonts w:cs="Times"/>
          <w:noProof/>
          <w:szCs w:val="24"/>
          <w:lang w:val="en-IN"/>
        </w:rPr>
        <w:br/>
      </w:r>
      <w:r w:rsidRPr="00B563A0">
        <w:rPr>
          <w:rFonts w:cs="Times"/>
          <w:b/>
          <w:bCs/>
          <w:noProof/>
          <w:szCs w:val="24"/>
          <w:lang w:val="en-IN"/>
        </w:rPr>
        <w:t>Revision History</w:t>
      </w:r>
      <w:r w:rsidRPr="00B563A0">
        <w:rPr>
          <w:rFonts w:cs="Times"/>
          <w:noProof/>
          <w:szCs w:val="24"/>
          <w:lang w:val="en-IN"/>
        </w:rPr>
        <w:t xml:space="preserve"> ......................................................................... ii</w:t>
      </w:r>
      <w:r w:rsidR="009631E2">
        <w:rPr>
          <w:rFonts w:cs="Times"/>
          <w:noProof/>
          <w:szCs w:val="24"/>
          <w:lang w:val="en-IN"/>
        </w:rPr>
        <w:t>i</w:t>
      </w:r>
    </w:p>
    <w:p w14:paraId="005D0622" w14:textId="5891A1FC" w:rsidR="00835D16" w:rsidRPr="00835D16" w:rsidRDefault="00835D16" w:rsidP="00835D16">
      <w:pPr>
        <w:rPr>
          <w:rFonts w:cs="Times"/>
          <w:noProof/>
          <w:sz w:val="22"/>
          <w:szCs w:val="22"/>
          <w:lang w:val="en-IN"/>
        </w:rPr>
      </w:pPr>
      <w:r w:rsidRPr="00B563A0">
        <w:rPr>
          <w:rFonts w:cs="Times"/>
          <w:b/>
          <w:bCs/>
          <w:noProof/>
          <w:szCs w:val="24"/>
          <w:lang w:val="en-IN"/>
        </w:rPr>
        <w:t>1. Introduction</w:t>
      </w:r>
      <w:r w:rsidRPr="00B563A0">
        <w:rPr>
          <w:rFonts w:cs="Times"/>
          <w:noProof/>
          <w:szCs w:val="24"/>
          <w:lang w:val="en-IN"/>
        </w:rPr>
        <w:t xml:space="preserve"> ............................................................................ 1</w:t>
      </w:r>
      <w:r w:rsidRPr="00835D16">
        <w:rPr>
          <w:rFonts w:cs="Times"/>
          <w:noProof/>
          <w:sz w:val="22"/>
          <w:szCs w:val="22"/>
          <w:lang w:val="en-IN"/>
        </w:rPr>
        <w:br/>
        <w:t>1.1 Purpose .............................................................................. 1</w:t>
      </w:r>
      <w:r w:rsidRPr="00835D16">
        <w:rPr>
          <w:rFonts w:cs="Times"/>
          <w:noProof/>
          <w:sz w:val="22"/>
          <w:szCs w:val="22"/>
          <w:lang w:val="en-IN"/>
        </w:rPr>
        <w:br/>
        <w:t>1.2 Document Conventions ................................................... 1</w:t>
      </w:r>
      <w:r w:rsidRPr="00835D16">
        <w:rPr>
          <w:rFonts w:cs="Times"/>
          <w:noProof/>
          <w:sz w:val="22"/>
          <w:szCs w:val="22"/>
          <w:lang w:val="en-IN"/>
        </w:rPr>
        <w:br/>
        <w:t>1.3 Intended Audience and Reading Suggestions ................. 1</w:t>
      </w:r>
      <w:r w:rsidRPr="00835D16">
        <w:rPr>
          <w:rFonts w:cs="Times"/>
          <w:noProof/>
          <w:sz w:val="22"/>
          <w:szCs w:val="22"/>
          <w:lang w:val="en-IN"/>
        </w:rPr>
        <w:br/>
        <w:t>1.4 Product Scope ................................................................... 2</w:t>
      </w:r>
      <w:r w:rsidRPr="00835D16">
        <w:rPr>
          <w:rFonts w:cs="Times"/>
          <w:noProof/>
          <w:sz w:val="22"/>
          <w:szCs w:val="22"/>
          <w:lang w:val="en-IN"/>
        </w:rPr>
        <w:br/>
        <w:t xml:space="preserve">1.5 References .......................................................................... </w:t>
      </w:r>
      <w:r w:rsidR="00D8160D">
        <w:rPr>
          <w:rFonts w:cs="Times"/>
          <w:noProof/>
          <w:sz w:val="22"/>
          <w:szCs w:val="22"/>
          <w:lang w:val="en-IN"/>
        </w:rPr>
        <w:t>3</w:t>
      </w:r>
    </w:p>
    <w:p w14:paraId="0BC0F08A" w14:textId="0006DC8D" w:rsidR="00835D16" w:rsidRPr="00835D16" w:rsidRDefault="00835D16" w:rsidP="00835D16">
      <w:pPr>
        <w:rPr>
          <w:rFonts w:cs="Times"/>
          <w:noProof/>
          <w:sz w:val="22"/>
          <w:szCs w:val="22"/>
          <w:lang w:val="en-IN"/>
        </w:rPr>
      </w:pPr>
      <w:r w:rsidRPr="00D8160D">
        <w:rPr>
          <w:rFonts w:cs="Times"/>
          <w:b/>
          <w:bCs/>
          <w:noProof/>
          <w:szCs w:val="24"/>
          <w:lang w:val="en-IN"/>
        </w:rPr>
        <w:t>2. Overall Description</w:t>
      </w:r>
      <w:r w:rsidRPr="00D8160D">
        <w:rPr>
          <w:rFonts w:cs="Times"/>
          <w:noProof/>
          <w:szCs w:val="24"/>
          <w:lang w:val="en-IN"/>
        </w:rPr>
        <w:t xml:space="preserve"> ................................................................. </w:t>
      </w:r>
      <w:r w:rsidR="00D8160D">
        <w:rPr>
          <w:rFonts w:cs="Times"/>
          <w:noProof/>
          <w:szCs w:val="24"/>
          <w:lang w:val="en-IN"/>
        </w:rPr>
        <w:t>4</w:t>
      </w:r>
      <w:r w:rsidRPr="00835D16">
        <w:rPr>
          <w:rFonts w:cs="Times"/>
          <w:noProof/>
          <w:sz w:val="22"/>
          <w:szCs w:val="22"/>
          <w:lang w:val="en-IN"/>
        </w:rPr>
        <w:br/>
        <w:t xml:space="preserve">2.1 Product Perspective ......................................................... </w:t>
      </w:r>
      <w:r w:rsidR="00D8160D">
        <w:rPr>
          <w:rFonts w:cs="Times"/>
          <w:noProof/>
          <w:sz w:val="22"/>
          <w:szCs w:val="22"/>
          <w:lang w:val="en-IN"/>
        </w:rPr>
        <w:t>4</w:t>
      </w:r>
      <w:r w:rsidRPr="00835D16">
        <w:rPr>
          <w:rFonts w:cs="Times"/>
          <w:noProof/>
          <w:sz w:val="22"/>
          <w:szCs w:val="22"/>
          <w:lang w:val="en-IN"/>
        </w:rPr>
        <w:br/>
        <w:t xml:space="preserve">2.2 Product Functions ............................................................ </w:t>
      </w:r>
      <w:r w:rsidR="00D8160D">
        <w:rPr>
          <w:rFonts w:cs="Times"/>
          <w:noProof/>
          <w:sz w:val="22"/>
          <w:szCs w:val="22"/>
          <w:lang w:val="en-IN"/>
        </w:rPr>
        <w:t>5</w:t>
      </w:r>
      <w:r w:rsidRPr="00835D16">
        <w:rPr>
          <w:rFonts w:cs="Times"/>
          <w:noProof/>
          <w:sz w:val="22"/>
          <w:szCs w:val="22"/>
          <w:lang w:val="en-IN"/>
        </w:rPr>
        <w:br/>
        <w:t xml:space="preserve">2.3 User Classes and Characteristics .................................... </w:t>
      </w:r>
      <w:r w:rsidR="00D8160D">
        <w:rPr>
          <w:rFonts w:cs="Times"/>
          <w:noProof/>
          <w:sz w:val="22"/>
          <w:szCs w:val="22"/>
          <w:lang w:val="en-IN"/>
        </w:rPr>
        <w:t>6</w:t>
      </w:r>
      <w:r w:rsidRPr="00835D16">
        <w:rPr>
          <w:rFonts w:cs="Times"/>
          <w:noProof/>
          <w:sz w:val="22"/>
          <w:szCs w:val="22"/>
          <w:lang w:val="en-IN"/>
        </w:rPr>
        <w:br/>
        <w:t xml:space="preserve">2.4 Operating Environment .................................................... </w:t>
      </w:r>
      <w:r w:rsidR="00D8160D">
        <w:rPr>
          <w:rFonts w:cs="Times"/>
          <w:noProof/>
          <w:sz w:val="22"/>
          <w:szCs w:val="22"/>
          <w:lang w:val="en-IN"/>
        </w:rPr>
        <w:t>7</w:t>
      </w:r>
      <w:r w:rsidRPr="00835D16">
        <w:rPr>
          <w:rFonts w:cs="Times"/>
          <w:noProof/>
          <w:sz w:val="22"/>
          <w:szCs w:val="22"/>
          <w:lang w:val="en-IN"/>
        </w:rPr>
        <w:br/>
        <w:t xml:space="preserve">2.5 Design and Implementation Constraints ........................ </w:t>
      </w:r>
      <w:r w:rsidR="00D8160D">
        <w:rPr>
          <w:rFonts w:cs="Times"/>
          <w:noProof/>
          <w:sz w:val="22"/>
          <w:szCs w:val="22"/>
          <w:lang w:val="en-IN"/>
        </w:rPr>
        <w:t>8</w:t>
      </w:r>
      <w:r w:rsidRPr="00835D16">
        <w:rPr>
          <w:rFonts w:cs="Times"/>
          <w:noProof/>
          <w:sz w:val="22"/>
          <w:szCs w:val="22"/>
          <w:lang w:val="en-IN"/>
        </w:rPr>
        <w:br/>
        <w:t xml:space="preserve">2.6 User Documentation ......................................................... </w:t>
      </w:r>
      <w:r w:rsidR="00D8160D">
        <w:rPr>
          <w:rFonts w:cs="Times"/>
          <w:noProof/>
          <w:sz w:val="22"/>
          <w:szCs w:val="22"/>
          <w:lang w:val="en-IN"/>
        </w:rPr>
        <w:t>9</w:t>
      </w:r>
      <w:r w:rsidRPr="00835D16">
        <w:rPr>
          <w:rFonts w:cs="Times"/>
          <w:noProof/>
          <w:sz w:val="22"/>
          <w:szCs w:val="22"/>
          <w:lang w:val="en-IN"/>
        </w:rPr>
        <w:br/>
        <w:t xml:space="preserve">2.7 Assumptions and Dependencies ...................................... </w:t>
      </w:r>
      <w:r w:rsidR="00D8160D">
        <w:rPr>
          <w:rFonts w:cs="Times"/>
          <w:noProof/>
          <w:sz w:val="22"/>
          <w:szCs w:val="22"/>
          <w:lang w:val="en-IN"/>
        </w:rPr>
        <w:t>9</w:t>
      </w:r>
    </w:p>
    <w:p w14:paraId="03D89BBB" w14:textId="77D12736" w:rsidR="00835D16" w:rsidRPr="00835D16" w:rsidRDefault="00835D16" w:rsidP="00835D16">
      <w:pPr>
        <w:rPr>
          <w:rFonts w:cs="Times"/>
          <w:noProof/>
          <w:sz w:val="22"/>
          <w:szCs w:val="22"/>
          <w:lang w:val="en-IN"/>
        </w:rPr>
      </w:pPr>
      <w:r w:rsidRPr="00D8160D">
        <w:rPr>
          <w:rFonts w:cs="Times"/>
          <w:b/>
          <w:bCs/>
          <w:noProof/>
          <w:szCs w:val="24"/>
          <w:lang w:val="en-IN"/>
        </w:rPr>
        <w:t>3. External Interface Requirements</w:t>
      </w:r>
      <w:r w:rsidRPr="00D8160D">
        <w:rPr>
          <w:rFonts w:cs="Times"/>
          <w:noProof/>
          <w:szCs w:val="24"/>
          <w:lang w:val="en-IN"/>
        </w:rPr>
        <w:t xml:space="preserve"> ........................................... </w:t>
      </w:r>
      <w:r w:rsidR="00D8160D">
        <w:rPr>
          <w:rFonts w:cs="Times"/>
          <w:noProof/>
          <w:szCs w:val="24"/>
          <w:lang w:val="en-IN"/>
        </w:rPr>
        <w:t>10</w:t>
      </w:r>
      <w:r w:rsidRPr="00D8160D">
        <w:rPr>
          <w:rFonts w:cs="Times"/>
          <w:noProof/>
          <w:szCs w:val="24"/>
          <w:lang w:val="en-IN"/>
        </w:rPr>
        <w:br/>
      </w:r>
      <w:r w:rsidRPr="00835D16">
        <w:rPr>
          <w:rFonts w:cs="Times"/>
          <w:noProof/>
          <w:sz w:val="22"/>
          <w:szCs w:val="22"/>
          <w:lang w:val="en-IN"/>
        </w:rPr>
        <w:t xml:space="preserve">3.1 User Interfaces .................................................................. </w:t>
      </w:r>
      <w:r w:rsidR="00D8160D">
        <w:rPr>
          <w:rFonts w:cs="Times"/>
          <w:noProof/>
          <w:sz w:val="22"/>
          <w:szCs w:val="22"/>
          <w:lang w:val="en-IN"/>
        </w:rPr>
        <w:t>10</w:t>
      </w:r>
      <w:r w:rsidRPr="00835D16">
        <w:rPr>
          <w:rFonts w:cs="Times"/>
          <w:noProof/>
          <w:sz w:val="22"/>
          <w:szCs w:val="22"/>
          <w:lang w:val="en-IN"/>
        </w:rPr>
        <w:br/>
        <w:t>3.2 Hardware Interfaces .......................................................... 1</w:t>
      </w:r>
      <w:r w:rsidR="00D8160D">
        <w:rPr>
          <w:rFonts w:cs="Times"/>
          <w:noProof/>
          <w:sz w:val="22"/>
          <w:szCs w:val="22"/>
          <w:lang w:val="en-IN"/>
        </w:rPr>
        <w:t>1</w:t>
      </w:r>
      <w:r w:rsidRPr="00835D16">
        <w:rPr>
          <w:rFonts w:cs="Times"/>
          <w:noProof/>
          <w:sz w:val="22"/>
          <w:szCs w:val="22"/>
          <w:lang w:val="en-IN"/>
        </w:rPr>
        <w:br/>
        <w:t>3.3 Software Interfaces ........................................................... 11</w:t>
      </w:r>
      <w:r w:rsidRPr="00835D16">
        <w:rPr>
          <w:rFonts w:cs="Times"/>
          <w:noProof/>
          <w:sz w:val="22"/>
          <w:szCs w:val="22"/>
          <w:lang w:val="en-IN"/>
        </w:rPr>
        <w:br/>
        <w:t>3.4 Communications Interfaces .............................................. 12</w:t>
      </w:r>
    </w:p>
    <w:p w14:paraId="27DAFC43" w14:textId="77C2CB2F" w:rsidR="00835D16" w:rsidRPr="00835D16" w:rsidRDefault="00835D16" w:rsidP="00835D16">
      <w:pPr>
        <w:rPr>
          <w:rFonts w:cs="Times"/>
          <w:noProof/>
          <w:sz w:val="22"/>
          <w:szCs w:val="22"/>
          <w:lang w:val="en-IN"/>
        </w:rPr>
      </w:pPr>
      <w:r w:rsidRPr="00D8160D">
        <w:rPr>
          <w:rFonts w:cs="Times"/>
          <w:b/>
          <w:bCs/>
          <w:noProof/>
          <w:szCs w:val="24"/>
          <w:lang w:val="en-IN"/>
        </w:rPr>
        <w:t>4. System Features</w:t>
      </w:r>
      <w:r w:rsidRPr="00D8160D">
        <w:rPr>
          <w:rFonts w:cs="Times"/>
          <w:noProof/>
          <w:szCs w:val="24"/>
          <w:lang w:val="en-IN"/>
        </w:rPr>
        <w:t xml:space="preserve"> ..................................................................... 13</w:t>
      </w:r>
      <w:r w:rsidRPr="00D8160D">
        <w:rPr>
          <w:rFonts w:cs="Times"/>
          <w:noProof/>
          <w:szCs w:val="24"/>
          <w:lang w:val="en-IN"/>
        </w:rPr>
        <w:br/>
      </w:r>
      <w:r w:rsidRPr="00835D16">
        <w:rPr>
          <w:rFonts w:cs="Times"/>
          <w:noProof/>
          <w:sz w:val="22"/>
          <w:szCs w:val="22"/>
          <w:lang w:val="en-IN"/>
        </w:rPr>
        <w:t>4.1 User Registration &amp; Authentication ............................... 13</w:t>
      </w:r>
      <w:r w:rsidRPr="00835D16">
        <w:rPr>
          <w:rFonts w:cs="Times"/>
          <w:noProof/>
          <w:sz w:val="22"/>
          <w:szCs w:val="22"/>
          <w:lang w:val="en-IN"/>
        </w:rPr>
        <w:br/>
        <w:t>4.2 Hostel/Mess &amp; Vendor Onboarding ................................ 1</w:t>
      </w:r>
      <w:r w:rsidR="00D8160D">
        <w:rPr>
          <w:rFonts w:cs="Times"/>
          <w:noProof/>
          <w:sz w:val="22"/>
          <w:szCs w:val="22"/>
          <w:lang w:val="en-IN"/>
        </w:rPr>
        <w:t>3</w:t>
      </w:r>
      <w:r w:rsidRPr="00835D16">
        <w:rPr>
          <w:rFonts w:cs="Times"/>
          <w:noProof/>
          <w:sz w:val="22"/>
          <w:szCs w:val="22"/>
          <w:lang w:val="en-IN"/>
        </w:rPr>
        <w:br/>
        <w:t>4.3 Menu Browsing &amp; Search .............................................. 1</w:t>
      </w:r>
      <w:r w:rsidR="00D8160D">
        <w:rPr>
          <w:rFonts w:cs="Times"/>
          <w:noProof/>
          <w:sz w:val="22"/>
          <w:szCs w:val="22"/>
          <w:lang w:val="en-IN"/>
        </w:rPr>
        <w:t>4</w:t>
      </w:r>
      <w:r w:rsidRPr="00835D16">
        <w:rPr>
          <w:rFonts w:cs="Times"/>
          <w:noProof/>
          <w:sz w:val="22"/>
          <w:szCs w:val="22"/>
          <w:lang w:val="en-IN"/>
        </w:rPr>
        <w:br/>
        <w:t>4.4 Cart &amp; Order Placement .................................................. 1</w:t>
      </w:r>
      <w:r w:rsidR="00D8160D">
        <w:rPr>
          <w:rFonts w:cs="Times"/>
          <w:noProof/>
          <w:sz w:val="22"/>
          <w:szCs w:val="22"/>
          <w:lang w:val="en-IN"/>
        </w:rPr>
        <w:t>4</w:t>
      </w:r>
      <w:r w:rsidRPr="00835D16">
        <w:rPr>
          <w:rFonts w:cs="Times"/>
          <w:noProof/>
          <w:sz w:val="22"/>
          <w:szCs w:val="22"/>
          <w:lang w:val="en-IN"/>
        </w:rPr>
        <w:br/>
        <w:t xml:space="preserve">4.5 Payment &amp; Wallet Management ..................................... </w:t>
      </w:r>
      <w:r w:rsidR="00D8160D">
        <w:rPr>
          <w:rFonts w:cs="Times"/>
          <w:noProof/>
          <w:sz w:val="22"/>
          <w:szCs w:val="22"/>
          <w:lang w:val="en-IN"/>
        </w:rPr>
        <w:t>15</w:t>
      </w:r>
      <w:r w:rsidRPr="00835D16">
        <w:rPr>
          <w:rFonts w:cs="Times"/>
          <w:noProof/>
          <w:sz w:val="22"/>
          <w:szCs w:val="22"/>
          <w:lang w:val="en-IN"/>
        </w:rPr>
        <w:br/>
        <w:t>4.6 Order Tracking &amp; Delivery Management ....................... 1</w:t>
      </w:r>
      <w:r w:rsidR="00D8160D">
        <w:rPr>
          <w:rFonts w:cs="Times"/>
          <w:noProof/>
          <w:sz w:val="22"/>
          <w:szCs w:val="22"/>
          <w:lang w:val="en-IN"/>
        </w:rPr>
        <w:t>5</w:t>
      </w:r>
      <w:r w:rsidRPr="00835D16">
        <w:rPr>
          <w:rFonts w:cs="Times"/>
          <w:noProof/>
          <w:sz w:val="22"/>
          <w:szCs w:val="22"/>
          <w:lang w:val="en-IN"/>
        </w:rPr>
        <w:br/>
        <w:t>4.7 Notifications &amp; Alerts ..................................................... 1</w:t>
      </w:r>
      <w:r w:rsidR="00D8160D">
        <w:rPr>
          <w:rFonts w:cs="Times"/>
          <w:noProof/>
          <w:sz w:val="22"/>
          <w:szCs w:val="22"/>
          <w:lang w:val="en-IN"/>
        </w:rPr>
        <w:t>6</w:t>
      </w:r>
      <w:r w:rsidRPr="00835D16">
        <w:rPr>
          <w:rFonts w:cs="Times"/>
          <w:noProof/>
          <w:sz w:val="22"/>
          <w:szCs w:val="22"/>
          <w:lang w:val="en-IN"/>
        </w:rPr>
        <w:br/>
        <w:t xml:space="preserve">4.8 Ratings &amp; Reviews ........................................................... </w:t>
      </w:r>
      <w:r w:rsidR="00D8160D">
        <w:rPr>
          <w:rFonts w:cs="Times"/>
          <w:noProof/>
          <w:sz w:val="22"/>
          <w:szCs w:val="22"/>
          <w:lang w:val="en-IN"/>
        </w:rPr>
        <w:t>16</w:t>
      </w:r>
      <w:r w:rsidRPr="00835D16">
        <w:rPr>
          <w:rFonts w:cs="Times"/>
          <w:noProof/>
          <w:sz w:val="22"/>
          <w:szCs w:val="22"/>
          <w:lang w:val="en-IN"/>
        </w:rPr>
        <w:br/>
        <w:t xml:space="preserve">4.9 Admin &amp; Vendor Dashboard ........................................... </w:t>
      </w:r>
      <w:r w:rsidR="00D8160D">
        <w:rPr>
          <w:rFonts w:cs="Times"/>
          <w:noProof/>
          <w:sz w:val="22"/>
          <w:szCs w:val="22"/>
          <w:lang w:val="en-IN"/>
        </w:rPr>
        <w:t>17</w:t>
      </w:r>
      <w:r w:rsidRPr="00835D16">
        <w:rPr>
          <w:rFonts w:cs="Times"/>
          <w:noProof/>
          <w:sz w:val="22"/>
          <w:szCs w:val="22"/>
          <w:lang w:val="en-IN"/>
        </w:rPr>
        <w:br/>
        <w:t xml:space="preserve">4.10 Complaint &amp; Refund Management ................................ </w:t>
      </w:r>
      <w:r w:rsidR="00D8160D">
        <w:rPr>
          <w:rFonts w:cs="Times"/>
          <w:noProof/>
          <w:sz w:val="22"/>
          <w:szCs w:val="22"/>
          <w:lang w:val="en-IN"/>
        </w:rPr>
        <w:t>17</w:t>
      </w:r>
      <w:r w:rsidRPr="00835D16">
        <w:rPr>
          <w:rFonts w:cs="Times"/>
          <w:noProof/>
          <w:sz w:val="22"/>
          <w:szCs w:val="22"/>
          <w:lang w:val="en-IN"/>
        </w:rPr>
        <w:br/>
        <w:t xml:space="preserve">4.11 Reporting &amp; Analytics ................................................... </w:t>
      </w:r>
      <w:r w:rsidR="003635C6">
        <w:rPr>
          <w:rFonts w:cs="Times"/>
          <w:noProof/>
          <w:sz w:val="22"/>
          <w:szCs w:val="22"/>
          <w:lang w:val="en-IN"/>
        </w:rPr>
        <w:t>18</w:t>
      </w:r>
    </w:p>
    <w:p w14:paraId="170C6EC9" w14:textId="527B37FB" w:rsidR="00835D16" w:rsidRPr="00835D16" w:rsidRDefault="00835D16" w:rsidP="00835D16">
      <w:pPr>
        <w:rPr>
          <w:rFonts w:cs="Times"/>
          <w:noProof/>
          <w:sz w:val="22"/>
          <w:szCs w:val="22"/>
          <w:lang w:val="en-IN"/>
        </w:rPr>
      </w:pPr>
      <w:r w:rsidRPr="00D8160D">
        <w:rPr>
          <w:rFonts w:cs="Times"/>
          <w:b/>
          <w:bCs/>
          <w:noProof/>
          <w:szCs w:val="24"/>
          <w:lang w:val="en-IN"/>
        </w:rPr>
        <w:t>5. Other Nonfunctional Requirements</w:t>
      </w:r>
      <w:r w:rsidRPr="00D8160D">
        <w:rPr>
          <w:rFonts w:cs="Times"/>
          <w:noProof/>
          <w:szCs w:val="24"/>
          <w:lang w:val="en-IN"/>
        </w:rPr>
        <w:t xml:space="preserve"> ..................................... </w:t>
      </w:r>
      <w:r w:rsidR="003635C6">
        <w:rPr>
          <w:rFonts w:cs="Times"/>
          <w:noProof/>
          <w:szCs w:val="24"/>
          <w:lang w:val="en-IN"/>
        </w:rPr>
        <w:t>19</w:t>
      </w:r>
      <w:r w:rsidRPr="00835D16">
        <w:rPr>
          <w:rFonts w:cs="Times"/>
          <w:noProof/>
          <w:sz w:val="22"/>
          <w:szCs w:val="22"/>
          <w:lang w:val="en-IN"/>
        </w:rPr>
        <w:br/>
        <w:t xml:space="preserve">5.1 Performance Requirements ............................................ </w:t>
      </w:r>
      <w:r w:rsidR="003635C6">
        <w:rPr>
          <w:rFonts w:cs="Times"/>
          <w:noProof/>
          <w:sz w:val="22"/>
          <w:szCs w:val="22"/>
          <w:lang w:val="en-IN"/>
        </w:rPr>
        <w:t>19</w:t>
      </w:r>
      <w:r w:rsidRPr="00835D16">
        <w:rPr>
          <w:rFonts w:cs="Times"/>
          <w:noProof/>
          <w:sz w:val="22"/>
          <w:szCs w:val="22"/>
          <w:lang w:val="en-IN"/>
        </w:rPr>
        <w:br/>
        <w:t>5.2 Safety Requirements ....................................................... 2</w:t>
      </w:r>
      <w:r w:rsidR="003635C6">
        <w:rPr>
          <w:rFonts w:cs="Times"/>
          <w:noProof/>
          <w:sz w:val="22"/>
          <w:szCs w:val="22"/>
          <w:lang w:val="en-IN"/>
        </w:rPr>
        <w:t>0</w:t>
      </w:r>
      <w:r w:rsidRPr="00835D16">
        <w:rPr>
          <w:rFonts w:cs="Times"/>
          <w:noProof/>
          <w:sz w:val="22"/>
          <w:szCs w:val="22"/>
          <w:lang w:val="en-IN"/>
        </w:rPr>
        <w:br/>
        <w:t>5.3 Security Requirements .................................................... 2</w:t>
      </w:r>
      <w:r w:rsidR="003635C6">
        <w:rPr>
          <w:rFonts w:cs="Times"/>
          <w:noProof/>
          <w:sz w:val="22"/>
          <w:szCs w:val="22"/>
          <w:lang w:val="en-IN"/>
        </w:rPr>
        <w:t>0</w:t>
      </w:r>
      <w:r w:rsidRPr="00835D16">
        <w:rPr>
          <w:rFonts w:cs="Times"/>
          <w:noProof/>
          <w:sz w:val="22"/>
          <w:szCs w:val="22"/>
          <w:lang w:val="en-IN"/>
        </w:rPr>
        <w:br/>
        <w:t>5.4 Software Quality Attributes ............................................ 2</w:t>
      </w:r>
      <w:r w:rsidR="003635C6">
        <w:rPr>
          <w:rFonts w:cs="Times"/>
          <w:noProof/>
          <w:sz w:val="22"/>
          <w:szCs w:val="22"/>
          <w:lang w:val="en-IN"/>
        </w:rPr>
        <w:t>0</w:t>
      </w:r>
      <w:r w:rsidRPr="00835D16">
        <w:rPr>
          <w:rFonts w:cs="Times"/>
          <w:noProof/>
          <w:sz w:val="22"/>
          <w:szCs w:val="22"/>
          <w:lang w:val="en-IN"/>
        </w:rPr>
        <w:br/>
        <w:t>5.5 Business Rules .................................................................. 2</w:t>
      </w:r>
      <w:r w:rsidR="003635C6">
        <w:rPr>
          <w:rFonts w:cs="Times"/>
          <w:noProof/>
          <w:sz w:val="22"/>
          <w:szCs w:val="22"/>
          <w:lang w:val="en-IN"/>
        </w:rPr>
        <w:t>1</w:t>
      </w:r>
    </w:p>
    <w:p w14:paraId="5302DCCD" w14:textId="45204AE1" w:rsidR="00835D16" w:rsidRPr="00D8160D" w:rsidRDefault="00835D16" w:rsidP="00835D16">
      <w:pPr>
        <w:rPr>
          <w:rFonts w:cs="Times"/>
          <w:noProof/>
          <w:szCs w:val="24"/>
          <w:lang w:val="en-IN"/>
        </w:rPr>
      </w:pPr>
      <w:r w:rsidRPr="00D8160D">
        <w:rPr>
          <w:rFonts w:cs="Times"/>
          <w:b/>
          <w:bCs/>
          <w:noProof/>
          <w:szCs w:val="24"/>
          <w:lang w:val="en-IN"/>
        </w:rPr>
        <w:t>6. Other Requirements</w:t>
      </w:r>
      <w:r w:rsidRPr="00D8160D">
        <w:rPr>
          <w:rFonts w:cs="Times"/>
          <w:noProof/>
          <w:szCs w:val="24"/>
          <w:lang w:val="en-IN"/>
        </w:rPr>
        <w:t xml:space="preserve"> .............................................................. 2</w:t>
      </w:r>
      <w:r w:rsidR="003635C6">
        <w:rPr>
          <w:rFonts w:cs="Times"/>
          <w:noProof/>
          <w:szCs w:val="24"/>
          <w:lang w:val="en-IN"/>
        </w:rPr>
        <w:t>1</w:t>
      </w:r>
    </w:p>
    <w:p w14:paraId="0EDBDC43" w14:textId="48187A96" w:rsidR="004B4BA3" w:rsidRPr="00D8160D" w:rsidRDefault="00835D16">
      <w:pPr>
        <w:rPr>
          <w:rFonts w:cs="Times"/>
          <w:noProof/>
          <w:szCs w:val="24"/>
          <w:lang w:val="en-IN"/>
        </w:rPr>
      </w:pPr>
      <w:r w:rsidRPr="00D8160D">
        <w:rPr>
          <w:rFonts w:cs="Times"/>
          <w:b/>
          <w:bCs/>
          <w:noProof/>
          <w:szCs w:val="24"/>
          <w:lang w:val="en-IN"/>
        </w:rPr>
        <w:t>Appendix A: Glossary</w:t>
      </w:r>
      <w:r w:rsidRPr="00D8160D">
        <w:rPr>
          <w:rFonts w:cs="Times"/>
          <w:noProof/>
          <w:szCs w:val="24"/>
          <w:lang w:val="en-IN"/>
        </w:rPr>
        <w:t xml:space="preserve"> ................................................................ </w:t>
      </w:r>
      <w:r w:rsidR="003635C6">
        <w:rPr>
          <w:rFonts w:cs="Times"/>
          <w:noProof/>
          <w:szCs w:val="24"/>
          <w:lang w:val="en-IN"/>
        </w:rPr>
        <w:t>23</w:t>
      </w:r>
      <w:r w:rsidRPr="00D8160D">
        <w:rPr>
          <w:rFonts w:cs="Times"/>
          <w:noProof/>
          <w:szCs w:val="24"/>
          <w:lang w:val="en-IN"/>
        </w:rPr>
        <w:br/>
      </w:r>
      <w:r w:rsidRPr="00D8160D">
        <w:rPr>
          <w:rFonts w:cs="Times"/>
          <w:b/>
          <w:bCs/>
          <w:noProof/>
          <w:szCs w:val="24"/>
          <w:lang w:val="en-IN"/>
        </w:rPr>
        <w:t>Appendix B: Analysis Models</w:t>
      </w:r>
      <w:r w:rsidRPr="00D8160D">
        <w:rPr>
          <w:rFonts w:cs="Times"/>
          <w:noProof/>
          <w:szCs w:val="24"/>
          <w:lang w:val="en-IN"/>
        </w:rPr>
        <w:t xml:space="preserve"> ................................................... </w:t>
      </w:r>
      <w:r w:rsidR="00AA06D4">
        <w:rPr>
          <w:rFonts w:cs="Times"/>
          <w:noProof/>
          <w:szCs w:val="24"/>
          <w:lang w:val="en-IN"/>
        </w:rPr>
        <w:t>24</w:t>
      </w:r>
      <w:r w:rsidRPr="00D8160D">
        <w:rPr>
          <w:rFonts w:cs="Times"/>
          <w:noProof/>
          <w:szCs w:val="24"/>
          <w:lang w:val="en-IN"/>
        </w:rPr>
        <w:br/>
      </w:r>
      <w:r w:rsidRPr="00D8160D">
        <w:rPr>
          <w:rFonts w:cs="Times"/>
          <w:b/>
          <w:bCs/>
          <w:noProof/>
          <w:szCs w:val="24"/>
          <w:lang w:val="en-IN"/>
        </w:rPr>
        <w:t>Appendix C: To Be Determined List</w:t>
      </w:r>
      <w:r w:rsidRPr="00D8160D">
        <w:rPr>
          <w:rFonts w:cs="Times"/>
          <w:noProof/>
          <w:szCs w:val="24"/>
          <w:lang w:val="en-IN"/>
        </w:rPr>
        <w:t xml:space="preserve"> ......................................... </w:t>
      </w:r>
      <w:r w:rsidR="00AA06D4">
        <w:rPr>
          <w:rFonts w:cs="Times"/>
          <w:noProof/>
          <w:szCs w:val="24"/>
          <w:lang w:val="en-IN"/>
        </w:rPr>
        <w:t>25</w:t>
      </w:r>
      <w:r w:rsidRPr="00D8160D">
        <w:rPr>
          <w:rFonts w:cs="Times"/>
          <w:noProof/>
          <w:szCs w:val="24"/>
          <w:lang w:val="en-IN"/>
        </w:rPr>
        <w:br/>
      </w:r>
      <w:r w:rsidRPr="00D8160D">
        <w:rPr>
          <w:rFonts w:cs="Times"/>
          <w:b/>
          <w:bCs/>
          <w:noProof/>
          <w:szCs w:val="24"/>
          <w:lang w:val="en-IN"/>
        </w:rPr>
        <w:t>Appendix D: Requirements Traceability Matrix</w:t>
      </w:r>
      <w:r w:rsidRPr="00D8160D">
        <w:rPr>
          <w:rFonts w:cs="Times"/>
          <w:noProof/>
          <w:szCs w:val="24"/>
          <w:lang w:val="en-IN"/>
        </w:rPr>
        <w:t xml:space="preserve"> ....................... </w:t>
      </w:r>
      <w:r w:rsidR="00AA06D4">
        <w:rPr>
          <w:rFonts w:cs="Times"/>
          <w:noProof/>
          <w:szCs w:val="24"/>
          <w:lang w:val="en-IN"/>
        </w:rPr>
        <w:t>26</w:t>
      </w:r>
    </w:p>
    <w:p w14:paraId="78C4DD7D" w14:textId="77777777" w:rsidR="00835D16" w:rsidRDefault="00835D16">
      <w:pPr>
        <w:pStyle w:val="TOCEntry"/>
      </w:pPr>
      <w:bookmarkStart w:id="6" w:name="_Toc441230971"/>
    </w:p>
    <w:bookmarkEnd w:id="6"/>
    <w:p w14:paraId="39BA3AAD" w14:textId="4B42C7CA" w:rsidR="00835D16" w:rsidRDefault="00B563A0">
      <w:pPr>
        <w:pStyle w:val="TOCEntry"/>
      </w:pPr>
      <w:r w:rsidRPr="00B563A0">
        <w:t xml:space="preserve">Revision History </w:t>
      </w: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835D16" w14:paraId="6F05641B" w14:textId="77777777" w:rsidTr="00B563A0">
        <w:tblPrEx>
          <w:tblCellMar>
            <w:top w:w="0" w:type="dxa"/>
            <w:bottom w:w="0" w:type="dxa"/>
          </w:tblCellMar>
        </w:tblPrEx>
        <w:tc>
          <w:tcPr>
            <w:tcW w:w="2160" w:type="dxa"/>
            <w:tcBorders>
              <w:top w:val="single" w:sz="12" w:space="0" w:color="auto"/>
              <w:bottom w:val="double" w:sz="12" w:space="0" w:color="auto"/>
            </w:tcBorders>
          </w:tcPr>
          <w:p w14:paraId="3869DDB5" w14:textId="77777777" w:rsidR="00835D16" w:rsidRDefault="00835D16" w:rsidP="00F54FBC">
            <w:pPr>
              <w:spacing w:before="40" w:after="40"/>
              <w:rPr>
                <w:b/>
              </w:rPr>
            </w:pPr>
            <w:r>
              <w:rPr>
                <w:b/>
              </w:rPr>
              <w:t>Name</w:t>
            </w:r>
          </w:p>
        </w:tc>
        <w:tc>
          <w:tcPr>
            <w:tcW w:w="1170" w:type="dxa"/>
            <w:tcBorders>
              <w:top w:val="single" w:sz="12" w:space="0" w:color="auto"/>
              <w:bottom w:val="double" w:sz="12" w:space="0" w:color="auto"/>
            </w:tcBorders>
          </w:tcPr>
          <w:p w14:paraId="506B40F2" w14:textId="77777777" w:rsidR="00835D16" w:rsidRDefault="00835D16" w:rsidP="00F54FBC">
            <w:pPr>
              <w:spacing w:before="40" w:after="40"/>
              <w:rPr>
                <w:b/>
              </w:rPr>
            </w:pPr>
            <w:r>
              <w:rPr>
                <w:b/>
              </w:rPr>
              <w:t>Date</w:t>
            </w:r>
          </w:p>
        </w:tc>
        <w:tc>
          <w:tcPr>
            <w:tcW w:w="4954" w:type="dxa"/>
            <w:tcBorders>
              <w:top w:val="single" w:sz="12" w:space="0" w:color="auto"/>
              <w:bottom w:val="double" w:sz="12" w:space="0" w:color="auto"/>
            </w:tcBorders>
          </w:tcPr>
          <w:p w14:paraId="3DA755BC" w14:textId="77777777" w:rsidR="00835D16" w:rsidRDefault="00835D16" w:rsidP="00F54FBC">
            <w:pPr>
              <w:spacing w:before="40" w:after="40"/>
              <w:rPr>
                <w:b/>
              </w:rPr>
            </w:pPr>
            <w:r>
              <w:rPr>
                <w:b/>
              </w:rPr>
              <w:t>Reason For Changes</w:t>
            </w:r>
          </w:p>
        </w:tc>
        <w:tc>
          <w:tcPr>
            <w:tcW w:w="1584" w:type="dxa"/>
            <w:tcBorders>
              <w:top w:val="single" w:sz="12" w:space="0" w:color="auto"/>
              <w:bottom w:val="double" w:sz="12" w:space="0" w:color="auto"/>
            </w:tcBorders>
          </w:tcPr>
          <w:p w14:paraId="5790F49F" w14:textId="77777777" w:rsidR="00835D16" w:rsidRDefault="00835D16" w:rsidP="00F54FBC">
            <w:pPr>
              <w:spacing w:before="40" w:after="40"/>
              <w:rPr>
                <w:b/>
              </w:rPr>
            </w:pPr>
            <w:r>
              <w:rPr>
                <w:b/>
              </w:rPr>
              <w:t>Version</w:t>
            </w:r>
          </w:p>
        </w:tc>
      </w:tr>
      <w:tr w:rsidR="00835D16" w14:paraId="7BD876AA" w14:textId="77777777" w:rsidTr="00B563A0">
        <w:tblPrEx>
          <w:tblCellMar>
            <w:top w:w="0" w:type="dxa"/>
            <w:bottom w:w="0" w:type="dxa"/>
          </w:tblCellMar>
        </w:tblPrEx>
        <w:tc>
          <w:tcPr>
            <w:tcW w:w="2160" w:type="dxa"/>
            <w:tcBorders>
              <w:top w:val="nil"/>
            </w:tcBorders>
          </w:tcPr>
          <w:p w14:paraId="3CDE52AD" w14:textId="5CC5C1B0" w:rsidR="00835D16" w:rsidRPr="00D736D5" w:rsidRDefault="00835D16"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Borders>
              <w:top w:val="nil"/>
            </w:tcBorders>
          </w:tcPr>
          <w:p w14:paraId="38167BDC" w14:textId="3ADDDE30" w:rsidR="00835D16" w:rsidRPr="00D736D5" w:rsidRDefault="00835D16" w:rsidP="00F54FBC">
            <w:pPr>
              <w:spacing w:before="40" w:after="40"/>
              <w:rPr>
                <w:rFonts w:ascii="Arial" w:hAnsi="Arial" w:cs="Arial"/>
                <w:sz w:val="22"/>
                <w:szCs w:val="22"/>
              </w:rPr>
            </w:pPr>
            <w:r w:rsidRPr="00D736D5">
              <w:rPr>
                <w:rFonts w:ascii="Arial" w:hAnsi="Arial" w:cs="Arial"/>
                <w:sz w:val="22"/>
                <w:szCs w:val="22"/>
              </w:rPr>
              <w:t>15-Aug-2026</w:t>
            </w:r>
          </w:p>
        </w:tc>
        <w:tc>
          <w:tcPr>
            <w:tcW w:w="4954" w:type="dxa"/>
            <w:tcBorders>
              <w:top w:val="nil"/>
            </w:tcBorders>
          </w:tcPr>
          <w:p w14:paraId="519A6590" w14:textId="621A3639" w:rsidR="00835D16" w:rsidRPr="00D736D5" w:rsidRDefault="00835D16" w:rsidP="00F54FBC">
            <w:pPr>
              <w:spacing w:before="40" w:after="40"/>
              <w:rPr>
                <w:rFonts w:ascii="Arial" w:hAnsi="Arial" w:cs="Arial"/>
                <w:sz w:val="22"/>
                <w:szCs w:val="22"/>
              </w:rPr>
            </w:pPr>
            <w:r w:rsidRPr="00D736D5">
              <w:rPr>
                <w:rFonts w:ascii="Arial" w:hAnsi="Arial" w:cs="Arial"/>
                <w:sz w:val="22"/>
                <w:szCs w:val="22"/>
              </w:rPr>
              <w:t>Initial draft based on stakeholder interviews with hostel mess committee and student council; captured raw problem statement and rough feature list</w:t>
            </w:r>
          </w:p>
        </w:tc>
        <w:tc>
          <w:tcPr>
            <w:tcW w:w="1584" w:type="dxa"/>
            <w:tcBorders>
              <w:top w:val="nil"/>
            </w:tcBorders>
          </w:tcPr>
          <w:p w14:paraId="2B371975" w14:textId="4309C4EB" w:rsidR="00835D16" w:rsidRPr="00D736D5" w:rsidRDefault="00835D16" w:rsidP="00F54FBC">
            <w:pPr>
              <w:spacing w:before="40" w:after="40"/>
              <w:rPr>
                <w:rFonts w:ascii="Arial" w:hAnsi="Arial" w:cs="Arial"/>
                <w:sz w:val="22"/>
                <w:szCs w:val="22"/>
              </w:rPr>
            </w:pPr>
            <w:r w:rsidRPr="00D736D5">
              <w:rPr>
                <w:rFonts w:ascii="Arial" w:hAnsi="Arial" w:cs="Arial"/>
                <w:sz w:val="22"/>
                <w:szCs w:val="22"/>
              </w:rPr>
              <w:t>0.1</w:t>
            </w:r>
          </w:p>
        </w:tc>
      </w:tr>
      <w:tr w:rsidR="00835D16" w14:paraId="69EB0784" w14:textId="77777777" w:rsidTr="00B563A0">
        <w:tblPrEx>
          <w:tblCellMar>
            <w:top w:w="0" w:type="dxa"/>
            <w:bottom w:w="0" w:type="dxa"/>
          </w:tblCellMar>
        </w:tblPrEx>
        <w:tc>
          <w:tcPr>
            <w:tcW w:w="2160" w:type="dxa"/>
          </w:tcPr>
          <w:p w14:paraId="3A4D5DCE" w14:textId="101BD14E" w:rsidR="00835D16" w:rsidRPr="00D736D5" w:rsidRDefault="00B563A0"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Pr>
          <w:p w14:paraId="45148007" w14:textId="77D560EF" w:rsidR="00835D16" w:rsidRPr="00D736D5" w:rsidRDefault="00B563A0" w:rsidP="00F54FBC">
            <w:pPr>
              <w:spacing w:before="40" w:after="40"/>
              <w:rPr>
                <w:rFonts w:ascii="Arial" w:hAnsi="Arial" w:cs="Arial"/>
                <w:sz w:val="22"/>
                <w:szCs w:val="22"/>
              </w:rPr>
            </w:pPr>
            <w:r w:rsidRPr="00D736D5">
              <w:rPr>
                <w:rFonts w:ascii="Arial" w:hAnsi="Arial" w:cs="Arial"/>
                <w:sz w:val="22"/>
                <w:szCs w:val="22"/>
              </w:rPr>
              <w:t>22-Aug-2026</w:t>
            </w:r>
          </w:p>
        </w:tc>
        <w:tc>
          <w:tcPr>
            <w:tcW w:w="4954" w:type="dxa"/>
          </w:tcPr>
          <w:p w14:paraId="3E805E5D" w14:textId="0D5FE8E4" w:rsidR="00835D16" w:rsidRPr="00D736D5" w:rsidRDefault="00B563A0" w:rsidP="00F54FBC">
            <w:pPr>
              <w:spacing w:before="40" w:after="40"/>
              <w:rPr>
                <w:rFonts w:ascii="Arial" w:hAnsi="Arial" w:cs="Arial"/>
                <w:sz w:val="22"/>
                <w:szCs w:val="22"/>
              </w:rPr>
            </w:pPr>
            <w:r w:rsidRPr="00D736D5">
              <w:rPr>
                <w:rFonts w:ascii="Arial" w:hAnsi="Arial" w:cs="Arial"/>
                <w:sz w:val="22"/>
                <w:szCs w:val="22"/>
              </w:rPr>
              <w:t>First structured pass into IEEE 830 skeleton; Sections 1 and 2 drafted</w:t>
            </w:r>
          </w:p>
        </w:tc>
        <w:tc>
          <w:tcPr>
            <w:tcW w:w="1584" w:type="dxa"/>
          </w:tcPr>
          <w:p w14:paraId="1C15A51D" w14:textId="0D425940" w:rsidR="00835D16" w:rsidRPr="00D736D5" w:rsidRDefault="00B563A0" w:rsidP="00F54FBC">
            <w:pPr>
              <w:spacing w:before="40" w:after="40"/>
              <w:rPr>
                <w:rFonts w:ascii="Arial" w:hAnsi="Arial" w:cs="Arial"/>
                <w:sz w:val="22"/>
                <w:szCs w:val="22"/>
              </w:rPr>
            </w:pPr>
            <w:r w:rsidRPr="00D736D5">
              <w:rPr>
                <w:rFonts w:ascii="Arial" w:hAnsi="Arial" w:cs="Arial"/>
                <w:sz w:val="22"/>
                <w:szCs w:val="22"/>
              </w:rPr>
              <w:t>0.3</w:t>
            </w:r>
          </w:p>
          <w:p w14:paraId="5DB0FD1C" w14:textId="5BC051EC" w:rsidR="00B563A0" w:rsidRPr="00D736D5" w:rsidRDefault="00B563A0" w:rsidP="00F54FBC">
            <w:pPr>
              <w:spacing w:before="40" w:after="40"/>
              <w:rPr>
                <w:rFonts w:ascii="Arial" w:hAnsi="Arial" w:cs="Arial"/>
                <w:sz w:val="22"/>
                <w:szCs w:val="22"/>
              </w:rPr>
            </w:pPr>
          </w:p>
        </w:tc>
      </w:tr>
      <w:tr w:rsidR="00B563A0" w14:paraId="6F8A2E0D" w14:textId="77777777" w:rsidTr="00B563A0">
        <w:tblPrEx>
          <w:tblCellMar>
            <w:top w:w="0" w:type="dxa"/>
            <w:bottom w:w="0" w:type="dxa"/>
          </w:tblCellMar>
        </w:tblPrEx>
        <w:trPr>
          <w:trHeight w:val="520"/>
        </w:trPr>
        <w:tc>
          <w:tcPr>
            <w:tcW w:w="2160" w:type="dxa"/>
            <w:tcBorders>
              <w:bottom w:val="single" w:sz="12" w:space="0" w:color="auto"/>
            </w:tcBorders>
          </w:tcPr>
          <w:p w14:paraId="0B658BB6" w14:textId="07AD4CD8"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Borders>
              <w:bottom w:val="single" w:sz="12" w:space="0" w:color="auto"/>
            </w:tcBorders>
          </w:tcPr>
          <w:p w14:paraId="51AD7572" w14:textId="56BAE5CA"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28-Aug-2026</w:t>
            </w:r>
          </w:p>
        </w:tc>
        <w:tc>
          <w:tcPr>
            <w:tcW w:w="4954" w:type="dxa"/>
            <w:tcBorders>
              <w:bottom w:val="single" w:sz="12" w:space="0" w:color="auto"/>
            </w:tcBorders>
          </w:tcPr>
          <w:p w14:paraId="067F7653" w14:textId="7D10D693"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Added vendor onboarding, wallet, and refund modules after feedback from mess vendors during a walkthrough session</w:t>
            </w:r>
          </w:p>
        </w:tc>
        <w:tc>
          <w:tcPr>
            <w:tcW w:w="1584" w:type="dxa"/>
            <w:tcBorders>
              <w:bottom w:val="single" w:sz="12" w:space="0" w:color="auto"/>
            </w:tcBorders>
          </w:tcPr>
          <w:p w14:paraId="62EB14CF" w14:textId="0CAB9883"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0.5</w:t>
            </w:r>
          </w:p>
        </w:tc>
      </w:tr>
      <w:tr w:rsidR="00B563A0" w14:paraId="78157CC1" w14:textId="77777777" w:rsidTr="00B563A0">
        <w:tblPrEx>
          <w:tblCellMar>
            <w:top w:w="0" w:type="dxa"/>
            <w:bottom w:w="0" w:type="dxa"/>
          </w:tblCellMar>
        </w:tblPrEx>
        <w:trPr>
          <w:trHeight w:val="520"/>
        </w:trPr>
        <w:tc>
          <w:tcPr>
            <w:tcW w:w="2160" w:type="dxa"/>
          </w:tcPr>
          <w:p w14:paraId="7A8151B2" w14:textId="07DDB132"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Pr>
          <w:p w14:paraId="4E28069C" w14:textId="4D8691F4"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02-Sep-2026</w:t>
            </w:r>
          </w:p>
        </w:tc>
        <w:tc>
          <w:tcPr>
            <w:tcW w:w="4954" w:type="dxa"/>
          </w:tcPr>
          <w:p w14:paraId="70926CB4" w14:textId="6C2E943E"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Expanded System Features (Section 4) with full functional requirement sets for all eleven modules</w:t>
            </w:r>
          </w:p>
        </w:tc>
        <w:tc>
          <w:tcPr>
            <w:tcW w:w="1584" w:type="dxa"/>
          </w:tcPr>
          <w:p w14:paraId="3C613405" w14:textId="30A34326"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0.7</w:t>
            </w:r>
          </w:p>
        </w:tc>
      </w:tr>
      <w:tr w:rsidR="00B563A0" w14:paraId="74FFC78C" w14:textId="77777777" w:rsidTr="00B563A0">
        <w:tblPrEx>
          <w:tblCellMar>
            <w:top w:w="0" w:type="dxa"/>
            <w:bottom w:w="0" w:type="dxa"/>
          </w:tblCellMar>
        </w:tblPrEx>
        <w:trPr>
          <w:trHeight w:val="520"/>
        </w:trPr>
        <w:tc>
          <w:tcPr>
            <w:tcW w:w="2160" w:type="dxa"/>
          </w:tcPr>
          <w:p w14:paraId="19C7836E" w14:textId="1F6DF25D"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Pr>
          <w:p w14:paraId="1609CAC9" w14:textId="37E3E636"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05-Sep-2026</w:t>
            </w:r>
          </w:p>
        </w:tc>
        <w:tc>
          <w:tcPr>
            <w:tcW w:w="4954" w:type="dxa"/>
          </w:tcPr>
          <w:p w14:paraId="10B540DD" w14:textId="1AA4D756"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Expanded nonfunctional requirements, security, and analysis models; aligned to IEEE 830-1998 structure</w:t>
            </w:r>
          </w:p>
        </w:tc>
        <w:tc>
          <w:tcPr>
            <w:tcW w:w="1584" w:type="dxa"/>
          </w:tcPr>
          <w:p w14:paraId="14860879" w14:textId="06170A80"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0.9</w:t>
            </w:r>
          </w:p>
        </w:tc>
      </w:tr>
      <w:tr w:rsidR="00B563A0" w14:paraId="50161459" w14:textId="77777777" w:rsidTr="00B563A0">
        <w:tblPrEx>
          <w:tblCellMar>
            <w:top w:w="0" w:type="dxa"/>
            <w:bottom w:w="0" w:type="dxa"/>
          </w:tblCellMar>
        </w:tblPrEx>
        <w:trPr>
          <w:trHeight w:val="520"/>
        </w:trPr>
        <w:tc>
          <w:tcPr>
            <w:tcW w:w="2160" w:type="dxa"/>
          </w:tcPr>
          <w:p w14:paraId="1EE7716A" w14:textId="51CB8AF3"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Pr>
          <w:p w14:paraId="2FF6C42E" w14:textId="1B6733AE"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09-Sep-2026</w:t>
            </w:r>
          </w:p>
        </w:tc>
        <w:tc>
          <w:tcPr>
            <w:tcW w:w="4954" w:type="dxa"/>
          </w:tcPr>
          <w:p w14:paraId="28D0D5EE" w14:textId="16A791E2"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Final review, glossary, traceability matrix, and TBD list added</w:t>
            </w:r>
          </w:p>
        </w:tc>
        <w:tc>
          <w:tcPr>
            <w:tcW w:w="1584" w:type="dxa"/>
          </w:tcPr>
          <w:p w14:paraId="6EABCE4B" w14:textId="4C4D082B"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0.95</w:t>
            </w:r>
          </w:p>
        </w:tc>
      </w:tr>
      <w:tr w:rsidR="00B563A0" w14:paraId="5F23C46F" w14:textId="77777777" w:rsidTr="00B563A0">
        <w:tblPrEx>
          <w:tblCellMar>
            <w:top w:w="0" w:type="dxa"/>
            <w:bottom w:w="0" w:type="dxa"/>
          </w:tblCellMar>
        </w:tblPrEx>
        <w:trPr>
          <w:trHeight w:val="520"/>
        </w:trPr>
        <w:tc>
          <w:tcPr>
            <w:tcW w:w="2160" w:type="dxa"/>
          </w:tcPr>
          <w:p w14:paraId="6B3A185E" w14:textId="50671E1A"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Saharsh Vaibhav Lal, Vaibhav Kumar</w:t>
            </w:r>
          </w:p>
        </w:tc>
        <w:tc>
          <w:tcPr>
            <w:tcW w:w="1170" w:type="dxa"/>
          </w:tcPr>
          <w:p w14:paraId="2EC5AD89" w14:textId="1B547BF3"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10-Sep-2026</w:t>
            </w:r>
          </w:p>
        </w:tc>
        <w:tc>
          <w:tcPr>
            <w:tcW w:w="4954" w:type="dxa"/>
          </w:tcPr>
          <w:p w14:paraId="709F1D16" w14:textId="106344A5"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Document expanded to full-page density for formal submission; additional detail added across all sections</w:t>
            </w:r>
          </w:p>
        </w:tc>
        <w:tc>
          <w:tcPr>
            <w:tcW w:w="1584" w:type="dxa"/>
          </w:tcPr>
          <w:p w14:paraId="232BB74D" w14:textId="27CE7EC2" w:rsidR="00B563A0" w:rsidRPr="00D736D5" w:rsidRDefault="00B563A0" w:rsidP="00F54FBC">
            <w:pPr>
              <w:spacing w:before="40" w:after="40"/>
              <w:rPr>
                <w:rFonts w:ascii="Arial" w:hAnsi="Arial" w:cs="Arial"/>
                <w:sz w:val="22"/>
                <w:szCs w:val="22"/>
              </w:rPr>
            </w:pPr>
            <w:r w:rsidRPr="00D736D5">
              <w:rPr>
                <w:rFonts w:ascii="Arial" w:hAnsi="Arial" w:cs="Arial"/>
                <w:sz w:val="22"/>
                <w:szCs w:val="22"/>
              </w:rPr>
              <w:t>1.0</w:t>
            </w:r>
          </w:p>
        </w:tc>
      </w:tr>
    </w:tbl>
    <w:p w14:paraId="0599F20A" w14:textId="48408F78" w:rsidR="004B4BA3" w:rsidRDefault="004B4BA3" w:rsidP="00B563A0">
      <w:pPr>
        <w:pStyle w:val="TOCEntry"/>
        <w:sectPr w:rsidR="004B4BA3">
          <w:headerReference w:type="default" r:id="rId9"/>
          <w:footerReference w:type="default" r:id="rId10"/>
          <w:pgSz w:w="12240" w:h="15840" w:code="1"/>
          <w:pgMar w:top="1440" w:right="1440" w:bottom="1440" w:left="1440" w:header="720" w:footer="720" w:gutter="0"/>
          <w:pgNumType w:fmt="lowerRoman"/>
          <w:cols w:space="720"/>
        </w:sectPr>
      </w:pPr>
    </w:p>
    <w:p w14:paraId="3F273288" w14:textId="064273A0" w:rsidR="00835D16" w:rsidRPr="00835D16" w:rsidRDefault="004B4BA3" w:rsidP="00835D16">
      <w:pPr>
        <w:pStyle w:val="Heading1"/>
      </w:pPr>
      <w:bookmarkStart w:id="7" w:name="_Toc439994665"/>
      <w:bookmarkStart w:id="8" w:name="_Toc441230972"/>
      <w:r>
        <w:lastRenderedPageBreak/>
        <w:t>Introduction</w:t>
      </w:r>
      <w:bookmarkEnd w:id="7"/>
      <w:bookmarkEnd w:id="8"/>
    </w:p>
    <w:p w14:paraId="479EFA52" w14:textId="77777777" w:rsidR="000A44C1" w:rsidRDefault="000A44C1" w:rsidP="000A44C1"/>
    <w:p w14:paraId="1C5112A4" w14:textId="77777777" w:rsidR="000A44C1" w:rsidRPr="00E43676" w:rsidRDefault="000A44C1" w:rsidP="000A44C1">
      <w:pPr>
        <w:rPr>
          <w:rFonts w:cs="Times"/>
          <w:b/>
          <w:bCs/>
          <w:sz w:val="28"/>
          <w:szCs w:val="28"/>
          <w:lang w:val="en-IN"/>
        </w:rPr>
      </w:pPr>
      <w:r w:rsidRPr="00E43676">
        <w:rPr>
          <w:rFonts w:cs="Times"/>
          <w:b/>
          <w:bCs/>
          <w:sz w:val="28"/>
          <w:szCs w:val="28"/>
          <w:lang w:val="en-IN"/>
        </w:rPr>
        <w:t>1.1 Purpose</w:t>
      </w:r>
    </w:p>
    <w:p w14:paraId="56C2DC60" w14:textId="77777777" w:rsidR="000A44C1" w:rsidRPr="000A44C1" w:rsidRDefault="000A44C1" w:rsidP="000A44C1">
      <w:pPr>
        <w:rPr>
          <w:rFonts w:ascii="Arial" w:hAnsi="Arial" w:cs="Arial"/>
          <w:b/>
          <w:bCs/>
          <w:sz w:val="22"/>
          <w:szCs w:val="22"/>
          <w:lang w:val="en-IN"/>
        </w:rPr>
      </w:pPr>
    </w:p>
    <w:p w14:paraId="60D2A723"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This document specifies the complete software requirements for </w:t>
      </w:r>
      <w:proofErr w:type="spellStart"/>
      <w:r w:rsidRPr="00B93AA8">
        <w:rPr>
          <w:rFonts w:ascii="Arial" w:hAnsi="Arial" w:cs="Arial"/>
          <w:b/>
          <w:bCs/>
          <w:sz w:val="22"/>
          <w:szCs w:val="22"/>
          <w:lang w:val="en-IN"/>
        </w:rPr>
        <w:t>HostelBite</w:t>
      </w:r>
      <w:proofErr w:type="spellEnd"/>
      <w:r w:rsidRPr="00B93AA8">
        <w:rPr>
          <w:rFonts w:ascii="Arial" w:hAnsi="Arial" w:cs="Arial"/>
          <w:sz w:val="22"/>
          <w:szCs w:val="22"/>
          <w:lang w:val="en-IN"/>
        </w:rPr>
        <w:t>, a Hostel Food Delivery Application designed to digitize food ordering, mess subscription management, and last-mile delivery within university hostel campuses. Version 1.0 of this Software Requirements Specification (SRS) covers the entirety of the proposed system — not a partial subsystem — including the student-facing mobile and web application, the vendor and mess-committee management dashboard, the delivery-personnel interface, and the platform's administrative backend.</w:t>
      </w:r>
    </w:p>
    <w:p w14:paraId="0C62D82A"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The purpose of this document is threefold. First, it serves as a </w:t>
      </w:r>
      <w:r w:rsidRPr="00B93AA8">
        <w:rPr>
          <w:rFonts w:ascii="Arial" w:hAnsi="Arial" w:cs="Arial"/>
          <w:b/>
          <w:bCs/>
          <w:sz w:val="22"/>
          <w:szCs w:val="22"/>
          <w:lang w:val="en-IN"/>
        </w:rPr>
        <w:t>contract of understanding</w:t>
      </w:r>
      <w:r w:rsidRPr="00B93AA8">
        <w:rPr>
          <w:rFonts w:ascii="Arial" w:hAnsi="Arial" w:cs="Arial"/>
          <w:sz w:val="22"/>
          <w:szCs w:val="22"/>
          <w:lang w:val="en-IN"/>
        </w:rPr>
        <w:t xml:space="preserve"> between the development team (the authors) and the project stakeholders — the hostel mess committee, </w:t>
      </w:r>
      <w:proofErr w:type="spellStart"/>
      <w:r w:rsidRPr="00B93AA8">
        <w:rPr>
          <w:rFonts w:ascii="Arial" w:hAnsi="Arial" w:cs="Arial"/>
          <w:sz w:val="22"/>
          <w:szCs w:val="22"/>
          <w:lang w:val="en-IN"/>
        </w:rPr>
        <w:t>empaneled</w:t>
      </w:r>
      <w:proofErr w:type="spellEnd"/>
      <w:r w:rsidRPr="00B93AA8">
        <w:rPr>
          <w:rFonts w:ascii="Arial" w:hAnsi="Arial" w:cs="Arial"/>
          <w:sz w:val="22"/>
          <w:szCs w:val="22"/>
          <w:lang w:val="en-IN"/>
        </w:rPr>
        <w:t xml:space="preserve"> food vendors, and university administration acting as the informal client for this academic project — regarding exactly what the system will and will not do. Second, it acts as the </w:t>
      </w:r>
      <w:r w:rsidRPr="00B93AA8">
        <w:rPr>
          <w:rFonts w:ascii="Arial" w:hAnsi="Arial" w:cs="Arial"/>
          <w:b/>
          <w:bCs/>
          <w:sz w:val="22"/>
          <w:szCs w:val="22"/>
          <w:lang w:val="en-IN"/>
        </w:rPr>
        <w:t>primary technical reference</w:t>
      </w:r>
      <w:r w:rsidRPr="00B93AA8">
        <w:rPr>
          <w:rFonts w:ascii="Arial" w:hAnsi="Arial" w:cs="Arial"/>
          <w:sz w:val="22"/>
          <w:szCs w:val="22"/>
          <w:lang w:val="en-IN"/>
        </w:rPr>
        <w:t xml:space="preserve"> from which system design, database schema, API contracts, and test plans will be derived in subsequent phases of the Software Engineering Lab coursework. Third, it functions as a </w:t>
      </w:r>
      <w:r w:rsidRPr="00B93AA8">
        <w:rPr>
          <w:rFonts w:ascii="Arial" w:hAnsi="Arial" w:cs="Arial"/>
          <w:b/>
          <w:bCs/>
          <w:sz w:val="22"/>
          <w:szCs w:val="22"/>
          <w:lang w:val="en-IN"/>
        </w:rPr>
        <w:t>baseline for verification and validation</w:t>
      </w:r>
      <w:r w:rsidRPr="00B93AA8">
        <w:rPr>
          <w:rFonts w:ascii="Arial" w:hAnsi="Arial" w:cs="Arial"/>
          <w:sz w:val="22"/>
          <w:szCs w:val="22"/>
          <w:lang w:val="en-IN"/>
        </w:rPr>
        <w:t>, allowing each requirement to be traced to a corresponding test case and, eventually, to an implemented and demonstrably working feature during project evaluation.</w:t>
      </w:r>
    </w:p>
    <w:p w14:paraId="470B6CB1"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This SRS assumes no prior familiarity with the system on the part of the reader and is written to be self-contained, with all domain-specific terminology defined in Appendix A.</w:t>
      </w:r>
    </w:p>
    <w:p w14:paraId="5E2EF13A" w14:textId="77777777" w:rsidR="000A44C1" w:rsidRDefault="000A44C1" w:rsidP="000A44C1">
      <w:pPr>
        <w:rPr>
          <w:rFonts w:ascii="Arial" w:hAnsi="Arial" w:cs="Arial"/>
          <w:sz w:val="22"/>
          <w:szCs w:val="22"/>
          <w:lang w:val="en-IN"/>
        </w:rPr>
      </w:pPr>
    </w:p>
    <w:p w14:paraId="11FE8C83" w14:textId="77777777" w:rsidR="000A44C1" w:rsidRPr="000A44C1" w:rsidRDefault="000A44C1" w:rsidP="000A44C1">
      <w:pPr>
        <w:rPr>
          <w:rFonts w:ascii="Arial" w:hAnsi="Arial" w:cs="Arial"/>
          <w:sz w:val="22"/>
          <w:szCs w:val="22"/>
          <w:lang w:val="en-IN"/>
        </w:rPr>
      </w:pPr>
    </w:p>
    <w:p w14:paraId="051A6BFE" w14:textId="77777777" w:rsidR="000A44C1" w:rsidRPr="00E43676" w:rsidRDefault="000A44C1" w:rsidP="000A44C1">
      <w:pPr>
        <w:rPr>
          <w:rFonts w:cs="Times"/>
          <w:b/>
          <w:bCs/>
          <w:sz w:val="28"/>
          <w:szCs w:val="28"/>
          <w:lang w:val="en-IN"/>
        </w:rPr>
      </w:pPr>
      <w:r w:rsidRPr="00E43676">
        <w:rPr>
          <w:rFonts w:cs="Times"/>
          <w:b/>
          <w:bCs/>
          <w:sz w:val="28"/>
          <w:szCs w:val="28"/>
          <w:lang w:val="en-IN"/>
        </w:rPr>
        <w:t>1.2 Document Conventions</w:t>
      </w:r>
    </w:p>
    <w:p w14:paraId="1C1854BE" w14:textId="77777777" w:rsidR="000A44C1" w:rsidRPr="000A44C1" w:rsidRDefault="000A44C1" w:rsidP="000A44C1">
      <w:pPr>
        <w:rPr>
          <w:rFonts w:ascii="Arial" w:hAnsi="Arial" w:cs="Arial"/>
          <w:b/>
          <w:bCs/>
          <w:sz w:val="22"/>
          <w:szCs w:val="22"/>
          <w:lang w:val="en-IN"/>
        </w:rPr>
      </w:pPr>
    </w:p>
    <w:p w14:paraId="2983C0CF"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Requirement statements in this document use the keyword </w:t>
      </w:r>
      <w:r w:rsidRPr="00B93AA8">
        <w:rPr>
          <w:rFonts w:ascii="Arial" w:hAnsi="Arial" w:cs="Arial"/>
          <w:b/>
          <w:bCs/>
          <w:sz w:val="22"/>
          <w:szCs w:val="22"/>
          <w:lang w:val="en-IN"/>
        </w:rPr>
        <w:t>"shall"</w:t>
      </w:r>
      <w:r w:rsidRPr="00B93AA8">
        <w:rPr>
          <w:rFonts w:ascii="Arial" w:hAnsi="Arial" w:cs="Arial"/>
          <w:sz w:val="22"/>
          <w:szCs w:val="22"/>
          <w:lang w:val="en-IN"/>
        </w:rPr>
        <w:t xml:space="preserve"> to denote requirements that are mandatory for the system to be considered complete, and </w:t>
      </w:r>
      <w:r w:rsidRPr="00B93AA8">
        <w:rPr>
          <w:rFonts w:ascii="Arial" w:hAnsi="Arial" w:cs="Arial"/>
          <w:b/>
          <w:bCs/>
          <w:sz w:val="22"/>
          <w:szCs w:val="22"/>
          <w:lang w:val="en-IN"/>
        </w:rPr>
        <w:t>"should"</w:t>
      </w:r>
      <w:r w:rsidRPr="00B93AA8">
        <w:rPr>
          <w:rFonts w:ascii="Arial" w:hAnsi="Arial" w:cs="Arial"/>
          <w:sz w:val="22"/>
          <w:szCs w:val="22"/>
          <w:lang w:val="en-IN"/>
        </w:rPr>
        <w:t xml:space="preserve"> to denote requirements that are desirable but not strictly mandatory for the Version 1.0 release. The word </w:t>
      </w:r>
      <w:r w:rsidRPr="00B93AA8">
        <w:rPr>
          <w:rFonts w:ascii="Arial" w:hAnsi="Arial" w:cs="Arial"/>
          <w:b/>
          <w:bCs/>
          <w:sz w:val="22"/>
          <w:szCs w:val="22"/>
          <w:lang w:val="en-IN"/>
        </w:rPr>
        <w:t>"may"</w:t>
      </w:r>
      <w:r w:rsidRPr="00B93AA8">
        <w:rPr>
          <w:rFonts w:ascii="Arial" w:hAnsi="Arial" w:cs="Arial"/>
          <w:sz w:val="22"/>
          <w:szCs w:val="22"/>
          <w:lang w:val="en-IN"/>
        </w:rPr>
        <w:t xml:space="preserve"> is used sparingly to denote genuinely optional </w:t>
      </w:r>
      <w:proofErr w:type="spellStart"/>
      <w:r w:rsidRPr="00B93AA8">
        <w:rPr>
          <w:rFonts w:ascii="Arial" w:hAnsi="Arial" w:cs="Arial"/>
          <w:sz w:val="22"/>
          <w:szCs w:val="22"/>
          <w:lang w:val="en-IN"/>
        </w:rPr>
        <w:t>behavior</w:t>
      </w:r>
      <w:proofErr w:type="spellEnd"/>
      <w:r w:rsidRPr="00B93AA8">
        <w:rPr>
          <w:rFonts w:ascii="Arial" w:hAnsi="Arial" w:cs="Arial"/>
          <w:sz w:val="22"/>
          <w:szCs w:val="22"/>
          <w:lang w:val="en-IN"/>
        </w:rPr>
        <w:t xml:space="preserve"> left to implementer discretion.</w:t>
      </w:r>
    </w:p>
    <w:p w14:paraId="3E889526"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Each functional requirement is uniquely and permanently identified using the format </w:t>
      </w:r>
      <w:r w:rsidRPr="00B93AA8">
        <w:rPr>
          <w:rFonts w:ascii="Arial" w:hAnsi="Arial" w:cs="Arial"/>
          <w:b/>
          <w:bCs/>
          <w:sz w:val="22"/>
          <w:szCs w:val="22"/>
          <w:lang w:val="en-IN"/>
        </w:rPr>
        <w:t>FR-&lt;Module&gt;-&lt;Number&gt;</w:t>
      </w:r>
      <w:r w:rsidRPr="00B93AA8">
        <w:rPr>
          <w:rFonts w:ascii="Arial" w:hAnsi="Arial" w:cs="Arial"/>
          <w:sz w:val="22"/>
          <w:szCs w:val="22"/>
          <w:lang w:val="en-IN"/>
        </w:rPr>
        <w:t xml:space="preserve"> (e.g., FR-ORD-01 for the first functional requirement under the Order Placement module), so that it can be referenced unambiguously from design documents, test cases, and the traceability matrix in Appendix D. Nonfunctional requirements follow the parallel convention </w:t>
      </w:r>
      <w:r w:rsidRPr="00B93AA8">
        <w:rPr>
          <w:rFonts w:ascii="Arial" w:hAnsi="Arial" w:cs="Arial"/>
          <w:b/>
          <w:bCs/>
          <w:sz w:val="22"/>
          <w:szCs w:val="22"/>
          <w:lang w:val="en-IN"/>
        </w:rPr>
        <w:t>NFR-&lt;Category&gt;-&lt;Number&gt;</w:t>
      </w:r>
      <w:r w:rsidRPr="00B93AA8">
        <w:rPr>
          <w:rFonts w:ascii="Arial" w:hAnsi="Arial" w:cs="Arial"/>
          <w:sz w:val="22"/>
          <w:szCs w:val="22"/>
          <w:lang w:val="en-IN"/>
        </w:rPr>
        <w:t xml:space="preserve"> (e.g., NFR-PERF-03), and business rules follow </w:t>
      </w:r>
      <w:r w:rsidRPr="00B93AA8">
        <w:rPr>
          <w:rFonts w:ascii="Arial" w:hAnsi="Arial" w:cs="Arial"/>
          <w:b/>
          <w:bCs/>
          <w:sz w:val="22"/>
          <w:szCs w:val="22"/>
          <w:lang w:val="en-IN"/>
        </w:rPr>
        <w:t>BR-&lt;Number&gt;</w:t>
      </w:r>
      <w:r w:rsidRPr="00B93AA8">
        <w:rPr>
          <w:rFonts w:ascii="Arial" w:hAnsi="Arial" w:cs="Arial"/>
          <w:sz w:val="22"/>
          <w:szCs w:val="22"/>
          <w:lang w:val="en-IN"/>
        </w:rPr>
        <w:t>.</w:t>
      </w:r>
    </w:p>
    <w:p w14:paraId="18CEA561"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Priority levels — </w:t>
      </w:r>
      <w:r w:rsidRPr="00B93AA8">
        <w:rPr>
          <w:rFonts w:ascii="Arial" w:hAnsi="Arial" w:cs="Arial"/>
          <w:b/>
          <w:bCs/>
          <w:sz w:val="22"/>
          <w:szCs w:val="22"/>
          <w:lang w:val="en-IN"/>
        </w:rPr>
        <w:t>High</w:t>
      </w:r>
      <w:r w:rsidRPr="00B93AA8">
        <w:rPr>
          <w:rFonts w:ascii="Arial" w:hAnsi="Arial" w:cs="Arial"/>
          <w:sz w:val="22"/>
          <w:szCs w:val="22"/>
          <w:lang w:val="en-IN"/>
        </w:rPr>
        <w:t xml:space="preserve">, </w:t>
      </w:r>
      <w:r w:rsidRPr="00B93AA8">
        <w:rPr>
          <w:rFonts w:ascii="Arial" w:hAnsi="Arial" w:cs="Arial"/>
          <w:b/>
          <w:bCs/>
          <w:sz w:val="22"/>
          <w:szCs w:val="22"/>
          <w:lang w:val="en-IN"/>
        </w:rPr>
        <w:t>Medium</w:t>
      </w:r>
      <w:r w:rsidRPr="00B93AA8">
        <w:rPr>
          <w:rFonts w:ascii="Arial" w:hAnsi="Arial" w:cs="Arial"/>
          <w:sz w:val="22"/>
          <w:szCs w:val="22"/>
          <w:lang w:val="en-IN"/>
        </w:rPr>
        <w:t xml:space="preserve">, or </w:t>
      </w:r>
      <w:r w:rsidRPr="00B93AA8">
        <w:rPr>
          <w:rFonts w:ascii="Arial" w:hAnsi="Arial" w:cs="Arial"/>
          <w:b/>
          <w:bCs/>
          <w:sz w:val="22"/>
          <w:szCs w:val="22"/>
          <w:lang w:val="en-IN"/>
        </w:rPr>
        <w:t>Low</w:t>
      </w:r>
      <w:r w:rsidRPr="00B93AA8">
        <w:rPr>
          <w:rFonts w:ascii="Arial" w:hAnsi="Arial" w:cs="Arial"/>
          <w:sz w:val="22"/>
          <w:szCs w:val="22"/>
          <w:lang w:val="en-IN"/>
        </w:rPr>
        <w:t xml:space="preserve"> — are assigned at the feature level in Section 4 and are inherited by all individual requirements under that feature unless explicitly overridden at the requirement level with a bracketed priority tag. Bold text is used to denote terms that are formally defined in Appendix A (Glossary) the first time they appear </w:t>
      </w:r>
      <w:proofErr w:type="gramStart"/>
      <w:r w:rsidRPr="00B93AA8">
        <w:rPr>
          <w:rFonts w:ascii="Arial" w:hAnsi="Arial" w:cs="Arial"/>
          <w:sz w:val="22"/>
          <w:szCs w:val="22"/>
          <w:lang w:val="en-IN"/>
        </w:rPr>
        <w:t>in a given</w:t>
      </w:r>
      <w:proofErr w:type="gramEnd"/>
      <w:r w:rsidRPr="00B93AA8">
        <w:rPr>
          <w:rFonts w:ascii="Arial" w:hAnsi="Arial" w:cs="Arial"/>
          <w:sz w:val="22"/>
          <w:szCs w:val="22"/>
          <w:lang w:val="en-IN"/>
        </w:rPr>
        <w:t xml:space="preserve"> section. Tables are numbered sequentially per section (e.g., Table 2.3-1) and listed in the List of Tables on Page 2.</w:t>
      </w:r>
    </w:p>
    <w:p w14:paraId="325780DE" w14:textId="77777777" w:rsidR="000A44C1" w:rsidRPr="000A44C1" w:rsidRDefault="000A44C1" w:rsidP="000A44C1">
      <w:pPr>
        <w:rPr>
          <w:rFonts w:ascii="Arial" w:hAnsi="Arial" w:cs="Arial"/>
          <w:sz w:val="22"/>
          <w:szCs w:val="22"/>
          <w:lang w:val="en-IN"/>
        </w:rPr>
      </w:pPr>
    </w:p>
    <w:p w14:paraId="2EEFA8F3" w14:textId="77777777" w:rsidR="000A44C1" w:rsidRPr="000A44C1" w:rsidRDefault="000A44C1" w:rsidP="000A44C1">
      <w:pPr>
        <w:rPr>
          <w:rFonts w:ascii="Arial" w:hAnsi="Arial" w:cs="Arial"/>
          <w:sz w:val="22"/>
          <w:szCs w:val="22"/>
          <w:lang w:val="en-IN"/>
        </w:rPr>
      </w:pPr>
    </w:p>
    <w:p w14:paraId="5E85A332" w14:textId="77777777" w:rsidR="000A44C1" w:rsidRPr="00E43676" w:rsidRDefault="000A44C1" w:rsidP="000A44C1">
      <w:pPr>
        <w:rPr>
          <w:rFonts w:cs="Times"/>
          <w:b/>
          <w:bCs/>
          <w:sz w:val="28"/>
          <w:szCs w:val="28"/>
          <w:lang w:val="en-IN"/>
        </w:rPr>
      </w:pPr>
      <w:r w:rsidRPr="00E43676">
        <w:rPr>
          <w:rFonts w:cs="Times"/>
          <w:b/>
          <w:bCs/>
          <w:sz w:val="28"/>
          <w:szCs w:val="28"/>
          <w:lang w:val="en-IN"/>
        </w:rPr>
        <w:t>1.3 Intended Audience and Reading Suggestions</w:t>
      </w:r>
    </w:p>
    <w:p w14:paraId="47DD431C" w14:textId="77777777" w:rsidR="000A44C1" w:rsidRPr="000A44C1" w:rsidRDefault="000A44C1" w:rsidP="000A44C1">
      <w:pPr>
        <w:rPr>
          <w:rFonts w:ascii="Arial" w:hAnsi="Arial" w:cs="Arial"/>
          <w:b/>
          <w:bCs/>
          <w:sz w:val="22"/>
          <w:szCs w:val="22"/>
          <w:lang w:val="en-IN"/>
        </w:rPr>
      </w:pPr>
    </w:p>
    <w:p w14:paraId="742858CF"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This SRS is written for four distinct reader groups, each of whom is expected to engage with the document differently depending on their role in the project lifecycle.</w:t>
      </w:r>
    </w:p>
    <w:p w14:paraId="4AE3FF93" w14:textId="77777777" w:rsidR="00B93AA8" w:rsidRPr="00B93AA8" w:rsidRDefault="00B93AA8" w:rsidP="00B93AA8">
      <w:pPr>
        <w:rPr>
          <w:rFonts w:ascii="Arial" w:hAnsi="Arial" w:cs="Arial"/>
          <w:sz w:val="22"/>
          <w:szCs w:val="22"/>
          <w:lang w:val="en-IN"/>
        </w:rPr>
      </w:pPr>
      <w:r w:rsidRPr="00B93AA8">
        <w:rPr>
          <w:rFonts w:ascii="Arial" w:hAnsi="Arial" w:cs="Arial"/>
          <w:b/>
          <w:bCs/>
          <w:sz w:val="22"/>
          <w:szCs w:val="22"/>
          <w:lang w:val="en-IN"/>
        </w:rPr>
        <w:t>Development Team (Saharsh Vaibhav Lal, Vaibhav Kumar, and any future contributors):</w:t>
      </w:r>
      <w:r w:rsidRPr="00B93AA8">
        <w:rPr>
          <w:rFonts w:ascii="Arial" w:hAnsi="Arial" w:cs="Arial"/>
          <w:sz w:val="22"/>
          <w:szCs w:val="22"/>
          <w:lang w:val="en-IN"/>
        </w:rPr>
        <w:t xml:space="preserve"> Should read this document in its </w:t>
      </w:r>
      <w:proofErr w:type="gramStart"/>
      <w:r w:rsidRPr="00B93AA8">
        <w:rPr>
          <w:rFonts w:ascii="Arial" w:hAnsi="Arial" w:cs="Arial"/>
          <w:sz w:val="22"/>
          <w:szCs w:val="22"/>
          <w:lang w:val="en-IN"/>
        </w:rPr>
        <w:t>entirety, but</w:t>
      </w:r>
      <w:proofErr w:type="gramEnd"/>
      <w:r w:rsidRPr="00B93AA8">
        <w:rPr>
          <w:rFonts w:ascii="Arial" w:hAnsi="Arial" w:cs="Arial"/>
          <w:sz w:val="22"/>
          <w:szCs w:val="22"/>
          <w:lang w:val="en-IN"/>
        </w:rPr>
        <w:t xml:space="preserve"> will derive the most direct implementation value from Section 3 (External Interface Requirements), Section 4 (System Features, which contains all </w:t>
      </w:r>
      <w:r w:rsidRPr="00B93AA8">
        <w:rPr>
          <w:rFonts w:ascii="Arial" w:hAnsi="Arial" w:cs="Arial"/>
          <w:sz w:val="22"/>
          <w:szCs w:val="22"/>
          <w:lang w:val="en-IN"/>
        </w:rPr>
        <w:lastRenderedPageBreak/>
        <w:t>functional requirements), and Section 5 (Nonfunctional Requirements). The development team should treat every FR-, NFR-, and BR- tagged statement as a testable acceptance criterion and should cross-reference Appendix D before beginning implementation of any module to understand its dependencies.</w:t>
      </w:r>
    </w:p>
    <w:p w14:paraId="27D08657" w14:textId="77777777" w:rsidR="00B93AA8" w:rsidRPr="00B93AA8" w:rsidRDefault="00B93AA8" w:rsidP="00B93AA8">
      <w:pPr>
        <w:rPr>
          <w:rFonts w:ascii="Arial" w:hAnsi="Arial" w:cs="Arial"/>
          <w:sz w:val="22"/>
          <w:szCs w:val="22"/>
          <w:lang w:val="en-IN"/>
        </w:rPr>
      </w:pPr>
      <w:r w:rsidRPr="00B93AA8">
        <w:rPr>
          <w:rFonts w:ascii="Arial" w:hAnsi="Arial" w:cs="Arial"/>
          <w:b/>
          <w:bCs/>
          <w:sz w:val="22"/>
          <w:szCs w:val="22"/>
          <w:lang w:val="en-IN"/>
        </w:rPr>
        <w:t>Project Mentors and Academic Evaluators:</w:t>
      </w:r>
      <w:r w:rsidRPr="00B93AA8">
        <w:rPr>
          <w:rFonts w:ascii="Arial" w:hAnsi="Arial" w:cs="Arial"/>
          <w:sz w:val="22"/>
          <w:szCs w:val="22"/>
          <w:lang w:val="en-IN"/>
        </w:rPr>
        <w:t xml:space="preserve"> Are expected to read Sections 1 and 2 for a conceptual understanding of the problem and proposed solution, followed by a review of Appendix B (Analysis Models) to assess architectural soundness, and Section 4 headers (without necessarily reading every individual FR statement) to gauge feature completeness relative to the project's academic scope and grading rubric.</w:t>
      </w:r>
    </w:p>
    <w:p w14:paraId="05BE8C94" w14:textId="77777777" w:rsidR="00B93AA8" w:rsidRPr="00B93AA8" w:rsidRDefault="00B93AA8" w:rsidP="00B93AA8">
      <w:pPr>
        <w:rPr>
          <w:rFonts w:ascii="Arial" w:hAnsi="Arial" w:cs="Arial"/>
          <w:sz w:val="22"/>
          <w:szCs w:val="22"/>
          <w:lang w:val="en-IN"/>
        </w:rPr>
      </w:pPr>
      <w:r w:rsidRPr="00B93AA8">
        <w:rPr>
          <w:rFonts w:ascii="Arial" w:hAnsi="Arial" w:cs="Arial"/>
          <w:b/>
          <w:bCs/>
          <w:sz w:val="22"/>
          <w:szCs w:val="22"/>
          <w:lang w:val="en-IN"/>
        </w:rPr>
        <w:t>Mess Vendors and Hostel Administration (acting as proxy client stakeholders):</w:t>
      </w:r>
      <w:r w:rsidRPr="00B93AA8">
        <w:rPr>
          <w:rFonts w:ascii="Arial" w:hAnsi="Arial" w:cs="Arial"/>
          <w:sz w:val="22"/>
          <w:szCs w:val="22"/>
          <w:lang w:val="en-IN"/>
        </w:rPr>
        <w:t xml:space="preserve"> Should focus on Section 2 (Overall Description) to understand the product's purpose and boundaries, Section 4.2 (Vendor Onboarding) and Section 4.9 (Admin Dashboard) to understand what operational control they will have, and Section 5.5 (Business Rules) since these directly encode policies negotiated with them during requirements gathering.</w:t>
      </w:r>
    </w:p>
    <w:p w14:paraId="7A23BC7D" w14:textId="77777777" w:rsidR="00B93AA8" w:rsidRPr="00B93AA8" w:rsidRDefault="00B93AA8" w:rsidP="00B93AA8">
      <w:pPr>
        <w:rPr>
          <w:rFonts w:ascii="Arial" w:hAnsi="Arial" w:cs="Arial"/>
          <w:sz w:val="22"/>
          <w:szCs w:val="22"/>
          <w:lang w:val="en-IN"/>
        </w:rPr>
      </w:pPr>
      <w:r w:rsidRPr="00B93AA8">
        <w:rPr>
          <w:rFonts w:ascii="Arial" w:hAnsi="Arial" w:cs="Arial"/>
          <w:b/>
          <w:bCs/>
          <w:sz w:val="22"/>
          <w:szCs w:val="22"/>
          <w:lang w:val="en-IN"/>
        </w:rPr>
        <w:t>Quality Assurance / Testers:</w:t>
      </w:r>
      <w:r w:rsidRPr="00B93AA8">
        <w:rPr>
          <w:rFonts w:ascii="Arial" w:hAnsi="Arial" w:cs="Arial"/>
          <w:sz w:val="22"/>
          <w:szCs w:val="22"/>
          <w:lang w:val="en-IN"/>
        </w:rPr>
        <w:t xml:space="preserve"> Should use the requirement IDs throughout Section 4 as the direct basis for constructing a test case matrix, ensuring each FR maps to at least one positive and one negative test case, and should additionally consult Section 5 for performance, security, and reliability test benchmarks.</w:t>
      </w:r>
    </w:p>
    <w:p w14:paraId="4803067D"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Readers unfamiliar with the hostel food-ordering domain are strongly advised to read Section 2 (Overall Description) in full before jumping into Section 4, since Section 4's functional requirements assume the actor definitions and system boundaries established earlier in the document.</w:t>
      </w:r>
    </w:p>
    <w:p w14:paraId="740C2D21" w14:textId="77777777" w:rsidR="000A44C1" w:rsidRDefault="000A44C1" w:rsidP="000A44C1">
      <w:pPr>
        <w:rPr>
          <w:rFonts w:ascii="Arial" w:hAnsi="Arial" w:cs="Arial"/>
          <w:sz w:val="22"/>
          <w:szCs w:val="22"/>
          <w:lang w:val="en-IN"/>
        </w:rPr>
      </w:pPr>
    </w:p>
    <w:p w14:paraId="16B406AF" w14:textId="77777777" w:rsidR="000A44C1" w:rsidRDefault="000A44C1" w:rsidP="000A44C1">
      <w:pPr>
        <w:rPr>
          <w:rFonts w:ascii="Arial" w:hAnsi="Arial" w:cs="Arial"/>
          <w:sz w:val="22"/>
          <w:szCs w:val="22"/>
          <w:lang w:val="en-IN"/>
        </w:rPr>
      </w:pPr>
    </w:p>
    <w:p w14:paraId="40708535" w14:textId="77777777" w:rsidR="000A44C1" w:rsidRPr="00E43676" w:rsidRDefault="000A44C1" w:rsidP="000A44C1">
      <w:pPr>
        <w:rPr>
          <w:rFonts w:cs="Times"/>
          <w:b/>
          <w:bCs/>
          <w:sz w:val="28"/>
          <w:szCs w:val="28"/>
          <w:lang w:val="en-IN"/>
        </w:rPr>
      </w:pPr>
      <w:r w:rsidRPr="00E43676">
        <w:rPr>
          <w:rFonts w:cs="Times"/>
          <w:b/>
          <w:bCs/>
          <w:sz w:val="28"/>
          <w:szCs w:val="28"/>
          <w:lang w:val="en-IN"/>
        </w:rPr>
        <w:t>1.4 Product Scope</w:t>
      </w:r>
    </w:p>
    <w:p w14:paraId="3D063273" w14:textId="77777777" w:rsidR="000A44C1" w:rsidRPr="000A44C1" w:rsidRDefault="000A44C1" w:rsidP="000A44C1">
      <w:pPr>
        <w:rPr>
          <w:rFonts w:ascii="Arial" w:hAnsi="Arial" w:cs="Arial"/>
          <w:b/>
          <w:bCs/>
          <w:sz w:val="22"/>
          <w:szCs w:val="22"/>
          <w:lang w:val="en-IN"/>
        </w:rPr>
      </w:pPr>
    </w:p>
    <w:p w14:paraId="0693831F" w14:textId="77777777" w:rsidR="00B93AA8" w:rsidRPr="00B93AA8" w:rsidRDefault="00B93AA8" w:rsidP="00B93AA8">
      <w:pPr>
        <w:rPr>
          <w:rFonts w:ascii="Arial" w:hAnsi="Arial" w:cs="Arial"/>
          <w:sz w:val="22"/>
          <w:szCs w:val="22"/>
          <w:lang w:val="en-IN"/>
        </w:rPr>
      </w:pPr>
      <w:proofErr w:type="spellStart"/>
      <w:r w:rsidRPr="00B93AA8">
        <w:rPr>
          <w:rFonts w:ascii="Arial" w:hAnsi="Arial" w:cs="Arial"/>
          <w:sz w:val="22"/>
          <w:szCs w:val="22"/>
          <w:lang w:val="en-IN"/>
        </w:rPr>
        <w:t>HostelBite</w:t>
      </w:r>
      <w:proofErr w:type="spellEnd"/>
      <w:r w:rsidRPr="00B93AA8">
        <w:rPr>
          <w:rFonts w:ascii="Arial" w:hAnsi="Arial" w:cs="Arial"/>
          <w:sz w:val="22"/>
          <w:szCs w:val="22"/>
          <w:lang w:val="en-IN"/>
        </w:rPr>
        <w:t xml:space="preserve"> aims to eliminate the inefficiencies of manual, phone-call-based, register-entry, or walk-in food ordering within hostel campuses by providing a single unified digital platform connecting three primary actors: </w:t>
      </w:r>
      <w:r w:rsidRPr="00B93AA8">
        <w:rPr>
          <w:rFonts w:ascii="Arial" w:hAnsi="Arial" w:cs="Arial"/>
          <w:b/>
          <w:bCs/>
          <w:sz w:val="22"/>
          <w:szCs w:val="22"/>
          <w:lang w:val="en-IN"/>
        </w:rPr>
        <w:t>students/residents</w:t>
      </w:r>
      <w:r w:rsidRPr="00B93AA8">
        <w:rPr>
          <w:rFonts w:ascii="Arial" w:hAnsi="Arial" w:cs="Arial"/>
          <w:sz w:val="22"/>
          <w:szCs w:val="22"/>
          <w:lang w:val="en-IN"/>
        </w:rPr>
        <w:t xml:space="preserve">, </w:t>
      </w:r>
      <w:r w:rsidRPr="00B93AA8">
        <w:rPr>
          <w:rFonts w:ascii="Arial" w:hAnsi="Arial" w:cs="Arial"/>
          <w:b/>
          <w:bCs/>
          <w:sz w:val="22"/>
          <w:szCs w:val="22"/>
          <w:lang w:val="en-IN"/>
        </w:rPr>
        <w:t>mess and local food vendors</w:t>
      </w:r>
      <w:r w:rsidRPr="00B93AA8">
        <w:rPr>
          <w:rFonts w:ascii="Arial" w:hAnsi="Arial" w:cs="Arial"/>
          <w:sz w:val="22"/>
          <w:szCs w:val="22"/>
          <w:lang w:val="en-IN"/>
        </w:rPr>
        <w:t xml:space="preserve">, and </w:t>
      </w:r>
      <w:r w:rsidRPr="00B93AA8">
        <w:rPr>
          <w:rFonts w:ascii="Arial" w:hAnsi="Arial" w:cs="Arial"/>
          <w:b/>
          <w:bCs/>
          <w:sz w:val="22"/>
          <w:szCs w:val="22"/>
          <w:lang w:val="en-IN"/>
        </w:rPr>
        <w:t>delivery personnel</w:t>
      </w:r>
      <w:r w:rsidRPr="00B93AA8">
        <w:rPr>
          <w:rFonts w:ascii="Arial" w:hAnsi="Arial" w:cs="Arial"/>
          <w:sz w:val="22"/>
          <w:szCs w:val="22"/>
          <w:lang w:val="en-IN"/>
        </w:rPr>
        <w:t xml:space="preserve">, with a fourth supervisory actor, the </w:t>
      </w:r>
      <w:r w:rsidRPr="00B93AA8">
        <w:rPr>
          <w:rFonts w:ascii="Arial" w:hAnsi="Arial" w:cs="Arial"/>
          <w:b/>
          <w:bCs/>
          <w:sz w:val="22"/>
          <w:szCs w:val="22"/>
          <w:lang w:val="en-IN"/>
        </w:rPr>
        <w:t>Hostel Administrator</w:t>
      </w:r>
      <w:r w:rsidRPr="00B93AA8">
        <w:rPr>
          <w:rFonts w:ascii="Arial" w:hAnsi="Arial" w:cs="Arial"/>
          <w:sz w:val="22"/>
          <w:szCs w:val="22"/>
          <w:lang w:val="en-IN"/>
        </w:rPr>
        <w:t>, overseeing platform-wide operations.</w:t>
      </w:r>
    </w:p>
    <w:p w14:paraId="6419E4B9"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Presently, most hostel messes at Manipal University Jaipur and comparable institutions rely on a combination of physical meal-count registers, WhatsApp group broadcasts for daily menus, and informal phone-call ordering for outside vendors. This creates several documented pain points, gathered directly from stakeholder interviews conducted by the authors in August 2026: (a) mess committees routinely over-prepare or under-prepare food because they lack advance visibility into how many residents intend to eat a given meal; (b) students frequently wait in physical queues or make repeated phone calls to vendors during peak hours with no order-status visibility; (c) payment is almost entirely cash-based, creating reconciliation difficulty for vendors and security/logistics concerns for students; and (d) there is no structured mechanism for students to provide feedback on food quality that vendors or the mess committee can act upon systematically.</w:t>
      </w:r>
    </w:p>
    <w:p w14:paraId="50686A58"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The system will allow students to browse the daily mess menu and </w:t>
      </w:r>
      <w:proofErr w:type="spellStart"/>
      <w:r w:rsidRPr="00B93AA8">
        <w:rPr>
          <w:rFonts w:ascii="Arial" w:hAnsi="Arial" w:cs="Arial"/>
          <w:sz w:val="22"/>
          <w:szCs w:val="22"/>
          <w:lang w:val="en-IN"/>
        </w:rPr>
        <w:t>empaneled</w:t>
      </w:r>
      <w:proofErr w:type="spellEnd"/>
      <w:r w:rsidRPr="00B93AA8">
        <w:rPr>
          <w:rFonts w:ascii="Arial" w:hAnsi="Arial" w:cs="Arial"/>
          <w:sz w:val="22"/>
          <w:szCs w:val="22"/>
          <w:lang w:val="en-IN"/>
        </w:rPr>
        <w:t xml:space="preserve"> third-party vendor menus side by side, place orders with item customization and delivery scheduling, pay digitally through UPI, card, or an in-app prepaid </w:t>
      </w:r>
      <w:r w:rsidRPr="00B93AA8">
        <w:rPr>
          <w:rFonts w:ascii="Arial" w:hAnsi="Arial" w:cs="Arial"/>
          <w:b/>
          <w:bCs/>
          <w:sz w:val="22"/>
          <w:szCs w:val="22"/>
          <w:lang w:val="en-IN"/>
        </w:rPr>
        <w:t>hostel wallet</w:t>
      </w:r>
      <w:r w:rsidRPr="00B93AA8">
        <w:rPr>
          <w:rFonts w:ascii="Arial" w:hAnsi="Arial" w:cs="Arial"/>
          <w:sz w:val="22"/>
          <w:szCs w:val="22"/>
          <w:lang w:val="en-IN"/>
        </w:rPr>
        <w:t>, track their delivery from acceptance through hand-off in real time, and rate their experience post-delivery. Vendors and the mess committee will manage their menus, toggle item availability, and process the incoming order queue through a dedicated web dashboard. The Hostel Administrator will approve new vendors, resolve escalated disputes, and access campus-wide analytics for mess planning and vendor performance evaluation.</w:t>
      </w:r>
    </w:p>
    <w:p w14:paraId="50C48357" w14:textId="77777777" w:rsidR="00B93AA8" w:rsidRPr="00B93AA8" w:rsidRDefault="00B93AA8" w:rsidP="00B93AA8">
      <w:pPr>
        <w:rPr>
          <w:rFonts w:ascii="Arial" w:hAnsi="Arial" w:cs="Arial"/>
          <w:sz w:val="22"/>
          <w:szCs w:val="22"/>
          <w:lang w:val="en-IN"/>
        </w:rPr>
      </w:pPr>
      <w:r w:rsidRPr="00B93AA8">
        <w:rPr>
          <w:rFonts w:ascii="Arial" w:hAnsi="Arial" w:cs="Arial"/>
          <w:sz w:val="22"/>
          <w:szCs w:val="22"/>
          <w:lang w:val="en-IN"/>
        </w:rPr>
        <w:t xml:space="preserve">The product's core measurable objectives, agreed with stakeholders, are: </w:t>
      </w:r>
      <w:r w:rsidRPr="00B93AA8">
        <w:rPr>
          <w:rFonts w:ascii="Arial" w:hAnsi="Arial" w:cs="Arial"/>
          <w:b/>
          <w:bCs/>
          <w:sz w:val="22"/>
          <w:szCs w:val="22"/>
          <w:lang w:val="en-IN"/>
        </w:rPr>
        <w:t>(1)</w:t>
      </w:r>
      <w:r w:rsidRPr="00B93AA8">
        <w:rPr>
          <w:rFonts w:ascii="Arial" w:hAnsi="Arial" w:cs="Arial"/>
          <w:sz w:val="22"/>
          <w:szCs w:val="22"/>
          <w:lang w:val="en-IN"/>
        </w:rPr>
        <w:t xml:space="preserve"> reducing average order-to-delivery wait time relative to the current phone-call-based process; </w:t>
      </w:r>
      <w:r w:rsidRPr="00B93AA8">
        <w:rPr>
          <w:rFonts w:ascii="Arial" w:hAnsi="Arial" w:cs="Arial"/>
          <w:b/>
          <w:bCs/>
          <w:sz w:val="22"/>
          <w:szCs w:val="22"/>
          <w:lang w:val="en-IN"/>
        </w:rPr>
        <w:t>(2)</w:t>
      </w:r>
      <w:r w:rsidRPr="00B93AA8">
        <w:rPr>
          <w:rFonts w:ascii="Arial" w:hAnsi="Arial" w:cs="Arial"/>
          <w:sz w:val="22"/>
          <w:szCs w:val="22"/>
          <w:lang w:val="en-IN"/>
        </w:rPr>
        <w:t xml:space="preserve"> minimizing food wastage by giving the mess committee advance visibility into expected meal counts; </w:t>
      </w:r>
      <w:r w:rsidRPr="00B93AA8">
        <w:rPr>
          <w:rFonts w:ascii="Arial" w:hAnsi="Arial" w:cs="Arial"/>
          <w:b/>
          <w:bCs/>
          <w:sz w:val="22"/>
          <w:szCs w:val="22"/>
          <w:lang w:val="en-IN"/>
        </w:rPr>
        <w:t>(3)</w:t>
      </w:r>
      <w:r w:rsidRPr="00B93AA8">
        <w:rPr>
          <w:rFonts w:ascii="Arial" w:hAnsi="Arial" w:cs="Arial"/>
          <w:sz w:val="22"/>
          <w:szCs w:val="22"/>
          <w:lang w:val="en-IN"/>
        </w:rPr>
        <w:t xml:space="preserve"> providing a cashless transaction experience suited to a student population that increasingly expects digital payment; and </w:t>
      </w:r>
      <w:r w:rsidRPr="00B93AA8">
        <w:rPr>
          <w:rFonts w:ascii="Arial" w:hAnsi="Arial" w:cs="Arial"/>
          <w:b/>
          <w:bCs/>
          <w:sz w:val="22"/>
          <w:szCs w:val="22"/>
          <w:lang w:val="en-IN"/>
        </w:rPr>
        <w:t>(4)</w:t>
      </w:r>
      <w:r w:rsidRPr="00B93AA8">
        <w:rPr>
          <w:rFonts w:ascii="Arial" w:hAnsi="Arial" w:cs="Arial"/>
          <w:sz w:val="22"/>
          <w:szCs w:val="22"/>
          <w:lang w:val="en-IN"/>
        </w:rPr>
        <w:t xml:space="preserve"> giving hostel administration structured analytics that were previously unavailable through manual processes.</w:t>
      </w:r>
    </w:p>
    <w:p w14:paraId="2FF6ED3A" w14:textId="55232637" w:rsidR="000A44C1" w:rsidRPr="00B93AA8" w:rsidRDefault="00B93AA8" w:rsidP="000A44C1">
      <w:pPr>
        <w:rPr>
          <w:rFonts w:ascii="Arial" w:hAnsi="Arial" w:cs="Arial"/>
          <w:sz w:val="22"/>
          <w:szCs w:val="22"/>
          <w:lang w:val="en-IN"/>
        </w:rPr>
      </w:pPr>
      <w:r w:rsidRPr="00B93AA8">
        <w:rPr>
          <w:rFonts w:ascii="Arial" w:hAnsi="Arial" w:cs="Arial"/>
          <w:b/>
          <w:bCs/>
          <w:sz w:val="22"/>
          <w:szCs w:val="22"/>
          <w:lang w:val="en-IN"/>
        </w:rPr>
        <w:lastRenderedPageBreak/>
        <w:t>Explicitly out of scope</w:t>
      </w:r>
      <w:r w:rsidRPr="00B93AA8">
        <w:rPr>
          <w:rFonts w:ascii="Arial" w:hAnsi="Arial" w:cs="Arial"/>
          <w:sz w:val="22"/>
          <w:szCs w:val="22"/>
          <w:lang w:val="en-IN"/>
        </w:rPr>
        <w:t xml:space="preserve"> for Version 1.0: inter-campus or off-campus delivery beyond the hostel boundary; aggregation of third-party restaurants not formally </w:t>
      </w:r>
      <w:proofErr w:type="spellStart"/>
      <w:r w:rsidRPr="00B93AA8">
        <w:rPr>
          <w:rFonts w:ascii="Arial" w:hAnsi="Arial" w:cs="Arial"/>
          <w:sz w:val="22"/>
          <w:szCs w:val="22"/>
          <w:lang w:val="en-IN"/>
        </w:rPr>
        <w:t>empaneled</w:t>
      </w:r>
      <w:proofErr w:type="spellEnd"/>
      <w:r w:rsidRPr="00B93AA8">
        <w:rPr>
          <w:rFonts w:ascii="Arial" w:hAnsi="Arial" w:cs="Arial"/>
          <w:sz w:val="22"/>
          <w:szCs w:val="22"/>
          <w:lang w:val="en-IN"/>
        </w:rPr>
        <w:t xml:space="preserve"> through the vendor onboarding workflow (Section 4.2); AI-based meal recommendation or personalization; and any hardware-based kiosk or POS terminal deployment. These exclusions are revisited as candidate future-scope items in Appendix C.</w:t>
      </w:r>
    </w:p>
    <w:p w14:paraId="59C67E00" w14:textId="77777777" w:rsidR="000A44C1" w:rsidRDefault="000A44C1" w:rsidP="000A44C1">
      <w:pPr>
        <w:rPr>
          <w:rFonts w:ascii="Arial" w:hAnsi="Arial" w:cs="Arial"/>
          <w:b/>
          <w:bCs/>
          <w:sz w:val="22"/>
          <w:szCs w:val="22"/>
          <w:lang w:val="en-IN"/>
        </w:rPr>
      </w:pPr>
    </w:p>
    <w:p w14:paraId="6E8B87E7" w14:textId="35D22447" w:rsidR="000A44C1" w:rsidRPr="00E43676" w:rsidRDefault="000A44C1" w:rsidP="000A44C1">
      <w:pPr>
        <w:rPr>
          <w:rFonts w:cs="Times"/>
          <w:b/>
          <w:bCs/>
          <w:sz w:val="28"/>
          <w:szCs w:val="28"/>
          <w:lang w:val="en-IN"/>
        </w:rPr>
      </w:pPr>
      <w:r w:rsidRPr="00E43676">
        <w:rPr>
          <w:rFonts w:cs="Times"/>
          <w:b/>
          <w:bCs/>
          <w:sz w:val="28"/>
          <w:szCs w:val="28"/>
          <w:lang w:val="en-IN"/>
        </w:rPr>
        <w:t>1.5 References</w:t>
      </w:r>
    </w:p>
    <w:p w14:paraId="386D1142" w14:textId="77777777" w:rsidR="000A44C1" w:rsidRPr="000A44C1" w:rsidRDefault="000A44C1" w:rsidP="000A44C1">
      <w:pPr>
        <w:rPr>
          <w:rFonts w:ascii="Arial" w:hAnsi="Arial" w:cs="Arial"/>
          <w:b/>
          <w:bCs/>
          <w:sz w:val="22"/>
          <w:szCs w:val="22"/>
          <w:lang w:val="en-IN"/>
        </w:rPr>
      </w:pPr>
    </w:p>
    <w:p w14:paraId="3EE9312A"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IEEE</w:t>
      </w:r>
      <w:proofErr w:type="gramEnd"/>
      <w:r w:rsidRPr="00F21F36">
        <w:rPr>
          <w:rFonts w:ascii="Arial" w:hAnsi="Arial" w:cs="Arial"/>
          <w:sz w:val="22"/>
          <w:szCs w:val="22"/>
          <w:lang w:val="en-IN"/>
        </w:rPr>
        <w:t xml:space="preserve"> Std 830-1998, </w:t>
      </w:r>
      <w:r w:rsidRPr="00F21F36">
        <w:rPr>
          <w:rFonts w:ascii="Arial" w:hAnsi="Arial" w:cs="Arial"/>
          <w:i/>
          <w:iCs/>
          <w:sz w:val="22"/>
          <w:szCs w:val="22"/>
          <w:lang w:val="en-IN"/>
        </w:rPr>
        <w:t>IEEE Recommended Practice for Software Requirements Specifications</w:t>
      </w:r>
      <w:r w:rsidRPr="00F21F36">
        <w:rPr>
          <w:rFonts w:ascii="Arial" w:hAnsi="Arial" w:cs="Arial"/>
          <w:sz w:val="22"/>
          <w:szCs w:val="22"/>
          <w:lang w:val="en-IN"/>
        </w:rPr>
        <w:t xml:space="preserve">, Institute of Electrical and Electronics Engineers. </w:t>
      </w:r>
    </w:p>
    <w:p w14:paraId="130FEA28"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Sommerville</w:t>
      </w:r>
      <w:proofErr w:type="gramEnd"/>
      <w:r w:rsidRPr="00F21F36">
        <w:rPr>
          <w:rFonts w:ascii="Arial" w:hAnsi="Arial" w:cs="Arial"/>
          <w:sz w:val="22"/>
          <w:szCs w:val="22"/>
          <w:lang w:val="en-IN"/>
        </w:rPr>
        <w:t xml:space="preserve">, I., </w:t>
      </w:r>
      <w:r w:rsidRPr="00F21F36">
        <w:rPr>
          <w:rFonts w:ascii="Arial" w:hAnsi="Arial" w:cs="Arial"/>
          <w:i/>
          <w:iCs/>
          <w:sz w:val="22"/>
          <w:szCs w:val="22"/>
          <w:lang w:val="en-IN"/>
        </w:rPr>
        <w:t>Software Engineering</w:t>
      </w:r>
      <w:r w:rsidRPr="00F21F36">
        <w:rPr>
          <w:rFonts w:ascii="Arial" w:hAnsi="Arial" w:cs="Arial"/>
          <w:sz w:val="22"/>
          <w:szCs w:val="22"/>
          <w:lang w:val="en-IN"/>
        </w:rPr>
        <w:t xml:space="preserve">, 10th Edition, Pearson Education, 2015. </w:t>
      </w:r>
    </w:p>
    <w:p w14:paraId="6496C876"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Pressman</w:t>
      </w:r>
      <w:proofErr w:type="gramEnd"/>
      <w:r w:rsidRPr="00F21F36">
        <w:rPr>
          <w:rFonts w:ascii="Arial" w:hAnsi="Arial" w:cs="Arial"/>
          <w:sz w:val="22"/>
          <w:szCs w:val="22"/>
          <w:lang w:val="en-IN"/>
        </w:rPr>
        <w:t xml:space="preserve">, R. S., and Maxim, B. R., </w:t>
      </w:r>
      <w:r w:rsidRPr="00F21F36">
        <w:rPr>
          <w:rFonts w:ascii="Arial" w:hAnsi="Arial" w:cs="Arial"/>
          <w:i/>
          <w:iCs/>
          <w:sz w:val="22"/>
          <w:szCs w:val="22"/>
          <w:lang w:val="en-IN"/>
        </w:rPr>
        <w:t>Software Engineering: A Practitioner's Approach</w:t>
      </w:r>
      <w:r w:rsidRPr="00F21F36">
        <w:rPr>
          <w:rFonts w:ascii="Arial" w:hAnsi="Arial" w:cs="Arial"/>
          <w:sz w:val="22"/>
          <w:szCs w:val="22"/>
          <w:lang w:val="en-IN"/>
        </w:rPr>
        <w:t xml:space="preserve">, 9th Edition, McGraw-Hill Education. </w:t>
      </w:r>
    </w:p>
    <w:p w14:paraId="07953F19"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Manipal</w:t>
      </w:r>
      <w:proofErr w:type="gramEnd"/>
      <w:r w:rsidRPr="00F21F36">
        <w:rPr>
          <w:rFonts w:ascii="Arial" w:hAnsi="Arial" w:cs="Arial"/>
          <w:sz w:val="22"/>
          <w:szCs w:val="22"/>
          <w:lang w:val="en-IN"/>
        </w:rPr>
        <w:t xml:space="preserve"> University Jaipur, Department of Information Technology — Software Engineering Lab Course Handbook, Academic Year 2026–27. </w:t>
      </w:r>
    </w:p>
    <w:p w14:paraId="03A24899"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xml:space="preserve">  </w:t>
      </w:r>
      <w:proofErr w:type="spellStart"/>
      <w:r w:rsidRPr="00F21F36">
        <w:rPr>
          <w:rFonts w:ascii="Arial" w:hAnsi="Arial" w:cs="Arial"/>
          <w:sz w:val="22"/>
          <w:szCs w:val="22"/>
          <w:lang w:val="en-IN"/>
        </w:rPr>
        <w:t>Razorpay</w:t>
      </w:r>
      <w:proofErr w:type="spellEnd"/>
      <w:proofErr w:type="gramEnd"/>
      <w:r w:rsidRPr="00F21F36">
        <w:rPr>
          <w:rFonts w:ascii="Arial" w:hAnsi="Arial" w:cs="Arial"/>
          <w:sz w:val="22"/>
          <w:szCs w:val="22"/>
          <w:lang w:val="en-IN"/>
        </w:rPr>
        <w:t xml:space="preserve">/UPI Payment Gateway API Documentation, accessed September 2026, developer.razorpay.com. </w:t>
      </w:r>
    </w:p>
    <w:p w14:paraId="03C7D700"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Firebase</w:t>
      </w:r>
      <w:proofErr w:type="gramEnd"/>
      <w:r w:rsidRPr="00F21F36">
        <w:rPr>
          <w:rFonts w:ascii="Arial" w:hAnsi="Arial" w:cs="Arial"/>
          <w:sz w:val="22"/>
          <w:szCs w:val="22"/>
          <w:lang w:val="en-IN"/>
        </w:rPr>
        <w:t xml:space="preserve"> Cloud Messaging Documentation, Google Developers, accessed September 2026. </w:t>
      </w:r>
    </w:p>
    <w:p w14:paraId="248FBE12"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Reserve</w:t>
      </w:r>
      <w:proofErr w:type="gramEnd"/>
      <w:r w:rsidRPr="00F21F36">
        <w:rPr>
          <w:rFonts w:ascii="Arial" w:hAnsi="Arial" w:cs="Arial"/>
          <w:sz w:val="22"/>
          <w:szCs w:val="22"/>
          <w:lang w:val="en-IN"/>
        </w:rPr>
        <w:t xml:space="preserve"> Bank of India, </w:t>
      </w:r>
      <w:r w:rsidRPr="00F21F36">
        <w:rPr>
          <w:rFonts w:ascii="Arial" w:hAnsi="Arial" w:cs="Arial"/>
          <w:i/>
          <w:iCs/>
          <w:sz w:val="22"/>
          <w:szCs w:val="22"/>
          <w:lang w:val="en-IN"/>
        </w:rPr>
        <w:t>Master Direction on Prepaid Payment Instruments (PPIs)</w:t>
      </w:r>
      <w:r w:rsidRPr="00F21F36">
        <w:rPr>
          <w:rFonts w:ascii="Arial" w:hAnsi="Arial" w:cs="Arial"/>
          <w:sz w:val="22"/>
          <w:szCs w:val="22"/>
          <w:lang w:val="en-IN"/>
        </w:rPr>
        <w:t xml:space="preserve">, applicable regulatory framework for the in-app wallet feature. </w:t>
      </w:r>
    </w:p>
    <w:p w14:paraId="397B6C51"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Food</w:t>
      </w:r>
      <w:proofErr w:type="gramEnd"/>
      <w:r w:rsidRPr="00F21F36">
        <w:rPr>
          <w:rFonts w:ascii="Arial" w:hAnsi="Arial" w:cs="Arial"/>
          <w:sz w:val="22"/>
          <w:szCs w:val="22"/>
          <w:lang w:val="en-IN"/>
        </w:rPr>
        <w:t xml:space="preserve"> Safety and Standards Authority of India (FSSAI) licensing guidelines for food business operators. </w:t>
      </w:r>
    </w:p>
    <w:p w14:paraId="4EF7269B" w14:textId="77777777" w:rsidR="00F21F36" w:rsidRPr="00F21F36" w:rsidRDefault="00F21F36" w:rsidP="00F21F36">
      <w:pPr>
        <w:rPr>
          <w:rFonts w:ascii="Arial" w:hAnsi="Arial" w:cs="Arial"/>
          <w:sz w:val="22"/>
          <w:szCs w:val="22"/>
          <w:lang w:val="en-IN"/>
        </w:rPr>
      </w:pPr>
      <w:proofErr w:type="gramStart"/>
      <w:r w:rsidRPr="00F21F36">
        <w:rPr>
          <w:rFonts w:ascii="Arial" w:hAnsi="Arial" w:cs="Arial"/>
          <w:sz w:val="22"/>
          <w:szCs w:val="22"/>
          <w:lang w:val="en-IN"/>
        </w:rPr>
        <w:t>  Project</w:t>
      </w:r>
      <w:proofErr w:type="gramEnd"/>
      <w:r w:rsidRPr="00F21F36">
        <w:rPr>
          <w:rFonts w:ascii="Arial" w:hAnsi="Arial" w:cs="Arial"/>
          <w:sz w:val="22"/>
          <w:szCs w:val="22"/>
          <w:lang w:val="en-IN"/>
        </w:rPr>
        <w:t xml:space="preserve"> stakeholder interview notes — Hostel Mess Committee and Student Council, MUJ (internal document, August 2026). </w:t>
      </w:r>
    </w:p>
    <w:p w14:paraId="39E82483" w14:textId="58F3882B" w:rsidR="00835D16" w:rsidRDefault="00F21F36" w:rsidP="000A44C1">
      <w:pPr>
        <w:rPr>
          <w:rFonts w:ascii="Arial" w:hAnsi="Arial" w:cs="Arial"/>
          <w:sz w:val="22"/>
          <w:szCs w:val="22"/>
          <w:lang w:val="en-IN"/>
        </w:rPr>
      </w:pPr>
      <w:proofErr w:type="gramStart"/>
      <w:r w:rsidRPr="00F21F36">
        <w:rPr>
          <w:rFonts w:ascii="Arial" w:hAnsi="Arial" w:cs="Arial"/>
          <w:sz w:val="22"/>
          <w:szCs w:val="22"/>
          <w:lang w:val="en-IN"/>
        </w:rPr>
        <w:t>  W</w:t>
      </w:r>
      <w:proofErr w:type="gramEnd"/>
      <w:r w:rsidRPr="00F21F36">
        <w:rPr>
          <w:rFonts w:ascii="Arial" w:hAnsi="Arial" w:cs="Arial"/>
          <w:sz w:val="22"/>
          <w:szCs w:val="22"/>
          <w:lang w:val="en-IN"/>
        </w:rPr>
        <w:t>3C Web Content Accessibility Guidelines (WCAG) 2.1, referenced for UI accessibility requirements in Section 3.1.</w:t>
      </w:r>
    </w:p>
    <w:p w14:paraId="6BB20713" w14:textId="77777777" w:rsidR="00F21F36" w:rsidRDefault="00F21F36" w:rsidP="000A44C1">
      <w:pPr>
        <w:rPr>
          <w:rFonts w:ascii="Arial" w:hAnsi="Arial" w:cs="Arial"/>
          <w:sz w:val="22"/>
          <w:szCs w:val="22"/>
          <w:lang w:val="en-IN"/>
        </w:rPr>
      </w:pPr>
    </w:p>
    <w:p w14:paraId="7AEBE812" w14:textId="77777777" w:rsidR="00F21F36" w:rsidRDefault="00F21F36" w:rsidP="000A44C1">
      <w:pPr>
        <w:rPr>
          <w:rFonts w:ascii="Arial" w:hAnsi="Arial" w:cs="Arial"/>
          <w:sz w:val="22"/>
          <w:szCs w:val="22"/>
          <w:lang w:val="en-IN"/>
        </w:rPr>
      </w:pPr>
    </w:p>
    <w:p w14:paraId="76A05592" w14:textId="77777777" w:rsidR="00F21F36" w:rsidRDefault="00F21F36" w:rsidP="000A44C1">
      <w:pPr>
        <w:rPr>
          <w:rFonts w:ascii="Arial" w:hAnsi="Arial" w:cs="Arial"/>
          <w:sz w:val="22"/>
          <w:szCs w:val="22"/>
          <w:lang w:val="en-IN"/>
        </w:rPr>
      </w:pPr>
    </w:p>
    <w:p w14:paraId="76271EA8" w14:textId="77777777" w:rsidR="00F21F36" w:rsidRDefault="00F21F36" w:rsidP="000A44C1">
      <w:pPr>
        <w:rPr>
          <w:rFonts w:ascii="Arial" w:hAnsi="Arial" w:cs="Arial"/>
          <w:sz w:val="22"/>
          <w:szCs w:val="22"/>
          <w:lang w:val="en-IN"/>
        </w:rPr>
      </w:pPr>
    </w:p>
    <w:p w14:paraId="708D419A" w14:textId="77777777" w:rsidR="00F21F36" w:rsidRDefault="00F21F36" w:rsidP="000A44C1">
      <w:pPr>
        <w:rPr>
          <w:rFonts w:ascii="Arial" w:hAnsi="Arial" w:cs="Arial"/>
          <w:sz w:val="22"/>
          <w:szCs w:val="22"/>
          <w:lang w:val="en-IN"/>
        </w:rPr>
      </w:pPr>
    </w:p>
    <w:p w14:paraId="0F904C07" w14:textId="77777777" w:rsidR="00F21F36" w:rsidRDefault="00F21F36" w:rsidP="000A44C1">
      <w:pPr>
        <w:rPr>
          <w:rFonts w:ascii="Arial" w:hAnsi="Arial" w:cs="Arial"/>
          <w:sz w:val="22"/>
          <w:szCs w:val="22"/>
          <w:lang w:val="en-IN"/>
        </w:rPr>
      </w:pPr>
    </w:p>
    <w:p w14:paraId="7072B4A9" w14:textId="77777777" w:rsidR="00F21F36" w:rsidRDefault="00F21F36" w:rsidP="000A44C1">
      <w:pPr>
        <w:rPr>
          <w:rFonts w:ascii="Arial" w:hAnsi="Arial" w:cs="Arial"/>
          <w:sz w:val="22"/>
          <w:szCs w:val="22"/>
          <w:lang w:val="en-IN"/>
        </w:rPr>
      </w:pPr>
    </w:p>
    <w:p w14:paraId="7515C847" w14:textId="77777777" w:rsidR="00F21F36" w:rsidRDefault="00F21F36" w:rsidP="000A44C1">
      <w:pPr>
        <w:rPr>
          <w:rFonts w:ascii="Arial" w:hAnsi="Arial" w:cs="Arial"/>
          <w:sz w:val="22"/>
          <w:szCs w:val="22"/>
          <w:lang w:val="en-IN"/>
        </w:rPr>
      </w:pPr>
    </w:p>
    <w:p w14:paraId="38F6BAAE" w14:textId="77777777" w:rsidR="00F21F36" w:rsidRDefault="00F21F36" w:rsidP="000A44C1">
      <w:pPr>
        <w:rPr>
          <w:rFonts w:ascii="Arial" w:hAnsi="Arial" w:cs="Arial"/>
          <w:sz w:val="22"/>
          <w:szCs w:val="22"/>
          <w:lang w:val="en-IN"/>
        </w:rPr>
      </w:pPr>
    </w:p>
    <w:p w14:paraId="492F2F2C" w14:textId="77777777" w:rsidR="00F21F36" w:rsidRDefault="00F21F36" w:rsidP="000A44C1">
      <w:pPr>
        <w:rPr>
          <w:rFonts w:ascii="Arial" w:hAnsi="Arial" w:cs="Arial"/>
          <w:sz w:val="22"/>
          <w:szCs w:val="22"/>
          <w:lang w:val="en-IN"/>
        </w:rPr>
      </w:pPr>
    </w:p>
    <w:p w14:paraId="0A3B442F" w14:textId="77777777" w:rsidR="00F21F36" w:rsidRDefault="00F21F36" w:rsidP="000A44C1">
      <w:pPr>
        <w:rPr>
          <w:rFonts w:ascii="Arial" w:hAnsi="Arial" w:cs="Arial"/>
          <w:sz w:val="22"/>
          <w:szCs w:val="22"/>
          <w:lang w:val="en-IN"/>
        </w:rPr>
      </w:pPr>
    </w:p>
    <w:p w14:paraId="48FA6558" w14:textId="77777777" w:rsidR="00F21F36" w:rsidRDefault="00F21F36" w:rsidP="000A44C1">
      <w:pPr>
        <w:rPr>
          <w:rFonts w:ascii="Arial" w:hAnsi="Arial" w:cs="Arial"/>
          <w:sz w:val="22"/>
          <w:szCs w:val="22"/>
          <w:lang w:val="en-IN"/>
        </w:rPr>
      </w:pPr>
    </w:p>
    <w:p w14:paraId="52A589A3" w14:textId="77777777" w:rsidR="00F21F36" w:rsidRDefault="00F21F36" w:rsidP="000A44C1">
      <w:pPr>
        <w:rPr>
          <w:rFonts w:ascii="Arial" w:hAnsi="Arial" w:cs="Arial"/>
          <w:sz w:val="22"/>
          <w:szCs w:val="22"/>
          <w:lang w:val="en-IN"/>
        </w:rPr>
      </w:pPr>
    </w:p>
    <w:p w14:paraId="40612B89" w14:textId="77777777" w:rsidR="00F21F36" w:rsidRDefault="00F21F36" w:rsidP="000A44C1">
      <w:pPr>
        <w:rPr>
          <w:rFonts w:ascii="Arial" w:hAnsi="Arial" w:cs="Arial"/>
          <w:sz w:val="22"/>
          <w:szCs w:val="22"/>
          <w:lang w:val="en-IN"/>
        </w:rPr>
      </w:pPr>
    </w:p>
    <w:p w14:paraId="76041DDB" w14:textId="77777777" w:rsidR="00F21F36" w:rsidRDefault="00F21F36" w:rsidP="000A44C1">
      <w:pPr>
        <w:rPr>
          <w:rFonts w:ascii="Arial" w:hAnsi="Arial" w:cs="Arial"/>
          <w:sz w:val="22"/>
          <w:szCs w:val="22"/>
          <w:lang w:val="en-IN"/>
        </w:rPr>
      </w:pPr>
    </w:p>
    <w:p w14:paraId="41CF2C28" w14:textId="77777777" w:rsidR="00F21F36" w:rsidRDefault="00F21F36" w:rsidP="000A44C1">
      <w:pPr>
        <w:rPr>
          <w:rFonts w:ascii="Arial" w:hAnsi="Arial" w:cs="Arial"/>
          <w:sz w:val="22"/>
          <w:szCs w:val="22"/>
          <w:lang w:val="en-IN"/>
        </w:rPr>
      </w:pPr>
    </w:p>
    <w:p w14:paraId="0E94BEBD" w14:textId="77777777" w:rsidR="00F21F36" w:rsidRDefault="00F21F36" w:rsidP="000A44C1">
      <w:pPr>
        <w:rPr>
          <w:rFonts w:ascii="Arial" w:hAnsi="Arial" w:cs="Arial"/>
          <w:sz w:val="22"/>
          <w:szCs w:val="22"/>
          <w:lang w:val="en-IN"/>
        </w:rPr>
      </w:pPr>
    </w:p>
    <w:p w14:paraId="7B343B28" w14:textId="77777777" w:rsidR="00F21F36" w:rsidRDefault="00F21F36" w:rsidP="000A44C1">
      <w:pPr>
        <w:rPr>
          <w:rFonts w:ascii="Arial" w:hAnsi="Arial" w:cs="Arial"/>
          <w:sz w:val="22"/>
          <w:szCs w:val="22"/>
          <w:lang w:val="en-IN"/>
        </w:rPr>
      </w:pPr>
    </w:p>
    <w:p w14:paraId="721648BC" w14:textId="77777777" w:rsidR="00F21F36" w:rsidRPr="00F21F36" w:rsidRDefault="00F21F36" w:rsidP="000A44C1">
      <w:pPr>
        <w:rPr>
          <w:rFonts w:ascii="Arial" w:hAnsi="Arial" w:cs="Arial"/>
          <w:sz w:val="22"/>
          <w:szCs w:val="22"/>
          <w:lang w:val="en-IN"/>
        </w:rPr>
      </w:pPr>
    </w:p>
    <w:p w14:paraId="55BC99D5" w14:textId="49122A74" w:rsidR="00AF0939" w:rsidRPr="00AF0939" w:rsidRDefault="004B4BA3" w:rsidP="00AF0939">
      <w:pPr>
        <w:pStyle w:val="Heading1"/>
      </w:pPr>
      <w:bookmarkStart w:id="9" w:name="_Toc439994673"/>
      <w:bookmarkStart w:id="10" w:name="_Toc441230978"/>
      <w:r>
        <w:lastRenderedPageBreak/>
        <w:t>Overall Description</w:t>
      </w:r>
      <w:bookmarkEnd w:id="9"/>
      <w:bookmarkEnd w:id="10"/>
    </w:p>
    <w:p w14:paraId="356E9C70" w14:textId="46C50042" w:rsidR="004B4BA3" w:rsidRDefault="004B4BA3" w:rsidP="00FE3B88">
      <w:pPr>
        <w:pStyle w:val="Heading2"/>
      </w:pPr>
      <w:bookmarkStart w:id="11" w:name="_Toc439994674"/>
      <w:bookmarkStart w:id="12" w:name="_Toc441230979"/>
      <w:r>
        <w:t>Product Perspectiv</w:t>
      </w:r>
      <w:bookmarkEnd w:id="11"/>
      <w:bookmarkEnd w:id="12"/>
      <w:r w:rsidR="00FE3B88">
        <w:t>e</w:t>
      </w:r>
    </w:p>
    <w:p w14:paraId="6FEE6E18" w14:textId="77777777" w:rsidR="00F21F36" w:rsidRPr="00E43676" w:rsidRDefault="00F21F36" w:rsidP="00F21F36">
      <w:pPr>
        <w:rPr>
          <w:rFonts w:ascii="Arial" w:hAnsi="Arial" w:cs="Arial"/>
          <w:sz w:val="22"/>
          <w:szCs w:val="22"/>
          <w:lang w:val="en-IN"/>
        </w:rPr>
      </w:pPr>
      <w:proofErr w:type="spellStart"/>
      <w:r w:rsidRPr="00E43676">
        <w:rPr>
          <w:rFonts w:ascii="Arial" w:hAnsi="Arial" w:cs="Arial"/>
          <w:sz w:val="22"/>
          <w:szCs w:val="22"/>
          <w:lang w:val="en-IN"/>
        </w:rPr>
        <w:t>HostelBite</w:t>
      </w:r>
      <w:proofErr w:type="spellEnd"/>
      <w:r w:rsidRPr="00E43676">
        <w:rPr>
          <w:rFonts w:ascii="Arial" w:hAnsi="Arial" w:cs="Arial"/>
          <w:sz w:val="22"/>
          <w:szCs w:val="22"/>
          <w:lang w:val="en-IN"/>
        </w:rPr>
        <w:t xml:space="preserve"> is conceived as a </w:t>
      </w:r>
      <w:r w:rsidRPr="00E43676">
        <w:rPr>
          <w:rFonts w:ascii="Arial" w:hAnsi="Arial" w:cs="Arial"/>
          <w:b/>
          <w:bCs/>
          <w:sz w:val="22"/>
          <w:szCs w:val="22"/>
          <w:lang w:val="en-IN"/>
        </w:rPr>
        <w:t>new, self-contained product</w:t>
      </w:r>
      <w:r w:rsidRPr="00E43676">
        <w:rPr>
          <w:rFonts w:ascii="Arial" w:hAnsi="Arial" w:cs="Arial"/>
          <w:sz w:val="22"/>
          <w:szCs w:val="22"/>
          <w:lang w:val="en-IN"/>
        </w:rPr>
        <w:t>; it is not a modification or extension of any existing commercial or institutional software system, though it functionally replaces the informal manual processes currently used by hostel mess committees, namely register-based meal counting and WhatsApp-broadcast-based vendor ordering described in Section 1.4.</w:t>
      </w:r>
    </w:p>
    <w:p w14:paraId="29027838" w14:textId="77777777" w:rsidR="00F21F36" w:rsidRPr="00E43676" w:rsidRDefault="00F21F36" w:rsidP="00F21F36">
      <w:pPr>
        <w:rPr>
          <w:rFonts w:ascii="Arial" w:hAnsi="Arial" w:cs="Arial"/>
          <w:sz w:val="22"/>
          <w:szCs w:val="22"/>
          <w:lang w:val="en-IN"/>
        </w:rPr>
      </w:pPr>
      <w:r w:rsidRPr="00E43676">
        <w:rPr>
          <w:rFonts w:ascii="Arial" w:hAnsi="Arial" w:cs="Arial"/>
          <w:sz w:val="22"/>
          <w:szCs w:val="22"/>
          <w:lang w:val="en-IN"/>
        </w:rPr>
        <w:t xml:space="preserve">The system follows a </w:t>
      </w:r>
      <w:r w:rsidRPr="00E43676">
        <w:rPr>
          <w:rFonts w:ascii="Arial" w:hAnsi="Arial" w:cs="Arial"/>
          <w:b/>
          <w:bCs/>
          <w:sz w:val="22"/>
          <w:szCs w:val="22"/>
          <w:lang w:val="en-IN"/>
        </w:rPr>
        <w:t>three-tier client-server architecture</w:t>
      </w:r>
      <w:r w:rsidRPr="00E43676">
        <w:rPr>
          <w:rFonts w:ascii="Arial" w:hAnsi="Arial" w:cs="Arial"/>
          <w:sz w:val="22"/>
          <w:szCs w:val="22"/>
          <w:lang w:val="en-IN"/>
        </w:rPr>
        <w:t>, chosen specifically for its clear separation of concerns and its suitability to the two-person development team's timeline and skillset:</w:t>
      </w:r>
    </w:p>
    <w:p w14:paraId="5ECACC97" w14:textId="77777777" w:rsidR="00F21F36" w:rsidRPr="00E43676" w:rsidRDefault="00F21F36">
      <w:pPr>
        <w:numPr>
          <w:ilvl w:val="0"/>
          <w:numId w:val="2"/>
        </w:numPr>
        <w:rPr>
          <w:rFonts w:ascii="Arial" w:hAnsi="Arial" w:cs="Arial"/>
          <w:sz w:val="22"/>
          <w:szCs w:val="22"/>
          <w:lang w:val="en-IN"/>
        </w:rPr>
      </w:pPr>
      <w:r w:rsidRPr="00E43676">
        <w:rPr>
          <w:rFonts w:ascii="Arial" w:hAnsi="Arial" w:cs="Arial"/>
          <w:b/>
          <w:bCs/>
          <w:sz w:val="22"/>
          <w:szCs w:val="22"/>
          <w:lang w:val="en-IN"/>
        </w:rPr>
        <w:t>Presentation Tier:</w:t>
      </w:r>
      <w:r w:rsidRPr="00E43676">
        <w:rPr>
          <w:rFonts w:ascii="Arial" w:hAnsi="Arial" w:cs="Arial"/>
          <w:sz w:val="22"/>
          <w:szCs w:val="22"/>
          <w:lang w:val="en-IN"/>
        </w:rPr>
        <w:t xml:space="preserve"> A cross-platform mobile application built using Flutter, targeting both students and delivery personnel, and a responsive web-based dashboard built using React, targeting vendors and administrators. Flutter was chosen over native Android/iOS development specifically to allow a two-developer team to maintain a single codebase across both major mobile platforms within a single academic semester.</w:t>
      </w:r>
    </w:p>
    <w:p w14:paraId="2517AB4D" w14:textId="77777777" w:rsidR="00F21F36" w:rsidRPr="00E43676" w:rsidRDefault="00F21F36">
      <w:pPr>
        <w:numPr>
          <w:ilvl w:val="0"/>
          <w:numId w:val="2"/>
        </w:numPr>
        <w:rPr>
          <w:rFonts w:ascii="Arial" w:hAnsi="Arial" w:cs="Arial"/>
          <w:sz w:val="22"/>
          <w:szCs w:val="22"/>
          <w:lang w:val="en-IN"/>
        </w:rPr>
      </w:pPr>
      <w:r w:rsidRPr="00E43676">
        <w:rPr>
          <w:rFonts w:ascii="Arial" w:hAnsi="Arial" w:cs="Arial"/>
          <w:b/>
          <w:bCs/>
          <w:sz w:val="22"/>
          <w:szCs w:val="22"/>
          <w:lang w:val="en-IN"/>
        </w:rPr>
        <w:t>Application Tier:</w:t>
      </w:r>
      <w:r w:rsidRPr="00E43676">
        <w:rPr>
          <w:rFonts w:ascii="Arial" w:hAnsi="Arial" w:cs="Arial"/>
          <w:sz w:val="22"/>
          <w:szCs w:val="22"/>
          <w:lang w:val="en-IN"/>
        </w:rPr>
        <w:t xml:space="preserve"> A RESTful API backend built on Node.js with the Express framework, responsible for all business logic, authentication and authorization, order-state orchestration, and coordination with external payment and notification services.</w:t>
      </w:r>
    </w:p>
    <w:p w14:paraId="181378C6" w14:textId="77777777" w:rsidR="00F21F36" w:rsidRPr="00E43676" w:rsidRDefault="00F21F36">
      <w:pPr>
        <w:numPr>
          <w:ilvl w:val="0"/>
          <w:numId w:val="2"/>
        </w:numPr>
        <w:rPr>
          <w:rFonts w:ascii="Arial" w:hAnsi="Arial" w:cs="Arial"/>
          <w:sz w:val="22"/>
          <w:szCs w:val="22"/>
          <w:lang w:val="en-IN"/>
        </w:rPr>
      </w:pPr>
      <w:r w:rsidRPr="00E43676">
        <w:rPr>
          <w:rFonts w:ascii="Arial" w:hAnsi="Arial" w:cs="Arial"/>
          <w:b/>
          <w:bCs/>
          <w:sz w:val="22"/>
          <w:szCs w:val="22"/>
          <w:lang w:val="en-IN"/>
        </w:rPr>
        <w:t>Data Tier:</w:t>
      </w:r>
      <w:r w:rsidRPr="00E43676">
        <w:rPr>
          <w:rFonts w:ascii="Arial" w:hAnsi="Arial" w:cs="Arial"/>
          <w:sz w:val="22"/>
          <w:szCs w:val="22"/>
          <w:lang w:val="en-IN"/>
        </w:rPr>
        <w:t xml:space="preserve"> A PostgreSQL relational database serving as the system of record for transactional data — users, orders, menus, and payments — supplemented by a Redis in-memory store used for session management, caching of frequently-read data such as the daily menu, and real-time publish/subscribe messaging that powers live order-status updates.</w:t>
      </w:r>
    </w:p>
    <w:p w14:paraId="36A830F4" w14:textId="77777777" w:rsidR="00FE3B88" w:rsidRPr="00E43676" w:rsidRDefault="00FE3B88" w:rsidP="00FE3B88">
      <w:pPr>
        <w:rPr>
          <w:rFonts w:ascii="Arial" w:hAnsi="Arial" w:cs="Arial"/>
          <w:sz w:val="22"/>
          <w:szCs w:val="22"/>
        </w:rPr>
      </w:pPr>
    </w:p>
    <w:p w14:paraId="22E9E8C7" w14:textId="77777777" w:rsidR="00F21F36" w:rsidRPr="00E43676" w:rsidRDefault="00F21F36" w:rsidP="00F21F36">
      <w:pPr>
        <w:rPr>
          <w:rFonts w:ascii="Arial" w:hAnsi="Arial" w:cs="Arial"/>
          <w:sz w:val="22"/>
          <w:szCs w:val="22"/>
          <w:lang w:val="en-IN"/>
        </w:rPr>
      </w:pPr>
      <w:r w:rsidRPr="00E43676">
        <w:rPr>
          <w:rFonts w:ascii="Arial" w:hAnsi="Arial" w:cs="Arial"/>
          <w:sz w:val="22"/>
          <w:szCs w:val="22"/>
          <w:lang w:val="en-IN"/>
        </w:rPr>
        <w:t xml:space="preserve">The system interfaces with several external services rather than implementing this functionality natively, in keeping with sound software engineering practice of not reinventing well-solved problems: a </w:t>
      </w:r>
      <w:r w:rsidRPr="00E43676">
        <w:rPr>
          <w:rFonts w:ascii="Arial" w:hAnsi="Arial" w:cs="Arial"/>
          <w:b/>
          <w:bCs/>
          <w:sz w:val="22"/>
          <w:szCs w:val="22"/>
          <w:lang w:val="en-IN"/>
        </w:rPr>
        <w:t>payment gateway</w:t>
      </w:r>
      <w:r w:rsidRPr="00E43676">
        <w:rPr>
          <w:rFonts w:ascii="Arial" w:hAnsi="Arial" w:cs="Arial"/>
          <w:sz w:val="22"/>
          <w:szCs w:val="22"/>
          <w:lang w:val="en-IN"/>
        </w:rPr>
        <w:t xml:space="preserve"> (</w:t>
      </w:r>
      <w:proofErr w:type="spellStart"/>
      <w:r w:rsidRPr="00E43676">
        <w:rPr>
          <w:rFonts w:ascii="Arial" w:hAnsi="Arial" w:cs="Arial"/>
          <w:sz w:val="22"/>
          <w:szCs w:val="22"/>
          <w:lang w:val="en-IN"/>
        </w:rPr>
        <w:t>Razorpay</w:t>
      </w:r>
      <w:proofErr w:type="spellEnd"/>
      <w:r w:rsidRPr="00E43676">
        <w:rPr>
          <w:rFonts w:ascii="Arial" w:hAnsi="Arial" w:cs="Arial"/>
          <w:sz w:val="22"/>
          <w:szCs w:val="22"/>
          <w:lang w:val="en-IN"/>
        </w:rPr>
        <w:t xml:space="preserve">, supporting UPI, cards, and net banking) for all monetary transactions; a </w:t>
      </w:r>
      <w:r w:rsidRPr="00E43676">
        <w:rPr>
          <w:rFonts w:ascii="Arial" w:hAnsi="Arial" w:cs="Arial"/>
          <w:b/>
          <w:bCs/>
          <w:sz w:val="22"/>
          <w:szCs w:val="22"/>
          <w:lang w:val="en-IN"/>
        </w:rPr>
        <w:t>push-notification service</w:t>
      </w:r>
      <w:r w:rsidRPr="00E43676">
        <w:rPr>
          <w:rFonts w:ascii="Arial" w:hAnsi="Arial" w:cs="Arial"/>
          <w:sz w:val="22"/>
          <w:szCs w:val="22"/>
          <w:lang w:val="en-IN"/>
        </w:rPr>
        <w:t xml:space="preserve"> (Firebase Cloud Messaging) for real-time alerts to students, vendors, and delivery agents; an </w:t>
      </w:r>
      <w:r w:rsidRPr="00E43676">
        <w:rPr>
          <w:rFonts w:ascii="Arial" w:hAnsi="Arial" w:cs="Arial"/>
          <w:b/>
          <w:bCs/>
          <w:sz w:val="22"/>
          <w:szCs w:val="22"/>
          <w:lang w:val="en-IN"/>
        </w:rPr>
        <w:t>SMS gateway</w:t>
      </w:r>
      <w:r w:rsidRPr="00E43676">
        <w:rPr>
          <w:rFonts w:ascii="Arial" w:hAnsi="Arial" w:cs="Arial"/>
          <w:sz w:val="22"/>
          <w:szCs w:val="22"/>
          <w:lang w:val="en-IN"/>
        </w:rPr>
        <w:t xml:space="preserve"> as a fallback notification channel for critical transactional messages when push delivery cannot be confirmed; and, where institutional cooperation permits, the </w:t>
      </w:r>
      <w:r w:rsidRPr="00E43676">
        <w:rPr>
          <w:rFonts w:ascii="Arial" w:hAnsi="Arial" w:cs="Arial"/>
          <w:b/>
          <w:bCs/>
          <w:sz w:val="22"/>
          <w:szCs w:val="22"/>
          <w:lang w:val="en-IN"/>
        </w:rPr>
        <w:t>university's existing student directory</w:t>
      </w:r>
      <w:r w:rsidRPr="00E43676">
        <w:rPr>
          <w:rFonts w:ascii="Arial" w:hAnsi="Arial" w:cs="Arial"/>
          <w:sz w:val="22"/>
          <w:szCs w:val="22"/>
          <w:lang w:val="en-IN"/>
        </w:rPr>
        <w:t xml:space="preserve"> for cross-verification of roll numbers during registration.</w:t>
      </w:r>
    </w:p>
    <w:p w14:paraId="0293EDD8" w14:textId="77777777" w:rsidR="00F21F36" w:rsidRPr="00E43676" w:rsidRDefault="00F21F36" w:rsidP="00F21F36">
      <w:pPr>
        <w:rPr>
          <w:rFonts w:ascii="Arial" w:hAnsi="Arial" w:cs="Arial"/>
          <w:sz w:val="22"/>
          <w:szCs w:val="22"/>
          <w:lang w:val="en-IN"/>
        </w:rPr>
      </w:pPr>
      <w:r w:rsidRPr="00E43676">
        <w:rPr>
          <w:rFonts w:ascii="Arial" w:hAnsi="Arial" w:cs="Arial"/>
          <w:b/>
          <w:bCs/>
          <w:sz w:val="22"/>
          <w:szCs w:val="22"/>
          <w:lang w:val="en-IN"/>
        </w:rPr>
        <w:t>Figure 2.1-1: System Context Diagram (described).</w:t>
      </w:r>
      <w:r w:rsidRPr="00E43676">
        <w:rPr>
          <w:rFonts w:ascii="Arial" w:hAnsi="Arial" w:cs="Arial"/>
          <w:sz w:val="22"/>
          <w:szCs w:val="22"/>
          <w:lang w:val="en-IN"/>
        </w:rPr>
        <w:t xml:space="preserve"> At the </w:t>
      </w:r>
      <w:proofErr w:type="spellStart"/>
      <w:r w:rsidRPr="00E43676">
        <w:rPr>
          <w:rFonts w:ascii="Arial" w:hAnsi="Arial" w:cs="Arial"/>
          <w:sz w:val="22"/>
          <w:szCs w:val="22"/>
          <w:lang w:val="en-IN"/>
        </w:rPr>
        <w:t>center</w:t>
      </w:r>
      <w:proofErr w:type="spellEnd"/>
      <w:r w:rsidRPr="00E43676">
        <w:rPr>
          <w:rFonts w:ascii="Arial" w:hAnsi="Arial" w:cs="Arial"/>
          <w:sz w:val="22"/>
          <w:szCs w:val="22"/>
          <w:lang w:val="en-IN"/>
        </w:rPr>
        <w:t xml:space="preserve"> of the system sits the API Gateway, which routes requests to four logical backend services: the User Service (authentication, profile, and role management), the Order Service (cart, checkout, and order-state machine), the Payment Service (gateway integration, wallet ledger, and refund processing), and the Notification Service (push and SMS dispatch). The Student Mobile App and Delivery Agent App both connect to the API Gateway over HTTPS and maintain a persistent WebSocket connection for real-time order-status updates. The Vendor/Admin Web Dashboard connects similarly but does not require the WebSocket channel for most operations, relying instead on periodic polling supplemented by push notifications for new-order alerts. All four backend services read from and write to the shared PostgreSQL database, while the Order Service additionally uses Redis for its real-time pub/sub channel.</w:t>
      </w:r>
    </w:p>
    <w:p w14:paraId="001818E4" w14:textId="77777777" w:rsidR="00F21F36" w:rsidRPr="00E43676" w:rsidRDefault="00F21F36" w:rsidP="00F21F36">
      <w:pPr>
        <w:rPr>
          <w:rFonts w:ascii="Arial" w:hAnsi="Arial" w:cs="Arial"/>
          <w:sz w:val="22"/>
          <w:szCs w:val="22"/>
          <w:lang w:val="en-IN"/>
        </w:rPr>
      </w:pPr>
      <w:r w:rsidRPr="00E43676">
        <w:rPr>
          <w:rFonts w:ascii="Arial" w:hAnsi="Arial" w:cs="Arial"/>
          <w:sz w:val="22"/>
          <w:szCs w:val="22"/>
          <w:lang w:val="en-IN"/>
        </w:rPr>
        <w:t xml:space="preserve">This architectural separation means that, for example, an outage or slowdown in the Payment Service's connection to the external gateway does not prevent students from browsing menus or vendors from managing their </w:t>
      </w:r>
      <w:proofErr w:type="spellStart"/>
      <w:r w:rsidRPr="00E43676">
        <w:rPr>
          <w:rFonts w:ascii="Arial" w:hAnsi="Arial" w:cs="Arial"/>
          <w:sz w:val="22"/>
          <w:szCs w:val="22"/>
          <w:lang w:val="en-IN"/>
        </w:rPr>
        <w:t>catalog</w:t>
      </w:r>
      <w:proofErr w:type="spellEnd"/>
      <w:r w:rsidRPr="00E43676">
        <w:rPr>
          <w:rFonts w:ascii="Arial" w:hAnsi="Arial" w:cs="Arial"/>
          <w:sz w:val="22"/>
          <w:szCs w:val="22"/>
          <w:lang w:val="en-IN"/>
        </w:rPr>
        <w:t xml:space="preserve"> — a deliberate resilience decision informed by the team's coursework in distributed systems design. A full architecture diagram with component boundaries is maintained separately in the project's technical design repository and is referenced here in keeping with IEEE 830 Appendix B conventions for supporting analysis models.</w:t>
      </w:r>
    </w:p>
    <w:p w14:paraId="103B223A" w14:textId="77777777" w:rsidR="00F21F36" w:rsidRPr="00E43676" w:rsidRDefault="00F21F36" w:rsidP="00FE3B88">
      <w:pPr>
        <w:rPr>
          <w:rFonts w:ascii="Arial" w:hAnsi="Arial" w:cs="Arial"/>
          <w:sz w:val="22"/>
          <w:szCs w:val="22"/>
        </w:rPr>
      </w:pPr>
    </w:p>
    <w:p w14:paraId="46F67524" w14:textId="77777777" w:rsidR="00C00CD5" w:rsidRPr="00FE3B88" w:rsidRDefault="00C00CD5" w:rsidP="00FE3B88"/>
    <w:p w14:paraId="6F7443F6" w14:textId="77777777" w:rsidR="004B4BA3" w:rsidRDefault="004B4BA3">
      <w:pPr>
        <w:pStyle w:val="Heading2"/>
      </w:pPr>
      <w:bookmarkStart w:id="13" w:name="_Toc439994675"/>
      <w:bookmarkStart w:id="14" w:name="_Toc441230980"/>
      <w:r>
        <w:t>Product Functions</w:t>
      </w:r>
      <w:bookmarkEnd w:id="13"/>
      <w:bookmarkEnd w:id="14"/>
    </w:p>
    <w:p w14:paraId="07F37376" w14:textId="77777777" w:rsidR="00F21F36" w:rsidRPr="00F21F36" w:rsidRDefault="00F21F36" w:rsidP="00F21F36">
      <w:pPr>
        <w:pStyle w:val="template"/>
        <w:rPr>
          <w:rFonts w:cs="Times"/>
          <w:i w:val="0"/>
          <w:lang w:val="en-IN"/>
        </w:rPr>
      </w:pPr>
      <w:r w:rsidRPr="00F21F36">
        <w:rPr>
          <w:rFonts w:cs="Times"/>
          <w:i w:val="0"/>
          <w:lang w:val="en-IN"/>
        </w:rPr>
        <w:t xml:space="preserve">At a summary level — with full elaboration deferred to the individual functional requirements in Section 4 — </w:t>
      </w:r>
      <w:proofErr w:type="spellStart"/>
      <w:r w:rsidRPr="00F21F36">
        <w:rPr>
          <w:rFonts w:cs="Times"/>
          <w:i w:val="0"/>
          <w:lang w:val="en-IN"/>
        </w:rPr>
        <w:t>HostelBite</w:t>
      </w:r>
      <w:proofErr w:type="spellEnd"/>
      <w:r w:rsidRPr="00F21F36">
        <w:rPr>
          <w:rFonts w:cs="Times"/>
          <w:i w:val="0"/>
          <w:lang w:val="en-IN"/>
        </w:rPr>
        <w:t xml:space="preserve"> shall provide the following major categories of functionality, organized around the natural workflow of a hostel food order from account creation through post-delivery feedback:</w:t>
      </w:r>
    </w:p>
    <w:p w14:paraId="21A13017" w14:textId="77777777" w:rsidR="00F21F36" w:rsidRPr="00F21F36" w:rsidRDefault="00F21F36">
      <w:pPr>
        <w:pStyle w:val="template"/>
        <w:numPr>
          <w:ilvl w:val="0"/>
          <w:numId w:val="3"/>
        </w:numPr>
        <w:rPr>
          <w:rFonts w:cs="Times"/>
          <w:i w:val="0"/>
          <w:lang w:val="en-IN"/>
        </w:rPr>
      </w:pPr>
      <w:r w:rsidRPr="00F21F36">
        <w:rPr>
          <w:rFonts w:cs="Times"/>
          <w:b/>
          <w:bCs/>
          <w:i w:val="0"/>
          <w:lang w:val="en-IN"/>
        </w:rPr>
        <w:t>Account management:</w:t>
      </w:r>
      <w:r w:rsidRPr="00F21F36">
        <w:rPr>
          <w:rFonts w:cs="Times"/>
          <w:i w:val="0"/>
          <w:lang w:val="en-IN"/>
        </w:rPr>
        <w:t xml:space="preserve"> Registration, OTP-based verification, login, and profile management for all four primary actor types (students, vendors, delivery agents, administrators), with hostel-block and room-number capture specific to the student role for delivery-address purposes.</w:t>
      </w:r>
    </w:p>
    <w:p w14:paraId="3FBE9B00" w14:textId="77777777" w:rsidR="00F21F36" w:rsidRPr="00F21F36" w:rsidRDefault="00F21F36">
      <w:pPr>
        <w:pStyle w:val="template"/>
        <w:numPr>
          <w:ilvl w:val="0"/>
          <w:numId w:val="3"/>
        </w:numPr>
        <w:rPr>
          <w:rFonts w:cs="Times"/>
          <w:i w:val="0"/>
          <w:lang w:val="en-IN"/>
        </w:rPr>
      </w:pPr>
      <w:r w:rsidRPr="00F21F36">
        <w:rPr>
          <w:rFonts w:cs="Times"/>
          <w:b/>
          <w:bCs/>
          <w:i w:val="0"/>
          <w:lang w:val="en-IN"/>
        </w:rPr>
        <w:t>Menu discovery:</w:t>
      </w:r>
      <w:r w:rsidRPr="00F21F36">
        <w:rPr>
          <w:rFonts w:cs="Times"/>
          <w:i w:val="0"/>
          <w:lang w:val="en-IN"/>
        </w:rPr>
        <w:t xml:space="preserve"> Daily mess-menu display refreshed each morning, </w:t>
      </w:r>
      <w:proofErr w:type="spellStart"/>
      <w:r w:rsidRPr="00F21F36">
        <w:rPr>
          <w:rFonts w:cs="Times"/>
          <w:i w:val="0"/>
          <w:lang w:val="en-IN"/>
        </w:rPr>
        <w:t>empaneled</w:t>
      </w:r>
      <w:proofErr w:type="spellEnd"/>
      <w:r w:rsidRPr="00F21F36">
        <w:rPr>
          <w:rFonts w:cs="Times"/>
          <w:i w:val="0"/>
          <w:lang w:val="en-IN"/>
        </w:rPr>
        <w:t xml:space="preserve"> third-party vendor </w:t>
      </w:r>
      <w:proofErr w:type="spellStart"/>
      <w:r w:rsidRPr="00F21F36">
        <w:rPr>
          <w:rFonts w:cs="Times"/>
          <w:i w:val="0"/>
          <w:lang w:val="en-IN"/>
        </w:rPr>
        <w:t>catalog</w:t>
      </w:r>
      <w:proofErr w:type="spellEnd"/>
      <w:r w:rsidRPr="00F21F36">
        <w:rPr>
          <w:rFonts w:cs="Times"/>
          <w:i w:val="0"/>
          <w:lang w:val="en-IN"/>
        </w:rPr>
        <w:t xml:space="preserve"> browsing, text search, and filtering by cuisine type, price range, and dietary classification (vegetarian, non-vegetarian, vegan, Jain).</w:t>
      </w:r>
    </w:p>
    <w:p w14:paraId="0E4D3521" w14:textId="77777777" w:rsidR="00F21F36" w:rsidRPr="00F21F36" w:rsidRDefault="00F21F36">
      <w:pPr>
        <w:pStyle w:val="template"/>
        <w:numPr>
          <w:ilvl w:val="0"/>
          <w:numId w:val="3"/>
        </w:numPr>
        <w:rPr>
          <w:rFonts w:cs="Times"/>
          <w:i w:val="0"/>
          <w:lang w:val="en-IN"/>
        </w:rPr>
      </w:pPr>
      <w:r w:rsidRPr="00F21F36">
        <w:rPr>
          <w:rFonts w:cs="Times"/>
          <w:b/>
          <w:bCs/>
          <w:i w:val="0"/>
          <w:lang w:val="en-IN"/>
        </w:rPr>
        <w:t>Order placement:</w:t>
      </w:r>
      <w:r w:rsidRPr="00F21F36">
        <w:rPr>
          <w:rFonts w:cs="Times"/>
          <w:i w:val="0"/>
          <w:lang w:val="en-IN"/>
        </w:rPr>
        <w:t xml:space="preserve"> Shopping-cart management with quantity adjustment, item customization notes, delivery-slot scheduling (immediate or advance), delivery-point selection within the hostel, and a streamlined order-confirmation flow.</w:t>
      </w:r>
    </w:p>
    <w:p w14:paraId="42FBFC91" w14:textId="77777777" w:rsidR="00F21F36" w:rsidRPr="00F21F36" w:rsidRDefault="00F21F36">
      <w:pPr>
        <w:pStyle w:val="template"/>
        <w:numPr>
          <w:ilvl w:val="0"/>
          <w:numId w:val="3"/>
        </w:numPr>
        <w:rPr>
          <w:rFonts w:cs="Times"/>
          <w:i w:val="0"/>
          <w:lang w:val="en-IN"/>
        </w:rPr>
      </w:pPr>
      <w:r w:rsidRPr="00F21F36">
        <w:rPr>
          <w:rFonts w:cs="Times"/>
          <w:b/>
          <w:bCs/>
          <w:i w:val="0"/>
          <w:lang w:val="en-IN"/>
        </w:rPr>
        <w:t>Payment processing:</w:t>
      </w:r>
      <w:r w:rsidRPr="00F21F36">
        <w:rPr>
          <w:rFonts w:cs="Times"/>
          <w:i w:val="0"/>
          <w:lang w:val="en-IN"/>
        </w:rPr>
        <w:t xml:space="preserve"> Support for UPI, debit/credit card payment via the integrated gateway, and a dedicated in-app prepaid wallet supporting manual top-up as well as automatic recurring debit for mess-subscription billing.</w:t>
      </w:r>
    </w:p>
    <w:p w14:paraId="58152EC0" w14:textId="77777777" w:rsidR="00F21F36" w:rsidRPr="00F21F36" w:rsidRDefault="00F21F36">
      <w:pPr>
        <w:pStyle w:val="template"/>
        <w:numPr>
          <w:ilvl w:val="0"/>
          <w:numId w:val="3"/>
        </w:numPr>
        <w:rPr>
          <w:rFonts w:cs="Times"/>
          <w:i w:val="0"/>
          <w:lang w:val="en-IN"/>
        </w:rPr>
      </w:pPr>
      <w:r w:rsidRPr="00F21F36">
        <w:rPr>
          <w:rFonts w:cs="Times"/>
          <w:b/>
          <w:bCs/>
          <w:i w:val="0"/>
          <w:lang w:val="en-IN"/>
        </w:rPr>
        <w:t>Delivery coordination:</w:t>
      </w:r>
      <w:r w:rsidRPr="00F21F36">
        <w:rPr>
          <w:rFonts w:cs="Times"/>
          <w:i w:val="0"/>
          <w:lang w:val="en-IN"/>
        </w:rPr>
        <w:t xml:space="preserve"> Automatic or manual assignment of ready orders to available delivery personnel, live order-status broadcasting to all relevant actors, and delivery-point-aware routing within the hostel premises.</w:t>
      </w:r>
    </w:p>
    <w:p w14:paraId="3FAF610E" w14:textId="77777777" w:rsidR="00F21F36" w:rsidRPr="00F21F36" w:rsidRDefault="00F21F36">
      <w:pPr>
        <w:pStyle w:val="template"/>
        <w:numPr>
          <w:ilvl w:val="0"/>
          <w:numId w:val="3"/>
        </w:numPr>
        <w:rPr>
          <w:rFonts w:cs="Times"/>
          <w:i w:val="0"/>
          <w:lang w:val="en-IN"/>
        </w:rPr>
      </w:pPr>
      <w:r w:rsidRPr="00F21F36">
        <w:rPr>
          <w:rFonts w:cs="Times"/>
          <w:b/>
          <w:bCs/>
          <w:i w:val="0"/>
          <w:lang w:val="en-IN"/>
        </w:rPr>
        <w:t>Notifications:</w:t>
      </w:r>
      <w:r w:rsidRPr="00F21F36">
        <w:rPr>
          <w:rFonts w:cs="Times"/>
          <w:i w:val="0"/>
          <w:lang w:val="en-IN"/>
        </w:rPr>
        <w:t xml:space="preserve"> Multi-channel (push-first, SMS-fallback) alerts at every meaningful order-state transition, plus optional promotional notifications that students may opt out of independently from transactional alerts.</w:t>
      </w:r>
    </w:p>
    <w:p w14:paraId="462B1FBE" w14:textId="77777777" w:rsidR="00F21F36" w:rsidRPr="00F21F36" w:rsidRDefault="00F21F36">
      <w:pPr>
        <w:pStyle w:val="template"/>
        <w:numPr>
          <w:ilvl w:val="0"/>
          <w:numId w:val="3"/>
        </w:numPr>
        <w:rPr>
          <w:rFonts w:cs="Times"/>
          <w:i w:val="0"/>
          <w:lang w:val="en-IN"/>
        </w:rPr>
      </w:pPr>
      <w:r w:rsidRPr="00F21F36">
        <w:rPr>
          <w:rFonts w:cs="Times"/>
          <w:b/>
          <w:bCs/>
          <w:i w:val="0"/>
          <w:lang w:val="en-IN"/>
        </w:rPr>
        <w:t>Feedback loop:</w:t>
      </w:r>
      <w:r w:rsidRPr="00F21F36">
        <w:rPr>
          <w:rFonts w:cs="Times"/>
          <w:i w:val="0"/>
          <w:lang w:val="en-IN"/>
        </w:rPr>
        <w:t xml:space="preserve"> Post-delivery star ratings and written reviews, aggregated into a vendor-level score visible to future customers, with a single vendor-response allowance per review.</w:t>
      </w:r>
    </w:p>
    <w:p w14:paraId="7F6D84B3" w14:textId="77777777" w:rsidR="00F21F36" w:rsidRPr="00F21F36" w:rsidRDefault="00F21F36">
      <w:pPr>
        <w:pStyle w:val="template"/>
        <w:numPr>
          <w:ilvl w:val="0"/>
          <w:numId w:val="3"/>
        </w:numPr>
        <w:rPr>
          <w:rFonts w:cs="Times"/>
          <w:i w:val="0"/>
          <w:lang w:val="en-IN"/>
        </w:rPr>
      </w:pPr>
      <w:r w:rsidRPr="00F21F36">
        <w:rPr>
          <w:rFonts w:cs="Times"/>
          <w:b/>
          <w:bCs/>
          <w:i w:val="0"/>
          <w:lang w:val="en-IN"/>
        </w:rPr>
        <w:t>Vendor and mess operations:</w:t>
      </w:r>
      <w:r w:rsidRPr="00F21F36">
        <w:rPr>
          <w:rFonts w:cs="Times"/>
          <w:i w:val="0"/>
          <w:lang w:val="en-IN"/>
        </w:rPr>
        <w:t xml:space="preserve"> Full menu CRUD (create, read, update, delete) functionality, real-time order-queue management presented as a Kanban-style board, and instantaneous item-availability toggling to reflect kitchen realities such as running out of a dish.</w:t>
      </w:r>
    </w:p>
    <w:p w14:paraId="2788CE93" w14:textId="77777777" w:rsidR="00F21F36" w:rsidRPr="00F21F36" w:rsidRDefault="00F21F36">
      <w:pPr>
        <w:pStyle w:val="template"/>
        <w:numPr>
          <w:ilvl w:val="0"/>
          <w:numId w:val="3"/>
        </w:numPr>
        <w:rPr>
          <w:rFonts w:cs="Times"/>
          <w:i w:val="0"/>
          <w:lang w:val="en-IN"/>
        </w:rPr>
      </w:pPr>
      <w:r w:rsidRPr="00F21F36">
        <w:rPr>
          <w:rFonts w:cs="Times"/>
          <w:b/>
          <w:bCs/>
          <w:i w:val="0"/>
          <w:lang w:val="en-IN"/>
        </w:rPr>
        <w:t>Administrative oversight:</w:t>
      </w:r>
      <w:r w:rsidRPr="00F21F36">
        <w:rPr>
          <w:rFonts w:cs="Times"/>
          <w:i w:val="0"/>
          <w:lang w:val="en-IN"/>
        </w:rPr>
        <w:t xml:space="preserve"> Vendor-application review and approval workflow, complaint escalation and dispute resolution tooling, manual refund authorization above a configured threshold, and campus-wide analytics dashboards covering order volume, revenue, and estimated food wastage.</w:t>
      </w:r>
    </w:p>
    <w:p w14:paraId="4669A782" w14:textId="77777777" w:rsidR="00F21F36" w:rsidRPr="00F21F36" w:rsidRDefault="00F21F36">
      <w:pPr>
        <w:pStyle w:val="template"/>
        <w:numPr>
          <w:ilvl w:val="0"/>
          <w:numId w:val="3"/>
        </w:numPr>
        <w:rPr>
          <w:rFonts w:cs="Times"/>
          <w:i w:val="0"/>
          <w:lang w:val="en-IN"/>
        </w:rPr>
      </w:pPr>
      <w:r w:rsidRPr="00F21F36">
        <w:rPr>
          <w:rFonts w:cs="Times"/>
          <w:b/>
          <w:bCs/>
          <w:i w:val="0"/>
          <w:lang w:val="en-IN"/>
        </w:rPr>
        <w:t>Complaint handling:</w:t>
      </w:r>
      <w:r w:rsidRPr="00F21F36">
        <w:rPr>
          <w:rFonts w:cs="Times"/>
          <w:i w:val="0"/>
          <w:lang w:val="en-IN"/>
        </w:rPr>
        <w:t xml:space="preserve"> A structured, SLA-bound complaint-raising and resolution pathway distinct from the general ratings-and-reviews feedback loop, intended specifically for order-level issues requiring remediation such as refunds.</w:t>
      </w:r>
    </w:p>
    <w:p w14:paraId="5E4BF25A" w14:textId="77777777" w:rsidR="00F21F36" w:rsidRPr="00F21F36" w:rsidRDefault="00F21F36" w:rsidP="00F21F36">
      <w:pPr>
        <w:pStyle w:val="template"/>
        <w:rPr>
          <w:rFonts w:cs="Times"/>
          <w:i w:val="0"/>
          <w:lang w:val="en-IN"/>
        </w:rPr>
      </w:pPr>
      <w:r w:rsidRPr="00F21F36">
        <w:rPr>
          <w:rFonts w:cs="Times"/>
          <w:i w:val="0"/>
          <w:lang w:val="en-IN"/>
        </w:rPr>
        <w:t>These nine function categories map directly to the eleven system features elaborated with individual, testable functional requirements beginning in Section 4 (menu discovery and order placement additionally span cart management as a connective sub-function).</w:t>
      </w:r>
    </w:p>
    <w:p w14:paraId="5A6014F3" w14:textId="10F87203" w:rsidR="004B4BA3" w:rsidRDefault="000030F0" w:rsidP="0081004C">
      <w:pPr>
        <w:pStyle w:val="template"/>
      </w:pPr>
      <w:r>
        <w:t xml:space="preserve">                  </w:t>
      </w:r>
      <w:r w:rsidR="0081004C">
        <w:t xml:space="preserve">                                                      </w:t>
      </w:r>
    </w:p>
    <w:p w14:paraId="2E430285" w14:textId="77777777" w:rsidR="00F21F36" w:rsidRDefault="00F21F36" w:rsidP="0081004C">
      <w:pPr>
        <w:pStyle w:val="template"/>
      </w:pPr>
    </w:p>
    <w:p w14:paraId="180220E9" w14:textId="77777777" w:rsidR="00F21F36" w:rsidRDefault="00F21F36" w:rsidP="0081004C">
      <w:pPr>
        <w:pStyle w:val="template"/>
      </w:pPr>
    </w:p>
    <w:p w14:paraId="21884CD4" w14:textId="77777777" w:rsidR="00F21F36" w:rsidRDefault="00F21F36" w:rsidP="0081004C">
      <w:pPr>
        <w:pStyle w:val="template"/>
      </w:pPr>
    </w:p>
    <w:p w14:paraId="5EB18A4F" w14:textId="77777777" w:rsidR="00F21F36" w:rsidRDefault="00F21F36" w:rsidP="0081004C">
      <w:pPr>
        <w:pStyle w:val="template"/>
      </w:pPr>
    </w:p>
    <w:p w14:paraId="1FFF0A1E" w14:textId="77777777" w:rsidR="00F21F36" w:rsidRDefault="00F21F36" w:rsidP="0081004C">
      <w:pPr>
        <w:pStyle w:val="template"/>
      </w:pPr>
    </w:p>
    <w:p w14:paraId="00AC1D66" w14:textId="77777777" w:rsidR="00F21F36" w:rsidRDefault="00F21F36" w:rsidP="0081004C">
      <w:pPr>
        <w:pStyle w:val="template"/>
      </w:pPr>
    </w:p>
    <w:p w14:paraId="687FDF4E" w14:textId="77777777" w:rsidR="00F21F36" w:rsidRDefault="00F21F36" w:rsidP="0081004C">
      <w:pPr>
        <w:pStyle w:val="template"/>
      </w:pPr>
    </w:p>
    <w:p w14:paraId="33108D5D" w14:textId="194B220A" w:rsidR="004B4BA3" w:rsidRDefault="004B4BA3" w:rsidP="005B61F1">
      <w:pPr>
        <w:pStyle w:val="Heading2"/>
      </w:pPr>
      <w:bookmarkStart w:id="15" w:name="_Toc439994676"/>
      <w:bookmarkStart w:id="16" w:name="_Toc441230981"/>
      <w:r>
        <w:lastRenderedPageBreak/>
        <w:t>User Classes and Characteristics</w:t>
      </w:r>
      <w:bookmarkEnd w:id="15"/>
      <w:bookmarkEnd w:id="16"/>
    </w:p>
    <w:p w14:paraId="4D2035E1" w14:textId="33D5BC4A" w:rsidR="00F21F36" w:rsidRDefault="00F21F36" w:rsidP="00F21F36">
      <w:pPr>
        <w:rPr>
          <w:b/>
          <w:bCs/>
        </w:rPr>
      </w:pPr>
      <w:r w:rsidRPr="00F21F36">
        <w:rPr>
          <w:b/>
          <w:bCs/>
        </w:rPr>
        <w:t>Table 2.3-1: User Classes and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1963"/>
        <w:gridCol w:w="1962"/>
        <w:gridCol w:w="1960"/>
        <w:gridCol w:w="1964"/>
      </w:tblGrid>
      <w:tr w:rsidR="00F21F36" w14:paraId="56B37A29" w14:textId="77777777">
        <w:tc>
          <w:tcPr>
            <w:tcW w:w="1972" w:type="dxa"/>
          </w:tcPr>
          <w:p w14:paraId="6AEDD21E" w14:textId="0648D486" w:rsidR="00F21F36" w:rsidRDefault="00F21F36" w:rsidP="00F21F36">
            <w:pPr>
              <w:rPr>
                <w:b/>
                <w:bCs/>
                <w:sz w:val="22"/>
                <w:szCs w:val="22"/>
              </w:rPr>
            </w:pPr>
            <w:r>
              <w:rPr>
                <w:b/>
                <w:bCs/>
                <w:sz w:val="22"/>
                <w:szCs w:val="22"/>
              </w:rPr>
              <w:t>User Class</w:t>
            </w:r>
          </w:p>
        </w:tc>
        <w:tc>
          <w:tcPr>
            <w:tcW w:w="1973" w:type="dxa"/>
          </w:tcPr>
          <w:p w14:paraId="40A2BA0A" w14:textId="7B8FC032" w:rsidR="00F21F36" w:rsidRDefault="00F21F36" w:rsidP="00F21F36">
            <w:pPr>
              <w:rPr>
                <w:b/>
                <w:bCs/>
                <w:sz w:val="22"/>
                <w:szCs w:val="22"/>
              </w:rPr>
            </w:pPr>
            <w:r>
              <w:rPr>
                <w:b/>
                <w:bCs/>
                <w:sz w:val="22"/>
                <w:szCs w:val="22"/>
              </w:rPr>
              <w:t>Description</w:t>
            </w:r>
          </w:p>
        </w:tc>
        <w:tc>
          <w:tcPr>
            <w:tcW w:w="1973" w:type="dxa"/>
          </w:tcPr>
          <w:p w14:paraId="3DC7F643" w14:textId="020874A5" w:rsidR="00F21F36" w:rsidRDefault="00F21F36" w:rsidP="00F21F36">
            <w:pPr>
              <w:rPr>
                <w:b/>
                <w:bCs/>
                <w:sz w:val="22"/>
                <w:szCs w:val="22"/>
              </w:rPr>
            </w:pPr>
            <w:r>
              <w:rPr>
                <w:b/>
                <w:bCs/>
                <w:sz w:val="22"/>
                <w:szCs w:val="22"/>
              </w:rPr>
              <w:t>Technical Expertise</w:t>
            </w:r>
          </w:p>
        </w:tc>
        <w:tc>
          <w:tcPr>
            <w:tcW w:w="1973" w:type="dxa"/>
          </w:tcPr>
          <w:p w14:paraId="3B3F4002" w14:textId="57EF6C8C" w:rsidR="00F21F36" w:rsidRDefault="00F21F36" w:rsidP="00F21F36">
            <w:pPr>
              <w:rPr>
                <w:b/>
                <w:bCs/>
                <w:sz w:val="22"/>
                <w:szCs w:val="22"/>
              </w:rPr>
            </w:pPr>
            <w:r>
              <w:rPr>
                <w:b/>
                <w:bCs/>
                <w:sz w:val="22"/>
                <w:szCs w:val="22"/>
              </w:rPr>
              <w:t>Frequency of Use</w:t>
            </w:r>
          </w:p>
        </w:tc>
        <w:tc>
          <w:tcPr>
            <w:tcW w:w="1973" w:type="dxa"/>
          </w:tcPr>
          <w:p w14:paraId="04875423" w14:textId="246E53AB" w:rsidR="00F21F36" w:rsidRDefault="00F21F36" w:rsidP="00F21F36">
            <w:pPr>
              <w:rPr>
                <w:b/>
                <w:bCs/>
                <w:sz w:val="22"/>
                <w:szCs w:val="22"/>
              </w:rPr>
            </w:pPr>
            <w:r>
              <w:rPr>
                <w:b/>
                <w:bCs/>
                <w:sz w:val="22"/>
                <w:szCs w:val="22"/>
              </w:rPr>
              <w:t>Key Motivations</w:t>
            </w:r>
          </w:p>
        </w:tc>
      </w:tr>
      <w:tr w:rsidR="00F21F36" w14:paraId="62222B4A" w14:textId="77777777">
        <w:tc>
          <w:tcPr>
            <w:tcW w:w="1972" w:type="dxa"/>
          </w:tcPr>
          <w:p w14:paraId="3E62609E" w14:textId="193890F8" w:rsidR="00F21F36" w:rsidRDefault="00F21F36" w:rsidP="00F21F36">
            <w:pPr>
              <w:rPr>
                <w:rFonts w:ascii="Arial" w:hAnsi="Arial" w:cs="Arial"/>
                <w:sz w:val="22"/>
                <w:szCs w:val="22"/>
              </w:rPr>
            </w:pPr>
            <w:r>
              <w:rPr>
                <w:rFonts w:ascii="Arial" w:hAnsi="Arial" w:cs="Arial"/>
                <w:sz w:val="22"/>
                <w:szCs w:val="22"/>
              </w:rPr>
              <w:t>Student/Resident</w:t>
            </w:r>
          </w:p>
        </w:tc>
        <w:tc>
          <w:tcPr>
            <w:tcW w:w="1973" w:type="dxa"/>
          </w:tcPr>
          <w:p w14:paraId="5F21728D" w14:textId="776605BA" w:rsidR="00F21F36" w:rsidRDefault="00F21F36" w:rsidP="00F21F36">
            <w:pPr>
              <w:rPr>
                <w:rFonts w:ascii="Arial" w:hAnsi="Arial" w:cs="Arial"/>
                <w:sz w:val="22"/>
                <w:szCs w:val="22"/>
              </w:rPr>
            </w:pPr>
            <w:r>
              <w:rPr>
                <w:rFonts w:ascii="Arial" w:hAnsi="Arial" w:cs="Arial"/>
                <w:sz w:val="22"/>
                <w:szCs w:val="22"/>
              </w:rPr>
              <w:t>The primary consumer of the platform; orders food from the mess or empaneled vendors, manages an in-app wallet, and provides post-order feedback</w:t>
            </w:r>
          </w:p>
        </w:tc>
        <w:tc>
          <w:tcPr>
            <w:tcW w:w="1973" w:type="dxa"/>
          </w:tcPr>
          <w:p w14:paraId="21346D4E" w14:textId="3770F989" w:rsidR="00F21F36" w:rsidRDefault="00F21F36" w:rsidP="00F21F36">
            <w:pPr>
              <w:rPr>
                <w:sz w:val="22"/>
                <w:szCs w:val="22"/>
              </w:rPr>
            </w:pPr>
            <w:r>
              <w:rPr>
                <w:sz w:val="22"/>
                <w:szCs w:val="22"/>
              </w:rPr>
              <w:t>Low–Moderate; assumed to be a typical smartphone-literate university student with no expectation of technical sophistication</w:t>
            </w:r>
          </w:p>
        </w:tc>
        <w:tc>
          <w:tcPr>
            <w:tcW w:w="1973" w:type="dxa"/>
          </w:tcPr>
          <w:p w14:paraId="73521A41" w14:textId="5042E71B" w:rsidR="00F21F36" w:rsidRDefault="00F21F36" w:rsidP="00F21F36">
            <w:pPr>
              <w:rPr>
                <w:sz w:val="22"/>
                <w:szCs w:val="22"/>
              </w:rPr>
            </w:pPr>
            <w:r>
              <w:rPr>
                <w:sz w:val="22"/>
                <w:szCs w:val="22"/>
              </w:rPr>
              <w:t>Daily, often multiple times per day (breakfast, lunch, dinner, snacks)</w:t>
            </w:r>
          </w:p>
        </w:tc>
        <w:tc>
          <w:tcPr>
            <w:tcW w:w="1973" w:type="dxa"/>
          </w:tcPr>
          <w:p w14:paraId="2FC63669" w14:textId="59A97570" w:rsidR="00F21F36" w:rsidRDefault="00F21F36" w:rsidP="00F21F36">
            <w:pPr>
              <w:rPr>
                <w:sz w:val="22"/>
                <w:szCs w:val="22"/>
              </w:rPr>
            </w:pPr>
            <w:r>
              <w:rPr>
                <w:sz w:val="22"/>
                <w:szCs w:val="22"/>
              </w:rPr>
              <w:t>Speed of ordering, transparency of delivery status, cashless convenience</w:t>
            </w:r>
          </w:p>
        </w:tc>
      </w:tr>
      <w:tr w:rsidR="00F21F36" w14:paraId="17EBC9F1" w14:textId="77777777">
        <w:tc>
          <w:tcPr>
            <w:tcW w:w="1972" w:type="dxa"/>
          </w:tcPr>
          <w:p w14:paraId="53E3AB38" w14:textId="0FAFA816" w:rsidR="00F21F36" w:rsidRDefault="00F21F36" w:rsidP="00F21F36">
            <w:pPr>
              <w:rPr>
                <w:rFonts w:ascii="Arial" w:hAnsi="Arial" w:cs="Arial"/>
                <w:sz w:val="22"/>
                <w:szCs w:val="22"/>
              </w:rPr>
            </w:pPr>
            <w:r>
              <w:rPr>
                <w:rFonts w:ascii="Arial" w:hAnsi="Arial" w:cs="Arial"/>
                <w:sz w:val="22"/>
                <w:szCs w:val="22"/>
              </w:rPr>
              <w:t>Mess Committee Staff</w:t>
            </w:r>
          </w:p>
        </w:tc>
        <w:tc>
          <w:tcPr>
            <w:tcW w:w="1973" w:type="dxa"/>
          </w:tcPr>
          <w:p w14:paraId="602C6E6A" w14:textId="022F749E" w:rsidR="00F21F36" w:rsidRDefault="00F21F36" w:rsidP="00F21F36">
            <w:pPr>
              <w:rPr>
                <w:rFonts w:ascii="Arial" w:hAnsi="Arial" w:cs="Arial"/>
                <w:sz w:val="22"/>
                <w:szCs w:val="22"/>
              </w:rPr>
            </w:pPr>
            <w:r>
              <w:rPr>
                <w:rFonts w:ascii="Arial" w:hAnsi="Arial" w:cs="Arial"/>
                <w:sz w:val="22"/>
                <w:szCs w:val="22"/>
              </w:rPr>
              <w:t>Manages the hostel's primary dining facility, configures the daily menu, and administers the subscription-based meal plan</w:t>
            </w:r>
          </w:p>
        </w:tc>
        <w:tc>
          <w:tcPr>
            <w:tcW w:w="1973" w:type="dxa"/>
          </w:tcPr>
          <w:p w14:paraId="2394C801" w14:textId="0D78BF62" w:rsidR="00F21F36" w:rsidRDefault="00F21F36" w:rsidP="00F21F36">
            <w:pPr>
              <w:rPr>
                <w:sz w:val="22"/>
                <w:szCs w:val="22"/>
              </w:rPr>
            </w:pPr>
            <w:r>
              <w:rPr>
                <w:sz w:val="22"/>
                <w:szCs w:val="22"/>
              </w:rPr>
              <w:t xml:space="preserve">Low; may require in-app guidance and a printed </w:t>
            </w:r>
            <w:proofErr w:type="gramStart"/>
            <w:r>
              <w:rPr>
                <w:sz w:val="22"/>
                <w:szCs w:val="22"/>
              </w:rPr>
              <w:t>quick-reference</w:t>
            </w:r>
            <w:proofErr w:type="gramEnd"/>
            <w:r>
              <w:rPr>
                <w:sz w:val="22"/>
                <w:szCs w:val="22"/>
              </w:rPr>
              <w:t xml:space="preserve"> for daily menu updates</w:t>
            </w:r>
          </w:p>
        </w:tc>
        <w:tc>
          <w:tcPr>
            <w:tcW w:w="1973" w:type="dxa"/>
          </w:tcPr>
          <w:p w14:paraId="1DC98CA2" w14:textId="4E00D244" w:rsidR="00F21F36" w:rsidRDefault="00F21F36" w:rsidP="00F21F36">
            <w:pPr>
              <w:rPr>
                <w:sz w:val="22"/>
                <w:szCs w:val="22"/>
              </w:rPr>
            </w:pPr>
            <w:r>
              <w:rPr>
                <w:sz w:val="22"/>
                <w:szCs w:val="22"/>
              </w:rPr>
              <w:t>Daily</w:t>
            </w:r>
          </w:p>
        </w:tc>
        <w:tc>
          <w:tcPr>
            <w:tcW w:w="1973" w:type="dxa"/>
          </w:tcPr>
          <w:p w14:paraId="5824D427" w14:textId="2FBA003A" w:rsidR="00F21F36" w:rsidRDefault="00F21F36" w:rsidP="00F21F36">
            <w:pPr>
              <w:rPr>
                <w:sz w:val="22"/>
                <w:szCs w:val="22"/>
              </w:rPr>
            </w:pPr>
            <w:r>
              <w:rPr>
                <w:sz w:val="22"/>
                <w:szCs w:val="22"/>
              </w:rPr>
              <w:t>Reducing food wastage, simplifying meal-count tracking, reducing manual paperwork</w:t>
            </w:r>
          </w:p>
        </w:tc>
      </w:tr>
      <w:tr w:rsidR="00F21F36" w14:paraId="1055F766" w14:textId="77777777">
        <w:tc>
          <w:tcPr>
            <w:tcW w:w="1972" w:type="dxa"/>
          </w:tcPr>
          <w:p w14:paraId="4BAED9FF" w14:textId="7DFD1CC7" w:rsidR="00F21F36" w:rsidRDefault="00F21F36" w:rsidP="00F21F36">
            <w:pPr>
              <w:rPr>
                <w:rFonts w:ascii="Arial" w:hAnsi="Arial" w:cs="Arial"/>
                <w:sz w:val="22"/>
                <w:szCs w:val="22"/>
              </w:rPr>
            </w:pPr>
            <w:r>
              <w:rPr>
                <w:rFonts w:ascii="Arial" w:hAnsi="Arial" w:cs="Arial"/>
                <w:sz w:val="22"/>
                <w:szCs w:val="22"/>
              </w:rPr>
              <w:t>Vendor (independent/local eatery)</w:t>
            </w:r>
          </w:p>
        </w:tc>
        <w:tc>
          <w:tcPr>
            <w:tcW w:w="1973" w:type="dxa"/>
          </w:tcPr>
          <w:p w14:paraId="0DEDF55D" w14:textId="6B78C697" w:rsidR="00F21F36" w:rsidRDefault="00F21F36" w:rsidP="00F21F36">
            <w:pPr>
              <w:rPr>
                <w:rFonts w:ascii="Arial" w:hAnsi="Arial" w:cs="Arial"/>
                <w:sz w:val="22"/>
                <w:szCs w:val="22"/>
              </w:rPr>
            </w:pPr>
            <w:r>
              <w:rPr>
                <w:rFonts w:ascii="Arial" w:hAnsi="Arial" w:cs="Arial"/>
                <w:sz w:val="22"/>
                <w:szCs w:val="22"/>
              </w:rPr>
              <w:t>An empaneled third-party food business managing its own menu and fulfilling incoming orders through the dashboard</w:t>
            </w:r>
          </w:p>
        </w:tc>
        <w:tc>
          <w:tcPr>
            <w:tcW w:w="1973" w:type="dxa"/>
          </w:tcPr>
          <w:p w14:paraId="7CEAAF92" w14:textId="6943AA68" w:rsidR="00F21F36" w:rsidRDefault="00F21F36" w:rsidP="00F21F36">
            <w:pPr>
              <w:rPr>
                <w:sz w:val="22"/>
                <w:szCs w:val="22"/>
              </w:rPr>
            </w:pPr>
            <w:r>
              <w:rPr>
                <w:sz w:val="22"/>
                <w:szCs w:val="22"/>
              </w:rPr>
              <w:t xml:space="preserve">Low–Moderate; </w:t>
            </w:r>
            <w:proofErr w:type="gramStart"/>
            <w:r>
              <w:rPr>
                <w:sz w:val="22"/>
                <w:szCs w:val="22"/>
              </w:rPr>
              <w:t>typically</w:t>
            </w:r>
            <w:proofErr w:type="gramEnd"/>
            <w:r>
              <w:rPr>
                <w:sz w:val="22"/>
                <w:szCs w:val="22"/>
              </w:rPr>
              <w:t xml:space="preserve"> a small-business owner or staff member with basic computer literacy</w:t>
            </w:r>
          </w:p>
        </w:tc>
        <w:tc>
          <w:tcPr>
            <w:tcW w:w="1973" w:type="dxa"/>
          </w:tcPr>
          <w:p w14:paraId="525E7C7C" w14:textId="71BB5944" w:rsidR="00F21F36" w:rsidRDefault="00F21F36" w:rsidP="00F21F36">
            <w:pPr>
              <w:rPr>
                <w:sz w:val="22"/>
                <w:szCs w:val="22"/>
              </w:rPr>
            </w:pPr>
            <w:r>
              <w:rPr>
                <w:sz w:val="22"/>
                <w:szCs w:val="22"/>
              </w:rPr>
              <w:t>Daily, concentrated around peak meal-time windows</w:t>
            </w:r>
          </w:p>
        </w:tc>
        <w:tc>
          <w:tcPr>
            <w:tcW w:w="1973" w:type="dxa"/>
          </w:tcPr>
          <w:p w14:paraId="0DDA720C" w14:textId="4C0C3C9B" w:rsidR="00F21F36" w:rsidRDefault="00F21F36" w:rsidP="00F21F36">
            <w:pPr>
              <w:rPr>
                <w:sz w:val="22"/>
                <w:szCs w:val="22"/>
              </w:rPr>
            </w:pPr>
            <w:r>
              <w:rPr>
                <w:sz w:val="22"/>
                <w:szCs w:val="22"/>
              </w:rPr>
              <w:t>Increased order volume, reduced missed-call ordering overhead, timely payout</w:t>
            </w:r>
          </w:p>
        </w:tc>
      </w:tr>
      <w:tr w:rsidR="00F21F36" w14:paraId="1C0E9A2E" w14:textId="77777777">
        <w:tc>
          <w:tcPr>
            <w:tcW w:w="1972" w:type="dxa"/>
          </w:tcPr>
          <w:p w14:paraId="4D00D101" w14:textId="65F18C23" w:rsidR="00F21F36" w:rsidRDefault="00F21F36" w:rsidP="00F21F36">
            <w:pPr>
              <w:rPr>
                <w:rFonts w:ascii="Arial" w:hAnsi="Arial" w:cs="Arial"/>
                <w:sz w:val="22"/>
                <w:szCs w:val="22"/>
              </w:rPr>
            </w:pPr>
            <w:r>
              <w:rPr>
                <w:rFonts w:ascii="Arial" w:hAnsi="Arial" w:cs="Arial"/>
                <w:sz w:val="22"/>
                <w:szCs w:val="22"/>
              </w:rPr>
              <w:t>Delivery Personnel</w:t>
            </w:r>
          </w:p>
        </w:tc>
        <w:tc>
          <w:tcPr>
            <w:tcW w:w="1973" w:type="dxa"/>
          </w:tcPr>
          <w:p w14:paraId="335F021C" w14:textId="21E34CFA" w:rsidR="00F21F36" w:rsidRDefault="00F21F36" w:rsidP="00F21F36">
            <w:pPr>
              <w:rPr>
                <w:rFonts w:ascii="Arial" w:hAnsi="Arial" w:cs="Arial"/>
                <w:sz w:val="22"/>
                <w:szCs w:val="22"/>
              </w:rPr>
            </w:pPr>
            <w:r>
              <w:rPr>
                <w:rFonts w:ascii="Arial" w:hAnsi="Arial" w:cs="Arial"/>
                <w:sz w:val="22"/>
                <w:szCs w:val="22"/>
              </w:rPr>
              <w:t>Accepts and fulfills delivery tasks assigned by the system, updates order status in real time as they progress through pickup and drop-off</w:t>
            </w:r>
          </w:p>
        </w:tc>
        <w:tc>
          <w:tcPr>
            <w:tcW w:w="1973" w:type="dxa"/>
          </w:tcPr>
          <w:p w14:paraId="5EE0B17B" w14:textId="11CF9495" w:rsidR="00F21F36" w:rsidRDefault="00F21F36" w:rsidP="00F21F36">
            <w:pPr>
              <w:rPr>
                <w:sz w:val="22"/>
                <w:szCs w:val="22"/>
              </w:rPr>
            </w:pPr>
            <w:r>
              <w:rPr>
                <w:sz w:val="22"/>
                <w:szCs w:val="22"/>
              </w:rPr>
              <w:t>Low; interacts primarily through a simplified task-list interface</w:t>
            </w:r>
          </w:p>
        </w:tc>
        <w:tc>
          <w:tcPr>
            <w:tcW w:w="1973" w:type="dxa"/>
          </w:tcPr>
          <w:p w14:paraId="6D059632" w14:textId="09D9AB69" w:rsidR="00F21F36" w:rsidRDefault="00F21F36" w:rsidP="00F21F36">
            <w:pPr>
              <w:rPr>
                <w:sz w:val="22"/>
                <w:szCs w:val="22"/>
              </w:rPr>
            </w:pPr>
            <w:r>
              <w:rPr>
                <w:sz w:val="22"/>
                <w:szCs w:val="22"/>
              </w:rPr>
              <w:t>Daily, shift-based</w:t>
            </w:r>
          </w:p>
        </w:tc>
        <w:tc>
          <w:tcPr>
            <w:tcW w:w="1973" w:type="dxa"/>
          </w:tcPr>
          <w:p w14:paraId="0A5FE631" w14:textId="67C50C7A" w:rsidR="00F21F36" w:rsidRDefault="00F21F36" w:rsidP="00F21F36">
            <w:pPr>
              <w:rPr>
                <w:sz w:val="22"/>
                <w:szCs w:val="22"/>
              </w:rPr>
            </w:pPr>
            <w:r>
              <w:rPr>
                <w:sz w:val="22"/>
                <w:szCs w:val="22"/>
              </w:rPr>
              <w:t>Fair task assignment, clear delivery-point information, timely compensation</w:t>
            </w:r>
          </w:p>
        </w:tc>
      </w:tr>
      <w:tr w:rsidR="00F21F36" w14:paraId="43F2023C" w14:textId="77777777">
        <w:tc>
          <w:tcPr>
            <w:tcW w:w="1972" w:type="dxa"/>
          </w:tcPr>
          <w:p w14:paraId="773D88E9" w14:textId="0EEF8325" w:rsidR="00F21F36" w:rsidRDefault="00F21F36" w:rsidP="00F21F36">
            <w:pPr>
              <w:rPr>
                <w:rFonts w:ascii="Arial" w:hAnsi="Arial" w:cs="Arial"/>
                <w:sz w:val="22"/>
                <w:szCs w:val="22"/>
              </w:rPr>
            </w:pPr>
            <w:r>
              <w:rPr>
                <w:rFonts w:ascii="Arial" w:hAnsi="Arial" w:cs="Arial"/>
                <w:sz w:val="22"/>
                <w:szCs w:val="22"/>
              </w:rPr>
              <w:t>Hostel Administrator</w:t>
            </w:r>
          </w:p>
        </w:tc>
        <w:tc>
          <w:tcPr>
            <w:tcW w:w="1973" w:type="dxa"/>
          </w:tcPr>
          <w:p w14:paraId="0EBA4750" w14:textId="5B954564" w:rsidR="00F21F36" w:rsidRDefault="00F21F36" w:rsidP="00F21F36">
            <w:pPr>
              <w:rPr>
                <w:rFonts w:ascii="Arial" w:hAnsi="Arial" w:cs="Arial"/>
                <w:sz w:val="22"/>
                <w:szCs w:val="22"/>
              </w:rPr>
            </w:pPr>
            <w:r>
              <w:rPr>
                <w:rFonts w:ascii="Arial" w:hAnsi="Arial" w:cs="Arial"/>
                <w:sz w:val="22"/>
                <w:szCs w:val="22"/>
              </w:rPr>
              <w:t xml:space="preserve">Oversees platform-wide </w:t>
            </w:r>
            <w:proofErr w:type="gramStart"/>
            <w:r>
              <w:rPr>
                <w:rFonts w:ascii="Arial" w:hAnsi="Arial" w:cs="Arial"/>
                <w:sz w:val="22"/>
                <w:szCs w:val="22"/>
              </w:rPr>
              <w:t>operations:</w:t>
            </w:r>
            <w:proofErr w:type="gramEnd"/>
            <w:r>
              <w:rPr>
                <w:rFonts w:ascii="Arial" w:hAnsi="Arial" w:cs="Arial"/>
                <w:sz w:val="22"/>
                <w:szCs w:val="22"/>
              </w:rPr>
              <w:t xml:space="preserve"> </w:t>
            </w:r>
            <w:proofErr w:type="gramStart"/>
            <w:r>
              <w:rPr>
                <w:rFonts w:ascii="Arial" w:hAnsi="Arial" w:cs="Arial"/>
                <w:sz w:val="22"/>
                <w:szCs w:val="22"/>
              </w:rPr>
              <w:t>approves</w:t>
            </w:r>
            <w:proofErr w:type="gramEnd"/>
            <w:r>
              <w:rPr>
                <w:rFonts w:ascii="Arial" w:hAnsi="Arial" w:cs="Arial"/>
                <w:sz w:val="22"/>
                <w:szCs w:val="22"/>
              </w:rPr>
              <w:t xml:space="preserve"> or </w:t>
            </w:r>
            <w:proofErr w:type="gramStart"/>
            <w:r>
              <w:rPr>
                <w:rFonts w:ascii="Arial" w:hAnsi="Arial" w:cs="Arial"/>
                <w:sz w:val="22"/>
                <w:szCs w:val="22"/>
              </w:rPr>
              <w:t>rejects</w:t>
            </w:r>
            <w:proofErr w:type="gramEnd"/>
            <w:r>
              <w:rPr>
                <w:rFonts w:ascii="Arial" w:hAnsi="Arial" w:cs="Arial"/>
                <w:sz w:val="22"/>
                <w:szCs w:val="22"/>
              </w:rPr>
              <w:t xml:space="preserve"> new vendors, </w:t>
            </w:r>
            <w:proofErr w:type="gramStart"/>
            <w:r>
              <w:rPr>
                <w:rFonts w:ascii="Arial" w:hAnsi="Arial" w:cs="Arial"/>
                <w:sz w:val="22"/>
                <w:szCs w:val="22"/>
              </w:rPr>
              <w:t>resolves</w:t>
            </w:r>
            <w:proofErr w:type="gramEnd"/>
            <w:r>
              <w:rPr>
                <w:rFonts w:ascii="Arial" w:hAnsi="Arial" w:cs="Arial"/>
                <w:sz w:val="22"/>
                <w:szCs w:val="22"/>
              </w:rPr>
              <w:t xml:space="preserve"> escalated disputes, and reviews analytics for mess-planning decisions</w:t>
            </w:r>
          </w:p>
        </w:tc>
        <w:tc>
          <w:tcPr>
            <w:tcW w:w="1973" w:type="dxa"/>
          </w:tcPr>
          <w:p w14:paraId="1B4E747F" w14:textId="6E39810D" w:rsidR="00F21F36" w:rsidRDefault="00F21F36" w:rsidP="00F21F36">
            <w:pPr>
              <w:rPr>
                <w:sz w:val="22"/>
                <w:szCs w:val="22"/>
              </w:rPr>
            </w:pPr>
            <w:r>
              <w:rPr>
                <w:sz w:val="22"/>
                <w:szCs w:val="22"/>
              </w:rPr>
              <w:t>Moderate; comfortable with dashboard-style web applications</w:t>
            </w:r>
          </w:p>
        </w:tc>
        <w:tc>
          <w:tcPr>
            <w:tcW w:w="1973" w:type="dxa"/>
          </w:tcPr>
          <w:p w14:paraId="2BD7FAF6" w14:textId="5ACB0EFE" w:rsidR="00F21F36" w:rsidRDefault="00F21F36" w:rsidP="00F21F36">
            <w:pPr>
              <w:rPr>
                <w:sz w:val="22"/>
                <w:szCs w:val="22"/>
              </w:rPr>
            </w:pPr>
            <w:r>
              <w:rPr>
                <w:sz w:val="22"/>
                <w:szCs w:val="22"/>
              </w:rPr>
              <w:t>Weekly for routine review, ad hoc for dispute escalation</w:t>
            </w:r>
          </w:p>
        </w:tc>
        <w:tc>
          <w:tcPr>
            <w:tcW w:w="1973" w:type="dxa"/>
          </w:tcPr>
          <w:p w14:paraId="17C38C81" w14:textId="1DB154DD" w:rsidR="00F21F36" w:rsidRDefault="00F21F36" w:rsidP="00F21F36">
            <w:pPr>
              <w:rPr>
                <w:sz w:val="22"/>
                <w:szCs w:val="22"/>
              </w:rPr>
            </w:pPr>
            <w:r>
              <w:rPr>
                <w:sz w:val="22"/>
                <w:szCs w:val="22"/>
              </w:rPr>
              <w:t>Operational oversight, data-driven mess planning, vendor accountability</w:t>
            </w:r>
          </w:p>
        </w:tc>
      </w:tr>
      <w:tr w:rsidR="00F21F36" w14:paraId="2283825F" w14:textId="77777777">
        <w:tc>
          <w:tcPr>
            <w:tcW w:w="1972" w:type="dxa"/>
          </w:tcPr>
          <w:p w14:paraId="364C9BAD" w14:textId="73497528" w:rsidR="00F21F36" w:rsidRDefault="00F21F36" w:rsidP="00F21F36">
            <w:pPr>
              <w:rPr>
                <w:rFonts w:ascii="Arial" w:hAnsi="Arial" w:cs="Arial"/>
                <w:sz w:val="22"/>
                <w:szCs w:val="22"/>
              </w:rPr>
            </w:pPr>
            <w:r>
              <w:rPr>
                <w:rFonts w:ascii="Arial" w:hAnsi="Arial" w:cs="Arial"/>
                <w:sz w:val="22"/>
                <w:szCs w:val="22"/>
              </w:rPr>
              <w:lastRenderedPageBreak/>
              <w:t>System Administrator</w:t>
            </w:r>
          </w:p>
        </w:tc>
        <w:tc>
          <w:tcPr>
            <w:tcW w:w="1973" w:type="dxa"/>
          </w:tcPr>
          <w:p w14:paraId="33FD1A8F" w14:textId="0C853E5C" w:rsidR="00F21F36" w:rsidRDefault="00F21F36" w:rsidP="00F21F36">
            <w:pPr>
              <w:rPr>
                <w:rFonts w:ascii="Arial" w:hAnsi="Arial" w:cs="Arial"/>
                <w:sz w:val="22"/>
                <w:szCs w:val="22"/>
              </w:rPr>
            </w:pPr>
            <w:r>
              <w:rPr>
                <w:rFonts w:ascii="Arial" w:hAnsi="Arial" w:cs="Arial"/>
                <w:sz w:val="22"/>
                <w:szCs w:val="22"/>
              </w:rPr>
              <w:t>A technical role (occupied by the development team during the academic project) responsible for platform configuration, deployment, uptime monitoring, and security patching</w:t>
            </w:r>
          </w:p>
        </w:tc>
        <w:tc>
          <w:tcPr>
            <w:tcW w:w="1973" w:type="dxa"/>
          </w:tcPr>
          <w:p w14:paraId="0FF0AA35" w14:textId="136D21F7" w:rsidR="00F21F36" w:rsidRDefault="00F21F36" w:rsidP="00F21F36">
            <w:pPr>
              <w:rPr>
                <w:sz w:val="22"/>
                <w:szCs w:val="22"/>
              </w:rPr>
            </w:pPr>
            <w:r>
              <w:rPr>
                <w:sz w:val="22"/>
                <w:szCs w:val="22"/>
              </w:rPr>
              <w:t>High; expected to have full-stack development competency</w:t>
            </w:r>
          </w:p>
        </w:tc>
        <w:tc>
          <w:tcPr>
            <w:tcW w:w="1973" w:type="dxa"/>
          </w:tcPr>
          <w:p w14:paraId="1EBE66F5" w14:textId="08CBEF1A" w:rsidR="00F21F36" w:rsidRDefault="00F21F36" w:rsidP="00F21F36">
            <w:pPr>
              <w:rPr>
                <w:sz w:val="22"/>
                <w:szCs w:val="22"/>
              </w:rPr>
            </w:pPr>
            <w:r>
              <w:rPr>
                <w:sz w:val="22"/>
                <w:szCs w:val="22"/>
              </w:rPr>
              <w:t>As needed, primarily during initial deployment and incident response</w:t>
            </w:r>
          </w:p>
        </w:tc>
        <w:tc>
          <w:tcPr>
            <w:tcW w:w="1973" w:type="dxa"/>
          </w:tcPr>
          <w:p w14:paraId="09808539" w14:textId="6C6B889A" w:rsidR="00F21F36" w:rsidRDefault="00F21F36" w:rsidP="00F21F36">
            <w:pPr>
              <w:rPr>
                <w:sz w:val="22"/>
                <w:szCs w:val="22"/>
              </w:rPr>
            </w:pPr>
            <w:r>
              <w:rPr>
                <w:sz w:val="22"/>
                <w:szCs w:val="22"/>
              </w:rPr>
              <w:t>System reliability, security posture, maintainability</w:t>
            </w:r>
          </w:p>
        </w:tc>
      </w:tr>
    </w:tbl>
    <w:p w14:paraId="781873FE" w14:textId="77777777" w:rsidR="00F21F36" w:rsidRPr="00F21F36" w:rsidRDefault="00F21F36" w:rsidP="00F21F36">
      <w:pPr>
        <w:rPr>
          <w:b/>
          <w:bCs/>
        </w:rPr>
      </w:pPr>
    </w:p>
    <w:p w14:paraId="4E339F35" w14:textId="77777777" w:rsidR="00F21F36" w:rsidRPr="00F21F36" w:rsidRDefault="00F21F36" w:rsidP="00F21F36"/>
    <w:p w14:paraId="256515C0" w14:textId="0471EBC2" w:rsidR="005B61F1" w:rsidRPr="00E43676" w:rsidRDefault="00F21F36" w:rsidP="005B61F1">
      <w:pPr>
        <w:pStyle w:val="template"/>
        <w:rPr>
          <w:rFonts w:cs="Arial"/>
          <w:i w:val="0"/>
          <w:iCs/>
        </w:rPr>
      </w:pPr>
      <w:r w:rsidRPr="00E43676">
        <w:rPr>
          <w:rFonts w:cs="Arial"/>
          <w:i w:val="0"/>
          <w:iCs/>
        </w:rPr>
        <w:t xml:space="preserve">Because the largest and most frequent user class (students) is assumed to have limited patience for a complex or slow interface, the mobile application is deliberately designed to prioritize a maximum three-tap ordering flow from menu browsing to order confirmation, as formalized in Section 3.1 (UI-02). This design constraint was validated informally against five sample students during the requirements-gathering phase, all of whom expressed frustration with the current phone-call-based ordering process taking, by their </w:t>
      </w:r>
      <w:proofErr w:type="gramStart"/>
      <w:r w:rsidRPr="00E43676">
        <w:rPr>
          <w:rFonts w:cs="Arial"/>
          <w:i w:val="0"/>
          <w:iCs/>
        </w:rPr>
        <w:t>estimate</w:t>
      </w:r>
      <w:proofErr w:type="gramEnd"/>
      <w:r w:rsidRPr="00E43676">
        <w:rPr>
          <w:rFonts w:cs="Arial"/>
          <w:i w:val="0"/>
          <w:iCs/>
        </w:rPr>
        <w:t xml:space="preserve">, three to five minutes per </w:t>
      </w:r>
      <w:proofErr w:type="gramStart"/>
      <w:r w:rsidRPr="00E43676">
        <w:rPr>
          <w:rFonts w:cs="Arial"/>
          <w:i w:val="0"/>
          <w:iCs/>
        </w:rPr>
        <w:t>order.</w:t>
      </w:r>
      <w:r w:rsidR="005B61F1" w:rsidRPr="00E43676">
        <w:rPr>
          <w:rFonts w:cs="Arial"/>
          <w:i w:val="0"/>
          <w:iCs/>
        </w:rPr>
        <w:t>.</w:t>
      </w:r>
      <w:proofErr w:type="gramEnd"/>
    </w:p>
    <w:p w14:paraId="32002504" w14:textId="77777777" w:rsidR="005B61F1" w:rsidRPr="00EE462A" w:rsidRDefault="005B61F1" w:rsidP="005B61F1">
      <w:pPr>
        <w:pStyle w:val="template"/>
        <w:rPr>
          <w:rFonts w:ascii="Times" w:hAnsi="Times" w:cs="Times"/>
          <w:i w:val="0"/>
          <w:iCs/>
        </w:rPr>
      </w:pPr>
    </w:p>
    <w:p w14:paraId="0CBE9D32" w14:textId="1CAFC475" w:rsidR="0061774C" w:rsidRDefault="004B4BA3" w:rsidP="0061774C">
      <w:pPr>
        <w:pStyle w:val="Heading2"/>
      </w:pPr>
      <w:bookmarkStart w:id="17" w:name="_Toc439994677"/>
      <w:bookmarkStart w:id="18" w:name="_Toc441230982"/>
      <w:r>
        <w:t>Operating Environment</w:t>
      </w:r>
      <w:bookmarkEnd w:id="17"/>
      <w:bookmarkEnd w:id="18"/>
    </w:p>
    <w:p w14:paraId="7AE65C59" w14:textId="341C5361" w:rsidR="0061774C" w:rsidRPr="00E43676" w:rsidRDefault="00A40E29" w:rsidP="0061774C">
      <w:pPr>
        <w:rPr>
          <w:rFonts w:ascii="Arial" w:hAnsi="Arial" w:cs="Arial"/>
          <w:sz w:val="22"/>
          <w:szCs w:val="22"/>
        </w:rPr>
      </w:pPr>
      <w:proofErr w:type="spellStart"/>
      <w:r w:rsidRPr="00E43676">
        <w:rPr>
          <w:rFonts w:ascii="Arial" w:hAnsi="Arial" w:cs="Arial"/>
          <w:sz w:val="22"/>
          <w:szCs w:val="22"/>
        </w:rPr>
        <w:t>HostelBite's</w:t>
      </w:r>
      <w:proofErr w:type="spellEnd"/>
      <w:r w:rsidRPr="00E43676">
        <w:rPr>
          <w:rFonts w:ascii="Arial" w:hAnsi="Arial" w:cs="Arial"/>
          <w:sz w:val="22"/>
          <w:szCs w:val="22"/>
        </w:rPr>
        <w:t xml:space="preserve"> student-facing and delivery-agent applications shall run on </w:t>
      </w:r>
      <w:r w:rsidRPr="00E43676">
        <w:rPr>
          <w:rFonts w:ascii="Arial" w:hAnsi="Arial" w:cs="Arial"/>
          <w:b/>
          <w:bCs/>
          <w:sz w:val="22"/>
          <w:szCs w:val="22"/>
        </w:rPr>
        <w:t>Android 9.0 (API level 28) and above</w:t>
      </w:r>
      <w:r w:rsidRPr="00E43676">
        <w:rPr>
          <w:rFonts w:ascii="Arial" w:hAnsi="Arial" w:cs="Arial"/>
          <w:sz w:val="22"/>
          <w:szCs w:val="22"/>
        </w:rPr>
        <w:t xml:space="preserve">, and </w:t>
      </w:r>
      <w:r w:rsidRPr="00E43676">
        <w:rPr>
          <w:rFonts w:ascii="Arial" w:hAnsi="Arial" w:cs="Arial"/>
          <w:b/>
          <w:bCs/>
          <w:sz w:val="22"/>
          <w:szCs w:val="22"/>
        </w:rPr>
        <w:t>iOS 14.0 and above</w:t>
      </w:r>
      <w:r w:rsidRPr="00E43676">
        <w:rPr>
          <w:rFonts w:ascii="Arial" w:hAnsi="Arial" w:cs="Arial"/>
          <w:sz w:val="22"/>
          <w:szCs w:val="22"/>
        </w:rPr>
        <w:t>, chosen as the minimum supported versions based on an informal survey of device generations currently in use among hostel residents, which indicated negligible usage of older OS versions within the target population. The vendor and administrator dashboard shall run within modern desktop and tablet web browsers — specifically the latest two major stable releases of Google Chrome, Mozilla Firefox, and Microsoft Edge — at a minimum viewport resolution of 1024×768, with graceful responsive degradation down to tablet-sized viewports of 768×1024 to accommodate vendors who may prefer managing orders from a tablet placed at their food counter.</w:t>
      </w:r>
    </w:p>
    <w:p w14:paraId="0A914A64" w14:textId="77777777" w:rsidR="00A40E29" w:rsidRDefault="00A40E29" w:rsidP="0061774C">
      <w:pPr>
        <w:rPr>
          <w:rFonts w:cs="Times"/>
          <w:sz w:val="22"/>
          <w:szCs w:val="22"/>
        </w:rPr>
      </w:pPr>
    </w:p>
    <w:p w14:paraId="539C1805" w14:textId="15AA9AFA" w:rsidR="00A40E29" w:rsidRDefault="00A40E29" w:rsidP="0061774C">
      <w:pPr>
        <w:rPr>
          <w:rFonts w:cs="Times"/>
          <w:b/>
          <w:bCs/>
        </w:rPr>
      </w:pPr>
      <w:r w:rsidRPr="00A40E29">
        <w:rPr>
          <w:rFonts w:cs="Times"/>
          <w:b/>
          <w:bCs/>
        </w:rPr>
        <w:t>Table 2.4-1: Minimum Device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8"/>
        <w:gridCol w:w="3288"/>
        <w:gridCol w:w="3288"/>
      </w:tblGrid>
      <w:tr w:rsidR="00A40E29" w14:paraId="7FEE8550" w14:textId="77777777">
        <w:tc>
          <w:tcPr>
            <w:tcW w:w="3288" w:type="dxa"/>
          </w:tcPr>
          <w:p w14:paraId="565E702D" w14:textId="53DE6586" w:rsidR="00A40E29" w:rsidRDefault="00A40E29" w:rsidP="0061774C">
            <w:pPr>
              <w:rPr>
                <w:rFonts w:cs="Times"/>
                <w:b/>
                <w:bCs/>
              </w:rPr>
            </w:pPr>
            <w:r>
              <w:rPr>
                <w:rFonts w:cs="Times"/>
                <w:b/>
                <w:bCs/>
              </w:rPr>
              <w:t>Component</w:t>
            </w:r>
          </w:p>
        </w:tc>
        <w:tc>
          <w:tcPr>
            <w:tcW w:w="3288" w:type="dxa"/>
          </w:tcPr>
          <w:p w14:paraId="00024BCA" w14:textId="56BB3D55" w:rsidR="00A40E29" w:rsidRDefault="00A40E29" w:rsidP="0061774C">
            <w:pPr>
              <w:rPr>
                <w:rFonts w:cs="Times"/>
                <w:b/>
                <w:bCs/>
              </w:rPr>
            </w:pPr>
            <w:r>
              <w:rPr>
                <w:rFonts w:cs="Times"/>
                <w:b/>
                <w:bCs/>
              </w:rPr>
              <w:t>Student/Delivery App</w:t>
            </w:r>
          </w:p>
        </w:tc>
        <w:tc>
          <w:tcPr>
            <w:tcW w:w="3288" w:type="dxa"/>
          </w:tcPr>
          <w:p w14:paraId="732224E6" w14:textId="24C6CD25" w:rsidR="00A40E29" w:rsidRDefault="00A40E29" w:rsidP="0061774C">
            <w:pPr>
              <w:rPr>
                <w:rFonts w:cs="Times"/>
                <w:b/>
                <w:bCs/>
              </w:rPr>
            </w:pPr>
            <w:r>
              <w:rPr>
                <w:rFonts w:cs="Times"/>
                <w:b/>
                <w:bCs/>
              </w:rPr>
              <w:t>Vendor/Admin Dashboard</w:t>
            </w:r>
          </w:p>
        </w:tc>
      </w:tr>
      <w:tr w:rsidR="00A40E29" w14:paraId="2BF65BB2" w14:textId="77777777">
        <w:tc>
          <w:tcPr>
            <w:tcW w:w="3288" w:type="dxa"/>
          </w:tcPr>
          <w:p w14:paraId="7C7D3C21" w14:textId="7794511E" w:rsidR="00A40E29" w:rsidRDefault="00A40E29" w:rsidP="0061774C">
            <w:pPr>
              <w:rPr>
                <w:rFonts w:ascii="Arial" w:hAnsi="Arial" w:cs="Arial"/>
                <w:sz w:val="22"/>
                <w:szCs w:val="22"/>
              </w:rPr>
            </w:pPr>
            <w:r>
              <w:rPr>
                <w:rFonts w:ascii="Arial" w:hAnsi="Arial" w:cs="Arial"/>
                <w:sz w:val="22"/>
                <w:szCs w:val="22"/>
              </w:rPr>
              <w:t>Operating System</w:t>
            </w:r>
          </w:p>
        </w:tc>
        <w:tc>
          <w:tcPr>
            <w:tcW w:w="3288" w:type="dxa"/>
          </w:tcPr>
          <w:p w14:paraId="6B78B7BF" w14:textId="482D3EF8" w:rsidR="00A40E29" w:rsidRDefault="00A40E29" w:rsidP="0061774C">
            <w:pPr>
              <w:rPr>
                <w:rFonts w:ascii="Arial" w:hAnsi="Arial" w:cs="Arial"/>
                <w:sz w:val="22"/>
                <w:szCs w:val="22"/>
              </w:rPr>
            </w:pPr>
            <w:r>
              <w:rPr>
                <w:rFonts w:ascii="Arial" w:hAnsi="Arial" w:cs="Arial"/>
                <w:sz w:val="22"/>
                <w:szCs w:val="22"/>
              </w:rPr>
              <w:t>Android 9.0+ / iOS 14.0+</w:t>
            </w:r>
          </w:p>
        </w:tc>
        <w:tc>
          <w:tcPr>
            <w:tcW w:w="3288" w:type="dxa"/>
          </w:tcPr>
          <w:p w14:paraId="112DFAAC" w14:textId="48F0ECEE" w:rsidR="00A40E29" w:rsidRDefault="00A40E29" w:rsidP="0061774C">
            <w:pPr>
              <w:rPr>
                <w:rFonts w:ascii="Arial" w:hAnsi="Arial" w:cs="Arial"/>
                <w:sz w:val="22"/>
                <w:szCs w:val="22"/>
              </w:rPr>
            </w:pPr>
            <w:r>
              <w:rPr>
                <w:rFonts w:ascii="Arial" w:hAnsi="Arial" w:cs="Arial"/>
                <w:sz w:val="22"/>
                <w:szCs w:val="22"/>
              </w:rPr>
              <w:t>Any OS with a supported modern browser</w:t>
            </w:r>
          </w:p>
        </w:tc>
      </w:tr>
      <w:tr w:rsidR="00A40E29" w14:paraId="16A8F807" w14:textId="77777777">
        <w:tc>
          <w:tcPr>
            <w:tcW w:w="3288" w:type="dxa"/>
          </w:tcPr>
          <w:p w14:paraId="252892E2" w14:textId="0D975EAB" w:rsidR="00A40E29" w:rsidRDefault="00A40E29" w:rsidP="0061774C">
            <w:pPr>
              <w:rPr>
                <w:rFonts w:ascii="Arial" w:hAnsi="Arial" w:cs="Arial"/>
                <w:sz w:val="22"/>
                <w:szCs w:val="22"/>
              </w:rPr>
            </w:pPr>
            <w:r>
              <w:rPr>
                <w:rFonts w:ascii="Arial" w:hAnsi="Arial" w:cs="Arial"/>
                <w:sz w:val="22"/>
                <w:szCs w:val="22"/>
              </w:rPr>
              <w:t>RAM</w:t>
            </w:r>
          </w:p>
        </w:tc>
        <w:tc>
          <w:tcPr>
            <w:tcW w:w="3288" w:type="dxa"/>
          </w:tcPr>
          <w:p w14:paraId="2097AC10" w14:textId="00D0D174" w:rsidR="00A40E29" w:rsidRDefault="00A40E29" w:rsidP="0061774C">
            <w:pPr>
              <w:rPr>
                <w:rFonts w:ascii="Arial" w:hAnsi="Arial" w:cs="Arial"/>
                <w:sz w:val="22"/>
                <w:szCs w:val="22"/>
              </w:rPr>
            </w:pPr>
            <w:r>
              <w:rPr>
                <w:rFonts w:ascii="Arial" w:hAnsi="Arial" w:cs="Arial"/>
                <w:sz w:val="22"/>
                <w:szCs w:val="22"/>
              </w:rPr>
              <w:t>2 GB minimum</w:t>
            </w:r>
          </w:p>
        </w:tc>
        <w:tc>
          <w:tcPr>
            <w:tcW w:w="3288" w:type="dxa"/>
          </w:tcPr>
          <w:p w14:paraId="75B0B1FC" w14:textId="24585B3A" w:rsidR="00A40E29" w:rsidRDefault="00A40E29" w:rsidP="0061774C">
            <w:pPr>
              <w:rPr>
                <w:rFonts w:ascii="Arial" w:hAnsi="Arial" w:cs="Arial"/>
                <w:sz w:val="22"/>
                <w:szCs w:val="22"/>
              </w:rPr>
            </w:pPr>
            <w:r>
              <w:rPr>
                <w:rFonts w:ascii="Arial" w:hAnsi="Arial" w:cs="Arial"/>
                <w:sz w:val="22"/>
                <w:szCs w:val="22"/>
              </w:rPr>
              <w:t>4 GB recommended</w:t>
            </w:r>
          </w:p>
        </w:tc>
      </w:tr>
      <w:tr w:rsidR="00A40E29" w14:paraId="160EEBE3" w14:textId="77777777">
        <w:tc>
          <w:tcPr>
            <w:tcW w:w="3288" w:type="dxa"/>
          </w:tcPr>
          <w:p w14:paraId="6B3FD22C" w14:textId="6CD9015C" w:rsidR="00A40E29" w:rsidRDefault="00035D87" w:rsidP="0061774C">
            <w:pPr>
              <w:rPr>
                <w:rFonts w:ascii="Arial" w:hAnsi="Arial" w:cs="Arial"/>
                <w:sz w:val="22"/>
                <w:szCs w:val="22"/>
              </w:rPr>
            </w:pPr>
            <w:r>
              <w:rPr>
                <w:rFonts w:ascii="Arial" w:hAnsi="Arial" w:cs="Arial"/>
                <w:sz w:val="22"/>
                <w:szCs w:val="22"/>
              </w:rPr>
              <w:t>Network</w:t>
            </w:r>
          </w:p>
        </w:tc>
        <w:tc>
          <w:tcPr>
            <w:tcW w:w="3288" w:type="dxa"/>
          </w:tcPr>
          <w:p w14:paraId="0A6ED394" w14:textId="20CF9A8B" w:rsidR="00A40E29" w:rsidRDefault="00035D87" w:rsidP="0061774C">
            <w:pPr>
              <w:rPr>
                <w:rFonts w:ascii="Arial" w:hAnsi="Arial" w:cs="Arial"/>
                <w:sz w:val="22"/>
                <w:szCs w:val="22"/>
              </w:rPr>
            </w:pPr>
            <w:r>
              <w:rPr>
                <w:rFonts w:ascii="Arial" w:hAnsi="Arial" w:cs="Arial"/>
                <w:sz w:val="22"/>
                <w:szCs w:val="22"/>
              </w:rPr>
              <w:t>3G minimum, 4G/Wi-Fi recommended</w:t>
            </w:r>
          </w:p>
        </w:tc>
        <w:tc>
          <w:tcPr>
            <w:tcW w:w="3288" w:type="dxa"/>
          </w:tcPr>
          <w:p w14:paraId="58B79654" w14:textId="090F7AB8" w:rsidR="00A40E29" w:rsidRDefault="00035D87" w:rsidP="0061774C">
            <w:pPr>
              <w:rPr>
                <w:rFonts w:ascii="Arial" w:hAnsi="Arial" w:cs="Arial"/>
                <w:sz w:val="22"/>
                <w:szCs w:val="22"/>
              </w:rPr>
            </w:pPr>
            <w:r>
              <w:rPr>
                <w:rFonts w:ascii="Arial" w:hAnsi="Arial" w:cs="Arial"/>
                <w:sz w:val="22"/>
                <w:szCs w:val="22"/>
              </w:rPr>
              <w:t>Broadband/Wi-Fi recommended</w:t>
            </w:r>
          </w:p>
        </w:tc>
      </w:tr>
      <w:tr w:rsidR="00A40E29" w14:paraId="4A8FC0D0" w14:textId="77777777">
        <w:tc>
          <w:tcPr>
            <w:tcW w:w="3288" w:type="dxa"/>
          </w:tcPr>
          <w:p w14:paraId="557C0EFF" w14:textId="00561D57" w:rsidR="00A40E29" w:rsidRDefault="00035D87" w:rsidP="0061774C">
            <w:pPr>
              <w:rPr>
                <w:rFonts w:ascii="Arial" w:hAnsi="Arial" w:cs="Arial"/>
                <w:sz w:val="22"/>
                <w:szCs w:val="22"/>
              </w:rPr>
            </w:pPr>
            <w:r>
              <w:rPr>
                <w:rFonts w:ascii="Arial" w:hAnsi="Arial" w:cs="Arial"/>
                <w:sz w:val="22"/>
                <w:szCs w:val="22"/>
              </w:rPr>
              <w:t>Storage</w:t>
            </w:r>
          </w:p>
        </w:tc>
        <w:tc>
          <w:tcPr>
            <w:tcW w:w="3288" w:type="dxa"/>
          </w:tcPr>
          <w:p w14:paraId="13583AEF" w14:textId="269E1C22" w:rsidR="00A40E29" w:rsidRDefault="00035D87" w:rsidP="0061774C">
            <w:pPr>
              <w:rPr>
                <w:rFonts w:ascii="Arial" w:hAnsi="Arial" w:cs="Arial"/>
                <w:sz w:val="22"/>
                <w:szCs w:val="22"/>
              </w:rPr>
            </w:pPr>
            <w:r>
              <w:rPr>
                <w:rFonts w:ascii="Arial" w:hAnsi="Arial" w:cs="Arial"/>
                <w:sz w:val="22"/>
                <w:szCs w:val="22"/>
              </w:rPr>
              <w:t>100 MB free space</w:t>
            </w:r>
          </w:p>
        </w:tc>
        <w:tc>
          <w:tcPr>
            <w:tcW w:w="3288" w:type="dxa"/>
          </w:tcPr>
          <w:p w14:paraId="3AD9A4B0" w14:textId="37D26D77" w:rsidR="00A40E29" w:rsidRDefault="00035D87" w:rsidP="0061774C">
            <w:pPr>
              <w:rPr>
                <w:rFonts w:ascii="Arial" w:hAnsi="Arial" w:cs="Arial"/>
                <w:sz w:val="22"/>
                <w:szCs w:val="22"/>
              </w:rPr>
            </w:pPr>
            <w:r>
              <w:rPr>
                <w:rFonts w:ascii="Arial" w:hAnsi="Arial" w:cs="Arial"/>
                <w:sz w:val="22"/>
                <w:szCs w:val="22"/>
              </w:rPr>
              <w:t>N/A (web-based)</w:t>
            </w:r>
          </w:p>
        </w:tc>
      </w:tr>
      <w:tr w:rsidR="00A40E29" w14:paraId="2534D467" w14:textId="77777777">
        <w:tc>
          <w:tcPr>
            <w:tcW w:w="3288" w:type="dxa"/>
          </w:tcPr>
          <w:p w14:paraId="07E4D358" w14:textId="638D2BDF" w:rsidR="00A40E29" w:rsidRDefault="00035D87" w:rsidP="0061774C">
            <w:pPr>
              <w:rPr>
                <w:rFonts w:ascii="Arial" w:hAnsi="Arial" w:cs="Arial"/>
                <w:sz w:val="22"/>
                <w:szCs w:val="22"/>
              </w:rPr>
            </w:pPr>
            <w:r>
              <w:rPr>
                <w:rFonts w:ascii="Arial" w:hAnsi="Arial" w:cs="Arial"/>
                <w:sz w:val="22"/>
                <w:szCs w:val="22"/>
              </w:rPr>
              <w:t>GPS</w:t>
            </w:r>
          </w:p>
        </w:tc>
        <w:tc>
          <w:tcPr>
            <w:tcW w:w="3288" w:type="dxa"/>
          </w:tcPr>
          <w:p w14:paraId="708C7A08" w14:textId="13DD70D6" w:rsidR="00A40E29" w:rsidRDefault="00035D87" w:rsidP="0061774C">
            <w:pPr>
              <w:rPr>
                <w:rFonts w:ascii="Arial" w:hAnsi="Arial" w:cs="Arial"/>
                <w:sz w:val="22"/>
                <w:szCs w:val="22"/>
              </w:rPr>
            </w:pPr>
            <w:r>
              <w:rPr>
                <w:rFonts w:ascii="Arial" w:hAnsi="Arial" w:cs="Arial"/>
                <w:sz w:val="22"/>
                <w:szCs w:val="22"/>
              </w:rPr>
              <w:t>Required (delivery agent only)</w:t>
            </w:r>
          </w:p>
        </w:tc>
        <w:tc>
          <w:tcPr>
            <w:tcW w:w="3288" w:type="dxa"/>
          </w:tcPr>
          <w:p w14:paraId="58328568" w14:textId="2A8EB426" w:rsidR="00A40E29" w:rsidRDefault="00035D87" w:rsidP="0061774C">
            <w:pPr>
              <w:rPr>
                <w:rFonts w:ascii="Arial" w:hAnsi="Arial" w:cs="Arial"/>
                <w:sz w:val="22"/>
                <w:szCs w:val="22"/>
              </w:rPr>
            </w:pPr>
            <w:r>
              <w:rPr>
                <w:rFonts w:ascii="Arial" w:hAnsi="Arial" w:cs="Arial"/>
                <w:sz w:val="22"/>
                <w:szCs w:val="22"/>
              </w:rPr>
              <w:t>Not applicable</w:t>
            </w:r>
          </w:p>
        </w:tc>
      </w:tr>
      <w:tr w:rsidR="00A40E29" w14:paraId="5B2682CA" w14:textId="77777777">
        <w:tc>
          <w:tcPr>
            <w:tcW w:w="3288" w:type="dxa"/>
          </w:tcPr>
          <w:p w14:paraId="76C5434A" w14:textId="4CBD0B6C" w:rsidR="00A40E29" w:rsidRDefault="00035D87" w:rsidP="0061774C">
            <w:pPr>
              <w:rPr>
                <w:rFonts w:ascii="Arial" w:hAnsi="Arial" w:cs="Arial"/>
                <w:sz w:val="22"/>
                <w:szCs w:val="22"/>
              </w:rPr>
            </w:pPr>
            <w:r>
              <w:rPr>
                <w:rFonts w:ascii="Arial" w:hAnsi="Arial" w:cs="Arial"/>
                <w:sz w:val="22"/>
                <w:szCs w:val="22"/>
              </w:rPr>
              <w:t>Camera</w:t>
            </w:r>
          </w:p>
        </w:tc>
        <w:tc>
          <w:tcPr>
            <w:tcW w:w="3288" w:type="dxa"/>
          </w:tcPr>
          <w:p w14:paraId="08B35FDA" w14:textId="49357480" w:rsidR="00A40E29" w:rsidRDefault="00035D87" w:rsidP="0061774C">
            <w:pPr>
              <w:rPr>
                <w:rFonts w:ascii="Arial" w:hAnsi="Arial" w:cs="Arial"/>
                <w:sz w:val="22"/>
                <w:szCs w:val="22"/>
              </w:rPr>
            </w:pPr>
            <w:r>
              <w:rPr>
                <w:rFonts w:ascii="Arial" w:hAnsi="Arial" w:cs="Arial"/>
                <w:sz w:val="22"/>
                <w:szCs w:val="22"/>
              </w:rPr>
              <w:t>Required (delivery agent, optional for QR verification)</w:t>
            </w:r>
          </w:p>
        </w:tc>
        <w:tc>
          <w:tcPr>
            <w:tcW w:w="3288" w:type="dxa"/>
          </w:tcPr>
          <w:p w14:paraId="6470EC4F" w14:textId="7475A3DA" w:rsidR="00A40E29" w:rsidRDefault="00035D87" w:rsidP="0061774C">
            <w:pPr>
              <w:rPr>
                <w:rFonts w:ascii="Arial" w:hAnsi="Arial" w:cs="Arial"/>
                <w:sz w:val="22"/>
                <w:szCs w:val="22"/>
              </w:rPr>
            </w:pPr>
            <w:r>
              <w:rPr>
                <w:rFonts w:ascii="Arial" w:hAnsi="Arial" w:cs="Arial"/>
                <w:sz w:val="22"/>
                <w:szCs w:val="22"/>
              </w:rPr>
              <w:t>Not applicable</w:t>
            </w:r>
          </w:p>
        </w:tc>
      </w:tr>
    </w:tbl>
    <w:p w14:paraId="3BE70E5A" w14:textId="77777777" w:rsidR="00A40E29" w:rsidRDefault="00A40E29" w:rsidP="0061774C">
      <w:pPr>
        <w:rPr>
          <w:rFonts w:cs="Times"/>
          <w:b/>
          <w:bCs/>
        </w:rPr>
      </w:pPr>
    </w:p>
    <w:p w14:paraId="4C60C3D4" w14:textId="32162A4A" w:rsidR="00035D87" w:rsidRPr="00E43676" w:rsidRDefault="00035D87" w:rsidP="0061774C">
      <w:pPr>
        <w:rPr>
          <w:rFonts w:ascii="Arial" w:hAnsi="Arial" w:cs="Arial"/>
        </w:rPr>
      </w:pPr>
      <w:r w:rsidRPr="00E43676">
        <w:rPr>
          <w:rFonts w:ascii="Arial" w:hAnsi="Arial" w:cs="Arial"/>
        </w:rPr>
        <w:t xml:space="preserve">The backend services shall be deployed on a Linux-based cloud environment running Ubuntu 22.04 LTS, using containerized services orchestrated via Docker (and Docker Compose for the development environment, with potential migration to a lightweight Kubernetes setup should the project extend beyond a single-campus pilot). PostgreSQL 15 serves as the primary relational data store and Redis 7 provides caching and pub/sub messaging, both deployed as managed or self-hosted containers within the same cloud </w:t>
      </w:r>
      <w:r w:rsidRPr="00E43676">
        <w:rPr>
          <w:rFonts w:ascii="Arial" w:hAnsi="Arial" w:cs="Arial"/>
        </w:rPr>
        <w:lastRenderedPageBreak/>
        <w:t>environment to minimize network latency between the application tier and data tier. The specific cloud provider shall be selected based on cost considerations appropriate to an academic project budget, with a preference for providers offering a free or low-cost student tier (e.g., a low-cost VPS provider or a platform-as-a-service option), while ensuring the chosen provider supports the campus's data-residency expectations for student personal information.</w:t>
      </w:r>
    </w:p>
    <w:p w14:paraId="2A52652C" w14:textId="77777777" w:rsidR="004B4BA3" w:rsidRDefault="004B4BA3">
      <w:pPr>
        <w:pStyle w:val="Heading2"/>
      </w:pPr>
      <w:bookmarkStart w:id="19" w:name="_Toc439994678"/>
      <w:bookmarkStart w:id="20" w:name="_Toc441230983"/>
      <w:r>
        <w:t>Design and Implementation Constraints</w:t>
      </w:r>
      <w:bookmarkEnd w:id="19"/>
      <w:bookmarkEnd w:id="20"/>
    </w:p>
    <w:p w14:paraId="5F04A2DC" w14:textId="77777777" w:rsidR="00035D87" w:rsidRPr="00035D87" w:rsidRDefault="00035D87" w:rsidP="00035D87">
      <w:pPr>
        <w:spacing w:before="100" w:beforeAutospacing="1" w:after="100" w:afterAutospacing="1" w:line="240" w:lineRule="auto"/>
        <w:rPr>
          <w:rFonts w:ascii="Arial" w:hAnsi="Arial" w:cs="Arial"/>
          <w:sz w:val="22"/>
          <w:szCs w:val="22"/>
          <w:lang w:val="en-IN" w:eastAsia="en-IN"/>
        </w:rPr>
      </w:pPr>
      <w:bookmarkStart w:id="21" w:name="_Toc439994679"/>
      <w:bookmarkStart w:id="22" w:name="_Toc441230984"/>
      <w:r w:rsidRPr="00035D87">
        <w:rPr>
          <w:rFonts w:ascii="Arial" w:hAnsi="Arial" w:cs="Arial"/>
          <w:sz w:val="22"/>
          <w:szCs w:val="22"/>
          <w:lang w:val="en-IN" w:eastAsia="en-IN"/>
        </w:rPr>
        <w:t>The following constraints were identified during requirements gathering and shall bound all subsequent design and implementation decisions for Version 1.0 of the system:</w:t>
      </w:r>
    </w:p>
    <w:p w14:paraId="4FE8B188"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Network reliability constraint:</w:t>
      </w:r>
      <w:r w:rsidRPr="00035D87">
        <w:rPr>
          <w:rFonts w:ascii="Arial" w:hAnsi="Arial" w:cs="Arial"/>
          <w:sz w:val="22"/>
          <w:szCs w:val="22"/>
          <w:lang w:val="en-IN" w:eastAsia="en-IN"/>
        </w:rPr>
        <w:t xml:space="preserve"> The system </w:t>
      </w:r>
      <w:r w:rsidRPr="00035D87">
        <w:rPr>
          <w:rFonts w:ascii="Arial" w:hAnsi="Arial" w:cs="Arial"/>
          <w:b/>
          <w:bCs/>
          <w:sz w:val="22"/>
          <w:szCs w:val="22"/>
          <w:lang w:val="en-IN" w:eastAsia="en-IN"/>
        </w:rPr>
        <w:t>must</w:t>
      </w:r>
      <w:r w:rsidRPr="00035D87">
        <w:rPr>
          <w:rFonts w:ascii="Arial" w:hAnsi="Arial" w:cs="Arial"/>
          <w:sz w:val="22"/>
          <w:szCs w:val="22"/>
          <w:lang w:val="en-IN" w:eastAsia="en-IN"/>
        </w:rPr>
        <w:t xml:space="preserve"> operate acceptably under intermittent hostel Wi-Fi conditions, which stakeholder interviews confirmed to be a recurring issue in several hostel blocks. Core screens — specifically the menu-browsing and cart screens — must support local caching of previously-loaded data with automatic synchronization once connectivity is restored, so that a student can continue browsing a cached menu even during a brief network drop.</w:t>
      </w:r>
    </w:p>
    <w:p w14:paraId="2CEF7F8E"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Regulatory payment constraint:</w:t>
      </w:r>
      <w:r w:rsidRPr="00035D87">
        <w:rPr>
          <w:rFonts w:ascii="Arial" w:hAnsi="Arial" w:cs="Arial"/>
          <w:sz w:val="22"/>
          <w:szCs w:val="22"/>
          <w:lang w:val="en-IN" w:eastAsia="en-IN"/>
        </w:rPr>
        <w:t xml:space="preserve"> All payment processing, and specifically the in-app prepaid wallet, </w:t>
      </w:r>
      <w:r w:rsidRPr="00035D87">
        <w:rPr>
          <w:rFonts w:ascii="Arial" w:hAnsi="Arial" w:cs="Arial"/>
          <w:b/>
          <w:bCs/>
          <w:sz w:val="22"/>
          <w:szCs w:val="22"/>
          <w:lang w:val="en-IN" w:eastAsia="en-IN"/>
        </w:rPr>
        <w:t>must</w:t>
      </w:r>
      <w:r w:rsidRPr="00035D87">
        <w:rPr>
          <w:rFonts w:ascii="Arial" w:hAnsi="Arial" w:cs="Arial"/>
          <w:sz w:val="22"/>
          <w:szCs w:val="22"/>
          <w:lang w:val="en-IN" w:eastAsia="en-IN"/>
        </w:rPr>
        <w:t xml:space="preserve"> comply with Reserve Bank of India guidelines governing Prepaid Payment Instruments (PPIs), including the maximum permissible stored balance and any applicable KYC requirements for wallet usage beyond minimal-KYC thresholds.</w:t>
      </w:r>
    </w:p>
    <w:p w14:paraId="7AFD398F"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PCI-DSS scope minimization constraint:</w:t>
      </w:r>
      <w:r w:rsidRPr="00035D87">
        <w:rPr>
          <w:rFonts w:ascii="Arial" w:hAnsi="Arial" w:cs="Arial"/>
          <w:sz w:val="22"/>
          <w:szCs w:val="22"/>
          <w:lang w:val="en-IN" w:eastAsia="en-IN"/>
        </w:rPr>
        <w:t xml:space="preserve"> The platform </w:t>
      </w:r>
      <w:r w:rsidRPr="00035D87">
        <w:rPr>
          <w:rFonts w:ascii="Arial" w:hAnsi="Arial" w:cs="Arial"/>
          <w:b/>
          <w:bCs/>
          <w:sz w:val="22"/>
          <w:szCs w:val="22"/>
          <w:lang w:val="en-IN" w:eastAsia="en-IN"/>
        </w:rPr>
        <w:t>must not</w:t>
      </w:r>
      <w:r w:rsidRPr="00035D87">
        <w:rPr>
          <w:rFonts w:ascii="Arial" w:hAnsi="Arial" w:cs="Arial"/>
          <w:sz w:val="22"/>
          <w:szCs w:val="22"/>
          <w:lang w:val="en-IN" w:eastAsia="en-IN"/>
        </w:rPr>
        <w:t xml:space="preserve"> store raw card numbers, CVV codes, or any other data that would bring the system into full PCI-DSS scope; all card transactions must be tokenized and processed entirely through the integrated payment gateway's hosted checkout or SDK.</w:t>
      </w:r>
    </w:p>
    <w:p w14:paraId="5F960E05"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Technology stack constraint:</w:t>
      </w:r>
      <w:r w:rsidRPr="00035D87">
        <w:rPr>
          <w:rFonts w:ascii="Arial" w:hAnsi="Arial" w:cs="Arial"/>
          <w:sz w:val="22"/>
          <w:szCs w:val="22"/>
          <w:lang w:val="en-IN" w:eastAsia="en-IN"/>
        </w:rPr>
        <w:t xml:space="preserve"> The mobile application </w:t>
      </w:r>
      <w:r w:rsidRPr="00035D87">
        <w:rPr>
          <w:rFonts w:ascii="Arial" w:hAnsi="Arial" w:cs="Arial"/>
          <w:b/>
          <w:bCs/>
          <w:sz w:val="22"/>
          <w:szCs w:val="22"/>
          <w:lang w:val="en-IN" w:eastAsia="en-IN"/>
        </w:rPr>
        <w:t>must</w:t>
      </w:r>
      <w:r w:rsidRPr="00035D87">
        <w:rPr>
          <w:rFonts w:ascii="Arial" w:hAnsi="Arial" w:cs="Arial"/>
          <w:sz w:val="22"/>
          <w:szCs w:val="22"/>
          <w:lang w:val="en-IN" w:eastAsia="en-IN"/>
        </w:rPr>
        <w:t xml:space="preserve"> be built using Flutter, and the backend </w:t>
      </w:r>
      <w:r w:rsidRPr="00035D87">
        <w:rPr>
          <w:rFonts w:ascii="Arial" w:hAnsi="Arial" w:cs="Arial"/>
          <w:b/>
          <w:bCs/>
          <w:sz w:val="22"/>
          <w:szCs w:val="22"/>
          <w:lang w:val="en-IN" w:eastAsia="en-IN"/>
        </w:rPr>
        <w:t>must</w:t>
      </w:r>
      <w:r w:rsidRPr="00035D87">
        <w:rPr>
          <w:rFonts w:ascii="Arial" w:hAnsi="Arial" w:cs="Arial"/>
          <w:sz w:val="22"/>
          <w:szCs w:val="22"/>
          <w:lang w:val="en-IN" w:eastAsia="en-IN"/>
        </w:rPr>
        <w:t xml:space="preserve"> be built using Node.js with Express, both decisions driven by the existing skillset of the two-person development team and by prior coursework alignment within the </w:t>
      </w:r>
      <w:proofErr w:type="spellStart"/>
      <w:proofErr w:type="gramStart"/>
      <w:r w:rsidRPr="00035D87">
        <w:rPr>
          <w:rFonts w:ascii="Arial" w:hAnsi="Arial" w:cs="Arial"/>
          <w:sz w:val="22"/>
          <w:szCs w:val="22"/>
          <w:lang w:val="en-IN" w:eastAsia="en-IN"/>
        </w:rPr>
        <w:t>B.Tech</w:t>
      </w:r>
      <w:proofErr w:type="spellEnd"/>
      <w:proofErr w:type="gramEnd"/>
      <w:r w:rsidRPr="00035D87">
        <w:rPr>
          <w:rFonts w:ascii="Arial" w:hAnsi="Arial" w:cs="Arial"/>
          <w:sz w:val="22"/>
          <w:szCs w:val="22"/>
          <w:lang w:val="en-IN" w:eastAsia="en-IN"/>
        </w:rPr>
        <w:t xml:space="preserve"> Information Technology curriculum, ensuring the team can realistically deliver a working system within one academic semester.</w:t>
      </w:r>
    </w:p>
    <w:p w14:paraId="1AA4C563"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Deployment scale constraint:</w:t>
      </w:r>
      <w:r w:rsidRPr="00035D87">
        <w:rPr>
          <w:rFonts w:ascii="Arial" w:hAnsi="Arial" w:cs="Arial"/>
          <w:sz w:val="22"/>
          <w:szCs w:val="22"/>
          <w:lang w:val="en-IN" w:eastAsia="en-IN"/>
        </w:rPr>
        <w:t xml:space="preserve"> The system is deliberately constrained to a </w:t>
      </w:r>
      <w:r w:rsidRPr="00035D87">
        <w:rPr>
          <w:rFonts w:ascii="Arial" w:hAnsi="Arial" w:cs="Arial"/>
          <w:b/>
          <w:bCs/>
          <w:sz w:val="22"/>
          <w:szCs w:val="22"/>
          <w:lang w:val="en-IN" w:eastAsia="en-IN"/>
        </w:rPr>
        <w:t>single-campus, single-tenant deployment model</w:t>
      </w:r>
      <w:r w:rsidRPr="00035D87">
        <w:rPr>
          <w:rFonts w:ascii="Arial" w:hAnsi="Arial" w:cs="Arial"/>
          <w:sz w:val="22"/>
          <w:szCs w:val="22"/>
          <w:lang w:val="en-IN" w:eastAsia="en-IN"/>
        </w:rPr>
        <w:t xml:space="preserve"> for Version 1.0; a multi-campus or multi-tenant architecture supporting multiple universities simultaneously is explicitly deferred to a future version and tracked as TBD-item in Appendix C, to avoid over-engineering within the available project timeline.</w:t>
      </w:r>
    </w:p>
    <w:p w14:paraId="3E352C33"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Timeline constraint:</w:t>
      </w:r>
      <w:r w:rsidRPr="00035D87">
        <w:rPr>
          <w:rFonts w:ascii="Arial" w:hAnsi="Arial" w:cs="Arial"/>
          <w:sz w:val="22"/>
          <w:szCs w:val="22"/>
          <w:lang w:val="en-IN" w:eastAsia="en-IN"/>
        </w:rPr>
        <w:t xml:space="preserve"> Development is constrained to the duration of a single academic semester as governed by the Software Engineering Lab course schedule at Manipal University Jaipur, which directly influenced the decision to scope Version 1.0 to a single-hostel pilot rather than a full multi-hostel campus rollout.</w:t>
      </w:r>
    </w:p>
    <w:p w14:paraId="18ED7413" w14:textId="77777777" w:rsidR="00035D87" w:rsidRPr="00035D87" w:rsidRDefault="00035D87">
      <w:pPr>
        <w:numPr>
          <w:ilvl w:val="0"/>
          <w:numId w:val="4"/>
        </w:numPr>
        <w:spacing w:before="100" w:beforeAutospacing="1" w:after="100" w:afterAutospacing="1" w:line="240" w:lineRule="auto"/>
        <w:rPr>
          <w:rFonts w:ascii="Arial" w:hAnsi="Arial" w:cs="Arial"/>
          <w:sz w:val="22"/>
          <w:szCs w:val="22"/>
          <w:lang w:val="en-IN" w:eastAsia="en-IN"/>
        </w:rPr>
      </w:pPr>
      <w:r w:rsidRPr="00035D87">
        <w:rPr>
          <w:rFonts w:ascii="Arial" w:hAnsi="Arial" w:cs="Arial"/>
          <w:b/>
          <w:bCs/>
          <w:sz w:val="22"/>
          <w:szCs w:val="22"/>
          <w:lang w:val="en-IN" w:eastAsia="en-IN"/>
        </w:rPr>
        <w:t>Team-size constraint:</w:t>
      </w:r>
      <w:r w:rsidRPr="00035D87">
        <w:rPr>
          <w:rFonts w:ascii="Arial" w:hAnsi="Arial" w:cs="Arial"/>
          <w:sz w:val="22"/>
          <w:szCs w:val="22"/>
          <w:lang w:val="en-IN" w:eastAsia="en-IN"/>
        </w:rPr>
        <w:t xml:space="preserve"> With only two developers (the authors) responsible for the full stack — mobile, backend, and dashboard — feature prioritization in Section 4 </w:t>
      </w:r>
      <w:proofErr w:type="spellStart"/>
      <w:r w:rsidRPr="00035D87">
        <w:rPr>
          <w:rFonts w:ascii="Arial" w:hAnsi="Arial" w:cs="Arial"/>
          <w:sz w:val="22"/>
          <w:szCs w:val="22"/>
          <w:lang w:val="en-IN" w:eastAsia="en-IN"/>
        </w:rPr>
        <w:t>favors</w:t>
      </w:r>
      <w:proofErr w:type="spellEnd"/>
      <w:r w:rsidRPr="00035D87">
        <w:rPr>
          <w:rFonts w:ascii="Arial" w:hAnsi="Arial" w:cs="Arial"/>
          <w:sz w:val="22"/>
          <w:szCs w:val="22"/>
          <w:lang w:val="en-IN" w:eastAsia="en-IN"/>
        </w:rPr>
        <w:t xml:space="preserve"> depth in the core ordering and delivery flow over breadth of secondary features such as advanced analytics or promotional-code systems.</w:t>
      </w:r>
    </w:p>
    <w:p w14:paraId="3AD811C5" w14:textId="77777777" w:rsidR="004B4BA3" w:rsidRDefault="004B4BA3">
      <w:pPr>
        <w:pStyle w:val="Heading2"/>
      </w:pPr>
      <w:r>
        <w:lastRenderedPageBreak/>
        <w:t>User Documentation</w:t>
      </w:r>
      <w:bookmarkEnd w:id="21"/>
      <w:bookmarkEnd w:id="22"/>
    </w:p>
    <w:p w14:paraId="2993BF06"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The following user-facing documentation artifacts shall be delivered alongside the software, each targeted at a specific user class identified in Section 2.3:</w:t>
      </w:r>
    </w:p>
    <w:p w14:paraId="24141156" w14:textId="77777777" w:rsidR="00035D87" w:rsidRPr="00E43676" w:rsidRDefault="00035D87">
      <w:pPr>
        <w:numPr>
          <w:ilvl w:val="0"/>
          <w:numId w:val="5"/>
        </w:numPr>
        <w:rPr>
          <w:rFonts w:ascii="Arial" w:hAnsi="Arial" w:cs="Arial"/>
          <w:sz w:val="22"/>
          <w:szCs w:val="22"/>
          <w:lang w:val="en-IN"/>
        </w:rPr>
      </w:pPr>
      <w:r w:rsidRPr="00E43676">
        <w:rPr>
          <w:rFonts w:ascii="Arial" w:hAnsi="Arial" w:cs="Arial"/>
          <w:b/>
          <w:bCs/>
          <w:sz w:val="22"/>
          <w:szCs w:val="22"/>
          <w:lang w:val="en-IN"/>
        </w:rPr>
        <w:t>In-app onboarding tutorial</w:t>
      </w:r>
      <w:r w:rsidRPr="00E43676">
        <w:rPr>
          <w:rFonts w:ascii="Arial" w:hAnsi="Arial" w:cs="Arial"/>
          <w:sz w:val="22"/>
          <w:szCs w:val="22"/>
          <w:lang w:val="en-IN"/>
        </w:rPr>
        <w:t xml:space="preserve"> — a brief, skippable first-launch walkthrough for the </w:t>
      </w:r>
      <w:proofErr w:type="gramStart"/>
      <w:r w:rsidRPr="00E43676">
        <w:rPr>
          <w:rFonts w:ascii="Arial" w:hAnsi="Arial" w:cs="Arial"/>
          <w:sz w:val="22"/>
          <w:szCs w:val="22"/>
          <w:lang w:val="en-IN"/>
        </w:rPr>
        <w:t>Student</w:t>
      </w:r>
      <w:proofErr w:type="gramEnd"/>
      <w:r w:rsidRPr="00E43676">
        <w:rPr>
          <w:rFonts w:ascii="Arial" w:hAnsi="Arial" w:cs="Arial"/>
          <w:sz w:val="22"/>
          <w:szCs w:val="22"/>
          <w:lang w:val="en-IN"/>
        </w:rPr>
        <w:t xml:space="preserve"> role, covering account registration, menu browsing, and the first order-placement flow, presented as a maximum of five </w:t>
      </w:r>
      <w:proofErr w:type="spellStart"/>
      <w:r w:rsidRPr="00E43676">
        <w:rPr>
          <w:rFonts w:ascii="Arial" w:hAnsi="Arial" w:cs="Arial"/>
          <w:sz w:val="22"/>
          <w:szCs w:val="22"/>
          <w:lang w:val="en-IN"/>
        </w:rPr>
        <w:t>swipeable</w:t>
      </w:r>
      <w:proofErr w:type="spellEnd"/>
      <w:r w:rsidRPr="00E43676">
        <w:rPr>
          <w:rFonts w:ascii="Arial" w:hAnsi="Arial" w:cs="Arial"/>
          <w:sz w:val="22"/>
          <w:szCs w:val="22"/>
          <w:lang w:val="en-IN"/>
        </w:rPr>
        <w:t xml:space="preserve"> screens.</w:t>
      </w:r>
    </w:p>
    <w:p w14:paraId="30E9E703" w14:textId="77777777" w:rsidR="00035D87" w:rsidRPr="00E43676" w:rsidRDefault="00035D87">
      <w:pPr>
        <w:numPr>
          <w:ilvl w:val="0"/>
          <w:numId w:val="5"/>
        </w:numPr>
        <w:rPr>
          <w:rFonts w:ascii="Arial" w:hAnsi="Arial" w:cs="Arial"/>
          <w:sz w:val="22"/>
          <w:szCs w:val="22"/>
          <w:lang w:val="en-IN"/>
        </w:rPr>
      </w:pPr>
      <w:r w:rsidRPr="00E43676">
        <w:rPr>
          <w:rFonts w:ascii="Arial" w:hAnsi="Arial" w:cs="Arial"/>
          <w:b/>
          <w:bCs/>
          <w:sz w:val="22"/>
          <w:szCs w:val="22"/>
          <w:lang w:val="en-IN"/>
        </w:rPr>
        <w:t>Vendor Dashboard User Guide (PDF)</w:t>
      </w:r>
      <w:r w:rsidRPr="00E43676">
        <w:rPr>
          <w:rFonts w:ascii="Arial" w:hAnsi="Arial" w:cs="Arial"/>
          <w:sz w:val="22"/>
          <w:szCs w:val="22"/>
          <w:lang w:val="en-IN"/>
        </w:rPr>
        <w:t xml:space="preserve"> — a document covering menu management, order-queue handling, item-availability toggling, and payout/settlement understanding, written in plain, non-technical language suitable for small-business vendor owners.</w:t>
      </w:r>
    </w:p>
    <w:p w14:paraId="18501E9B" w14:textId="77777777" w:rsidR="00035D87" w:rsidRPr="00E43676" w:rsidRDefault="00035D87">
      <w:pPr>
        <w:numPr>
          <w:ilvl w:val="0"/>
          <w:numId w:val="5"/>
        </w:numPr>
        <w:rPr>
          <w:rFonts w:ascii="Arial" w:hAnsi="Arial" w:cs="Arial"/>
          <w:sz w:val="22"/>
          <w:szCs w:val="22"/>
          <w:lang w:val="en-IN"/>
        </w:rPr>
      </w:pPr>
      <w:r w:rsidRPr="00E43676">
        <w:rPr>
          <w:rFonts w:ascii="Arial" w:hAnsi="Arial" w:cs="Arial"/>
          <w:b/>
          <w:bCs/>
          <w:sz w:val="22"/>
          <w:szCs w:val="22"/>
          <w:lang w:val="en-IN"/>
        </w:rPr>
        <w:t>Administrator Manual (PDF)</w:t>
      </w:r>
      <w:r w:rsidRPr="00E43676">
        <w:rPr>
          <w:rFonts w:ascii="Arial" w:hAnsi="Arial" w:cs="Arial"/>
          <w:sz w:val="22"/>
          <w:szCs w:val="22"/>
          <w:lang w:val="en-IN"/>
        </w:rPr>
        <w:t xml:space="preserve"> — covering the vendor-approval workflow, complaint-escalation handling, refund-authorization process, and how to interpret the analytics dashboard for mess-planning decisions.</w:t>
      </w:r>
    </w:p>
    <w:p w14:paraId="54B2E2D8" w14:textId="77777777" w:rsidR="00035D87" w:rsidRPr="00E43676" w:rsidRDefault="00035D87">
      <w:pPr>
        <w:numPr>
          <w:ilvl w:val="0"/>
          <w:numId w:val="5"/>
        </w:numPr>
        <w:rPr>
          <w:rFonts w:ascii="Arial" w:hAnsi="Arial" w:cs="Arial"/>
          <w:sz w:val="22"/>
          <w:szCs w:val="22"/>
          <w:lang w:val="en-IN"/>
        </w:rPr>
      </w:pPr>
      <w:r w:rsidRPr="00E43676">
        <w:rPr>
          <w:rFonts w:ascii="Arial" w:hAnsi="Arial" w:cs="Arial"/>
          <w:b/>
          <w:bCs/>
          <w:sz w:val="22"/>
          <w:szCs w:val="22"/>
          <w:lang w:val="en-IN"/>
        </w:rPr>
        <w:t>Delivery Agent Quick-Start Card</w:t>
      </w:r>
      <w:r w:rsidRPr="00E43676">
        <w:rPr>
          <w:rFonts w:ascii="Arial" w:hAnsi="Arial" w:cs="Arial"/>
          <w:sz w:val="22"/>
          <w:szCs w:val="22"/>
          <w:lang w:val="en-IN"/>
        </w:rPr>
        <w:t xml:space="preserve"> — a single-page printable/digital reference covering how to accept assigned orders, update delivery status, and use the in-app navigation aid to locate hostel rooms.</w:t>
      </w:r>
    </w:p>
    <w:p w14:paraId="6DB55DB2" w14:textId="77777777" w:rsidR="00035D87" w:rsidRPr="00E43676" w:rsidRDefault="00035D87">
      <w:pPr>
        <w:numPr>
          <w:ilvl w:val="0"/>
          <w:numId w:val="5"/>
        </w:numPr>
        <w:rPr>
          <w:rFonts w:ascii="Arial" w:hAnsi="Arial" w:cs="Arial"/>
          <w:sz w:val="22"/>
          <w:szCs w:val="22"/>
          <w:lang w:val="en-IN"/>
        </w:rPr>
      </w:pPr>
      <w:r w:rsidRPr="00E43676">
        <w:rPr>
          <w:rFonts w:ascii="Arial" w:hAnsi="Arial" w:cs="Arial"/>
          <w:b/>
          <w:bCs/>
          <w:sz w:val="22"/>
          <w:szCs w:val="22"/>
          <w:lang w:val="en-IN"/>
        </w:rPr>
        <w:t>In-app FAQ / Help Section</w:t>
      </w:r>
      <w:r w:rsidRPr="00E43676">
        <w:rPr>
          <w:rFonts w:ascii="Arial" w:hAnsi="Arial" w:cs="Arial"/>
          <w:sz w:val="22"/>
          <w:szCs w:val="22"/>
          <w:lang w:val="en-IN"/>
        </w:rPr>
        <w:t xml:space="preserve"> — accessible from the Profile tab of the student application, covering common issues such as payment failures, order cancellation policy, and how to raise a complaint.</w:t>
      </w:r>
    </w:p>
    <w:p w14:paraId="61D85EB6"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 xml:space="preserve">All documentation shall be authored in Markdown for ease of version control alongside the </w:t>
      </w:r>
      <w:proofErr w:type="gramStart"/>
      <w:r w:rsidRPr="00E43676">
        <w:rPr>
          <w:rFonts w:ascii="Arial" w:hAnsi="Arial" w:cs="Arial"/>
          <w:sz w:val="22"/>
          <w:szCs w:val="22"/>
          <w:lang w:val="en-IN"/>
        </w:rPr>
        <w:t>codebase, and</w:t>
      </w:r>
      <w:proofErr w:type="gramEnd"/>
      <w:r w:rsidRPr="00E43676">
        <w:rPr>
          <w:rFonts w:ascii="Arial" w:hAnsi="Arial" w:cs="Arial"/>
          <w:sz w:val="22"/>
          <w:szCs w:val="22"/>
          <w:lang w:val="en-IN"/>
        </w:rPr>
        <w:t xml:space="preserve"> shall be exported to PDF for distribution to non-technical stakeholders such as vendors and the mess committee. Documentation shall be updated in lockstep with any functional change to the corresponding feature, and each documentation artifact's version number shall be kept synchronized with the software release it accompanies.</w:t>
      </w:r>
    </w:p>
    <w:p w14:paraId="4BE24D67" w14:textId="77777777" w:rsidR="00035D87" w:rsidRPr="00035D87" w:rsidRDefault="00035D87" w:rsidP="00035D87"/>
    <w:p w14:paraId="296033E1" w14:textId="77777777" w:rsidR="004B4BA3" w:rsidRDefault="004B4BA3">
      <w:pPr>
        <w:pStyle w:val="Heading2"/>
      </w:pPr>
      <w:bookmarkStart w:id="23" w:name="_Toc439994680"/>
      <w:bookmarkStart w:id="24" w:name="_Toc441230985"/>
      <w:r>
        <w:t>Assumptions and Dependencies</w:t>
      </w:r>
      <w:bookmarkEnd w:id="23"/>
      <w:bookmarkEnd w:id="24"/>
    </w:p>
    <w:p w14:paraId="365AF6B5"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The following assumptions underlie the requirements specified in this document, and their invalidation would necessitate a revision of scope or approach:</w:t>
      </w:r>
    </w:p>
    <w:p w14:paraId="5AB73DAB" w14:textId="77777777" w:rsidR="00035D87" w:rsidRPr="00E43676" w:rsidRDefault="00035D87">
      <w:pPr>
        <w:numPr>
          <w:ilvl w:val="0"/>
          <w:numId w:val="6"/>
        </w:numPr>
        <w:rPr>
          <w:rFonts w:ascii="Arial" w:hAnsi="Arial" w:cs="Arial"/>
          <w:sz w:val="22"/>
          <w:szCs w:val="22"/>
          <w:lang w:val="en-IN"/>
        </w:rPr>
      </w:pPr>
      <w:r w:rsidRPr="00E43676">
        <w:rPr>
          <w:rFonts w:ascii="Arial" w:hAnsi="Arial" w:cs="Arial"/>
          <w:sz w:val="22"/>
          <w:szCs w:val="22"/>
          <w:lang w:val="en-IN"/>
        </w:rPr>
        <w:t>It is assumed that the hostel campus provides sufficiently reliable indoor and outdoor Wi-Fi coverage to support order placement and real-time status updates during normal operation, notwithstanding the intermittent-connectivity resilience built in per Section 2.5.</w:t>
      </w:r>
    </w:p>
    <w:p w14:paraId="42C5A0A3" w14:textId="77777777" w:rsidR="00035D87" w:rsidRPr="00E43676" w:rsidRDefault="00035D87">
      <w:pPr>
        <w:numPr>
          <w:ilvl w:val="0"/>
          <w:numId w:val="6"/>
        </w:numPr>
        <w:rPr>
          <w:rFonts w:ascii="Arial" w:hAnsi="Arial" w:cs="Arial"/>
          <w:sz w:val="22"/>
          <w:szCs w:val="22"/>
          <w:lang w:val="en-IN"/>
        </w:rPr>
      </w:pPr>
      <w:r w:rsidRPr="00E43676">
        <w:rPr>
          <w:rFonts w:ascii="Arial" w:hAnsi="Arial" w:cs="Arial"/>
          <w:sz w:val="22"/>
          <w:szCs w:val="22"/>
          <w:lang w:val="en-IN"/>
        </w:rPr>
        <w:t xml:space="preserve">It is assumed that the target student population possesses either a smartphone with UPI-enabled banking </w:t>
      </w:r>
      <w:proofErr w:type="gramStart"/>
      <w:r w:rsidRPr="00E43676">
        <w:rPr>
          <w:rFonts w:ascii="Arial" w:hAnsi="Arial" w:cs="Arial"/>
          <w:sz w:val="22"/>
          <w:szCs w:val="22"/>
          <w:lang w:val="en-IN"/>
        </w:rPr>
        <w:t>access, or</w:t>
      </w:r>
      <w:proofErr w:type="gramEnd"/>
      <w:r w:rsidRPr="00E43676">
        <w:rPr>
          <w:rFonts w:ascii="Arial" w:hAnsi="Arial" w:cs="Arial"/>
          <w:sz w:val="22"/>
          <w:szCs w:val="22"/>
          <w:lang w:val="en-IN"/>
        </w:rPr>
        <w:t xml:space="preserve"> is willing to adopt the platform's prepaid wallet as an alternative, given that a meaningful subset of first-year students may not yet have activated UPI on their personal bank accounts.</w:t>
      </w:r>
    </w:p>
    <w:p w14:paraId="32B06D0D" w14:textId="77777777" w:rsidR="00035D87" w:rsidRPr="00E43676" w:rsidRDefault="00035D87">
      <w:pPr>
        <w:numPr>
          <w:ilvl w:val="0"/>
          <w:numId w:val="6"/>
        </w:numPr>
        <w:rPr>
          <w:rFonts w:ascii="Arial" w:hAnsi="Arial" w:cs="Arial"/>
          <w:sz w:val="22"/>
          <w:szCs w:val="22"/>
          <w:lang w:val="en-IN"/>
        </w:rPr>
      </w:pPr>
      <w:r w:rsidRPr="00E43676">
        <w:rPr>
          <w:rFonts w:ascii="Arial" w:hAnsi="Arial" w:cs="Arial"/>
          <w:sz w:val="22"/>
          <w:szCs w:val="22"/>
          <w:lang w:val="en-IN"/>
        </w:rPr>
        <w:t>It is assumed that at least one delivery-personnel resource is realistically available per hostel block during core operational hours (7:00 AM to 11:00 PM), whether sourced from existing mess staff, part-time student employment, or a dedicated hired delivery team — the specific staffing model being outside the scope of this software specification.</w:t>
      </w:r>
    </w:p>
    <w:p w14:paraId="35544B6A" w14:textId="77777777" w:rsidR="00035D87" w:rsidRPr="00E43676" w:rsidRDefault="00035D87">
      <w:pPr>
        <w:numPr>
          <w:ilvl w:val="0"/>
          <w:numId w:val="6"/>
        </w:numPr>
        <w:rPr>
          <w:rFonts w:ascii="Arial" w:hAnsi="Arial" w:cs="Arial"/>
          <w:sz w:val="22"/>
          <w:szCs w:val="22"/>
          <w:lang w:val="en-IN"/>
        </w:rPr>
      </w:pPr>
      <w:r w:rsidRPr="00E43676">
        <w:rPr>
          <w:rFonts w:ascii="Arial" w:hAnsi="Arial" w:cs="Arial"/>
          <w:sz w:val="22"/>
          <w:szCs w:val="22"/>
          <w:lang w:val="en-IN"/>
        </w:rPr>
        <w:t xml:space="preserve">It is assumed that </w:t>
      </w:r>
      <w:proofErr w:type="spellStart"/>
      <w:r w:rsidRPr="00E43676">
        <w:rPr>
          <w:rFonts w:ascii="Arial" w:hAnsi="Arial" w:cs="Arial"/>
          <w:sz w:val="22"/>
          <w:szCs w:val="22"/>
          <w:lang w:val="en-IN"/>
        </w:rPr>
        <w:t>empaneled</w:t>
      </w:r>
      <w:proofErr w:type="spellEnd"/>
      <w:r w:rsidRPr="00E43676">
        <w:rPr>
          <w:rFonts w:ascii="Arial" w:hAnsi="Arial" w:cs="Arial"/>
          <w:sz w:val="22"/>
          <w:szCs w:val="22"/>
          <w:lang w:val="en-IN"/>
        </w:rPr>
        <w:t xml:space="preserve"> vendors are willing and able to maintain reasonably prompt digital menu updates; a vendor who never updates item availability will degrade the accuracy of the platform's real-time stock information but will not cause a system failure.</w:t>
      </w:r>
    </w:p>
    <w:p w14:paraId="7DDDE41E"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 xml:space="preserve">The system's core functionality carries hard </w:t>
      </w:r>
      <w:r w:rsidRPr="00E43676">
        <w:rPr>
          <w:rFonts w:ascii="Arial" w:hAnsi="Arial" w:cs="Arial"/>
          <w:b/>
          <w:bCs/>
          <w:sz w:val="22"/>
          <w:szCs w:val="22"/>
          <w:lang w:val="en-IN"/>
        </w:rPr>
        <w:t>dependencies</w:t>
      </w:r>
      <w:r w:rsidRPr="00E43676">
        <w:rPr>
          <w:rFonts w:ascii="Arial" w:hAnsi="Arial" w:cs="Arial"/>
          <w:sz w:val="22"/>
          <w:szCs w:val="22"/>
          <w:lang w:val="en-IN"/>
        </w:rPr>
        <w:t xml:space="preserve"> on the continued availability and API stability of the following third-party services: the </w:t>
      </w:r>
      <w:proofErr w:type="spellStart"/>
      <w:r w:rsidRPr="00E43676">
        <w:rPr>
          <w:rFonts w:ascii="Arial" w:hAnsi="Arial" w:cs="Arial"/>
          <w:sz w:val="22"/>
          <w:szCs w:val="22"/>
          <w:lang w:val="en-IN"/>
        </w:rPr>
        <w:t>Razorpay</w:t>
      </w:r>
      <w:proofErr w:type="spellEnd"/>
      <w:r w:rsidRPr="00E43676">
        <w:rPr>
          <w:rFonts w:ascii="Arial" w:hAnsi="Arial" w:cs="Arial"/>
          <w:sz w:val="22"/>
          <w:szCs w:val="22"/>
          <w:lang w:val="en-IN"/>
        </w:rPr>
        <w:t xml:space="preserve"> (or equivalent) payment gateway for all monetary transactions; Firebase Cloud Messaging for push notification delivery; and an SMS gateway provider for fallback notification delivery. Any sustained outage in these external dependencies will degrade, but per the resilience design in Section 2.1, not entirely halt, core platform functionality such as menu browsing.</w:t>
      </w:r>
    </w:p>
    <w:p w14:paraId="13CF9331" w14:textId="77777777" w:rsidR="00035D87" w:rsidRPr="00E43676" w:rsidRDefault="00035D87" w:rsidP="00035D87">
      <w:pPr>
        <w:rPr>
          <w:rFonts w:ascii="Arial" w:hAnsi="Arial" w:cs="Arial"/>
          <w:sz w:val="22"/>
          <w:szCs w:val="22"/>
        </w:rPr>
      </w:pPr>
    </w:p>
    <w:p w14:paraId="71A36FE1" w14:textId="77777777" w:rsidR="004B4BA3" w:rsidRDefault="004B4BA3">
      <w:pPr>
        <w:pStyle w:val="Heading1"/>
      </w:pPr>
      <w:bookmarkStart w:id="25" w:name="_Toc439994682"/>
      <w:bookmarkStart w:id="26" w:name="_Toc441230986"/>
      <w:r>
        <w:lastRenderedPageBreak/>
        <w:t>External Interface Requirements</w:t>
      </w:r>
      <w:bookmarkEnd w:id="25"/>
      <w:bookmarkEnd w:id="26"/>
    </w:p>
    <w:p w14:paraId="2607EFBE" w14:textId="77777777" w:rsidR="004B4BA3" w:rsidRDefault="004B4BA3">
      <w:pPr>
        <w:pStyle w:val="Heading2"/>
      </w:pPr>
      <w:bookmarkStart w:id="27" w:name="_Toc441230987"/>
      <w:r>
        <w:t>User Interfaces</w:t>
      </w:r>
      <w:bookmarkEnd w:id="27"/>
    </w:p>
    <w:p w14:paraId="7C0D2DAF"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 xml:space="preserve">The student mobile application shall present four primary screens accessible via a persistent bottom navigation bar, chosen as the dominant mobile navigation pattern for </w:t>
      </w:r>
      <w:proofErr w:type="gramStart"/>
      <w:r w:rsidRPr="00E43676">
        <w:rPr>
          <w:rFonts w:ascii="Arial" w:hAnsi="Arial" w:cs="Arial"/>
          <w:sz w:val="22"/>
          <w:szCs w:val="22"/>
          <w:lang w:val="en-IN"/>
        </w:rPr>
        <w:t>frequently-used</w:t>
      </w:r>
      <w:proofErr w:type="gramEnd"/>
      <w:r w:rsidRPr="00E43676">
        <w:rPr>
          <w:rFonts w:ascii="Arial" w:hAnsi="Arial" w:cs="Arial"/>
          <w:sz w:val="22"/>
          <w:szCs w:val="22"/>
          <w:lang w:val="en-IN"/>
        </w:rPr>
        <w:t xml:space="preserve">, flat (non-hierarchical) feature sets: </w:t>
      </w:r>
      <w:r w:rsidRPr="00E43676">
        <w:rPr>
          <w:rFonts w:ascii="Arial" w:hAnsi="Arial" w:cs="Arial"/>
          <w:b/>
          <w:bCs/>
          <w:sz w:val="22"/>
          <w:szCs w:val="22"/>
          <w:lang w:val="en-IN"/>
        </w:rPr>
        <w:t>Home/Menu</w:t>
      </w:r>
      <w:r w:rsidRPr="00E43676">
        <w:rPr>
          <w:rFonts w:ascii="Arial" w:hAnsi="Arial" w:cs="Arial"/>
          <w:sz w:val="22"/>
          <w:szCs w:val="22"/>
          <w:lang w:val="en-IN"/>
        </w:rPr>
        <w:t xml:space="preserve">, </w:t>
      </w:r>
      <w:r w:rsidRPr="00E43676">
        <w:rPr>
          <w:rFonts w:ascii="Arial" w:hAnsi="Arial" w:cs="Arial"/>
          <w:b/>
          <w:bCs/>
          <w:sz w:val="22"/>
          <w:szCs w:val="22"/>
          <w:lang w:val="en-IN"/>
        </w:rPr>
        <w:t>Cart</w:t>
      </w:r>
      <w:r w:rsidRPr="00E43676">
        <w:rPr>
          <w:rFonts w:ascii="Arial" w:hAnsi="Arial" w:cs="Arial"/>
          <w:sz w:val="22"/>
          <w:szCs w:val="22"/>
          <w:lang w:val="en-IN"/>
        </w:rPr>
        <w:t xml:space="preserve">, </w:t>
      </w:r>
      <w:r w:rsidRPr="00E43676">
        <w:rPr>
          <w:rFonts w:ascii="Arial" w:hAnsi="Arial" w:cs="Arial"/>
          <w:b/>
          <w:bCs/>
          <w:sz w:val="22"/>
          <w:szCs w:val="22"/>
          <w:lang w:val="en-IN"/>
        </w:rPr>
        <w:t>Orders (live tracking and history)</w:t>
      </w:r>
      <w:r w:rsidRPr="00E43676">
        <w:rPr>
          <w:rFonts w:ascii="Arial" w:hAnsi="Arial" w:cs="Arial"/>
          <w:sz w:val="22"/>
          <w:szCs w:val="22"/>
          <w:lang w:val="en-IN"/>
        </w:rPr>
        <w:t xml:space="preserve">, and </w:t>
      </w:r>
      <w:r w:rsidRPr="00E43676">
        <w:rPr>
          <w:rFonts w:ascii="Arial" w:hAnsi="Arial" w:cs="Arial"/>
          <w:b/>
          <w:bCs/>
          <w:sz w:val="22"/>
          <w:szCs w:val="22"/>
          <w:lang w:val="en-IN"/>
        </w:rPr>
        <w:t>Profile/Wallet</w:t>
      </w:r>
      <w:r w:rsidRPr="00E43676">
        <w:rPr>
          <w:rFonts w:ascii="Arial" w:hAnsi="Arial" w:cs="Arial"/>
          <w:sz w:val="22"/>
          <w:szCs w:val="22"/>
          <w:lang w:val="en-IN"/>
        </w:rPr>
        <w:t>. The overall visual design shall follow Material Design 3 guidelines when rendered on Android and shall approximate Apple's Human Interface Guidelines conventions when rendered on iOS, leveraging Flutter's adaptive widget capabilities to achieve platform-appropriate look and feel without maintaining two separate codebases.</w:t>
      </w:r>
    </w:p>
    <w:p w14:paraId="209E91CE"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The following specific interface requirements shall govern the student, vendor, and delivery-agent interfaces:</w:t>
      </w:r>
    </w:p>
    <w:p w14:paraId="7E4C4FCB" w14:textId="77777777" w:rsidR="00035D87" w:rsidRPr="00E43676" w:rsidRDefault="00035D87">
      <w:pPr>
        <w:numPr>
          <w:ilvl w:val="0"/>
          <w:numId w:val="7"/>
        </w:numPr>
        <w:rPr>
          <w:rFonts w:ascii="Arial" w:hAnsi="Arial" w:cs="Arial"/>
          <w:sz w:val="22"/>
          <w:szCs w:val="22"/>
          <w:lang w:val="en-IN"/>
        </w:rPr>
      </w:pPr>
      <w:r w:rsidRPr="00E43676">
        <w:rPr>
          <w:rFonts w:ascii="Arial" w:hAnsi="Arial" w:cs="Arial"/>
          <w:b/>
          <w:bCs/>
          <w:sz w:val="22"/>
          <w:szCs w:val="22"/>
          <w:lang w:val="en-IN"/>
        </w:rPr>
        <w:t>UI-01:</w:t>
      </w:r>
      <w:r w:rsidRPr="00E43676">
        <w:rPr>
          <w:rFonts w:ascii="Arial" w:hAnsi="Arial" w:cs="Arial"/>
          <w:sz w:val="22"/>
          <w:szCs w:val="22"/>
          <w:lang w:val="en-IN"/>
        </w:rPr>
        <w:t xml:space="preserve"> The Home screen shall display the current day's hostel mess menu (for subscribed students) positioned above the listing of </w:t>
      </w:r>
      <w:proofErr w:type="spellStart"/>
      <w:r w:rsidRPr="00E43676">
        <w:rPr>
          <w:rFonts w:ascii="Arial" w:hAnsi="Arial" w:cs="Arial"/>
          <w:sz w:val="22"/>
          <w:szCs w:val="22"/>
          <w:lang w:val="en-IN"/>
        </w:rPr>
        <w:t>empaneled</w:t>
      </w:r>
      <w:proofErr w:type="spellEnd"/>
      <w:r w:rsidRPr="00E43676">
        <w:rPr>
          <w:rFonts w:ascii="Arial" w:hAnsi="Arial" w:cs="Arial"/>
          <w:sz w:val="22"/>
          <w:szCs w:val="22"/>
          <w:lang w:val="en-IN"/>
        </w:rPr>
        <w:t xml:space="preserve"> vendors, with vendors sorted by a combination of estimated delivery time and the student's hostel-block proximity.</w:t>
      </w:r>
    </w:p>
    <w:p w14:paraId="509E1548" w14:textId="77777777" w:rsidR="00035D87" w:rsidRPr="00E43676" w:rsidRDefault="00035D87">
      <w:pPr>
        <w:numPr>
          <w:ilvl w:val="0"/>
          <w:numId w:val="7"/>
        </w:numPr>
        <w:rPr>
          <w:rFonts w:ascii="Arial" w:hAnsi="Arial" w:cs="Arial"/>
          <w:sz w:val="22"/>
          <w:szCs w:val="22"/>
          <w:lang w:val="en-IN"/>
        </w:rPr>
      </w:pPr>
      <w:r w:rsidRPr="00E43676">
        <w:rPr>
          <w:rFonts w:ascii="Arial" w:hAnsi="Arial" w:cs="Arial"/>
          <w:b/>
          <w:bCs/>
          <w:sz w:val="22"/>
          <w:szCs w:val="22"/>
          <w:lang w:val="en-IN"/>
        </w:rPr>
        <w:t>UI-02:</w:t>
      </w:r>
      <w:r w:rsidRPr="00E43676">
        <w:rPr>
          <w:rFonts w:ascii="Arial" w:hAnsi="Arial" w:cs="Arial"/>
          <w:sz w:val="22"/>
          <w:szCs w:val="22"/>
          <w:lang w:val="en-IN"/>
        </w:rPr>
        <w:t xml:space="preserve"> The complete cart-to-checkout flow shall not exceed three taps from initial item selection to final order confirmation, measured from the item detail screen's "Add to Cart" action through to the confirmation receipt screen.</w:t>
      </w:r>
    </w:p>
    <w:p w14:paraId="5BA352C8" w14:textId="77777777" w:rsidR="00035D87" w:rsidRPr="00E43676" w:rsidRDefault="00035D87">
      <w:pPr>
        <w:numPr>
          <w:ilvl w:val="0"/>
          <w:numId w:val="7"/>
        </w:numPr>
        <w:rPr>
          <w:rFonts w:ascii="Arial" w:hAnsi="Arial" w:cs="Arial"/>
          <w:sz w:val="22"/>
          <w:szCs w:val="22"/>
          <w:lang w:val="en-IN"/>
        </w:rPr>
      </w:pPr>
      <w:r w:rsidRPr="00E43676">
        <w:rPr>
          <w:rFonts w:ascii="Arial" w:hAnsi="Arial" w:cs="Arial"/>
          <w:b/>
          <w:bCs/>
          <w:sz w:val="22"/>
          <w:szCs w:val="22"/>
          <w:lang w:val="en-IN"/>
        </w:rPr>
        <w:t>UI-03:</w:t>
      </w:r>
      <w:r w:rsidRPr="00E43676">
        <w:rPr>
          <w:rFonts w:ascii="Arial" w:hAnsi="Arial" w:cs="Arial"/>
          <w:sz w:val="22"/>
          <w:szCs w:val="22"/>
          <w:lang w:val="en-IN"/>
        </w:rPr>
        <w:t xml:space="preserve"> The Order Tracking screen shall present order progress using a horizontal stepper visualization with five discrete states: </w:t>
      </w:r>
      <w:r w:rsidRPr="00E43676">
        <w:rPr>
          <w:rFonts w:ascii="Arial" w:hAnsi="Arial" w:cs="Arial"/>
          <w:i/>
          <w:iCs/>
          <w:sz w:val="22"/>
          <w:szCs w:val="22"/>
          <w:lang w:val="en-IN"/>
        </w:rPr>
        <w:t>Placed → Accepted → Preparing → Out for Delivery → Delivered</w:t>
      </w:r>
      <w:r w:rsidRPr="00E43676">
        <w:rPr>
          <w:rFonts w:ascii="Arial" w:hAnsi="Arial" w:cs="Arial"/>
          <w:sz w:val="22"/>
          <w:szCs w:val="22"/>
          <w:lang w:val="en-IN"/>
        </w:rPr>
        <w:t>, with the currently active state visually emphasized and prior states shown with completion timestamps.</w:t>
      </w:r>
    </w:p>
    <w:p w14:paraId="23ABA484" w14:textId="77777777" w:rsidR="00035D87" w:rsidRPr="00E43676" w:rsidRDefault="00035D87">
      <w:pPr>
        <w:numPr>
          <w:ilvl w:val="0"/>
          <w:numId w:val="7"/>
        </w:numPr>
        <w:rPr>
          <w:rFonts w:ascii="Arial" w:hAnsi="Arial" w:cs="Arial"/>
          <w:sz w:val="22"/>
          <w:szCs w:val="22"/>
          <w:lang w:val="en-IN"/>
        </w:rPr>
      </w:pPr>
      <w:r w:rsidRPr="00E43676">
        <w:rPr>
          <w:rFonts w:ascii="Arial" w:hAnsi="Arial" w:cs="Arial"/>
          <w:b/>
          <w:bCs/>
          <w:sz w:val="22"/>
          <w:szCs w:val="22"/>
          <w:lang w:val="en-IN"/>
        </w:rPr>
        <w:t>UI-04:</w:t>
      </w:r>
      <w:r w:rsidRPr="00E43676">
        <w:rPr>
          <w:rFonts w:ascii="Arial" w:hAnsi="Arial" w:cs="Arial"/>
          <w:sz w:val="22"/>
          <w:szCs w:val="22"/>
          <w:lang w:val="en-IN"/>
        </w:rPr>
        <w:t xml:space="preserve"> All monetary values displayed anywhere in the application shall be formatted in Indian Rupees (₹) with two decimal places of precision, following standard Indian currency formatting conventions (e.g., ₹1,250.00).</w:t>
      </w:r>
    </w:p>
    <w:p w14:paraId="0AD317F9" w14:textId="77777777" w:rsidR="00035D87" w:rsidRPr="00E43676" w:rsidRDefault="00035D87">
      <w:pPr>
        <w:numPr>
          <w:ilvl w:val="0"/>
          <w:numId w:val="7"/>
        </w:numPr>
        <w:rPr>
          <w:rFonts w:ascii="Arial" w:hAnsi="Arial" w:cs="Arial"/>
          <w:sz w:val="22"/>
          <w:szCs w:val="22"/>
          <w:lang w:val="en-IN"/>
        </w:rPr>
      </w:pPr>
      <w:r w:rsidRPr="00E43676">
        <w:rPr>
          <w:rFonts w:ascii="Arial" w:hAnsi="Arial" w:cs="Arial"/>
          <w:b/>
          <w:bCs/>
          <w:sz w:val="22"/>
          <w:szCs w:val="22"/>
          <w:lang w:val="en-IN"/>
        </w:rPr>
        <w:t>UI-05:</w:t>
      </w:r>
      <w:r w:rsidRPr="00E43676">
        <w:rPr>
          <w:rFonts w:ascii="Arial" w:hAnsi="Arial" w:cs="Arial"/>
          <w:sz w:val="22"/>
          <w:szCs w:val="22"/>
          <w:lang w:val="en-IN"/>
        </w:rPr>
        <w:t xml:space="preserve"> The vendor dashboard shall present its incoming order queue as a Kanban-style board with four columns — </w:t>
      </w:r>
      <w:r w:rsidRPr="00E43676">
        <w:rPr>
          <w:rFonts w:ascii="Arial" w:hAnsi="Arial" w:cs="Arial"/>
          <w:i/>
          <w:iCs/>
          <w:sz w:val="22"/>
          <w:szCs w:val="22"/>
          <w:lang w:val="en-IN"/>
        </w:rPr>
        <w:t>New</w:t>
      </w:r>
      <w:r w:rsidRPr="00E43676">
        <w:rPr>
          <w:rFonts w:ascii="Arial" w:hAnsi="Arial" w:cs="Arial"/>
          <w:sz w:val="22"/>
          <w:szCs w:val="22"/>
          <w:lang w:val="en-IN"/>
        </w:rPr>
        <w:t xml:space="preserve">, </w:t>
      </w:r>
      <w:r w:rsidRPr="00E43676">
        <w:rPr>
          <w:rFonts w:ascii="Arial" w:hAnsi="Arial" w:cs="Arial"/>
          <w:i/>
          <w:iCs/>
          <w:sz w:val="22"/>
          <w:szCs w:val="22"/>
          <w:lang w:val="en-IN"/>
        </w:rPr>
        <w:t>In Progress</w:t>
      </w:r>
      <w:r w:rsidRPr="00E43676">
        <w:rPr>
          <w:rFonts w:ascii="Arial" w:hAnsi="Arial" w:cs="Arial"/>
          <w:sz w:val="22"/>
          <w:szCs w:val="22"/>
          <w:lang w:val="en-IN"/>
        </w:rPr>
        <w:t xml:space="preserve">, </w:t>
      </w:r>
      <w:r w:rsidRPr="00E43676">
        <w:rPr>
          <w:rFonts w:ascii="Arial" w:hAnsi="Arial" w:cs="Arial"/>
          <w:i/>
          <w:iCs/>
          <w:sz w:val="22"/>
          <w:szCs w:val="22"/>
          <w:lang w:val="en-IN"/>
        </w:rPr>
        <w:t>Ready</w:t>
      </w:r>
      <w:r w:rsidRPr="00E43676">
        <w:rPr>
          <w:rFonts w:ascii="Arial" w:hAnsi="Arial" w:cs="Arial"/>
          <w:sz w:val="22"/>
          <w:szCs w:val="22"/>
          <w:lang w:val="en-IN"/>
        </w:rPr>
        <w:t xml:space="preserve">, and </w:t>
      </w:r>
      <w:r w:rsidRPr="00E43676">
        <w:rPr>
          <w:rFonts w:ascii="Arial" w:hAnsi="Arial" w:cs="Arial"/>
          <w:i/>
          <w:iCs/>
          <w:sz w:val="22"/>
          <w:szCs w:val="22"/>
          <w:lang w:val="en-IN"/>
        </w:rPr>
        <w:t>Completed</w:t>
      </w:r>
      <w:r w:rsidRPr="00E43676">
        <w:rPr>
          <w:rFonts w:ascii="Arial" w:hAnsi="Arial" w:cs="Arial"/>
          <w:sz w:val="22"/>
          <w:szCs w:val="22"/>
          <w:lang w:val="en-IN"/>
        </w:rPr>
        <w:t xml:space="preserve"> — allowing a vendor to visually triage order volume </w:t>
      </w:r>
      <w:proofErr w:type="gramStart"/>
      <w:r w:rsidRPr="00E43676">
        <w:rPr>
          <w:rFonts w:ascii="Arial" w:hAnsi="Arial" w:cs="Arial"/>
          <w:sz w:val="22"/>
          <w:szCs w:val="22"/>
          <w:lang w:val="en-IN"/>
        </w:rPr>
        <w:t>at a glance</w:t>
      </w:r>
      <w:proofErr w:type="gramEnd"/>
      <w:r w:rsidRPr="00E43676">
        <w:rPr>
          <w:rFonts w:ascii="Arial" w:hAnsi="Arial" w:cs="Arial"/>
          <w:sz w:val="22"/>
          <w:szCs w:val="22"/>
          <w:lang w:val="en-IN"/>
        </w:rPr>
        <w:t xml:space="preserve"> during peak periods without needing to open individual order records.</w:t>
      </w:r>
    </w:p>
    <w:p w14:paraId="46DB8B41" w14:textId="19476012" w:rsidR="00035D87" w:rsidRPr="00E43676" w:rsidRDefault="00035D87">
      <w:pPr>
        <w:numPr>
          <w:ilvl w:val="0"/>
          <w:numId w:val="7"/>
        </w:numPr>
        <w:spacing w:line="240" w:lineRule="auto"/>
        <w:rPr>
          <w:rFonts w:ascii="Arial" w:hAnsi="Arial" w:cs="Arial"/>
          <w:sz w:val="22"/>
          <w:szCs w:val="22"/>
          <w:lang w:val="en-IN" w:eastAsia="en-IN"/>
        </w:rPr>
      </w:pPr>
      <w:r w:rsidRPr="00E43676">
        <w:rPr>
          <w:rFonts w:ascii="Arial" w:hAnsi="Arial" w:cs="Arial"/>
          <w:b/>
          <w:bCs/>
          <w:sz w:val="22"/>
          <w:szCs w:val="22"/>
          <w:lang w:val="en-IN" w:eastAsia="en-IN"/>
        </w:rPr>
        <w:t>UI-06:</w:t>
      </w:r>
      <w:r w:rsidRPr="00E43676">
        <w:rPr>
          <w:rFonts w:ascii="Arial" w:hAnsi="Arial" w:cs="Arial"/>
          <w:sz w:val="22"/>
          <w:szCs w:val="22"/>
          <w:lang w:val="en-IN" w:eastAsia="en-IN"/>
        </w:rPr>
        <w:t xml:space="preserve"> All interactive elements and text within the application shall meet WCAG 2.1 Level AA </w:t>
      </w:r>
      <w:proofErr w:type="spellStart"/>
      <w:r w:rsidRPr="00E43676">
        <w:rPr>
          <w:rFonts w:ascii="Arial" w:hAnsi="Arial" w:cs="Arial"/>
          <w:sz w:val="22"/>
          <w:szCs w:val="22"/>
          <w:lang w:val="en-IN" w:eastAsia="en-IN"/>
        </w:rPr>
        <w:t>color</w:t>
      </w:r>
      <w:proofErr w:type="spellEnd"/>
      <w:r w:rsidRPr="00E43676">
        <w:rPr>
          <w:rFonts w:ascii="Arial" w:hAnsi="Arial" w:cs="Arial"/>
          <w:sz w:val="22"/>
          <w:szCs w:val="22"/>
          <w:lang w:val="en-IN" w:eastAsia="en-IN"/>
        </w:rPr>
        <w:t xml:space="preserve">-contrast requirements, and the application shall support a user-adjustable font-scaling setting within Profile settings to accommodate students with visual impairment. </w:t>
      </w:r>
    </w:p>
    <w:p w14:paraId="6F7A134E" w14:textId="582B650C" w:rsidR="00035D87" w:rsidRPr="00E43676" w:rsidRDefault="00035D87">
      <w:pPr>
        <w:numPr>
          <w:ilvl w:val="0"/>
          <w:numId w:val="7"/>
        </w:numPr>
        <w:spacing w:line="240" w:lineRule="auto"/>
        <w:rPr>
          <w:rFonts w:ascii="Arial" w:hAnsi="Arial" w:cs="Arial"/>
          <w:sz w:val="22"/>
          <w:szCs w:val="22"/>
          <w:lang w:val="en-IN" w:eastAsia="en-IN"/>
        </w:rPr>
      </w:pPr>
      <w:r w:rsidRPr="00E43676">
        <w:rPr>
          <w:rFonts w:ascii="Arial" w:hAnsi="Arial" w:cs="Arial"/>
          <w:b/>
          <w:bCs/>
          <w:sz w:val="22"/>
          <w:szCs w:val="22"/>
          <w:lang w:val="en-IN" w:eastAsia="en-IN"/>
        </w:rPr>
        <w:t>UI-07:</w:t>
      </w:r>
      <w:r w:rsidRPr="00E43676">
        <w:rPr>
          <w:rFonts w:ascii="Arial" w:hAnsi="Arial" w:cs="Arial"/>
          <w:sz w:val="22"/>
          <w:szCs w:val="22"/>
          <w:lang w:val="en-IN" w:eastAsia="en-IN"/>
        </w:rPr>
        <w:t xml:space="preserve"> The Cart screen shall display a running subtotal, applicable delivery fee, and platform fee as individually itemized line items before the final total, ensuring pricing transparency and avoiding surprise charges at checkout. </w:t>
      </w:r>
    </w:p>
    <w:p w14:paraId="3943773F" w14:textId="1AFA250A" w:rsidR="00035D87" w:rsidRPr="00E43676" w:rsidRDefault="00035D87">
      <w:pPr>
        <w:numPr>
          <w:ilvl w:val="0"/>
          <w:numId w:val="7"/>
        </w:numPr>
        <w:spacing w:line="240" w:lineRule="auto"/>
        <w:rPr>
          <w:rFonts w:ascii="Arial" w:hAnsi="Arial" w:cs="Arial"/>
          <w:sz w:val="22"/>
          <w:szCs w:val="22"/>
          <w:lang w:val="en-IN" w:eastAsia="en-IN"/>
        </w:rPr>
      </w:pPr>
      <w:r w:rsidRPr="00E43676">
        <w:rPr>
          <w:rFonts w:ascii="Arial" w:hAnsi="Arial" w:cs="Arial"/>
          <w:b/>
          <w:bCs/>
          <w:sz w:val="22"/>
          <w:szCs w:val="22"/>
          <w:lang w:val="en-IN" w:eastAsia="en-IN"/>
        </w:rPr>
        <w:t>UI-08:</w:t>
      </w:r>
      <w:r w:rsidRPr="00E43676">
        <w:rPr>
          <w:rFonts w:ascii="Arial" w:hAnsi="Arial" w:cs="Arial"/>
          <w:sz w:val="22"/>
          <w:szCs w:val="22"/>
          <w:lang w:val="en-IN" w:eastAsia="en-IN"/>
        </w:rPr>
        <w:t xml:space="preserve"> The Delivery Agent application shall present assigned tasks in a simplified, single-column list view sorted by pickup urgency, deliberately avoiding the more complex multi-panel dashboard layout used by vendors, in recognition of the delivery agent's typically brief, on-the-go interaction pattern with the app. </w:t>
      </w:r>
    </w:p>
    <w:p w14:paraId="6C42728B" w14:textId="0ACCC85E" w:rsidR="00035D87" w:rsidRPr="00E43676" w:rsidRDefault="00035D87">
      <w:pPr>
        <w:numPr>
          <w:ilvl w:val="0"/>
          <w:numId w:val="7"/>
        </w:numPr>
        <w:spacing w:line="240" w:lineRule="auto"/>
        <w:rPr>
          <w:rFonts w:ascii="Arial" w:hAnsi="Arial" w:cs="Arial"/>
          <w:sz w:val="22"/>
          <w:szCs w:val="22"/>
          <w:lang w:val="en-IN" w:eastAsia="en-IN"/>
        </w:rPr>
      </w:pPr>
      <w:r w:rsidRPr="00E43676">
        <w:rPr>
          <w:rFonts w:ascii="Arial" w:hAnsi="Arial" w:cs="Arial"/>
          <w:b/>
          <w:bCs/>
          <w:sz w:val="22"/>
          <w:szCs w:val="22"/>
          <w:lang w:val="en-IN" w:eastAsia="en-IN"/>
        </w:rPr>
        <w:t>UI-09:</w:t>
      </w:r>
      <w:r w:rsidRPr="00E43676">
        <w:rPr>
          <w:rFonts w:ascii="Arial" w:hAnsi="Arial" w:cs="Arial"/>
          <w:sz w:val="22"/>
          <w:szCs w:val="22"/>
          <w:lang w:val="en-IN" w:eastAsia="en-IN"/>
        </w:rPr>
        <w:t xml:space="preserve"> Error states (e.g., payment failure, network timeout) shall be communicated using plain, non-technical language with a clear, single primary recovery action (such as "Retry Payment" or "Check Connection"), avoiding raw error codes or stack traces in any user-facing surface. </w:t>
      </w:r>
    </w:p>
    <w:p w14:paraId="54B570C7" w14:textId="735AA660" w:rsidR="00035D87" w:rsidRPr="00E43676" w:rsidRDefault="00035D87">
      <w:pPr>
        <w:numPr>
          <w:ilvl w:val="0"/>
          <w:numId w:val="7"/>
        </w:numPr>
        <w:rPr>
          <w:rFonts w:ascii="Arial" w:hAnsi="Arial" w:cs="Arial"/>
          <w:sz w:val="22"/>
          <w:szCs w:val="22"/>
          <w:lang w:val="en-IN"/>
        </w:rPr>
      </w:pPr>
      <w:r w:rsidRPr="00E43676">
        <w:rPr>
          <w:rFonts w:ascii="Arial" w:hAnsi="Arial" w:cs="Arial"/>
          <w:b/>
          <w:bCs/>
          <w:sz w:val="22"/>
          <w:szCs w:val="22"/>
          <w:lang w:val="en-IN" w:eastAsia="en-IN"/>
        </w:rPr>
        <w:t>UI-10:</w:t>
      </w:r>
      <w:r w:rsidRPr="00E43676">
        <w:rPr>
          <w:rFonts w:ascii="Arial" w:hAnsi="Arial" w:cs="Arial"/>
          <w:sz w:val="22"/>
          <w:szCs w:val="22"/>
          <w:lang w:val="en-IN" w:eastAsia="en-IN"/>
        </w:rPr>
        <w:t xml:space="preserve"> The Administrator dashboard shall present a summary landing page ("Overview") showing today's order volume, pending vendor approvals, and open complaints as at-a-glance cards before requiring navigation into more detailed sub-views.</w:t>
      </w:r>
    </w:p>
    <w:p w14:paraId="088C47AB" w14:textId="77777777" w:rsidR="00035D87" w:rsidRPr="00E43676" w:rsidRDefault="00035D87" w:rsidP="00035D87">
      <w:pPr>
        <w:rPr>
          <w:rFonts w:ascii="Arial" w:hAnsi="Arial" w:cs="Arial"/>
          <w:sz w:val="22"/>
          <w:szCs w:val="22"/>
        </w:rPr>
      </w:pPr>
    </w:p>
    <w:p w14:paraId="1BE696FE" w14:textId="3FE548A9" w:rsidR="00035D87" w:rsidRPr="00E43676" w:rsidRDefault="00035D87" w:rsidP="00035D87">
      <w:pPr>
        <w:rPr>
          <w:rFonts w:ascii="Arial" w:hAnsi="Arial" w:cs="Arial"/>
          <w:sz w:val="22"/>
          <w:szCs w:val="22"/>
        </w:rPr>
      </w:pPr>
      <w:r w:rsidRPr="00E43676">
        <w:rPr>
          <w:rFonts w:ascii="Arial" w:hAnsi="Arial" w:cs="Arial"/>
          <w:sz w:val="22"/>
          <w:szCs w:val="22"/>
        </w:rPr>
        <w:t xml:space="preserve">Wireframe-level mockups corresponding to each of the above requirements are maintained separately in the project's design repository (Figma source files) and are referenced but not </w:t>
      </w:r>
      <w:r w:rsidRPr="00E43676">
        <w:rPr>
          <w:rFonts w:ascii="Arial" w:hAnsi="Arial" w:cs="Arial"/>
          <w:sz w:val="22"/>
          <w:szCs w:val="22"/>
        </w:rPr>
        <w:lastRenderedPageBreak/>
        <w:t xml:space="preserve">reproduced within this textual specification, in keeping with the convention that an SRS specifies </w:t>
      </w:r>
      <w:r w:rsidRPr="00E43676">
        <w:rPr>
          <w:rFonts w:ascii="Arial" w:hAnsi="Arial" w:cs="Arial"/>
          <w:i/>
          <w:iCs/>
          <w:sz w:val="22"/>
          <w:szCs w:val="22"/>
        </w:rPr>
        <w:t>what</w:t>
      </w:r>
      <w:r w:rsidRPr="00E43676">
        <w:rPr>
          <w:rFonts w:ascii="Arial" w:hAnsi="Arial" w:cs="Arial"/>
          <w:sz w:val="22"/>
          <w:szCs w:val="22"/>
        </w:rPr>
        <w:t xml:space="preserve"> the interface must achieve rather than dictating exact pixel-level layout, which is a design-phase concern.</w:t>
      </w:r>
    </w:p>
    <w:p w14:paraId="232FEACA" w14:textId="77777777" w:rsidR="004B4BA3" w:rsidRDefault="004B4BA3">
      <w:pPr>
        <w:pStyle w:val="Heading2"/>
      </w:pPr>
      <w:bookmarkStart w:id="28" w:name="_Toc439994684"/>
      <w:bookmarkStart w:id="29" w:name="_Toc441230988"/>
      <w:r>
        <w:t>Hardware Interfaces</w:t>
      </w:r>
      <w:bookmarkEnd w:id="28"/>
      <w:bookmarkEnd w:id="29"/>
    </w:p>
    <w:p w14:paraId="4A78790A" w14:textId="77777777" w:rsidR="00035D87" w:rsidRPr="00E43676" w:rsidRDefault="00035D87" w:rsidP="00035D87">
      <w:pPr>
        <w:rPr>
          <w:rFonts w:ascii="Arial" w:hAnsi="Arial" w:cs="Arial"/>
          <w:sz w:val="22"/>
          <w:szCs w:val="22"/>
          <w:lang w:val="en-IN"/>
        </w:rPr>
      </w:pPr>
      <w:proofErr w:type="spellStart"/>
      <w:r w:rsidRPr="00E43676">
        <w:rPr>
          <w:rFonts w:ascii="Arial" w:hAnsi="Arial" w:cs="Arial"/>
          <w:sz w:val="22"/>
          <w:szCs w:val="22"/>
          <w:lang w:val="en-IN"/>
        </w:rPr>
        <w:t>HostelBite</w:t>
      </w:r>
      <w:proofErr w:type="spellEnd"/>
      <w:r w:rsidRPr="00E43676">
        <w:rPr>
          <w:rFonts w:ascii="Arial" w:hAnsi="Arial" w:cs="Arial"/>
          <w:sz w:val="22"/>
          <w:szCs w:val="22"/>
          <w:lang w:val="en-IN"/>
        </w:rPr>
        <w:t xml:space="preserve"> has no requirement to interface with specialized or dedicated hardware devices in Version 1.0; the system is designed to run entirely on commodity consumer smartphones and standard web-browsing hardware, in keeping with the project's constrained development timeline and the goal of minimizing deployment friction for the pilot hostel.</w:t>
      </w:r>
    </w:p>
    <w:p w14:paraId="0AC83F6A"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The following hardware interface requirements apply specifically to smartphone sensors accessed through the mobile operating system's standard APIs, rather than any purpose-built or external hardware:</w:t>
      </w:r>
    </w:p>
    <w:p w14:paraId="3F3583A0" w14:textId="77777777" w:rsidR="00035D87" w:rsidRPr="00E43676" w:rsidRDefault="00035D87">
      <w:pPr>
        <w:numPr>
          <w:ilvl w:val="0"/>
          <w:numId w:val="8"/>
        </w:numPr>
        <w:rPr>
          <w:rFonts w:ascii="Arial" w:hAnsi="Arial" w:cs="Arial"/>
          <w:sz w:val="22"/>
          <w:szCs w:val="22"/>
          <w:lang w:val="en-IN"/>
        </w:rPr>
      </w:pPr>
      <w:r w:rsidRPr="00E43676">
        <w:rPr>
          <w:rFonts w:ascii="Arial" w:hAnsi="Arial" w:cs="Arial"/>
          <w:b/>
          <w:bCs/>
          <w:sz w:val="22"/>
          <w:szCs w:val="22"/>
          <w:lang w:val="en-IN"/>
        </w:rPr>
        <w:t>HW-01:</w:t>
      </w:r>
      <w:r w:rsidRPr="00E43676">
        <w:rPr>
          <w:rFonts w:ascii="Arial" w:hAnsi="Arial" w:cs="Arial"/>
          <w:sz w:val="22"/>
          <w:szCs w:val="22"/>
          <w:lang w:val="en-IN"/>
        </w:rPr>
        <w:t xml:space="preserve"> The Delivery Agent application shall interface with the host smartphone's </w:t>
      </w:r>
      <w:r w:rsidRPr="00E43676">
        <w:rPr>
          <w:rFonts w:ascii="Arial" w:hAnsi="Arial" w:cs="Arial"/>
          <w:b/>
          <w:bCs/>
          <w:sz w:val="22"/>
          <w:szCs w:val="22"/>
          <w:lang w:val="en-IN"/>
        </w:rPr>
        <w:t>GPS module</w:t>
      </w:r>
      <w:r w:rsidRPr="00E43676">
        <w:rPr>
          <w:rFonts w:ascii="Arial" w:hAnsi="Arial" w:cs="Arial"/>
          <w:sz w:val="22"/>
          <w:szCs w:val="22"/>
          <w:lang w:val="en-IN"/>
        </w:rPr>
        <w:t xml:space="preserve"> to obtain and periodically transmit the agent's live location while an order is in the "Out for Delivery" state, with a required positional accuracy of within 15 meters to support meaningful in-hostel location display.</w:t>
      </w:r>
    </w:p>
    <w:p w14:paraId="03075ADC" w14:textId="77777777" w:rsidR="00035D87" w:rsidRPr="00E43676" w:rsidRDefault="00035D87">
      <w:pPr>
        <w:numPr>
          <w:ilvl w:val="0"/>
          <w:numId w:val="8"/>
        </w:numPr>
        <w:rPr>
          <w:rFonts w:ascii="Arial" w:hAnsi="Arial" w:cs="Arial"/>
          <w:sz w:val="22"/>
          <w:szCs w:val="22"/>
          <w:lang w:val="en-IN"/>
        </w:rPr>
      </w:pPr>
      <w:r w:rsidRPr="00E43676">
        <w:rPr>
          <w:rFonts w:ascii="Arial" w:hAnsi="Arial" w:cs="Arial"/>
          <w:b/>
          <w:bCs/>
          <w:sz w:val="22"/>
          <w:szCs w:val="22"/>
          <w:lang w:val="en-IN"/>
        </w:rPr>
        <w:t>HW-02:</w:t>
      </w:r>
      <w:r w:rsidRPr="00E43676">
        <w:rPr>
          <w:rFonts w:ascii="Arial" w:hAnsi="Arial" w:cs="Arial"/>
          <w:sz w:val="22"/>
          <w:szCs w:val="22"/>
          <w:lang w:val="en-IN"/>
        </w:rPr>
        <w:t xml:space="preserve"> The Delivery Agent application shall interface with the host smartphone's </w:t>
      </w:r>
      <w:r w:rsidRPr="00E43676">
        <w:rPr>
          <w:rFonts w:ascii="Arial" w:hAnsi="Arial" w:cs="Arial"/>
          <w:b/>
          <w:bCs/>
          <w:sz w:val="22"/>
          <w:szCs w:val="22"/>
          <w:lang w:val="en-IN"/>
        </w:rPr>
        <w:t>camera module</w:t>
      </w:r>
      <w:r w:rsidRPr="00E43676">
        <w:rPr>
          <w:rFonts w:ascii="Arial" w:hAnsi="Arial" w:cs="Arial"/>
          <w:sz w:val="22"/>
          <w:szCs w:val="22"/>
          <w:lang w:val="en-IN"/>
        </w:rPr>
        <w:t xml:space="preserve"> to support an optional proof-of-delivery photograph, captured at the point of hand-off, which shall be attached to the order record for dispute-resolution purposes.</w:t>
      </w:r>
    </w:p>
    <w:p w14:paraId="4C355335" w14:textId="77777777" w:rsidR="00035D87" w:rsidRPr="00E43676" w:rsidRDefault="00035D87">
      <w:pPr>
        <w:numPr>
          <w:ilvl w:val="0"/>
          <w:numId w:val="8"/>
        </w:numPr>
        <w:rPr>
          <w:rFonts w:ascii="Arial" w:hAnsi="Arial" w:cs="Arial"/>
          <w:sz w:val="22"/>
          <w:szCs w:val="22"/>
          <w:lang w:val="en-IN"/>
        </w:rPr>
      </w:pPr>
      <w:r w:rsidRPr="00E43676">
        <w:rPr>
          <w:rFonts w:ascii="Arial" w:hAnsi="Arial" w:cs="Arial"/>
          <w:b/>
          <w:bCs/>
          <w:sz w:val="22"/>
          <w:szCs w:val="22"/>
          <w:lang w:val="en-IN"/>
        </w:rPr>
        <w:t>HW-03:</w:t>
      </w:r>
      <w:r w:rsidRPr="00E43676">
        <w:rPr>
          <w:rFonts w:ascii="Arial" w:hAnsi="Arial" w:cs="Arial"/>
          <w:sz w:val="22"/>
          <w:szCs w:val="22"/>
          <w:lang w:val="en-IN"/>
        </w:rPr>
        <w:t xml:space="preserve"> The Student and Delivery Agent applications shall interface with the host smartphone's </w:t>
      </w:r>
      <w:r w:rsidRPr="00E43676">
        <w:rPr>
          <w:rFonts w:ascii="Arial" w:hAnsi="Arial" w:cs="Arial"/>
          <w:b/>
          <w:bCs/>
          <w:sz w:val="22"/>
          <w:szCs w:val="22"/>
          <w:lang w:val="en-IN"/>
        </w:rPr>
        <w:t>camera module</w:t>
      </w:r>
      <w:r w:rsidRPr="00E43676">
        <w:rPr>
          <w:rFonts w:ascii="Arial" w:hAnsi="Arial" w:cs="Arial"/>
          <w:sz w:val="22"/>
          <w:szCs w:val="22"/>
          <w:lang w:val="en-IN"/>
        </w:rPr>
        <w:t xml:space="preserve"> to support QR-code scanning as a lightweight order-pickup and delivery-verification mechanism, serving as an alternative to manual status confirmation and reducing the possibility of a delivery agent marking an order delivered before actual hand-off.</w:t>
      </w:r>
    </w:p>
    <w:p w14:paraId="34C5F551" w14:textId="77777777" w:rsidR="00035D87" w:rsidRPr="00E43676" w:rsidRDefault="00035D87">
      <w:pPr>
        <w:numPr>
          <w:ilvl w:val="0"/>
          <w:numId w:val="8"/>
        </w:numPr>
        <w:rPr>
          <w:rFonts w:ascii="Arial" w:hAnsi="Arial" w:cs="Arial"/>
          <w:sz w:val="22"/>
          <w:szCs w:val="22"/>
          <w:lang w:val="en-IN"/>
        </w:rPr>
      </w:pPr>
      <w:r w:rsidRPr="00E43676">
        <w:rPr>
          <w:rFonts w:ascii="Arial" w:hAnsi="Arial" w:cs="Arial"/>
          <w:b/>
          <w:bCs/>
          <w:sz w:val="22"/>
          <w:szCs w:val="22"/>
          <w:lang w:val="en-IN"/>
        </w:rPr>
        <w:t>HW-04:</w:t>
      </w:r>
      <w:r w:rsidRPr="00E43676">
        <w:rPr>
          <w:rFonts w:ascii="Arial" w:hAnsi="Arial" w:cs="Arial"/>
          <w:sz w:val="22"/>
          <w:szCs w:val="22"/>
          <w:lang w:val="en-IN"/>
        </w:rPr>
        <w:t xml:space="preserve"> The Student application shall interface with the host smartphone's </w:t>
      </w:r>
      <w:r w:rsidRPr="00E43676">
        <w:rPr>
          <w:rFonts w:ascii="Arial" w:hAnsi="Arial" w:cs="Arial"/>
          <w:b/>
          <w:bCs/>
          <w:sz w:val="22"/>
          <w:szCs w:val="22"/>
          <w:lang w:val="en-IN"/>
        </w:rPr>
        <w:t>push-notification subsystem</w:t>
      </w:r>
      <w:r w:rsidRPr="00E43676">
        <w:rPr>
          <w:rFonts w:ascii="Arial" w:hAnsi="Arial" w:cs="Arial"/>
          <w:sz w:val="22"/>
          <w:szCs w:val="22"/>
          <w:lang w:val="en-IN"/>
        </w:rPr>
        <w:t xml:space="preserve"> (as exposed through the operating system, via Firebase Cloud Messaging) to receive real-time order-status alerts even when the application is not in the foreground.</w:t>
      </w:r>
    </w:p>
    <w:p w14:paraId="296105D6" w14:textId="77777777" w:rsidR="00035D87" w:rsidRPr="00E43676" w:rsidRDefault="00035D87" w:rsidP="00035D87">
      <w:pPr>
        <w:rPr>
          <w:rFonts w:ascii="Arial" w:hAnsi="Arial" w:cs="Arial"/>
          <w:sz w:val="22"/>
          <w:szCs w:val="22"/>
          <w:lang w:val="en-IN"/>
        </w:rPr>
      </w:pPr>
      <w:r w:rsidRPr="00E43676">
        <w:rPr>
          <w:rFonts w:ascii="Arial" w:hAnsi="Arial" w:cs="Arial"/>
          <w:sz w:val="22"/>
          <w:szCs w:val="22"/>
          <w:lang w:val="en-IN"/>
        </w:rPr>
        <w:t>No point-of-sale (POS) terminal, dedicated barcode scanner, or printer-based receipt hardware is required for Version 1.0; digital receipts are considered sufficient given the target student demographic's comfort with fully digital transaction records, and the QR-code-based verification mechanism described in HW-03 was deliberately chosen as a low-cost software-only alternative to a hardware barcode scanner.</w:t>
      </w:r>
    </w:p>
    <w:p w14:paraId="707EA61D" w14:textId="77777777" w:rsidR="00035D87" w:rsidRPr="00035D87" w:rsidRDefault="00035D87" w:rsidP="00035D87"/>
    <w:p w14:paraId="71DAD181" w14:textId="77777777" w:rsidR="004B4BA3" w:rsidRDefault="004B4BA3">
      <w:pPr>
        <w:pStyle w:val="Heading2"/>
      </w:pPr>
      <w:bookmarkStart w:id="30" w:name="_Toc439994685"/>
      <w:bookmarkStart w:id="31" w:name="_Toc441230989"/>
      <w:r>
        <w:t>Software Interfaces</w:t>
      </w:r>
      <w:bookmarkEnd w:id="30"/>
      <w:bookmarkEnd w:id="31"/>
    </w:p>
    <w:p w14:paraId="63567806" w14:textId="23AC985D" w:rsidR="00DD7DE6" w:rsidRDefault="00DD7DE6" w:rsidP="00DD7DE6">
      <w:pPr>
        <w:rPr>
          <w:b/>
          <w:bCs/>
        </w:rPr>
      </w:pPr>
      <w:r w:rsidRPr="00DD7DE6">
        <w:rPr>
          <w:b/>
          <w:bCs/>
        </w:rPr>
        <w:t>Table 3.3-1: External Software Interfaces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2466"/>
        <w:gridCol w:w="2466"/>
        <w:gridCol w:w="2466"/>
      </w:tblGrid>
      <w:tr w:rsidR="00DD7DE6" w14:paraId="0CFC6CAF" w14:textId="77777777">
        <w:tc>
          <w:tcPr>
            <w:tcW w:w="2466" w:type="dxa"/>
          </w:tcPr>
          <w:p w14:paraId="2D3A0D38" w14:textId="516AE5AB" w:rsidR="00DD7DE6" w:rsidRDefault="00DD7DE6">
            <w:pPr>
              <w:spacing w:line="240" w:lineRule="auto"/>
              <w:rPr>
                <w:rFonts w:ascii="Times New Roman" w:hAnsi="Times New Roman"/>
                <w:b/>
                <w:bCs/>
                <w:lang w:val="en-IN" w:eastAsia="en-IN"/>
              </w:rPr>
            </w:pPr>
            <w:r>
              <w:rPr>
                <w:b/>
                <w:bCs/>
              </w:rPr>
              <w:t>Interface</w:t>
            </w:r>
          </w:p>
        </w:tc>
        <w:tc>
          <w:tcPr>
            <w:tcW w:w="2466" w:type="dxa"/>
          </w:tcPr>
          <w:p w14:paraId="2719D59E" w14:textId="610EAECF" w:rsidR="00DD7DE6" w:rsidRDefault="00DD7DE6" w:rsidP="00DD7DE6">
            <w:pPr>
              <w:rPr>
                <w:b/>
                <w:bCs/>
              </w:rPr>
            </w:pPr>
            <w:r>
              <w:rPr>
                <w:b/>
                <w:bCs/>
              </w:rPr>
              <w:t>Purpose</w:t>
            </w:r>
          </w:p>
        </w:tc>
        <w:tc>
          <w:tcPr>
            <w:tcW w:w="2466" w:type="dxa"/>
          </w:tcPr>
          <w:p w14:paraId="2524D1B0" w14:textId="0FE5D522" w:rsidR="00DD7DE6" w:rsidRDefault="00DD7DE6" w:rsidP="00DD7DE6">
            <w:pPr>
              <w:rPr>
                <w:b/>
                <w:bCs/>
              </w:rPr>
            </w:pPr>
            <w:r>
              <w:rPr>
                <w:b/>
                <w:bCs/>
              </w:rPr>
              <w:t>Protocol/Format</w:t>
            </w:r>
          </w:p>
        </w:tc>
        <w:tc>
          <w:tcPr>
            <w:tcW w:w="2466" w:type="dxa"/>
          </w:tcPr>
          <w:p w14:paraId="108D04C3" w14:textId="704F1251" w:rsidR="00DD7DE6" w:rsidRDefault="00DD7DE6" w:rsidP="00DD7DE6">
            <w:pPr>
              <w:rPr>
                <w:b/>
                <w:bCs/>
              </w:rPr>
            </w:pPr>
            <w:r>
              <w:rPr>
                <w:b/>
                <w:bCs/>
              </w:rPr>
              <w:t>Failure Handling</w:t>
            </w:r>
          </w:p>
        </w:tc>
      </w:tr>
      <w:tr w:rsidR="00DD7DE6" w14:paraId="6BB3BB8E" w14:textId="77777777">
        <w:tc>
          <w:tcPr>
            <w:tcW w:w="2466" w:type="dxa"/>
          </w:tcPr>
          <w:p w14:paraId="4AE21FC2" w14:textId="4455DA20" w:rsidR="00DD7DE6" w:rsidRDefault="00DD7DE6" w:rsidP="00DD7DE6">
            <w:pPr>
              <w:rPr>
                <w:rFonts w:ascii="Arial" w:hAnsi="Arial" w:cs="Arial"/>
                <w:sz w:val="22"/>
                <w:szCs w:val="22"/>
              </w:rPr>
            </w:pPr>
            <w:r>
              <w:rPr>
                <w:rFonts w:ascii="Arial" w:hAnsi="Arial" w:cs="Arial"/>
                <w:sz w:val="22"/>
                <w:szCs w:val="22"/>
              </w:rPr>
              <w:t>Payment Gateway (Razorpay/UPI)</w:t>
            </w:r>
          </w:p>
        </w:tc>
        <w:tc>
          <w:tcPr>
            <w:tcW w:w="2466" w:type="dxa"/>
          </w:tcPr>
          <w:p w14:paraId="5FE9396E" w14:textId="7F108D1C" w:rsidR="00DD7DE6" w:rsidRDefault="00DD7DE6" w:rsidP="00DD7DE6">
            <w:pPr>
              <w:rPr>
                <w:rFonts w:ascii="Arial" w:hAnsi="Arial" w:cs="Arial"/>
                <w:sz w:val="22"/>
                <w:szCs w:val="22"/>
              </w:rPr>
            </w:pPr>
            <w:r>
              <w:rPr>
                <w:rFonts w:ascii="Arial" w:hAnsi="Arial" w:cs="Arial"/>
                <w:sz w:val="22"/>
                <w:szCs w:val="22"/>
              </w:rPr>
              <w:t>Process order payments, wallet top-ups, and refunds</w:t>
            </w:r>
          </w:p>
        </w:tc>
        <w:tc>
          <w:tcPr>
            <w:tcW w:w="2466" w:type="dxa"/>
          </w:tcPr>
          <w:p w14:paraId="114D16A4" w14:textId="01BFF2AD" w:rsidR="00DD7DE6" w:rsidRDefault="00DD7DE6" w:rsidP="00DD7DE6">
            <w:pPr>
              <w:rPr>
                <w:rFonts w:ascii="Arial" w:hAnsi="Arial" w:cs="Arial"/>
                <w:sz w:val="22"/>
                <w:szCs w:val="22"/>
              </w:rPr>
            </w:pPr>
            <w:r>
              <w:rPr>
                <w:rFonts w:ascii="Arial" w:hAnsi="Arial" w:cs="Arial"/>
                <w:sz w:val="22"/>
                <w:szCs w:val="22"/>
              </w:rPr>
              <w:t>REST over HTTPS, JSON payloads, asynchronous webhook callbacks for payment confirmation</w:t>
            </w:r>
          </w:p>
        </w:tc>
        <w:tc>
          <w:tcPr>
            <w:tcW w:w="2466" w:type="dxa"/>
          </w:tcPr>
          <w:p w14:paraId="556A57B6" w14:textId="1853959B" w:rsidR="00DD7DE6" w:rsidRDefault="00DD7DE6" w:rsidP="00DD7DE6">
            <w:pPr>
              <w:rPr>
                <w:rFonts w:ascii="Arial" w:hAnsi="Arial" w:cs="Arial"/>
                <w:sz w:val="22"/>
                <w:szCs w:val="22"/>
              </w:rPr>
            </w:pPr>
            <w:r>
              <w:rPr>
                <w:rFonts w:ascii="Arial" w:hAnsi="Arial" w:cs="Arial"/>
                <w:sz w:val="22"/>
                <w:szCs w:val="22"/>
              </w:rPr>
              <w:t>Retry with exponential backoff (max 3 attempts); order held in "Payment Pending" state until resolved</w:t>
            </w:r>
          </w:p>
        </w:tc>
      </w:tr>
      <w:tr w:rsidR="00DD7DE6" w14:paraId="215CAD7B" w14:textId="77777777">
        <w:tc>
          <w:tcPr>
            <w:tcW w:w="2466" w:type="dxa"/>
          </w:tcPr>
          <w:p w14:paraId="692F19A4" w14:textId="278A9D9B" w:rsidR="00DD7DE6" w:rsidRDefault="00DD7DE6" w:rsidP="00DD7DE6">
            <w:pPr>
              <w:rPr>
                <w:rFonts w:ascii="Arial" w:hAnsi="Arial" w:cs="Arial"/>
                <w:sz w:val="22"/>
                <w:szCs w:val="22"/>
              </w:rPr>
            </w:pPr>
            <w:r>
              <w:rPr>
                <w:rFonts w:ascii="Arial" w:hAnsi="Arial" w:cs="Arial"/>
                <w:sz w:val="22"/>
                <w:szCs w:val="22"/>
              </w:rPr>
              <w:t>Firebase Cloud Messaging</w:t>
            </w:r>
          </w:p>
        </w:tc>
        <w:tc>
          <w:tcPr>
            <w:tcW w:w="2466" w:type="dxa"/>
          </w:tcPr>
          <w:p w14:paraId="4EF78783" w14:textId="5C45EF74" w:rsidR="00DD7DE6" w:rsidRDefault="00DD7DE6" w:rsidP="00DD7DE6">
            <w:pPr>
              <w:rPr>
                <w:rFonts w:ascii="Arial" w:hAnsi="Arial" w:cs="Arial"/>
                <w:sz w:val="22"/>
                <w:szCs w:val="22"/>
              </w:rPr>
            </w:pPr>
            <w:r>
              <w:rPr>
                <w:rFonts w:ascii="Arial" w:hAnsi="Arial" w:cs="Arial"/>
                <w:sz w:val="22"/>
                <w:szCs w:val="22"/>
              </w:rPr>
              <w:t>Deliver push notifications to students, vendors, and delivery agents</w:t>
            </w:r>
          </w:p>
        </w:tc>
        <w:tc>
          <w:tcPr>
            <w:tcW w:w="2466" w:type="dxa"/>
          </w:tcPr>
          <w:p w14:paraId="09168BC1" w14:textId="1815767B" w:rsidR="00DD7DE6" w:rsidRDefault="00DD7DE6" w:rsidP="00DD7DE6">
            <w:pPr>
              <w:rPr>
                <w:rFonts w:ascii="Arial" w:hAnsi="Arial" w:cs="Arial"/>
                <w:sz w:val="22"/>
                <w:szCs w:val="22"/>
              </w:rPr>
            </w:pPr>
            <w:r>
              <w:rPr>
                <w:rFonts w:ascii="Arial" w:hAnsi="Arial" w:cs="Arial"/>
                <w:sz w:val="22"/>
                <w:szCs w:val="22"/>
              </w:rPr>
              <w:t>HTTPS, JSON, device-token-based targeting</w:t>
            </w:r>
            <w:r>
              <w:rPr>
                <w:rFonts w:ascii="Arial" w:hAnsi="Arial" w:cs="Arial"/>
                <w:sz w:val="22"/>
                <w:szCs w:val="22"/>
              </w:rPr>
              <w:t xml:space="preserve"> </w:t>
            </w:r>
          </w:p>
        </w:tc>
        <w:tc>
          <w:tcPr>
            <w:tcW w:w="2466" w:type="dxa"/>
          </w:tcPr>
          <w:p w14:paraId="40FC1273" w14:textId="14C1AD1C" w:rsidR="00DD7DE6" w:rsidRDefault="00DD7DE6" w:rsidP="00DD7DE6">
            <w:pPr>
              <w:rPr>
                <w:rFonts w:ascii="Arial" w:hAnsi="Arial" w:cs="Arial"/>
                <w:sz w:val="22"/>
                <w:szCs w:val="22"/>
              </w:rPr>
            </w:pPr>
            <w:r>
              <w:rPr>
                <w:rFonts w:ascii="Arial" w:hAnsi="Arial" w:cs="Arial"/>
                <w:sz w:val="22"/>
                <w:szCs w:val="22"/>
              </w:rPr>
              <w:t>Falls back to SMS gateway per FR-NOT-04 if delivery is not acknowledged within 60 seconds</w:t>
            </w:r>
          </w:p>
        </w:tc>
      </w:tr>
      <w:tr w:rsidR="00DD7DE6" w14:paraId="0F2AEFC1" w14:textId="77777777">
        <w:tc>
          <w:tcPr>
            <w:tcW w:w="2466" w:type="dxa"/>
          </w:tcPr>
          <w:p w14:paraId="7B780A24" w14:textId="79E09EC0" w:rsidR="00DD7DE6" w:rsidRDefault="00DD7DE6" w:rsidP="00DD7DE6">
            <w:pPr>
              <w:rPr>
                <w:rFonts w:ascii="Arial" w:hAnsi="Arial" w:cs="Arial"/>
                <w:sz w:val="22"/>
                <w:szCs w:val="22"/>
              </w:rPr>
            </w:pPr>
            <w:r>
              <w:rPr>
                <w:rFonts w:ascii="Arial" w:hAnsi="Arial" w:cs="Arial"/>
                <w:sz w:val="22"/>
                <w:szCs w:val="22"/>
              </w:rPr>
              <w:t>SMS Gateway (e.g., MSG91 or equivalent)</w:t>
            </w:r>
          </w:p>
        </w:tc>
        <w:tc>
          <w:tcPr>
            <w:tcW w:w="2466" w:type="dxa"/>
          </w:tcPr>
          <w:p w14:paraId="472A0BB3" w14:textId="3AB941C6" w:rsidR="00DD7DE6" w:rsidRDefault="00DD7DE6" w:rsidP="00DD7DE6">
            <w:pPr>
              <w:rPr>
                <w:rFonts w:ascii="Arial" w:hAnsi="Arial" w:cs="Arial"/>
                <w:sz w:val="22"/>
                <w:szCs w:val="22"/>
              </w:rPr>
            </w:pPr>
            <w:r>
              <w:rPr>
                <w:rFonts w:ascii="Arial" w:hAnsi="Arial" w:cs="Arial"/>
                <w:sz w:val="22"/>
                <w:szCs w:val="22"/>
              </w:rPr>
              <w:t xml:space="preserve">Fallback delivery for critical transactional </w:t>
            </w:r>
            <w:r>
              <w:rPr>
                <w:rFonts w:ascii="Arial" w:hAnsi="Arial" w:cs="Arial"/>
                <w:sz w:val="22"/>
                <w:szCs w:val="22"/>
              </w:rPr>
              <w:lastRenderedPageBreak/>
              <w:t>notifications</w:t>
            </w:r>
          </w:p>
        </w:tc>
        <w:tc>
          <w:tcPr>
            <w:tcW w:w="2466" w:type="dxa"/>
          </w:tcPr>
          <w:p w14:paraId="330FBF59" w14:textId="045A5585" w:rsidR="00DD7DE6" w:rsidRDefault="00DD7DE6" w:rsidP="00DD7DE6">
            <w:pPr>
              <w:rPr>
                <w:rFonts w:ascii="Arial" w:hAnsi="Arial" w:cs="Arial"/>
                <w:sz w:val="22"/>
                <w:szCs w:val="22"/>
              </w:rPr>
            </w:pPr>
            <w:r>
              <w:rPr>
                <w:rFonts w:ascii="Arial" w:hAnsi="Arial" w:cs="Arial"/>
                <w:sz w:val="22"/>
                <w:szCs w:val="22"/>
              </w:rPr>
              <w:lastRenderedPageBreak/>
              <w:t>REST over HTTPS</w:t>
            </w:r>
          </w:p>
        </w:tc>
        <w:tc>
          <w:tcPr>
            <w:tcW w:w="2466" w:type="dxa"/>
          </w:tcPr>
          <w:p w14:paraId="7E2C93B1" w14:textId="70BC7C17" w:rsidR="00DD7DE6" w:rsidRDefault="00DD7DE6" w:rsidP="00DD7DE6">
            <w:pPr>
              <w:rPr>
                <w:rFonts w:ascii="Arial" w:hAnsi="Arial" w:cs="Arial"/>
                <w:sz w:val="22"/>
                <w:szCs w:val="22"/>
              </w:rPr>
            </w:pPr>
            <w:r>
              <w:rPr>
                <w:rFonts w:ascii="Arial" w:hAnsi="Arial" w:cs="Arial"/>
                <w:sz w:val="22"/>
                <w:szCs w:val="22"/>
              </w:rPr>
              <w:t xml:space="preserve">Logged as a delivery failure if both push and </w:t>
            </w:r>
            <w:r>
              <w:rPr>
                <w:rFonts w:ascii="Arial" w:hAnsi="Arial" w:cs="Arial"/>
                <w:sz w:val="22"/>
                <w:szCs w:val="22"/>
              </w:rPr>
              <w:lastRenderedPageBreak/>
              <w:t>SMS attempts fail; visible in admin audit log</w:t>
            </w:r>
          </w:p>
        </w:tc>
      </w:tr>
      <w:tr w:rsidR="00DD7DE6" w14:paraId="1FCF3FFF" w14:textId="77777777">
        <w:tc>
          <w:tcPr>
            <w:tcW w:w="2466" w:type="dxa"/>
          </w:tcPr>
          <w:p w14:paraId="7D3C7BBA" w14:textId="4995A283" w:rsidR="00DD7DE6" w:rsidRDefault="00DD7DE6" w:rsidP="00DD7DE6">
            <w:pPr>
              <w:rPr>
                <w:rFonts w:ascii="Arial" w:hAnsi="Arial" w:cs="Arial"/>
                <w:sz w:val="22"/>
                <w:szCs w:val="22"/>
              </w:rPr>
            </w:pPr>
            <w:r>
              <w:rPr>
                <w:rFonts w:ascii="Arial" w:hAnsi="Arial" w:cs="Arial"/>
                <w:sz w:val="22"/>
                <w:szCs w:val="22"/>
              </w:rPr>
              <w:lastRenderedPageBreak/>
              <w:t>PostgreSQL Database</w:t>
            </w:r>
          </w:p>
        </w:tc>
        <w:tc>
          <w:tcPr>
            <w:tcW w:w="2466" w:type="dxa"/>
          </w:tcPr>
          <w:p w14:paraId="14638CC1" w14:textId="786C6CBF" w:rsidR="00DD7DE6" w:rsidRDefault="00DD7DE6" w:rsidP="00DD7DE6">
            <w:pPr>
              <w:rPr>
                <w:rFonts w:ascii="Arial" w:hAnsi="Arial" w:cs="Arial"/>
                <w:sz w:val="22"/>
                <w:szCs w:val="22"/>
              </w:rPr>
            </w:pPr>
            <w:r>
              <w:rPr>
                <w:rFonts w:ascii="Arial" w:hAnsi="Arial" w:cs="Arial"/>
                <w:sz w:val="22"/>
                <w:szCs w:val="22"/>
              </w:rPr>
              <w:t>System of record for users, orders, menus, payments, and reviews</w:t>
            </w:r>
          </w:p>
        </w:tc>
        <w:tc>
          <w:tcPr>
            <w:tcW w:w="2466" w:type="dxa"/>
          </w:tcPr>
          <w:p w14:paraId="4A1B7718" w14:textId="4B4C5510" w:rsidR="00DD7DE6" w:rsidRDefault="00DD7DE6" w:rsidP="00DD7DE6">
            <w:pPr>
              <w:rPr>
                <w:rFonts w:ascii="Arial" w:hAnsi="Arial" w:cs="Arial"/>
                <w:sz w:val="22"/>
                <w:szCs w:val="22"/>
              </w:rPr>
            </w:pPr>
            <w:r>
              <w:rPr>
                <w:rFonts w:ascii="Arial" w:hAnsi="Arial" w:cs="Arial"/>
                <w:sz w:val="22"/>
                <w:szCs w:val="22"/>
              </w:rPr>
              <w:t>SQL over TCP, connection-pooled via the application's ORM layer</w:t>
            </w:r>
          </w:p>
        </w:tc>
        <w:tc>
          <w:tcPr>
            <w:tcW w:w="2466" w:type="dxa"/>
          </w:tcPr>
          <w:p w14:paraId="1AB4A94A" w14:textId="0686E9E4" w:rsidR="00DD7DE6" w:rsidRDefault="00DD7DE6" w:rsidP="00DD7DE6">
            <w:pPr>
              <w:rPr>
                <w:rFonts w:ascii="Arial" w:hAnsi="Arial" w:cs="Arial"/>
                <w:sz w:val="22"/>
                <w:szCs w:val="22"/>
              </w:rPr>
            </w:pPr>
            <w:r>
              <w:rPr>
                <w:rFonts w:ascii="Arial" w:hAnsi="Arial" w:cs="Arial"/>
                <w:sz w:val="22"/>
                <w:szCs w:val="22"/>
              </w:rPr>
              <w:t>Automated daily backups; connection-pool exhaustion triggers alerting</w:t>
            </w:r>
          </w:p>
        </w:tc>
      </w:tr>
      <w:tr w:rsidR="00DD7DE6" w14:paraId="3A6ECC4C" w14:textId="77777777">
        <w:tc>
          <w:tcPr>
            <w:tcW w:w="2466" w:type="dxa"/>
          </w:tcPr>
          <w:p w14:paraId="6CD6D162" w14:textId="4D424E53" w:rsidR="00DD7DE6" w:rsidRDefault="00DD7DE6" w:rsidP="00DD7DE6">
            <w:pPr>
              <w:rPr>
                <w:rFonts w:ascii="Arial" w:hAnsi="Arial" w:cs="Arial"/>
                <w:sz w:val="22"/>
                <w:szCs w:val="22"/>
              </w:rPr>
            </w:pPr>
            <w:r>
              <w:rPr>
                <w:rFonts w:ascii="Arial" w:hAnsi="Arial" w:cs="Arial"/>
                <w:sz w:val="22"/>
                <w:szCs w:val="22"/>
              </w:rPr>
              <w:t>Redis Cache/Pub-Sub</w:t>
            </w:r>
          </w:p>
        </w:tc>
        <w:tc>
          <w:tcPr>
            <w:tcW w:w="2466" w:type="dxa"/>
          </w:tcPr>
          <w:p w14:paraId="082B7BD7" w14:textId="6C58E0AE" w:rsidR="00DD7DE6" w:rsidRDefault="00DD7DE6" w:rsidP="00DD7DE6">
            <w:pPr>
              <w:rPr>
                <w:rFonts w:ascii="Arial" w:hAnsi="Arial" w:cs="Arial"/>
                <w:sz w:val="22"/>
                <w:szCs w:val="22"/>
              </w:rPr>
            </w:pPr>
            <w:r>
              <w:rPr>
                <w:rFonts w:ascii="Arial" w:hAnsi="Arial" w:cs="Arial"/>
                <w:sz w:val="22"/>
                <w:szCs w:val="22"/>
              </w:rPr>
              <w:t>Session storage, menu caching, and real-time order-status broadcast channel</w:t>
            </w:r>
          </w:p>
        </w:tc>
        <w:tc>
          <w:tcPr>
            <w:tcW w:w="2466" w:type="dxa"/>
          </w:tcPr>
          <w:p w14:paraId="073A957D" w14:textId="4FFDBC86" w:rsidR="00DD7DE6" w:rsidRDefault="00DD7DE6" w:rsidP="00DD7DE6">
            <w:pPr>
              <w:rPr>
                <w:rFonts w:ascii="Arial" w:hAnsi="Arial" w:cs="Arial"/>
                <w:sz w:val="22"/>
                <w:szCs w:val="22"/>
              </w:rPr>
            </w:pPr>
            <w:r>
              <w:rPr>
                <w:rFonts w:ascii="Arial" w:hAnsi="Arial" w:cs="Arial"/>
                <w:sz w:val="22"/>
                <w:szCs w:val="22"/>
              </w:rPr>
              <w:t>TCP (Redis protocol)</w:t>
            </w:r>
          </w:p>
        </w:tc>
        <w:tc>
          <w:tcPr>
            <w:tcW w:w="2466" w:type="dxa"/>
          </w:tcPr>
          <w:p w14:paraId="6D85A098" w14:textId="4A135EE3" w:rsidR="00DD7DE6" w:rsidRDefault="00DD7DE6" w:rsidP="00DD7DE6">
            <w:pPr>
              <w:rPr>
                <w:rFonts w:ascii="Arial" w:hAnsi="Arial" w:cs="Arial"/>
                <w:sz w:val="22"/>
                <w:szCs w:val="22"/>
              </w:rPr>
            </w:pPr>
            <w:r>
              <w:rPr>
                <w:rFonts w:ascii="Arial" w:hAnsi="Arial" w:cs="Arial"/>
                <w:sz w:val="22"/>
                <w:szCs w:val="22"/>
              </w:rPr>
              <w:t>Falls back to direct database polling for status updates if Redis becomes unavailable, at reduced real-time performance</w:t>
            </w:r>
          </w:p>
        </w:tc>
      </w:tr>
      <w:tr w:rsidR="00DD7DE6" w14:paraId="456C9F19" w14:textId="77777777">
        <w:tc>
          <w:tcPr>
            <w:tcW w:w="2466" w:type="dxa"/>
          </w:tcPr>
          <w:p w14:paraId="47A05ACC" w14:textId="330D70B1" w:rsidR="00DD7DE6" w:rsidRDefault="00DD7DE6" w:rsidP="00DD7DE6">
            <w:pPr>
              <w:rPr>
                <w:rFonts w:ascii="Arial" w:hAnsi="Arial" w:cs="Arial"/>
                <w:sz w:val="22"/>
                <w:szCs w:val="22"/>
              </w:rPr>
            </w:pPr>
            <w:r>
              <w:rPr>
                <w:rFonts w:ascii="Arial" w:hAnsi="Arial" w:cs="Arial"/>
                <w:sz w:val="22"/>
                <w:szCs w:val="22"/>
              </w:rPr>
              <w:t>Google Maps Platform (optional, for delivery-agent in-hostel navigation aid)</w:t>
            </w:r>
          </w:p>
        </w:tc>
        <w:tc>
          <w:tcPr>
            <w:tcW w:w="2466" w:type="dxa"/>
          </w:tcPr>
          <w:p w14:paraId="6DC8201E" w14:textId="62FA7A37" w:rsidR="00DD7DE6" w:rsidRDefault="00DD7DE6" w:rsidP="00DD7DE6">
            <w:pPr>
              <w:rPr>
                <w:rFonts w:ascii="Arial" w:hAnsi="Arial" w:cs="Arial"/>
                <w:sz w:val="22"/>
                <w:szCs w:val="22"/>
              </w:rPr>
            </w:pPr>
            <w:r>
              <w:rPr>
                <w:rFonts w:ascii="Arial" w:hAnsi="Arial" w:cs="Arial"/>
                <w:sz w:val="22"/>
                <w:szCs w:val="22"/>
              </w:rPr>
              <w:t>Renders a simplified hostel-block map with delivery-point markers</w:t>
            </w:r>
          </w:p>
        </w:tc>
        <w:tc>
          <w:tcPr>
            <w:tcW w:w="2466" w:type="dxa"/>
          </w:tcPr>
          <w:p w14:paraId="31852133" w14:textId="4399E32B" w:rsidR="00DD7DE6" w:rsidRDefault="00DD7DE6" w:rsidP="00DD7DE6">
            <w:pPr>
              <w:rPr>
                <w:rFonts w:ascii="Arial" w:hAnsi="Arial" w:cs="Arial"/>
                <w:sz w:val="22"/>
                <w:szCs w:val="22"/>
              </w:rPr>
            </w:pPr>
            <w:r>
              <w:rPr>
                <w:rFonts w:ascii="Arial" w:hAnsi="Arial" w:cs="Arial"/>
                <w:sz w:val="22"/>
                <w:szCs w:val="22"/>
              </w:rPr>
              <w:t>REST/HTTPS, JSON</w:t>
            </w:r>
          </w:p>
        </w:tc>
        <w:tc>
          <w:tcPr>
            <w:tcW w:w="2466" w:type="dxa"/>
          </w:tcPr>
          <w:p w14:paraId="5B577692" w14:textId="7711743D" w:rsidR="00DD7DE6" w:rsidRDefault="00DD7DE6" w:rsidP="00DD7DE6">
            <w:pPr>
              <w:rPr>
                <w:rFonts w:ascii="Arial" w:hAnsi="Arial" w:cs="Arial"/>
                <w:sz w:val="22"/>
                <w:szCs w:val="22"/>
              </w:rPr>
            </w:pPr>
            <w:r>
              <w:rPr>
                <w:rFonts w:ascii="Arial" w:hAnsi="Arial" w:cs="Arial"/>
                <w:sz w:val="22"/>
                <w:szCs w:val="22"/>
              </w:rPr>
              <w:t>Degrades gracefully to text-based delivery-point instructions if unavailable</w:t>
            </w:r>
          </w:p>
        </w:tc>
      </w:tr>
    </w:tbl>
    <w:p w14:paraId="15549E63" w14:textId="77777777" w:rsidR="00DD7DE6" w:rsidRPr="00DD7DE6" w:rsidRDefault="00DD7DE6" w:rsidP="00DD7DE6"/>
    <w:p w14:paraId="2048802D" w14:textId="77777777" w:rsidR="004B4BA3" w:rsidRDefault="004B4BA3">
      <w:pPr>
        <w:pStyle w:val="Heading2"/>
      </w:pPr>
      <w:bookmarkStart w:id="32" w:name="_Toc439994686"/>
      <w:bookmarkStart w:id="33" w:name="_Toc441230990"/>
      <w:r>
        <w:t>Communications Interfaces</w:t>
      </w:r>
      <w:bookmarkEnd w:id="32"/>
      <w:bookmarkEnd w:id="33"/>
    </w:p>
    <w:p w14:paraId="467F84B1" w14:textId="77777777" w:rsidR="00DD7DE6" w:rsidRPr="00DD7DE6" w:rsidRDefault="00DD7DE6" w:rsidP="00DD7DE6">
      <w:pPr>
        <w:pStyle w:val="template"/>
        <w:rPr>
          <w:rFonts w:cs="Times"/>
          <w:i w:val="0"/>
          <w:lang w:val="en-IN"/>
        </w:rPr>
      </w:pPr>
      <w:r w:rsidRPr="00DD7DE6">
        <w:rPr>
          <w:rFonts w:cs="Times"/>
          <w:i w:val="0"/>
          <w:lang w:val="en-IN"/>
        </w:rPr>
        <w:t xml:space="preserve">All communication between the mobile and web clients and the backend API shall occur exclusively over </w:t>
      </w:r>
      <w:r w:rsidRPr="00DD7DE6">
        <w:rPr>
          <w:rFonts w:cs="Times"/>
          <w:b/>
          <w:bCs/>
          <w:i w:val="0"/>
          <w:lang w:val="en-IN"/>
        </w:rPr>
        <w:t>HTTPS using TLS version 1.2 or higher</w:t>
      </w:r>
      <w:r w:rsidRPr="00DD7DE6">
        <w:rPr>
          <w:rFonts w:cs="Times"/>
          <w:i w:val="0"/>
          <w:lang w:val="en-IN"/>
        </w:rPr>
        <w:t xml:space="preserve">; plaintext HTTP shall not be permitted for any endpoint under any circumstance, including during local development, </w:t>
      </w:r>
      <w:proofErr w:type="gramStart"/>
      <w:r w:rsidRPr="00DD7DE6">
        <w:rPr>
          <w:rFonts w:cs="Times"/>
          <w:i w:val="0"/>
          <w:lang w:val="en-IN"/>
        </w:rPr>
        <w:t>in order to</w:t>
      </w:r>
      <w:proofErr w:type="gramEnd"/>
      <w:r w:rsidRPr="00DD7DE6">
        <w:rPr>
          <w:rFonts w:cs="Times"/>
          <w:i w:val="0"/>
          <w:lang w:val="en-IN"/>
        </w:rPr>
        <w:t xml:space="preserve"> enforce security discipline from the earliest stages of implementation.</w:t>
      </w:r>
    </w:p>
    <w:p w14:paraId="2512654D" w14:textId="77777777" w:rsidR="00DD7DE6" w:rsidRPr="00DD7DE6" w:rsidRDefault="00DD7DE6" w:rsidP="00DD7DE6">
      <w:pPr>
        <w:pStyle w:val="template"/>
        <w:rPr>
          <w:rFonts w:cs="Times"/>
          <w:i w:val="0"/>
          <w:lang w:val="en-IN"/>
        </w:rPr>
      </w:pPr>
      <w:r w:rsidRPr="00DD7DE6">
        <w:rPr>
          <w:rFonts w:cs="Times"/>
          <w:i w:val="0"/>
          <w:lang w:val="en-IN"/>
        </w:rPr>
        <w:t xml:space="preserve">Real-time order-status updates — a core differentiator of the platform relative to the existing phone-call-based process — shall be delivered using a </w:t>
      </w:r>
      <w:r w:rsidRPr="00DD7DE6">
        <w:rPr>
          <w:rFonts w:cs="Times"/>
          <w:b/>
          <w:bCs/>
          <w:i w:val="0"/>
          <w:lang w:val="en-IN"/>
        </w:rPr>
        <w:t>WebSocket connection</w:t>
      </w:r>
      <w:r w:rsidRPr="00DD7DE6">
        <w:rPr>
          <w:rFonts w:cs="Times"/>
          <w:i w:val="0"/>
          <w:lang w:val="en-IN"/>
        </w:rPr>
        <w:t xml:space="preserve"> established via the Socket.IO library, chosen specifically for its built-in automatic fallback to HTTP long-polling on restrictive hostel network configurations that may block raw WebSocket upgrade requests (a scenario the authors confirmed occurs on at least one campus network segment during preliminary testing).</w:t>
      </w:r>
    </w:p>
    <w:p w14:paraId="4DC4FD22" w14:textId="77777777" w:rsidR="00DD7DE6" w:rsidRPr="00DD7DE6" w:rsidRDefault="00DD7DE6" w:rsidP="00DD7DE6">
      <w:pPr>
        <w:pStyle w:val="template"/>
        <w:rPr>
          <w:rFonts w:cs="Times"/>
          <w:i w:val="0"/>
          <w:lang w:val="en-IN"/>
        </w:rPr>
      </w:pPr>
      <w:r w:rsidRPr="00DD7DE6">
        <w:rPr>
          <w:rFonts w:cs="Times"/>
          <w:i w:val="0"/>
          <w:lang w:val="en-IN"/>
        </w:rPr>
        <w:t xml:space="preserve">All request and response payloads exchanged between client and server shall be formatted as </w:t>
      </w:r>
      <w:r w:rsidRPr="00DD7DE6">
        <w:rPr>
          <w:rFonts w:cs="Times"/>
          <w:b/>
          <w:bCs/>
          <w:i w:val="0"/>
          <w:lang w:val="en-IN"/>
        </w:rPr>
        <w:t>JSON</w:t>
      </w:r>
      <w:r w:rsidRPr="00DD7DE6">
        <w:rPr>
          <w:rFonts w:cs="Times"/>
          <w:i w:val="0"/>
          <w:lang w:val="en-IN"/>
        </w:rPr>
        <w:t xml:space="preserve">, adhering to a documented </w:t>
      </w:r>
      <w:proofErr w:type="spellStart"/>
      <w:r w:rsidRPr="00DD7DE6">
        <w:rPr>
          <w:rFonts w:cs="Times"/>
          <w:b/>
          <w:bCs/>
          <w:i w:val="0"/>
          <w:lang w:val="en-IN"/>
        </w:rPr>
        <w:t>OpenAPI</w:t>
      </w:r>
      <w:proofErr w:type="spellEnd"/>
      <w:r w:rsidRPr="00DD7DE6">
        <w:rPr>
          <w:rFonts w:cs="Times"/>
          <w:b/>
          <w:bCs/>
          <w:i w:val="0"/>
          <w:lang w:val="en-IN"/>
        </w:rPr>
        <w:t xml:space="preserve"> 3.0 specification</w:t>
      </w:r>
      <w:r w:rsidRPr="00DD7DE6">
        <w:rPr>
          <w:rFonts w:cs="Times"/>
          <w:i w:val="0"/>
          <w:lang w:val="en-IN"/>
        </w:rPr>
        <w:t xml:space="preserve"> maintained as a separate artifact from this SRS within the project's technical repository, ensuring that API contract details (exact field names, types, and validation rules) remain independently </w:t>
      </w:r>
      <w:proofErr w:type="spellStart"/>
      <w:r w:rsidRPr="00DD7DE6">
        <w:rPr>
          <w:rFonts w:cs="Times"/>
          <w:i w:val="0"/>
          <w:lang w:val="en-IN"/>
        </w:rPr>
        <w:t>versionable</w:t>
      </w:r>
      <w:proofErr w:type="spellEnd"/>
      <w:r w:rsidRPr="00DD7DE6">
        <w:rPr>
          <w:rFonts w:cs="Times"/>
          <w:i w:val="0"/>
          <w:lang w:val="en-IN"/>
        </w:rPr>
        <w:t xml:space="preserve"> from this higher-level requirements document.</w:t>
      </w:r>
    </w:p>
    <w:p w14:paraId="192FEA1B" w14:textId="77777777" w:rsidR="00DD7DE6" w:rsidRPr="00DD7DE6" w:rsidRDefault="00DD7DE6" w:rsidP="00DD7DE6">
      <w:pPr>
        <w:pStyle w:val="template"/>
        <w:rPr>
          <w:rFonts w:cs="Times"/>
          <w:i w:val="0"/>
          <w:lang w:val="en-IN"/>
        </w:rPr>
      </w:pPr>
      <w:r w:rsidRPr="00DD7DE6">
        <w:rPr>
          <w:rFonts w:cs="Times"/>
          <w:i w:val="0"/>
          <w:lang w:val="en-IN"/>
        </w:rPr>
        <w:t>Additional communications interface requirements:</w:t>
      </w:r>
    </w:p>
    <w:p w14:paraId="5E34BEBC" w14:textId="77777777" w:rsidR="00DD7DE6" w:rsidRPr="00DD7DE6" w:rsidRDefault="00DD7DE6">
      <w:pPr>
        <w:pStyle w:val="template"/>
        <w:numPr>
          <w:ilvl w:val="0"/>
          <w:numId w:val="9"/>
        </w:numPr>
        <w:rPr>
          <w:rFonts w:cs="Times"/>
          <w:i w:val="0"/>
          <w:lang w:val="en-IN"/>
        </w:rPr>
      </w:pPr>
      <w:r w:rsidRPr="00DD7DE6">
        <w:rPr>
          <w:rFonts w:cs="Times"/>
          <w:b/>
          <w:bCs/>
          <w:i w:val="0"/>
          <w:lang w:val="en-IN"/>
        </w:rPr>
        <w:t>COMM-01:</w:t>
      </w:r>
      <w:r w:rsidRPr="00DD7DE6">
        <w:rPr>
          <w:rFonts w:cs="Times"/>
          <w:i w:val="0"/>
          <w:lang w:val="en-IN"/>
        </w:rPr>
        <w:t xml:space="preserve"> The system shall use a single, versioned API base path (e.g., /</w:t>
      </w:r>
      <w:proofErr w:type="spellStart"/>
      <w:r w:rsidRPr="00DD7DE6">
        <w:rPr>
          <w:rFonts w:cs="Times"/>
          <w:i w:val="0"/>
          <w:lang w:val="en-IN"/>
        </w:rPr>
        <w:t>api</w:t>
      </w:r>
      <w:proofErr w:type="spellEnd"/>
      <w:r w:rsidRPr="00DD7DE6">
        <w:rPr>
          <w:rFonts w:cs="Times"/>
          <w:i w:val="0"/>
          <w:lang w:val="en-IN"/>
        </w:rPr>
        <w:t>/v1/) to allow for backward-compatible evolution of the API contract as the project progresses beyond Version 1.0.</w:t>
      </w:r>
    </w:p>
    <w:p w14:paraId="28862397" w14:textId="77777777" w:rsidR="00DD7DE6" w:rsidRPr="00DD7DE6" w:rsidRDefault="00DD7DE6">
      <w:pPr>
        <w:pStyle w:val="template"/>
        <w:numPr>
          <w:ilvl w:val="0"/>
          <w:numId w:val="9"/>
        </w:numPr>
        <w:rPr>
          <w:rFonts w:cs="Times"/>
          <w:i w:val="0"/>
          <w:lang w:val="en-IN"/>
        </w:rPr>
      </w:pPr>
      <w:r w:rsidRPr="00DD7DE6">
        <w:rPr>
          <w:rFonts w:cs="Times"/>
          <w:b/>
          <w:bCs/>
          <w:i w:val="0"/>
          <w:lang w:val="en-IN"/>
        </w:rPr>
        <w:t>COMM-02:</w:t>
      </w:r>
      <w:r w:rsidRPr="00DD7DE6">
        <w:rPr>
          <w:rFonts w:cs="Times"/>
          <w:i w:val="0"/>
          <w:lang w:val="en-IN"/>
        </w:rPr>
        <w:t xml:space="preserve"> All API error responses shall follow a consistent JSON error envelope containing an error code, a human-readable message, and (where applicable) a field-level validation detail array, to simplify consistent client-side error handling across the mobile app and web dashboard.</w:t>
      </w:r>
    </w:p>
    <w:p w14:paraId="3D1023E8" w14:textId="77777777" w:rsidR="00DD7DE6" w:rsidRPr="00DD7DE6" w:rsidRDefault="00DD7DE6">
      <w:pPr>
        <w:pStyle w:val="template"/>
        <w:numPr>
          <w:ilvl w:val="0"/>
          <w:numId w:val="9"/>
        </w:numPr>
        <w:rPr>
          <w:rFonts w:cs="Times"/>
          <w:i w:val="0"/>
          <w:lang w:val="en-IN"/>
        </w:rPr>
      </w:pPr>
      <w:r w:rsidRPr="00DD7DE6">
        <w:rPr>
          <w:rFonts w:cs="Times"/>
          <w:b/>
          <w:bCs/>
          <w:i w:val="0"/>
          <w:lang w:val="en-IN"/>
        </w:rPr>
        <w:t>COMM-03:</w:t>
      </w:r>
      <w:r w:rsidRPr="00DD7DE6">
        <w:rPr>
          <w:rFonts w:cs="Times"/>
          <w:i w:val="0"/>
          <w:lang w:val="en-IN"/>
        </w:rPr>
        <w:t xml:space="preserve"> The WebSocket channel shall implement automatic reconnection with exponential backoff on connection loss, ensuring that a brief network interruption does not require the user to manually refresh the application to resume receiving live order updates.</w:t>
      </w:r>
    </w:p>
    <w:p w14:paraId="2F3E6322" w14:textId="77777777" w:rsidR="00DD7DE6" w:rsidRPr="00DD7DE6" w:rsidRDefault="00DD7DE6">
      <w:pPr>
        <w:pStyle w:val="template"/>
        <w:numPr>
          <w:ilvl w:val="0"/>
          <w:numId w:val="9"/>
        </w:numPr>
        <w:rPr>
          <w:rFonts w:cs="Times"/>
          <w:iCs/>
          <w:lang w:val="en-IN"/>
        </w:rPr>
      </w:pPr>
      <w:r w:rsidRPr="00DD7DE6">
        <w:rPr>
          <w:rFonts w:cs="Times"/>
          <w:b/>
          <w:bCs/>
          <w:i w:val="0"/>
          <w:lang w:val="en-IN"/>
        </w:rPr>
        <w:t>COMM-04:</w:t>
      </w:r>
      <w:r w:rsidRPr="00DD7DE6">
        <w:rPr>
          <w:rFonts w:cs="Times"/>
          <w:i w:val="0"/>
          <w:lang w:val="en-IN"/>
        </w:rPr>
        <w:t xml:space="preserve"> Webhook callbacks received from the payment gateway shall be cryptographically verified using the gateway's provided signature-verification mechanism before being trusted, to prevent forged payment-confirmation requests</w:t>
      </w:r>
      <w:r w:rsidRPr="00DD7DE6">
        <w:rPr>
          <w:rFonts w:cs="Times"/>
          <w:iCs/>
          <w:lang w:val="en-IN"/>
        </w:rPr>
        <w:t>.</w:t>
      </w:r>
    </w:p>
    <w:p w14:paraId="59288457" w14:textId="77777777" w:rsidR="00D77711" w:rsidRPr="00D77711" w:rsidRDefault="00D77711" w:rsidP="00182337">
      <w:pPr>
        <w:pStyle w:val="template"/>
        <w:rPr>
          <w:rFonts w:ascii="Times" w:hAnsi="Times" w:cs="Times"/>
          <w:i w:val="0"/>
          <w:iCs/>
        </w:rPr>
      </w:pPr>
    </w:p>
    <w:p w14:paraId="4622D9C7" w14:textId="77777777" w:rsidR="00E43676" w:rsidRPr="00D736D5" w:rsidRDefault="00E43676" w:rsidP="00E43676">
      <w:pPr>
        <w:pStyle w:val="Heading1"/>
        <w:numPr>
          <w:ilvl w:val="0"/>
          <w:numId w:val="0"/>
        </w:numPr>
        <w:rPr>
          <w:rFonts w:cs="Times"/>
          <w:szCs w:val="36"/>
        </w:rPr>
      </w:pPr>
      <w:bookmarkStart w:id="34" w:name="_Toc441230994"/>
      <w:bookmarkStart w:id="35" w:name="_Toc439994690"/>
      <w:bookmarkStart w:id="36" w:name="_Toc239904629"/>
      <w:r w:rsidRPr="00D736D5">
        <w:rPr>
          <w:rFonts w:eastAsia="Arial" w:cs="Times"/>
          <w:bCs/>
          <w:szCs w:val="36"/>
        </w:rPr>
        <w:lastRenderedPageBreak/>
        <w:t>4. System Features</w:t>
      </w:r>
      <w:bookmarkEnd w:id="36"/>
    </w:p>
    <w:p w14:paraId="42097FB5" w14:textId="77777777" w:rsidR="00E43676" w:rsidRDefault="00E43676" w:rsidP="00E43676">
      <w:pPr>
        <w:spacing w:after="200" w:line="276" w:lineRule="auto"/>
        <w:jc w:val="both"/>
      </w:pPr>
      <w:r>
        <w:rPr>
          <w:rFonts w:ascii="Arial" w:eastAsia="Arial" w:hAnsi="Arial" w:cs="Arial"/>
          <w:sz w:val="22"/>
          <w:szCs w:val="22"/>
        </w:rPr>
        <w:t>Section 4 is presented in a consolidated, table-driven format to keep each feature's essential requirements traceable while minimizing page footprint. Each feature retains its priority designation, a one-line description, and its complete list of requirement IDs. Full requirement text for each ID is maintained in the project's living requirements database and is independently traceable via Appendix D.</w:t>
      </w:r>
    </w:p>
    <w:p w14:paraId="0175297C" w14:textId="77777777" w:rsidR="00E43676" w:rsidRPr="00D736D5" w:rsidRDefault="00E43676" w:rsidP="00E43676">
      <w:pPr>
        <w:pStyle w:val="Heading3"/>
        <w:numPr>
          <w:ilvl w:val="0"/>
          <w:numId w:val="0"/>
        </w:numPr>
        <w:rPr>
          <w:rFonts w:cs="Times"/>
          <w:szCs w:val="24"/>
        </w:rPr>
      </w:pPr>
      <w:bookmarkStart w:id="37" w:name="_Toc239904630"/>
      <w:r w:rsidRPr="00D736D5">
        <w:rPr>
          <w:rFonts w:eastAsia="Arial" w:cs="Times"/>
          <w:bCs/>
          <w:szCs w:val="24"/>
        </w:rPr>
        <w:t>4.1 User Registration &amp; Authentication</w:t>
      </w:r>
      <w:bookmarkEnd w:id="37"/>
    </w:p>
    <w:p w14:paraId="06C52EA6"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High. Enables students, vendors, delivery personnel, and administrators to securely register, verify identity via OTP, and authenticate before accessing role-specific functionality.</w:t>
      </w:r>
    </w:p>
    <w:p w14:paraId="559B5D69"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 new student registers using a university email and mobile number, verifies via OTP, and provides hostel block/room details; a returning user authenticates via stored session or credentials and is routed to their role-specific landing screen.</w:t>
      </w:r>
    </w:p>
    <w:p w14:paraId="445B78F2" w14:textId="77777777" w:rsidR="00E43676" w:rsidRPr="00D736D5" w:rsidRDefault="00E43676">
      <w:pPr>
        <w:pStyle w:val="ListParagraph"/>
        <w:numPr>
          <w:ilvl w:val="0"/>
          <w:numId w:val="10"/>
        </w:numPr>
        <w:spacing w:after="140" w:line="276" w:lineRule="auto"/>
        <w:jc w:val="both"/>
      </w:pPr>
      <w:r w:rsidRPr="00D736D5">
        <w:t>FR-AUTH-01 University-email + mobile OTP verification required for student signup.</w:t>
      </w:r>
    </w:p>
    <w:p w14:paraId="043BBE60" w14:textId="77777777" w:rsidR="00E43676" w:rsidRPr="00D736D5" w:rsidRDefault="00E43676">
      <w:pPr>
        <w:pStyle w:val="ListParagraph"/>
        <w:numPr>
          <w:ilvl w:val="0"/>
          <w:numId w:val="10"/>
        </w:numPr>
        <w:spacing w:after="140" w:line="276" w:lineRule="auto"/>
        <w:jc w:val="both"/>
      </w:pPr>
      <w:r w:rsidRPr="00D736D5">
        <w:t>FR-AUTH-02 Mandatory hostel block/floor/room capture at registration, used to prefill delivery address.</w:t>
      </w:r>
    </w:p>
    <w:p w14:paraId="03030FEB" w14:textId="77777777" w:rsidR="00E43676" w:rsidRPr="00D736D5" w:rsidRDefault="00E43676">
      <w:pPr>
        <w:pStyle w:val="ListParagraph"/>
        <w:numPr>
          <w:ilvl w:val="0"/>
          <w:numId w:val="10"/>
        </w:numPr>
        <w:spacing w:after="140" w:line="276" w:lineRule="auto"/>
        <w:jc w:val="both"/>
      </w:pPr>
      <w:r w:rsidRPr="00D736D5">
        <w:t>FR-AUTH-03 Vendor registration gated behind admin approval; account inactive until approved.</w:t>
      </w:r>
    </w:p>
    <w:p w14:paraId="27864FD6" w14:textId="77777777" w:rsidR="00E43676" w:rsidRPr="00D736D5" w:rsidRDefault="00E43676">
      <w:pPr>
        <w:pStyle w:val="ListParagraph"/>
        <w:numPr>
          <w:ilvl w:val="0"/>
          <w:numId w:val="10"/>
        </w:numPr>
        <w:spacing w:after="140" w:line="276" w:lineRule="auto"/>
        <w:jc w:val="both"/>
      </w:pPr>
      <w:r w:rsidRPr="00D736D5">
        <w:t>FR-AUTH-04 JWT-based sessions with a 30-day refresh-token validity window.</w:t>
      </w:r>
    </w:p>
    <w:p w14:paraId="66B197B0" w14:textId="77777777" w:rsidR="00E43676" w:rsidRPr="00D736D5" w:rsidRDefault="00E43676">
      <w:pPr>
        <w:pStyle w:val="ListParagraph"/>
        <w:numPr>
          <w:ilvl w:val="0"/>
          <w:numId w:val="10"/>
        </w:numPr>
        <w:spacing w:after="140" w:line="276" w:lineRule="auto"/>
        <w:jc w:val="both"/>
      </w:pPr>
      <w:r w:rsidRPr="00D736D5">
        <w:t>FR-AUTH-05 OTP-based self-service password reset without admin intervention.</w:t>
      </w:r>
    </w:p>
    <w:p w14:paraId="46152EB4" w14:textId="77777777" w:rsidR="00E43676" w:rsidRPr="00D736D5" w:rsidRDefault="00E43676">
      <w:pPr>
        <w:pStyle w:val="ListParagraph"/>
        <w:numPr>
          <w:ilvl w:val="0"/>
          <w:numId w:val="10"/>
        </w:numPr>
        <w:spacing w:after="140" w:line="276" w:lineRule="auto"/>
        <w:jc w:val="both"/>
      </w:pPr>
      <w:r w:rsidRPr="00D736D5">
        <w:t>FR-AUTH-06 Account lockout for 15 minutes after 5 consecutive failed logins.</w:t>
      </w:r>
    </w:p>
    <w:p w14:paraId="35AD7B38" w14:textId="77777777" w:rsidR="00E43676" w:rsidRPr="00D736D5" w:rsidRDefault="00E43676">
      <w:pPr>
        <w:pStyle w:val="ListParagraph"/>
        <w:numPr>
          <w:ilvl w:val="0"/>
          <w:numId w:val="10"/>
        </w:numPr>
        <w:spacing w:after="140" w:line="276" w:lineRule="auto"/>
        <w:jc w:val="both"/>
      </w:pPr>
      <w:r w:rsidRPr="00D736D5">
        <w:t>FR-AUTH-07 Editable delivery address (block/floor/room) from Profile settings.</w:t>
      </w:r>
    </w:p>
    <w:p w14:paraId="5B5CE64A" w14:textId="77777777" w:rsidR="00E43676" w:rsidRPr="00D736D5" w:rsidRDefault="00E43676">
      <w:pPr>
        <w:pStyle w:val="ListParagraph"/>
        <w:numPr>
          <w:ilvl w:val="0"/>
          <w:numId w:val="10"/>
        </w:numPr>
        <w:spacing w:after="140" w:line="276" w:lineRule="auto"/>
        <w:jc w:val="both"/>
      </w:pPr>
      <w:r w:rsidRPr="00D736D5">
        <w:t>FR-AUTH-08 Minimum password complexity policy enforced at creation and reset.</w:t>
      </w:r>
    </w:p>
    <w:p w14:paraId="15FB81A6" w14:textId="77777777" w:rsidR="00E43676" w:rsidRDefault="00E43676" w:rsidP="00E43676">
      <w:pPr>
        <w:spacing w:after="80"/>
      </w:pPr>
    </w:p>
    <w:p w14:paraId="6CA96BD5" w14:textId="77777777" w:rsidR="00E43676" w:rsidRPr="00D736D5" w:rsidRDefault="00E43676" w:rsidP="00E43676">
      <w:pPr>
        <w:pStyle w:val="Heading3"/>
        <w:numPr>
          <w:ilvl w:val="0"/>
          <w:numId w:val="0"/>
        </w:numPr>
        <w:rPr>
          <w:rFonts w:cs="Times"/>
          <w:szCs w:val="24"/>
        </w:rPr>
      </w:pPr>
      <w:bookmarkStart w:id="38" w:name="_Toc239904631"/>
      <w:r w:rsidRPr="00D736D5">
        <w:rPr>
          <w:rFonts w:eastAsia="Arial" w:cs="Times"/>
          <w:bCs/>
          <w:szCs w:val="24"/>
        </w:rPr>
        <w:t>4.2 Hostel/Mess &amp; Vendor Onboarding</w:t>
      </w:r>
      <w:bookmarkEnd w:id="38"/>
    </w:p>
    <w:p w14:paraId="3A9AC2DD"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 xml:space="preserve">High. </w:t>
      </w:r>
      <w:proofErr w:type="gramStart"/>
      <w:r w:rsidRPr="00D736D5">
        <w:rPr>
          <w:rFonts w:ascii="Arial" w:eastAsia="Arial" w:hAnsi="Arial" w:cs="Arial"/>
          <w:sz w:val="22"/>
          <w:szCs w:val="22"/>
        </w:rPr>
        <w:t>Governs</w:t>
      </w:r>
      <w:proofErr w:type="gramEnd"/>
      <w:r w:rsidRPr="00D736D5">
        <w:rPr>
          <w:rFonts w:ascii="Arial" w:eastAsia="Arial" w:hAnsi="Arial" w:cs="Arial"/>
          <w:sz w:val="22"/>
          <w:szCs w:val="22"/>
        </w:rPr>
        <w:t xml:space="preserve"> how the mess committee and third-party vendors get formally listed on the platform.</w:t>
      </w:r>
    </w:p>
    <w:p w14:paraId="5E32751F"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 xml:space="preserve">A prospective vendor </w:t>
      </w:r>
      <w:proofErr w:type="gramStart"/>
      <w:r w:rsidRPr="00D736D5">
        <w:rPr>
          <w:rFonts w:ascii="Arial" w:eastAsia="Arial" w:hAnsi="Arial" w:cs="Arial"/>
          <w:sz w:val="22"/>
          <w:szCs w:val="22"/>
        </w:rPr>
        <w:t>submits an application</w:t>
      </w:r>
      <w:proofErr w:type="gramEnd"/>
      <w:r w:rsidRPr="00D736D5">
        <w:rPr>
          <w:rFonts w:ascii="Arial" w:eastAsia="Arial" w:hAnsi="Arial" w:cs="Arial"/>
          <w:sz w:val="22"/>
          <w:szCs w:val="22"/>
        </w:rPr>
        <w:t xml:space="preserve"> with FSSAI license details; the Administrator reviews and approves, rejects, or requests revision; an approved vendor gains dashboard access and becomes visible to students.</w:t>
      </w:r>
    </w:p>
    <w:p w14:paraId="50C40220" w14:textId="77777777" w:rsidR="00E43676" w:rsidRPr="00D736D5" w:rsidRDefault="00E43676">
      <w:pPr>
        <w:pStyle w:val="ListParagraph"/>
        <w:numPr>
          <w:ilvl w:val="0"/>
          <w:numId w:val="10"/>
        </w:numPr>
        <w:spacing w:after="140" w:line="276" w:lineRule="auto"/>
        <w:jc w:val="both"/>
      </w:pPr>
      <w:r w:rsidRPr="00D736D5">
        <w:t>FR-VEN-01 Mandatory FSSAI license upload and business proof at application.</w:t>
      </w:r>
    </w:p>
    <w:p w14:paraId="0A9253A1" w14:textId="77777777" w:rsidR="00E43676" w:rsidRPr="00D736D5" w:rsidRDefault="00E43676">
      <w:pPr>
        <w:pStyle w:val="ListParagraph"/>
        <w:numPr>
          <w:ilvl w:val="0"/>
          <w:numId w:val="10"/>
        </w:numPr>
        <w:spacing w:after="140" w:line="276" w:lineRule="auto"/>
        <w:jc w:val="both"/>
      </w:pPr>
      <w:r w:rsidRPr="00D736D5">
        <w:t>FR-VEN-02 Admin approve/reject/request-revision workflow with a mandatory comment.</w:t>
      </w:r>
    </w:p>
    <w:p w14:paraId="2A9EFE56" w14:textId="77777777" w:rsidR="00E43676" w:rsidRPr="00D736D5" w:rsidRDefault="00E43676">
      <w:pPr>
        <w:pStyle w:val="ListParagraph"/>
        <w:numPr>
          <w:ilvl w:val="0"/>
          <w:numId w:val="10"/>
        </w:numPr>
        <w:spacing w:after="140" w:line="276" w:lineRule="auto"/>
        <w:jc w:val="both"/>
      </w:pPr>
      <w:r w:rsidRPr="00D736D5">
        <w:t>FR-VEN-03 Mess Committee configuration of meal plan and subscription pricing.</w:t>
      </w:r>
    </w:p>
    <w:p w14:paraId="30900195" w14:textId="77777777" w:rsidR="00E43676" w:rsidRPr="00D736D5" w:rsidRDefault="00E43676">
      <w:pPr>
        <w:pStyle w:val="ListParagraph"/>
        <w:numPr>
          <w:ilvl w:val="0"/>
          <w:numId w:val="10"/>
        </w:numPr>
        <w:spacing w:after="140" w:line="276" w:lineRule="auto"/>
        <w:jc w:val="both"/>
      </w:pPr>
      <w:r w:rsidRPr="00D736D5">
        <w:lastRenderedPageBreak/>
        <w:t>FR-VEN-04 Vendor-defined serviceable hostel blocks and delivery time windows.</w:t>
      </w:r>
    </w:p>
    <w:p w14:paraId="1F9990E4" w14:textId="77777777" w:rsidR="00E43676" w:rsidRPr="00D736D5" w:rsidRDefault="00E43676">
      <w:pPr>
        <w:pStyle w:val="ListParagraph"/>
        <w:numPr>
          <w:ilvl w:val="0"/>
          <w:numId w:val="10"/>
        </w:numPr>
        <w:spacing w:after="140" w:line="276" w:lineRule="auto"/>
        <w:jc w:val="both"/>
      </w:pPr>
      <w:r w:rsidRPr="00D736D5">
        <w:t>FR-VEN-05 Automated alert when a vendor's FSSAI license nears 30-day expiry.</w:t>
      </w:r>
    </w:p>
    <w:p w14:paraId="6158338C" w14:textId="77777777" w:rsidR="00E43676" w:rsidRPr="00D736D5" w:rsidRDefault="00E43676">
      <w:pPr>
        <w:pStyle w:val="ListParagraph"/>
        <w:numPr>
          <w:ilvl w:val="0"/>
          <w:numId w:val="10"/>
        </w:numPr>
        <w:spacing w:after="140" w:line="276" w:lineRule="auto"/>
        <w:jc w:val="both"/>
      </w:pPr>
      <w:r w:rsidRPr="00D736D5">
        <w:t>FR-VEN-06 Admin-initiated vendor suspension, immediately hiding the vendor.</w:t>
      </w:r>
    </w:p>
    <w:p w14:paraId="0FBE6EF5" w14:textId="77777777" w:rsidR="00E43676" w:rsidRPr="00D736D5" w:rsidRDefault="00E43676">
      <w:pPr>
        <w:pStyle w:val="ListParagraph"/>
        <w:numPr>
          <w:ilvl w:val="0"/>
          <w:numId w:val="10"/>
        </w:numPr>
        <w:spacing w:after="140" w:line="276" w:lineRule="auto"/>
        <w:jc w:val="both"/>
      </w:pPr>
      <w:r w:rsidRPr="00D736D5">
        <w:t>FR-VEN-07 Mandatory cuisine-category selection at onboarding for filtering.</w:t>
      </w:r>
    </w:p>
    <w:p w14:paraId="17B37277" w14:textId="77777777" w:rsidR="00E43676" w:rsidRPr="00D736D5" w:rsidRDefault="00E43676">
      <w:pPr>
        <w:pStyle w:val="ListParagraph"/>
        <w:numPr>
          <w:ilvl w:val="0"/>
          <w:numId w:val="10"/>
        </w:numPr>
        <w:spacing w:after="140" w:line="276" w:lineRule="auto"/>
        <w:jc w:val="both"/>
      </w:pPr>
      <w:r w:rsidRPr="00D736D5">
        <w:t>FR-VEN-08 Vendor self-service order-pause toggle, independent of admin action.</w:t>
      </w:r>
    </w:p>
    <w:p w14:paraId="5A3B0151" w14:textId="77777777" w:rsidR="00E43676" w:rsidRDefault="00E43676" w:rsidP="00E43676">
      <w:pPr>
        <w:spacing w:after="80"/>
      </w:pPr>
    </w:p>
    <w:p w14:paraId="24AE6236" w14:textId="77777777" w:rsidR="00E43676" w:rsidRPr="00D736D5" w:rsidRDefault="00E43676" w:rsidP="00E43676">
      <w:pPr>
        <w:pStyle w:val="Heading3"/>
        <w:numPr>
          <w:ilvl w:val="0"/>
          <w:numId w:val="0"/>
        </w:numPr>
        <w:rPr>
          <w:rFonts w:cs="Times"/>
          <w:szCs w:val="24"/>
        </w:rPr>
      </w:pPr>
      <w:bookmarkStart w:id="39" w:name="_Toc239904632"/>
      <w:r w:rsidRPr="00D736D5">
        <w:rPr>
          <w:rFonts w:eastAsia="Arial" w:cs="Times"/>
          <w:bCs/>
          <w:szCs w:val="24"/>
        </w:rPr>
        <w:t>4.3 Menu Browsing &amp; Search</w:t>
      </w:r>
      <w:bookmarkEnd w:id="39"/>
    </w:p>
    <w:p w14:paraId="50FA66AA"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 xml:space="preserve">High. The core discovery </w:t>
      </w:r>
      <w:proofErr w:type="gramStart"/>
      <w:r w:rsidRPr="00D736D5">
        <w:rPr>
          <w:rFonts w:ascii="Arial" w:eastAsia="Arial" w:hAnsi="Arial" w:cs="Arial"/>
          <w:sz w:val="22"/>
          <w:szCs w:val="22"/>
        </w:rPr>
        <w:t>feature</w:t>
      </w:r>
      <w:proofErr w:type="gramEnd"/>
      <w:r w:rsidRPr="00D736D5">
        <w:rPr>
          <w:rFonts w:ascii="Arial" w:eastAsia="Arial" w:hAnsi="Arial" w:cs="Arial"/>
          <w:sz w:val="22"/>
          <w:szCs w:val="22"/>
        </w:rPr>
        <w:t xml:space="preserve"> through which students find items they wish to order.</w:t>
      </w:r>
    </w:p>
    <w:p w14:paraId="314178AD"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 xml:space="preserve">A student browses the </w:t>
      </w:r>
      <w:proofErr w:type="gramStart"/>
      <w:r w:rsidRPr="00D736D5">
        <w:rPr>
          <w:rFonts w:ascii="Arial" w:eastAsia="Arial" w:hAnsi="Arial" w:cs="Arial"/>
          <w:sz w:val="22"/>
          <w:szCs w:val="22"/>
        </w:rPr>
        <w:t>Home</w:t>
      </w:r>
      <w:proofErr w:type="gramEnd"/>
      <w:r w:rsidRPr="00D736D5">
        <w:rPr>
          <w:rFonts w:ascii="Arial" w:eastAsia="Arial" w:hAnsi="Arial" w:cs="Arial"/>
          <w:sz w:val="22"/>
          <w:szCs w:val="22"/>
        </w:rPr>
        <w:t xml:space="preserve"> screen menu and vendor listings, applies dietary/price/cuisine filters, and taps an item to view its detail page; alternatively, a free-text search returns ranked results across all catalogs.</w:t>
      </w:r>
    </w:p>
    <w:p w14:paraId="37BF546C" w14:textId="77777777" w:rsidR="00E43676" w:rsidRPr="00D736D5" w:rsidRDefault="00E43676">
      <w:pPr>
        <w:pStyle w:val="ListParagraph"/>
        <w:numPr>
          <w:ilvl w:val="0"/>
          <w:numId w:val="10"/>
        </w:numPr>
        <w:spacing w:after="140" w:line="276" w:lineRule="auto"/>
        <w:jc w:val="both"/>
      </w:pPr>
      <w:r w:rsidRPr="00D736D5">
        <w:t>FR-MEN-01 Daily mess menu displayed, refreshed each day by 6:00 AM.</w:t>
      </w:r>
    </w:p>
    <w:p w14:paraId="42168954" w14:textId="77777777" w:rsidR="00E43676" w:rsidRPr="00D736D5" w:rsidRDefault="00E43676">
      <w:pPr>
        <w:pStyle w:val="ListParagraph"/>
        <w:numPr>
          <w:ilvl w:val="0"/>
          <w:numId w:val="10"/>
        </w:numPr>
        <w:spacing w:after="140" w:line="276" w:lineRule="auto"/>
        <w:jc w:val="both"/>
      </w:pPr>
      <w:r w:rsidRPr="00D736D5">
        <w:t>FR-MEN-02 Dietary-tag filtering: Vegetarian, Non-Vegetarian, Vegan, Jain.</w:t>
      </w:r>
    </w:p>
    <w:p w14:paraId="759F2A0A" w14:textId="77777777" w:rsidR="00E43676" w:rsidRPr="00D736D5" w:rsidRDefault="00E43676">
      <w:pPr>
        <w:pStyle w:val="ListParagraph"/>
        <w:numPr>
          <w:ilvl w:val="0"/>
          <w:numId w:val="10"/>
        </w:numPr>
        <w:spacing w:after="140" w:line="276" w:lineRule="auto"/>
        <w:jc w:val="both"/>
      </w:pPr>
      <w:r w:rsidRPr="00D736D5">
        <w:t>FR-MEN-03 Relevance-ranked search returning results within 2 seconds (up to 5,000 items).</w:t>
      </w:r>
    </w:p>
    <w:p w14:paraId="761CA941" w14:textId="77777777" w:rsidR="00E43676" w:rsidRPr="00D736D5" w:rsidRDefault="00E43676">
      <w:pPr>
        <w:pStyle w:val="ListParagraph"/>
        <w:numPr>
          <w:ilvl w:val="0"/>
          <w:numId w:val="10"/>
        </w:numPr>
        <w:spacing w:after="140" w:line="276" w:lineRule="auto"/>
        <w:jc w:val="both"/>
      </w:pPr>
      <w:r w:rsidRPr="00D736D5">
        <w:t>FR-MEN-04 Real-time greying-out of vendor-marked out-of-stock items.</w:t>
      </w:r>
    </w:p>
    <w:p w14:paraId="44962AE8" w14:textId="77777777" w:rsidR="00E43676" w:rsidRPr="00D736D5" w:rsidRDefault="00E43676">
      <w:pPr>
        <w:pStyle w:val="ListParagraph"/>
        <w:numPr>
          <w:ilvl w:val="0"/>
          <w:numId w:val="10"/>
        </w:numPr>
        <w:spacing w:after="140" w:line="276" w:lineRule="auto"/>
        <w:jc w:val="both"/>
      </w:pPr>
      <w:r w:rsidRPr="00D736D5">
        <w:t>FR-MEN-05 Estimated preparation-and-delivery time shown per vendor.</w:t>
      </w:r>
    </w:p>
    <w:p w14:paraId="4FF8EFB4" w14:textId="77777777" w:rsidR="00E43676" w:rsidRPr="00D736D5" w:rsidRDefault="00E43676">
      <w:pPr>
        <w:pStyle w:val="ListParagraph"/>
        <w:numPr>
          <w:ilvl w:val="0"/>
          <w:numId w:val="10"/>
        </w:numPr>
        <w:spacing w:after="140" w:line="276" w:lineRule="auto"/>
        <w:jc w:val="both"/>
      </w:pPr>
      <w:r w:rsidRPr="00D736D5">
        <w:t>FR-MEN-06 Student-marked “</w:t>
      </w:r>
      <w:proofErr w:type="spellStart"/>
      <w:r w:rsidRPr="00D736D5">
        <w:t>favorites</w:t>
      </w:r>
      <w:proofErr w:type="spellEnd"/>
      <w:r w:rsidRPr="00D736D5">
        <w:t>” list for quick reordering.</w:t>
      </w:r>
    </w:p>
    <w:p w14:paraId="1C10BC09" w14:textId="77777777" w:rsidR="00E43676" w:rsidRPr="00D736D5" w:rsidRDefault="00E43676">
      <w:pPr>
        <w:pStyle w:val="ListParagraph"/>
        <w:numPr>
          <w:ilvl w:val="0"/>
          <w:numId w:val="10"/>
        </w:numPr>
        <w:spacing w:after="140" w:line="276" w:lineRule="auto"/>
        <w:jc w:val="both"/>
      </w:pPr>
      <w:r w:rsidRPr="00D736D5">
        <w:t>FR-MEN-07 Price-range slider filter applied against average vendor item price.</w:t>
      </w:r>
    </w:p>
    <w:p w14:paraId="490A7179" w14:textId="77777777" w:rsidR="00E43676" w:rsidRPr="00D736D5" w:rsidRDefault="00E43676">
      <w:pPr>
        <w:pStyle w:val="ListParagraph"/>
        <w:numPr>
          <w:ilvl w:val="0"/>
          <w:numId w:val="10"/>
        </w:numPr>
        <w:spacing w:after="140" w:line="276" w:lineRule="auto"/>
        <w:jc w:val="both"/>
      </w:pPr>
      <w:r w:rsidRPr="00D736D5">
        <w:t>FR-MEN-08 “New Item” badge for items added within the preceding 7 days.</w:t>
      </w:r>
    </w:p>
    <w:p w14:paraId="30AFFE62" w14:textId="77777777" w:rsidR="00E43676" w:rsidRDefault="00E43676" w:rsidP="00E43676">
      <w:pPr>
        <w:spacing w:after="80"/>
      </w:pPr>
    </w:p>
    <w:p w14:paraId="6ABEBDC1" w14:textId="77777777" w:rsidR="00E43676" w:rsidRPr="00D736D5" w:rsidRDefault="00E43676" w:rsidP="00E43676">
      <w:pPr>
        <w:pStyle w:val="Heading3"/>
        <w:numPr>
          <w:ilvl w:val="0"/>
          <w:numId w:val="0"/>
        </w:numPr>
        <w:rPr>
          <w:rFonts w:cs="Times"/>
          <w:szCs w:val="24"/>
        </w:rPr>
      </w:pPr>
      <w:bookmarkStart w:id="40" w:name="_Toc239904633"/>
      <w:r w:rsidRPr="00D736D5">
        <w:rPr>
          <w:rFonts w:eastAsia="Arial" w:cs="Times"/>
          <w:bCs/>
          <w:szCs w:val="24"/>
        </w:rPr>
        <w:t>4.4 Cart &amp; Order Placement</w:t>
      </w:r>
      <w:bookmarkEnd w:id="40"/>
    </w:p>
    <w:p w14:paraId="3282923F"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High. The single most business-critical workflow in the system, through which every order is created.</w:t>
      </w:r>
    </w:p>
    <w:p w14:paraId="56313B66"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 student adds items to their cart, reviews the itemized total, selects a delivery slot and delivery point, adds optional instructions, and confirms; the order is transmitted to the vendor's queue in the “Placed” state.</w:t>
      </w:r>
    </w:p>
    <w:p w14:paraId="39C0A0F4" w14:textId="77777777" w:rsidR="00E43676" w:rsidRPr="00D736D5" w:rsidRDefault="00E43676">
      <w:pPr>
        <w:pStyle w:val="ListParagraph"/>
        <w:numPr>
          <w:ilvl w:val="0"/>
          <w:numId w:val="10"/>
        </w:numPr>
        <w:spacing w:after="140" w:line="276" w:lineRule="auto"/>
        <w:jc w:val="both"/>
      </w:pPr>
      <w:r w:rsidRPr="00D736D5">
        <w:t>FR-ORD-01 Single-vendor cart enforcement; a second vendor's items require a split order.</w:t>
      </w:r>
    </w:p>
    <w:p w14:paraId="2DEB95DF" w14:textId="77777777" w:rsidR="00E43676" w:rsidRPr="00D736D5" w:rsidRDefault="00E43676">
      <w:pPr>
        <w:pStyle w:val="ListParagraph"/>
        <w:numPr>
          <w:ilvl w:val="0"/>
          <w:numId w:val="10"/>
        </w:numPr>
        <w:spacing w:after="140" w:line="276" w:lineRule="auto"/>
        <w:jc w:val="both"/>
      </w:pPr>
      <w:r w:rsidRPr="00D736D5">
        <w:t>FR-ORD-02 Immediate delivery or scheduled delivery up to 24 hours in advance.</w:t>
      </w:r>
    </w:p>
    <w:p w14:paraId="41E14EB3" w14:textId="77777777" w:rsidR="00E43676" w:rsidRPr="00D736D5" w:rsidRDefault="00E43676">
      <w:pPr>
        <w:pStyle w:val="ListParagraph"/>
        <w:numPr>
          <w:ilvl w:val="0"/>
          <w:numId w:val="10"/>
        </w:numPr>
        <w:spacing w:after="140" w:line="276" w:lineRule="auto"/>
        <w:jc w:val="both"/>
      </w:pPr>
      <w:r w:rsidRPr="00D736D5">
        <w:t>FR-ORD-03 Itemized total (subtotal + delivery fee + platform fee) shown before confirmation.</w:t>
      </w:r>
    </w:p>
    <w:p w14:paraId="7B94F5D3" w14:textId="77777777" w:rsidR="00E43676" w:rsidRPr="00D736D5" w:rsidRDefault="00E43676">
      <w:pPr>
        <w:pStyle w:val="ListParagraph"/>
        <w:numPr>
          <w:ilvl w:val="0"/>
          <w:numId w:val="10"/>
        </w:numPr>
        <w:spacing w:after="140" w:line="276" w:lineRule="auto"/>
        <w:jc w:val="both"/>
      </w:pPr>
      <w:r w:rsidRPr="00D736D5">
        <w:t>FR-ORD-04 Cancellation permitted only while the order remains “Placed.”</w:t>
      </w:r>
    </w:p>
    <w:p w14:paraId="1CA7A6D3" w14:textId="77777777" w:rsidR="00E43676" w:rsidRPr="00D736D5" w:rsidRDefault="00E43676">
      <w:pPr>
        <w:pStyle w:val="ListParagraph"/>
        <w:numPr>
          <w:ilvl w:val="0"/>
          <w:numId w:val="10"/>
        </w:numPr>
        <w:spacing w:after="140" w:line="276" w:lineRule="auto"/>
        <w:jc w:val="both"/>
      </w:pPr>
      <w:r w:rsidRPr="00D736D5">
        <w:t>FR-ORD-05 Unique, traceable order ID and digital receipt generated on confirmation.</w:t>
      </w:r>
    </w:p>
    <w:p w14:paraId="66B7BA33" w14:textId="77777777" w:rsidR="00E43676" w:rsidRPr="00D736D5" w:rsidRDefault="00E43676">
      <w:pPr>
        <w:pStyle w:val="ListParagraph"/>
        <w:numPr>
          <w:ilvl w:val="0"/>
          <w:numId w:val="10"/>
        </w:numPr>
        <w:spacing w:after="140" w:line="276" w:lineRule="auto"/>
        <w:jc w:val="both"/>
      </w:pPr>
      <w:r w:rsidRPr="00D736D5">
        <w:lastRenderedPageBreak/>
        <w:t>FR-ORD-06 Vendor-configurable minimum order value (default ₹50).</w:t>
      </w:r>
    </w:p>
    <w:p w14:paraId="316F36A8" w14:textId="77777777" w:rsidR="00E43676" w:rsidRPr="00D736D5" w:rsidRDefault="00E43676">
      <w:pPr>
        <w:pStyle w:val="ListParagraph"/>
        <w:numPr>
          <w:ilvl w:val="0"/>
          <w:numId w:val="10"/>
        </w:numPr>
        <w:spacing w:after="140" w:line="276" w:lineRule="auto"/>
        <w:jc w:val="both"/>
      </w:pPr>
      <w:r w:rsidRPr="00D736D5">
        <w:t>FR-ORD-07 Up to 200 characters of item-level special instructions.</w:t>
      </w:r>
    </w:p>
    <w:p w14:paraId="129095BD" w14:textId="77777777" w:rsidR="00E43676" w:rsidRPr="00D736D5" w:rsidRDefault="00E43676">
      <w:pPr>
        <w:pStyle w:val="ListParagraph"/>
        <w:numPr>
          <w:ilvl w:val="0"/>
          <w:numId w:val="10"/>
        </w:numPr>
        <w:spacing w:after="140" w:line="276" w:lineRule="auto"/>
        <w:jc w:val="both"/>
      </w:pPr>
      <w:r w:rsidRPr="00D736D5">
        <w:t>FR-ORD-08 Abandoned cart persisted for 24 hours and auto-restored.</w:t>
      </w:r>
    </w:p>
    <w:p w14:paraId="4FCD2ACF" w14:textId="77777777" w:rsidR="00E43676" w:rsidRDefault="00E43676" w:rsidP="00E43676">
      <w:pPr>
        <w:spacing w:after="80"/>
      </w:pPr>
    </w:p>
    <w:p w14:paraId="0CF0150E" w14:textId="77777777" w:rsidR="00E43676" w:rsidRPr="00D736D5" w:rsidRDefault="00E43676" w:rsidP="00E43676">
      <w:pPr>
        <w:pStyle w:val="Heading3"/>
        <w:numPr>
          <w:ilvl w:val="0"/>
          <w:numId w:val="0"/>
        </w:numPr>
        <w:rPr>
          <w:rFonts w:cs="Times"/>
          <w:szCs w:val="24"/>
        </w:rPr>
      </w:pPr>
      <w:bookmarkStart w:id="41" w:name="_Toc239904634"/>
      <w:r w:rsidRPr="00D736D5">
        <w:rPr>
          <w:rFonts w:eastAsia="Arial" w:cs="Times"/>
          <w:bCs/>
          <w:szCs w:val="24"/>
        </w:rPr>
        <w:t>4.5 Payment &amp; Wallet Management</w:t>
      </w:r>
      <w:bookmarkEnd w:id="41"/>
    </w:p>
    <w:p w14:paraId="716462FE"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High. Enables the cashless transaction experience central to the platform's value proposition.</w:t>
      </w:r>
    </w:p>
    <w:p w14:paraId="3336B138"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 student selects UPI, card, or wallet at checkout; on gateway success the order is confirmed, and on failure the student is offered a retry or an alternate method. Wallet top-ups follow the same gateway path.</w:t>
      </w:r>
    </w:p>
    <w:p w14:paraId="5439906D" w14:textId="77777777" w:rsidR="00E43676" w:rsidRPr="00D736D5" w:rsidRDefault="00E43676">
      <w:pPr>
        <w:pStyle w:val="ListParagraph"/>
        <w:numPr>
          <w:ilvl w:val="0"/>
          <w:numId w:val="10"/>
        </w:numPr>
        <w:spacing w:after="140" w:line="276" w:lineRule="auto"/>
        <w:jc w:val="both"/>
      </w:pPr>
      <w:r w:rsidRPr="00D736D5">
        <w:t>FR-PAY-01 UPI, card, and in-app wallet as independently selectable payment methods.</w:t>
      </w:r>
    </w:p>
    <w:p w14:paraId="3F6692B2" w14:textId="77777777" w:rsidR="00E43676" w:rsidRPr="00D736D5" w:rsidRDefault="00E43676">
      <w:pPr>
        <w:pStyle w:val="ListParagraph"/>
        <w:numPr>
          <w:ilvl w:val="0"/>
          <w:numId w:val="10"/>
        </w:numPr>
        <w:spacing w:after="140" w:line="276" w:lineRule="auto"/>
        <w:jc w:val="both"/>
      </w:pPr>
      <w:r w:rsidRPr="00D736D5">
        <w:t>FR-PAY-02 Wallet top-up in ₹100 increments up to a ₹5,000 cap (RBI PPI-compliant).</w:t>
      </w:r>
    </w:p>
    <w:p w14:paraId="5D167C1F" w14:textId="77777777" w:rsidR="00E43676" w:rsidRPr="00D736D5" w:rsidRDefault="00E43676">
      <w:pPr>
        <w:pStyle w:val="ListParagraph"/>
        <w:numPr>
          <w:ilvl w:val="0"/>
          <w:numId w:val="10"/>
        </w:numPr>
        <w:spacing w:after="140" w:line="276" w:lineRule="auto"/>
        <w:jc w:val="both"/>
      </w:pPr>
      <w:r w:rsidRPr="00D736D5">
        <w:t>FR-PAY-03 Auto-debit of wallet for recurring mess subscription on a configured date.</w:t>
      </w:r>
    </w:p>
    <w:p w14:paraId="42A499B6" w14:textId="77777777" w:rsidR="00E43676" w:rsidRPr="00D736D5" w:rsidRDefault="00E43676">
      <w:pPr>
        <w:pStyle w:val="ListParagraph"/>
        <w:numPr>
          <w:ilvl w:val="0"/>
          <w:numId w:val="10"/>
        </w:numPr>
        <w:spacing w:after="140" w:line="276" w:lineRule="auto"/>
        <w:jc w:val="both"/>
      </w:pPr>
      <w:r w:rsidRPr="00D736D5">
        <w:t>FR-PAY-04 Refunds within 5–7 business days, or instant credit to wallet.</w:t>
      </w:r>
    </w:p>
    <w:p w14:paraId="3FA9BCE6" w14:textId="77777777" w:rsidR="00E43676" w:rsidRPr="00D736D5" w:rsidRDefault="00E43676">
      <w:pPr>
        <w:pStyle w:val="ListParagraph"/>
        <w:numPr>
          <w:ilvl w:val="0"/>
          <w:numId w:val="10"/>
        </w:numPr>
        <w:spacing w:after="140" w:line="276" w:lineRule="auto"/>
        <w:jc w:val="both"/>
      </w:pPr>
      <w:r w:rsidRPr="00D736D5">
        <w:t>FR-PAY-05 Immutable transaction ledger visible under “Transaction History.”</w:t>
      </w:r>
    </w:p>
    <w:p w14:paraId="6DC09EF7" w14:textId="77777777" w:rsidR="00E43676" w:rsidRPr="00D736D5" w:rsidRDefault="00E43676">
      <w:pPr>
        <w:pStyle w:val="ListParagraph"/>
        <w:numPr>
          <w:ilvl w:val="0"/>
          <w:numId w:val="10"/>
        </w:numPr>
        <w:spacing w:after="140" w:line="276" w:lineRule="auto"/>
        <w:jc w:val="both"/>
      </w:pPr>
      <w:r w:rsidRPr="00D736D5">
        <w:t>FR-PAY-06 No raw card/CVV/UPI-PIN storage; all handling tokenized via gateway.</w:t>
      </w:r>
    </w:p>
    <w:p w14:paraId="119F5AA7" w14:textId="77777777" w:rsidR="00E43676" w:rsidRPr="00D736D5" w:rsidRDefault="00E43676">
      <w:pPr>
        <w:pStyle w:val="ListParagraph"/>
        <w:numPr>
          <w:ilvl w:val="0"/>
          <w:numId w:val="10"/>
        </w:numPr>
        <w:spacing w:after="140" w:line="276" w:lineRule="auto"/>
        <w:jc w:val="both"/>
      </w:pPr>
      <w:r w:rsidRPr="00D736D5">
        <w:t>FR-PAY-07 Current wallet balance shown on the Home and Cart screens.</w:t>
      </w:r>
    </w:p>
    <w:p w14:paraId="296561F5" w14:textId="77777777" w:rsidR="00E43676" w:rsidRPr="00D736D5" w:rsidRDefault="00E43676">
      <w:pPr>
        <w:pStyle w:val="ListParagraph"/>
        <w:numPr>
          <w:ilvl w:val="0"/>
          <w:numId w:val="10"/>
        </w:numPr>
        <w:spacing w:after="140" w:line="276" w:lineRule="auto"/>
        <w:jc w:val="both"/>
      </w:pPr>
      <w:r w:rsidRPr="00D736D5">
        <w:t>FR-PAY-08 Confirmation notification sent on every wallet transaction.</w:t>
      </w:r>
    </w:p>
    <w:p w14:paraId="316BAAB4" w14:textId="77777777" w:rsidR="00E43676" w:rsidRDefault="00E43676" w:rsidP="00E43676">
      <w:pPr>
        <w:spacing w:after="80"/>
      </w:pPr>
    </w:p>
    <w:p w14:paraId="0A8085CC" w14:textId="77777777" w:rsidR="00E43676" w:rsidRPr="00D736D5" w:rsidRDefault="00E43676" w:rsidP="00E43676">
      <w:pPr>
        <w:pStyle w:val="Heading3"/>
        <w:numPr>
          <w:ilvl w:val="0"/>
          <w:numId w:val="0"/>
        </w:numPr>
        <w:rPr>
          <w:rFonts w:cs="Times"/>
          <w:szCs w:val="24"/>
        </w:rPr>
      </w:pPr>
      <w:bookmarkStart w:id="42" w:name="_Toc239904635"/>
      <w:r w:rsidRPr="00D736D5">
        <w:rPr>
          <w:rFonts w:eastAsia="Arial" w:cs="Times"/>
          <w:bCs/>
          <w:szCs w:val="24"/>
        </w:rPr>
        <w:t>4.6 Order Tracking &amp; Delivery Management</w:t>
      </w:r>
      <w:bookmarkEnd w:id="42"/>
    </w:p>
    <w:p w14:paraId="7F99A4BE"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High. Provides the real-time delivery transparency identified as the largest pain point in the current manual process.</w:t>
      </w:r>
    </w:p>
    <w:p w14:paraId="445211B9"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 vendor accepts and prepares an order; on “Ready,” the system assigns or lets an agent claim it; the agent marks “Out for Delivery” then “Delivered” at the student's chosen delivery point, optionally with a proof photo.</w:t>
      </w:r>
    </w:p>
    <w:p w14:paraId="1B7EB40F" w14:textId="77777777" w:rsidR="00E43676" w:rsidRPr="00D736D5" w:rsidRDefault="00E43676">
      <w:pPr>
        <w:pStyle w:val="ListParagraph"/>
        <w:numPr>
          <w:ilvl w:val="0"/>
          <w:numId w:val="10"/>
        </w:numPr>
        <w:spacing w:after="140" w:line="276" w:lineRule="auto"/>
        <w:jc w:val="both"/>
      </w:pPr>
      <w:r w:rsidRPr="00D736D5">
        <w:t>FR-DEL-01 Real-time status propagation across student/vendor/agent via WebSocket.</w:t>
      </w:r>
    </w:p>
    <w:p w14:paraId="66CE72B9" w14:textId="77777777" w:rsidR="00E43676" w:rsidRPr="00D736D5" w:rsidRDefault="00E43676">
      <w:pPr>
        <w:pStyle w:val="ListParagraph"/>
        <w:numPr>
          <w:ilvl w:val="0"/>
          <w:numId w:val="10"/>
        </w:numPr>
        <w:spacing w:after="140" w:line="276" w:lineRule="auto"/>
        <w:jc w:val="both"/>
      </w:pPr>
      <w:r w:rsidRPr="00D736D5">
        <w:t>FR-DEL-02 Nearest-agent-first assignment algorithm based on last known location.</w:t>
      </w:r>
    </w:p>
    <w:p w14:paraId="191403CB" w14:textId="77777777" w:rsidR="00E43676" w:rsidRPr="00D736D5" w:rsidRDefault="00E43676">
      <w:pPr>
        <w:pStyle w:val="ListParagraph"/>
        <w:numPr>
          <w:ilvl w:val="0"/>
          <w:numId w:val="10"/>
        </w:numPr>
        <w:spacing w:after="140" w:line="276" w:lineRule="auto"/>
        <w:jc w:val="both"/>
      </w:pPr>
      <w:r w:rsidRPr="00D736D5">
        <w:t>FR-DEL-03 60-second accept/decline window with automatic reassignment.</w:t>
      </w:r>
    </w:p>
    <w:p w14:paraId="2FE23B65" w14:textId="77777777" w:rsidR="00E43676" w:rsidRPr="00D736D5" w:rsidRDefault="00E43676">
      <w:pPr>
        <w:pStyle w:val="ListParagraph"/>
        <w:numPr>
          <w:ilvl w:val="0"/>
          <w:numId w:val="10"/>
        </w:numPr>
        <w:spacing w:after="140" w:line="276" w:lineRule="auto"/>
        <w:jc w:val="both"/>
      </w:pPr>
      <w:r w:rsidRPr="00D736D5">
        <w:t>FR-DEL-04 Dynamically recalculated delivery ETA at every status transition.</w:t>
      </w:r>
    </w:p>
    <w:p w14:paraId="150D5175" w14:textId="77777777" w:rsidR="00E43676" w:rsidRPr="00D736D5" w:rsidRDefault="00E43676">
      <w:pPr>
        <w:pStyle w:val="ListParagraph"/>
        <w:numPr>
          <w:ilvl w:val="0"/>
          <w:numId w:val="10"/>
        </w:numPr>
        <w:spacing w:after="140" w:line="276" w:lineRule="auto"/>
        <w:jc w:val="both"/>
      </w:pPr>
      <w:r w:rsidRPr="00D736D5">
        <w:t>FR-DEL-05 Student-selected delivery point clearly shown to the assigned agent.</w:t>
      </w:r>
    </w:p>
    <w:p w14:paraId="3AFABF16" w14:textId="77777777" w:rsidR="00E43676" w:rsidRPr="00D736D5" w:rsidRDefault="00E43676">
      <w:pPr>
        <w:pStyle w:val="ListParagraph"/>
        <w:numPr>
          <w:ilvl w:val="0"/>
          <w:numId w:val="10"/>
        </w:numPr>
        <w:spacing w:after="140" w:line="276" w:lineRule="auto"/>
        <w:jc w:val="both"/>
      </w:pPr>
      <w:r w:rsidRPr="00D736D5">
        <w:t>FR-DEL-06 Delivery-completion timestamp logged for performance analytics.</w:t>
      </w:r>
    </w:p>
    <w:p w14:paraId="408170B4" w14:textId="77777777" w:rsidR="00E43676" w:rsidRPr="00D736D5" w:rsidRDefault="00E43676">
      <w:pPr>
        <w:pStyle w:val="ListParagraph"/>
        <w:numPr>
          <w:ilvl w:val="0"/>
          <w:numId w:val="10"/>
        </w:numPr>
        <w:spacing w:after="140" w:line="276" w:lineRule="auto"/>
        <w:jc w:val="both"/>
      </w:pPr>
      <w:r w:rsidRPr="00D736D5">
        <w:lastRenderedPageBreak/>
        <w:t>FR-DEL-07 Agent-controlled Available/Unavailable toggle for shift management.</w:t>
      </w:r>
    </w:p>
    <w:p w14:paraId="40CD8EB2" w14:textId="77777777" w:rsidR="00E43676" w:rsidRDefault="00E43676">
      <w:pPr>
        <w:pStyle w:val="ListParagraph"/>
        <w:numPr>
          <w:ilvl w:val="0"/>
          <w:numId w:val="10"/>
        </w:numPr>
        <w:spacing w:after="140" w:line="276" w:lineRule="auto"/>
        <w:jc w:val="both"/>
      </w:pPr>
      <w:r w:rsidRPr="00D736D5">
        <w:t>FR-DEL-08 Maximum two simultaneous “Out for Delivery” orders per agent.</w:t>
      </w:r>
    </w:p>
    <w:p w14:paraId="28E80C52" w14:textId="77777777" w:rsidR="00E43676" w:rsidRDefault="00E43676" w:rsidP="00E43676">
      <w:pPr>
        <w:spacing w:after="80"/>
      </w:pPr>
    </w:p>
    <w:p w14:paraId="692D6E78" w14:textId="77777777" w:rsidR="00E43676" w:rsidRPr="00D736D5" w:rsidRDefault="00E43676" w:rsidP="00E43676">
      <w:pPr>
        <w:pStyle w:val="Heading3"/>
        <w:numPr>
          <w:ilvl w:val="0"/>
          <w:numId w:val="0"/>
        </w:numPr>
        <w:rPr>
          <w:rFonts w:cs="Times"/>
          <w:szCs w:val="24"/>
        </w:rPr>
      </w:pPr>
      <w:bookmarkStart w:id="43" w:name="_Toc239904636"/>
      <w:r w:rsidRPr="00D736D5">
        <w:rPr>
          <w:rFonts w:eastAsia="Arial" w:cs="Times"/>
          <w:bCs/>
          <w:szCs w:val="24"/>
        </w:rPr>
        <w:t>4.7 Notifications &amp; Alerts</w:t>
      </w:r>
      <w:bookmarkEnd w:id="43"/>
    </w:p>
    <w:p w14:paraId="0EF3D2C7"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Medium-High. Keeps all actors informed of relevant events without requiring the app to remain open.</w:t>
      </w:r>
    </w:p>
    <w:p w14:paraId="3AE9E653"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An order-status change triggers a push notification to the relevant actor; if delivery is unacknowledged within 60 seconds, a critical/transactional message automatically falls back to SMS.</w:t>
      </w:r>
    </w:p>
    <w:p w14:paraId="3A35C350" w14:textId="77777777" w:rsidR="00E43676" w:rsidRPr="00D736D5" w:rsidRDefault="00E43676">
      <w:pPr>
        <w:pStyle w:val="ListParagraph"/>
        <w:numPr>
          <w:ilvl w:val="0"/>
          <w:numId w:val="10"/>
        </w:numPr>
        <w:spacing w:after="140" w:line="276" w:lineRule="auto"/>
        <w:jc w:val="both"/>
      </w:pPr>
      <w:r w:rsidRPr="00D736D5">
        <w:t>FR-NOT-01 Push alert to the student at every order-status transition.</w:t>
      </w:r>
    </w:p>
    <w:p w14:paraId="3B92A0A4" w14:textId="77777777" w:rsidR="00E43676" w:rsidRPr="00D736D5" w:rsidRDefault="00E43676">
      <w:pPr>
        <w:pStyle w:val="ListParagraph"/>
        <w:numPr>
          <w:ilvl w:val="0"/>
          <w:numId w:val="10"/>
        </w:numPr>
        <w:spacing w:after="140" w:line="276" w:lineRule="auto"/>
        <w:jc w:val="both"/>
      </w:pPr>
      <w:r w:rsidRPr="00D736D5">
        <w:t>FR-NOT-02 Push alert to the vendor immediately on receiving a new order.</w:t>
      </w:r>
    </w:p>
    <w:p w14:paraId="03297F7C" w14:textId="77777777" w:rsidR="00E43676" w:rsidRPr="00D736D5" w:rsidRDefault="00E43676">
      <w:pPr>
        <w:pStyle w:val="ListParagraph"/>
        <w:numPr>
          <w:ilvl w:val="0"/>
          <w:numId w:val="10"/>
        </w:numPr>
        <w:spacing w:after="140" w:line="276" w:lineRule="auto"/>
        <w:jc w:val="both"/>
      </w:pPr>
      <w:r w:rsidRPr="00D736D5">
        <w:t>FR-NOT-03 Push alert to an eligible delivery agent on order availability.</w:t>
      </w:r>
    </w:p>
    <w:p w14:paraId="6A0C6B98" w14:textId="77777777" w:rsidR="00E43676" w:rsidRPr="00D736D5" w:rsidRDefault="00E43676">
      <w:pPr>
        <w:pStyle w:val="ListParagraph"/>
        <w:numPr>
          <w:ilvl w:val="0"/>
          <w:numId w:val="10"/>
        </w:numPr>
        <w:spacing w:after="140" w:line="276" w:lineRule="auto"/>
        <w:jc w:val="both"/>
      </w:pPr>
      <w:r w:rsidRPr="00D736D5">
        <w:t>FR-NOT-04 SMS fallback for order-confirmation/delivery if push unacknowledged in 60s.</w:t>
      </w:r>
    </w:p>
    <w:p w14:paraId="7988A539" w14:textId="77777777" w:rsidR="00E43676" w:rsidRPr="00D736D5" w:rsidRDefault="00E43676">
      <w:pPr>
        <w:pStyle w:val="ListParagraph"/>
        <w:numPr>
          <w:ilvl w:val="0"/>
          <w:numId w:val="10"/>
        </w:numPr>
        <w:spacing w:after="140" w:line="276" w:lineRule="auto"/>
        <w:jc w:val="both"/>
      </w:pPr>
      <w:r w:rsidRPr="00D736D5">
        <w:t>FR-NOT-05 Independently configurable promotional vs. transactional preferences.</w:t>
      </w:r>
    </w:p>
    <w:p w14:paraId="0A3767FB" w14:textId="77777777" w:rsidR="00E43676" w:rsidRPr="00D736D5" w:rsidRDefault="00E43676">
      <w:pPr>
        <w:pStyle w:val="ListParagraph"/>
        <w:numPr>
          <w:ilvl w:val="0"/>
          <w:numId w:val="10"/>
        </w:numPr>
        <w:spacing w:after="140" w:line="276" w:lineRule="auto"/>
        <w:jc w:val="both"/>
      </w:pPr>
      <w:r w:rsidRPr="00D736D5">
        <w:t>FR-NOT-06 Low-wallet-balance alert triggered below ₹50 for auto-debit students.</w:t>
      </w:r>
    </w:p>
    <w:p w14:paraId="0A9CCDCC" w14:textId="77777777" w:rsidR="00E43676" w:rsidRPr="00D736D5" w:rsidRDefault="00E43676">
      <w:pPr>
        <w:pStyle w:val="ListParagraph"/>
        <w:numPr>
          <w:ilvl w:val="0"/>
          <w:numId w:val="10"/>
        </w:numPr>
        <w:spacing w:after="140" w:line="276" w:lineRule="auto"/>
        <w:jc w:val="both"/>
      </w:pPr>
      <w:r w:rsidRPr="00D736D5">
        <w:t>FR-NOT-07 Administrator alert on submission of a new vendor application.</w:t>
      </w:r>
    </w:p>
    <w:p w14:paraId="3C8FB4C5" w14:textId="77777777" w:rsidR="00E43676" w:rsidRPr="00D736D5" w:rsidRDefault="00E43676">
      <w:pPr>
        <w:pStyle w:val="ListParagraph"/>
        <w:numPr>
          <w:ilvl w:val="0"/>
          <w:numId w:val="10"/>
        </w:numPr>
        <w:spacing w:after="140" w:line="276" w:lineRule="auto"/>
        <w:jc w:val="both"/>
      </w:pPr>
      <w:r w:rsidRPr="00D736D5">
        <w:t>FR-NOT-08 Batched daily summary notification for Mess Committee staff.</w:t>
      </w:r>
    </w:p>
    <w:p w14:paraId="7016C31A" w14:textId="77777777" w:rsidR="00E43676" w:rsidRDefault="00E43676" w:rsidP="00E43676">
      <w:pPr>
        <w:spacing w:after="80"/>
      </w:pPr>
    </w:p>
    <w:p w14:paraId="3447BEF9" w14:textId="77777777" w:rsidR="00E43676" w:rsidRPr="00D736D5" w:rsidRDefault="00E43676" w:rsidP="00E43676">
      <w:pPr>
        <w:pStyle w:val="Heading3"/>
        <w:numPr>
          <w:ilvl w:val="0"/>
          <w:numId w:val="0"/>
        </w:numPr>
        <w:rPr>
          <w:rFonts w:cs="Times"/>
          <w:szCs w:val="24"/>
        </w:rPr>
      </w:pPr>
      <w:bookmarkStart w:id="44" w:name="_Toc239904637"/>
      <w:r w:rsidRPr="00D736D5">
        <w:rPr>
          <w:rFonts w:eastAsia="Arial" w:cs="Times"/>
          <w:bCs/>
          <w:szCs w:val="24"/>
        </w:rPr>
        <w:t>4.8 Ratings &amp; Reviews</w:t>
      </w:r>
      <w:bookmarkEnd w:id="44"/>
    </w:p>
    <w:p w14:paraId="3F761A1E"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Medium. Closes the feedback loop informing future student purchasing choices and vendor quality improvement.</w:t>
      </w:r>
    </w:p>
    <w:p w14:paraId="30D4CB90"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On delivery, the student receives a dismissible prompt to rate 1–5 stars and optionally leave a written review, which is folded into the vendor's rolling aggregate rating shown to future students.</w:t>
      </w:r>
    </w:p>
    <w:p w14:paraId="6E9224E8" w14:textId="77777777" w:rsidR="00E43676" w:rsidRPr="00D736D5" w:rsidRDefault="00E43676">
      <w:pPr>
        <w:pStyle w:val="ListParagraph"/>
        <w:numPr>
          <w:ilvl w:val="0"/>
          <w:numId w:val="10"/>
        </w:numPr>
        <w:spacing w:after="140" w:line="276" w:lineRule="auto"/>
        <w:jc w:val="both"/>
      </w:pPr>
      <w:r w:rsidRPr="00D736D5">
        <w:t xml:space="preserve">FR-REV-01 </w:t>
      </w:r>
      <w:proofErr w:type="gramStart"/>
      <w:r w:rsidRPr="00D736D5">
        <w:t>Post-delivery</w:t>
      </w:r>
      <w:proofErr w:type="gramEnd"/>
      <w:r w:rsidRPr="00D736D5">
        <w:t xml:space="preserve"> rating prompt within 24 hours, dismissible without penalty.</w:t>
      </w:r>
    </w:p>
    <w:p w14:paraId="779ED110" w14:textId="77777777" w:rsidR="00E43676" w:rsidRPr="00D736D5" w:rsidRDefault="00E43676">
      <w:pPr>
        <w:pStyle w:val="ListParagraph"/>
        <w:numPr>
          <w:ilvl w:val="0"/>
          <w:numId w:val="10"/>
        </w:numPr>
        <w:spacing w:after="140" w:line="276" w:lineRule="auto"/>
        <w:jc w:val="both"/>
      </w:pPr>
      <w:r w:rsidRPr="00D736D5">
        <w:t>FR-REV-02 Rolling 90-day average rating displayed to one-decimal precision.</w:t>
      </w:r>
    </w:p>
    <w:p w14:paraId="22C74B86" w14:textId="77777777" w:rsidR="00E43676" w:rsidRPr="00D736D5" w:rsidRDefault="00E43676">
      <w:pPr>
        <w:pStyle w:val="ListParagraph"/>
        <w:numPr>
          <w:ilvl w:val="0"/>
          <w:numId w:val="10"/>
        </w:numPr>
        <w:spacing w:after="140" w:line="276" w:lineRule="auto"/>
        <w:jc w:val="both"/>
      </w:pPr>
      <w:r w:rsidRPr="00D736D5">
        <w:t>FR-REV-03 A single public vendor response permitted per individual review.</w:t>
      </w:r>
    </w:p>
    <w:p w14:paraId="52A91F22" w14:textId="77777777" w:rsidR="00E43676" w:rsidRPr="00D736D5" w:rsidRDefault="00E43676">
      <w:pPr>
        <w:pStyle w:val="ListParagraph"/>
        <w:numPr>
          <w:ilvl w:val="0"/>
          <w:numId w:val="10"/>
        </w:numPr>
        <w:spacing w:after="140" w:line="276" w:lineRule="auto"/>
        <w:jc w:val="both"/>
      </w:pPr>
      <w:r w:rsidRPr="00D736D5">
        <w:t>FR-REV-04 Admin removal of reviews violating content guidelines.</w:t>
      </w:r>
    </w:p>
    <w:p w14:paraId="3D1C31D2" w14:textId="77777777" w:rsidR="00E43676" w:rsidRPr="00D736D5" w:rsidRDefault="00E43676">
      <w:pPr>
        <w:pStyle w:val="ListParagraph"/>
        <w:numPr>
          <w:ilvl w:val="0"/>
          <w:numId w:val="10"/>
        </w:numPr>
        <w:spacing w:after="140" w:line="276" w:lineRule="auto"/>
        <w:jc w:val="both"/>
      </w:pPr>
      <w:r w:rsidRPr="00D736D5">
        <w:t>FR-REV-05 One rating enforced per completed order.</w:t>
      </w:r>
    </w:p>
    <w:p w14:paraId="7DB0104A" w14:textId="77777777" w:rsidR="00E43676" w:rsidRPr="00D736D5" w:rsidRDefault="00E43676">
      <w:pPr>
        <w:pStyle w:val="ListParagraph"/>
        <w:numPr>
          <w:ilvl w:val="0"/>
          <w:numId w:val="10"/>
        </w:numPr>
        <w:spacing w:after="140" w:line="276" w:lineRule="auto"/>
        <w:jc w:val="both"/>
      </w:pPr>
      <w:r w:rsidRPr="00D736D5">
        <w:t>FR-REV-06 Three most-recent written reviews shown on the vendor's menu page.</w:t>
      </w:r>
    </w:p>
    <w:p w14:paraId="666DE044" w14:textId="77777777" w:rsidR="00E43676" w:rsidRPr="00D736D5" w:rsidRDefault="00E43676">
      <w:pPr>
        <w:pStyle w:val="ListParagraph"/>
        <w:numPr>
          <w:ilvl w:val="0"/>
          <w:numId w:val="10"/>
        </w:numPr>
        <w:spacing w:after="140" w:line="276" w:lineRule="auto"/>
        <w:jc w:val="both"/>
      </w:pPr>
      <w:r w:rsidRPr="00D736D5">
        <w:t>FR-REV-07 Up to two optional photo attachments per review.</w:t>
      </w:r>
    </w:p>
    <w:p w14:paraId="2041746F" w14:textId="77777777" w:rsidR="00E43676" w:rsidRPr="00D736D5" w:rsidRDefault="00E43676">
      <w:pPr>
        <w:pStyle w:val="ListParagraph"/>
        <w:numPr>
          <w:ilvl w:val="0"/>
          <w:numId w:val="10"/>
        </w:numPr>
        <w:spacing w:after="140" w:line="276" w:lineRule="auto"/>
        <w:jc w:val="both"/>
      </w:pPr>
      <w:r w:rsidRPr="00D736D5">
        <w:lastRenderedPageBreak/>
        <w:t>FR-REV-08 Review sorting by Most Recent or Highest Rated.</w:t>
      </w:r>
    </w:p>
    <w:p w14:paraId="0A1C971A" w14:textId="77777777" w:rsidR="00E43676" w:rsidRDefault="00E43676" w:rsidP="00E43676">
      <w:pPr>
        <w:spacing w:after="80"/>
      </w:pPr>
    </w:p>
    <w:p w14:paraId="05DD6C95" w14:textId="77777777" w:rsidR="00E43676" w:rsidRPr="00D736D5" w:rsidRDefault="00E43676" w:rsidP="00E43676">
      <w:pPr>
        <w:pStyle w:val="Heading3"/>
        <w:numPr>
          <w:ilvl w:val="0"/>
          <w:numId w:val="0"/>
        </w:numPr>
        <w:rPr>
          <w:rFonts w:cs="Times"/>
          <w:szCs w:val="24"/>
        </w:rPr>
      </w:pPr>
      <w:bookmarkStart w:id="45" w:name="_Toc239904638"/>
      <w:r w:rsidRPr="00D736D5">
        <w:rPr>
          <w:rFonts w:eastAsia="Arial" w:cs="Times"/>
          <w:bCs/>
          <w:szCs w:val="24"/>
        </w:rPr>
        <w:t>4.9 Admin &amp; Vendor Dashboard</w:t>
      </w:r>
      <w:bookmarkEnd w:id="45"/>
    </w:p>
    <w:p w14:paraId="1A9B4315"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High. The “back office” counterpart to the student-facing app, used for vendor operations and platform governance.</w:t>
      </w:r>
    </w:p>
    <w:p w14:paraId="516943E3"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 vendor manages their Kanban-style order queue and menu availability; the Administrator reviews pending vendor applications, platform-wide metrics, and escalated disputes from a single console.</w:t>
      </w:r>
    </w:p>
    <w:p w14:paraId="4E5E2B56" w14:textId="77777777" w:rsidR="00E43676" w:rsidRPr="00D736D5" w:rsidRDefault="00E43676">
      <w:pPr>
        <w:pStyle w:val="ListParagraph"/>
        <w:numPr>
          <w:ilvl w:val="0"/>
          <w:numId w:val="10"/>
        </w:numPr>
        <w:spacing w:after="140" w:line="276" w:lineRule="auto"/>
        <w:jc w:val="both"/>
      </w:pPr>
      <w:r w:rsidRPr="00D736D5">
        <w:t>FR-ADM-01 Pending vendor-application queue with approve/reject/revise actions.</w:t>
      </w:r>
    </w:p>
    <w:p w14:paraId="0DB17436" w14:textId="77777777" w:rsidR="00E43676" w:rsidRPr="00D736D5" w:rsidRDefault="00E43676">
      <w:pPr>
        <w:pStyle w:val="ListParagraph"/>
        <w:numPr>
          <w:ilvl w:val="0"/>
          <w:numId w:val="10"/>
        </w:numPr>
        <w:spacing w:after="140" w:line="276" w:lineRule="auto"/>
        <w:jc w:val="both"/>
      </w:pPr>
      <w:r w:rsidRPr="00D736D5">
        <w:t>FR-ADM-02 Self-service menu-item CRUD (name, price, photo, dietary tag) for vendors.</w:t>
      </w:r>
    </w:p>
    <w:p w14:paraId="6BC3F9A8" w14:textId="77777777" w:rsidR="00E43676" w:rsidRPr="00D736D5" w:rsidRDefault="00E43676">
      <w:pPr>
        <w:pStyle w:val="ListParagraph"/>
        <w:numPr>
          <w:ilvl w:val="0"/>
          <w:numId w:val="10"/>
        </w:numPr>
        <w:spacing w:after="140" w:line="276" w:lineRule="auto"/>
        <w:jc w:val="both"/>
      </w:pPr>
      <w:r w:rsidRPr="00D736D5">
        <w:t>FR-ADM-03 Instant vendor-controlled “accepting orders” toggle.</w:t>
      </w:r>
    </w:p>
    <w:p w14:paraId="584D8B28" w14:textId="77777777" w:rsidR="00E43676" w:rsidRPr="00D736D5" w:rsidRDefault="00E43676">
      <w:pPr>
        <w:pStyle w:val="ListParagraph"/>
        <w:numPr>
          <w:ilvl w:val="0"/>
          <w:numId w:val="10"/>
        </w:numPr>
        <w:spacing w:after="140" w:line="276" w:lineRule="auto"/>
        <w:jc w:val="both"/>
      </w:pPr>
      <w:r w:rsidRPr="00D736D5">
        <w:t>FR-ADM-04 Dispute-resolution interface listing escalated, flagged orders.</w:t>
      </w:r>
    </w:p>
    <w:p w14:paraId="31E05161" w14:textId="77777777" w:rsidR="00E43676" w:rsidRPr="00D736D5" w:rsidRDefault="00E43676">
      <w:pPr>
        <w:pStyle w:val="ListParagraph"/>
        <w:numPr>
          <w:ilvl w:val="0"/>
          <w:numId w:val="10"/>
        </w:numPr>
        <w:spacing w:after="140" w:line="276" w:lineRule="auto"/>
        <w:jc w:val="both"/>
      </w:pPr>
      <w:r w:rsidRPr="00D736D5">
        <w:t>FR-ADM-05 Manual refund/adjustment with mandatory, audit-logged justification.</w:t>
      </w:r>
    </w:p>
    <w:p w14:paraId="059EB389" w14:textId="77777777" w:rsidR="00E43676" w:rsidRPr="00D736D5" w:rsidRDefault="00E43676">
      <w:pPr>
        <w:pStyle w:val="ListParagraph"/>
        <w:numPr>
          <w:ilvl w:val="0"/>
          <w:numId w:val="10"/>
        </w:numPr>
        <w:spacing w:after="140" w:line="276" w:lineRule="auto"/>
        <w:jc w:val="both"/>
      </w:pPr>
      <w:r w:rsidRPr="00D736D5">
        <w:t>FR-ADM-06 Role-based access control separating vendor-own-data from admin view.</w:t>
      </w:r>
    </w:p>
    <w:p w14:paraId="345A3236" w14:textId="77777777" w:rsidR="00E43676" w:rsidRPr="00D736D5" w:rsidRDefault="00E43676">
      <w:pPr>
        <w:pStyle w:val="ListParagraph"/>
        <w:numPr>
          <w:ilvl w:val="0"/>
          <w:numId w:val="10"/>
        </w:numPr>
        <w:spacing w:after="140" w:line="276" w:lineRule="auto"/>
        <w:jc w:val="both"/>
      </w:pPr>
      <w:r w:rsidRPr="00D736D5">
        <w:t>FR-ADM-07 Read-only vendor view of their own onboarding documentation.</w:t>
      </w:r>
    </w:p>
    <w:p w14:paraId="0345183D" w14:textId="77777777" w:rsidR="00E43676" w:rsidRPr="00D736D5" w:rsidRDefault="00E43676">
      <w:pPr>
        <w:pStyle w:val="ListParagraph"/>
        <w:numPr>
          <w:ilvl w:val="0"/>
          <w:numId w:val="10"/>
        </w:numPr>
        <w:spacing w:after="140" w:line="276" w:lineRule="auto"/>
        <w:jc w:val="both"/>
      </w:pPr>
      <w:r w:rsidRPr="00D736D5">
        <w:t>FR-ADM-08 CSV export of the active-vendor list for offline record-keeping.</w:t>
      </w:r>
    </w:p>
    <w:p w14:paraId="0CBF8EBD" w14:textId="77777777" w:rsidR="00E43676" w:rsidRDefault="00E43676" w:rsidP="00E43676">
      <w:pPr>
        <w:spacing w:after="80"/>
      </w:pPr>
    </w:p>
    <w:p w14:paraId="2BD3B371" w14:textId="77777777" w:rsidR="00E43676" w:rsidRPr="00D736D5" w:rsidRDefault="00E43676" w:rsidP="00E43676">
      <w:pPr>
        <w:pStyle w:val="Heading3"/>
        <w:numPr>
          <w:ilvl w:val="0"/>
          <w:numId w:val="0"/>
        </w:numPr>
        <w:rPr>
          <w:rFonts w:cs="Times"/>
          <w:szCs w:val="24"/>
        </w:rPr>
      </w:pPr>
      <w:bookmarkStart w:id="46" w:name="_Toc239904639"/>
      <w:r w:rsidRPr="00D736D5">
        <w:rPr>
          <w:rFonts w:eastAsia="Arial" w:cs="Times"/>
          <w:bCs/>
          <w:szCs w:val="24"/>
        </w:rPr>
        <w:t>4.10 Complaint &amp; Refund Management</w:t>
      </w:r>
      <w:bookmarkEnd w:id="46"/>
    </w:p>
    <w:p w14:paraId="7397CB28"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Medium. Reduces friction when an order does not go as expected, preserving long-term student trust.</w:t>
      </w:r>
    </w:p>
    <w:p w14:paraId="2159BBAD"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A student raises a complaint with an issue category and optional photo; the responsible vendor has a fixed SLA to respond, after which unresolved complaints auto-escalate to the Administrator for final resolution.</w:t>
      </w:r>
    </w:p>
    <w:p w14:paraId="0A819A91" w14:textId="77777777" w:rsidR="00E43676" w:rsidRPr="00D736D5" w:rsidRDefault="00E43676">
      <w:pPr>
        <w:pStyle w:val="ListParagraph"/>
        <w:numPr>
          <w:ilvl w:val="0"/>
          <w:numId w:val="10"/>
        </w:numPr>
        <w:spacing w:after="140" w:line="276" w:lineRule="auto"/>
        <w:jc w:val="both"/>
      </w:pPr>
      <w:r w:rsidRPr="00D736D5">
        <w:t>FR-CMP-01 Complaint raising within 12 hours of delivery, predefined issue categories.</w:t>
      </w:r>
    </w:p>
    <w:p w14:paraId="2913616D" w14:textId="77777777" w:rsidR="00E43676" w:rsidRPr="00D736D5" w:rsidRDefault="00E43676">
      <w:pPr>
        <w:pStyle w:val="ListParagraph"/>
        <w:numPr>
          <w:ilvl w:val="0"/>
          <w:numId w:val="10"/>
        </w:numPr>
        <w:spacing w:after="140" w:line="276" w:lineRule="auto"/>
        <w:jc w:val="both"/>
      </w:pPr>
      <w:r w:rsidRPr="00D736D5">
        <w:t xml:space="preserve">FR-CMP-02 4-hour vendor-response SLA on every </w:t>
      </w:r>
      <w:proofErr w:type="gramStart"/>
      <w:r w:rsidRPr="00D736D5">
        <w:t>newly-raised</w:t>
      </w:r>
      <w:proofErr w:type="gramEnd"/>
      <w:r w:rsidRPr="00D736D5">
        <w:t xml:space="preserve"> complaint.</w:t>
      </w:r>
    </w:p>
    <w:p w14:paraId="678D67A4" w14:textId="77777777" w:rsidR="00E43676" w:rsidRPr="00D736D5" w:rsidRDefault="00E43676">
      <w:pPr>
        <w:pStyle w:val="ListParagraph"/>
        <w:numPr>
          <w:ilvl w:val="0"/>
          <w:numId w:val="10"/>
        </w:numPr>
        <w:spacing w:after="140" w:line="276" w:lineRule="auto"/>
        <w:jc w:val="both"/>
      </w:pPr>
      <w:r w:rsidRPr="00D736D5">
        <w:t>FR-CMP-03 Automatic escalation to the Administrator on SLA breach.</w:t>
      </w:r>
    </w:p>
    <w:p w14:paraId="36CDDEA3" w14:textId="77777777" w:rsidR="00E43676" w:rsidRPr="00D736D5" w:rsidRDefault="00E43676">
      <w:pPr>
        <w:pStyle w:val="ListParagraph"/>
        <w:numPr>
          <w:ilvl w:val="0"/>
          <w:numId w:val="10"/>
        </w:numPr>
        <w:spacing w:after="140" w:line="276" w:lineRule="auto"/>
        <w:jc w:val="both"/>
      </w:pPr>
      <w:r w:rsidRPr="00D736D5">
        <w:t>FR-CMP-04 Full/partial/zero refund resolution with a mandatory reason code.</w:t>
      </w:r>
    </w:p>
    <w:p w14:paraId="12E2E7D0" w14:textId="77777777" w:rsidR="00E43676" w:rsidRPr="00D736D5" w:rsidRDefault="00E43676">
      <w:pPr>
        <w:pStyle w:val="ListParagraph"/>
        <w:numPr>
          <w:ilvl w:val="0"/>
          <w:numId w:val="10"/>
        </w:numPr>
        <w:spacing w:after="140" w:line="276" w:lineRule="auto"/>
        <w:jc w:val="both"/>
      </w:pPr>
      <w:r w:rsidRPr="00D736D5">
        <w:t>FR-CMP-05 Persistent per-student and per-vendor complaint history.</w:t>
      </w:r>
    </w:p>
    <w:p w14:paraId="25E3CCD0" w14:textId="77777777" w:rsidR="00E43676" w:rsidRPr="00D736D5" w:rsidRDefault="00E43676">
      <w:pPr>
        <w:pStyle w:val="ListParagraph"/>
        <w:numPr>
          <w:ilvl w:val="0"/>
          <w:numId w:val="10"/>
        </w:numPr>
        <w:spacing w:after="140" w:line="276" w:lineRule="auto"/>
        <w:jc w:val="both"/>
      </w:pPr>
      <w:r w:rsidRPr="00D736D5">
        <w:t>FR-CMP-06 Status notification to the student at every complaint stage.</w:t>
      </w:r>
    </w:p>
    <w:p w14:paraId="2F350E85" w14:textId="77777777" w:rsidR="00E43676" w:rsidRPr="00D736D5" w:rsidRDefault="00E43676">
      <w:pPr>
        <w:pStyle w:val="ListParagraph"/>
        <w:numPr>
          <w:ilvl w:val="0"/>
          <w:numId w:val="10"/>
        </w:numPr>
        <w:spacing w:after="140" w:line="276" w:lineRule="auto"/>
        <w:jc w:val="both"/>
      </w:pPr>
      <w:r w:rsidRPr="00D736D5">
        <w:t>FR-CMP-07 One complaint enforced per order, preventing duplicate threads.</w:t>
      </w:r>
    </w:p>
    <w:p w14:paraId="217ADEAF" w14:textId="77777777" w:rsidR="00E43676" w:rsidRPr="00D736D5" w:rsidRDefault="00E43676">
      <w:pPr>
        <w:pStyle w:val="ListParagraph"/>
        <w:numPr>
          <w:ilvl w:val="0"/>
          <w:numId w:val="10"/>
        </w:numPr>
        <w:spacing w:after="140" w:line="276" w:lineRule="auto"/>
        <w:jc w:val="both"/>
      </w:pPr>
      <w:r w:rsidRPr="00D736D5">
        <w:t>FR-CMP-08 Vendor-offered free replacement as an alternative to a refund.</w:t>
      </w:r>
    </w:p>
    <w:p w14:paraId="01BD954D" w14:textId="77777777" w:rsidR="00E43676" w:rsidRDefault="00E43676" w:rsidP="00E43676">
      <w:pPr>
        <w:spacing w:after="80"/>
      </w:pPr>
    </w:p>
    <w:p w14:paraId="61156783" w14:textId="77777777" w:rsidR="00E43676" w:rsidRPr="00D736D5" w:rsidRDefault="00E43676" w:rsidP="00E43676">
      <w:pPr>
        <w:pStyle w:val="Heading3"/>
        <w:numPr>
          <w:ilvl w:val="0"/>
          <w:numId w:val="0"/>
        </w:numPr>
        <w:rPr>
          <w:rFonts w:cs="Times"/>
          <w:szCs w:val="24"/>
        </w:rPr>
      </w:pPr>
      <w:bookmarkStart w:id="47" w:name="_Toc239904640"/>
      <w:r w:rsidRPr="00D736D5">
        <w:rPr>
          <w:rFonts w:eastAsia="Arial" w:cs="Times"/>
          <w:bCs/>
          <w:szCs w:val="24"/>
        </w:rPr>
        <w:t>4.11 Reporting &amp; Analytics</w:t>
      </w:r>
      <w:bookmarkEnd w:id="47"/>
    </w:p>
    <w:p w14:paraId="0D3103CE" w14:textId="77777777" w:rsidR="00E43676" w:rsidRPr="00D736D5" w:rsidRDefault="00E43676" w:rsidP="00E43676">
      <w:pPr>
        <w:spacing w:after="200" w:line="276" w:lineRule="auto"/>
        <w:jc w:val="both"/>
      </w:pPr>
      <w:r w:rsidRPr="00D736D5">
        <w:rPr>
          <w:rFonts w:ascii="Arial" w:eastAsia="Arial" w:hAnsi="Arial" w:cs="Arial"/>
          <w:b/>
          <w:bCs/>
          <w:sz w:val="22"/>
          <w:szCs w:val="22"/>
        </w:rPr>
        <w:t xml:space="preserve">Priority: </w:t>
      </w:r>
      <w:r w:rsidRPr="00D736D5">
        <w:rPr>
          <w:rFonts w:ascii="Arial" w:eastAsia="Arial" w:hAnsi="Arial" w:cs="Arial"/>
          <w:sz w:val="22"/>
          <w:szCs w:val="22"/>
        </w:rPr>
        <w:t xml:space="preserve">Medium. </w:t>
      </w:r>
      <w:proofErr w:type="gramStart"/>
      <w:r w:rsidRPr="00D736D5">
        <w:rPr>
          <w:rFonts w:ascii="Arial" w:eastAsia="Arial" w:hAnsi="Arial" w:cs="Arial"/>
          <w:sz w:val="22"/>
          <w:szCs w:val="22"/>
        </w:rPr>
        <w:t>Converts</w:t>
      </w:r>
      <w:proofErr w:type="gramEnd"/>
      <w:r w:rsidRPr="00D736D5">
        <w:rPr>
          <w:rFonts w:ascii="Arial" w:eastAsia="Arial" w:hAnsi="Arial" w:cs="Arial"/>
          <w:sz w:val="22"/>
          <w:szCs w:val="22"/>
        </w:rPr>
        <w:t xml:space="preserve"> transactional data into actionable mess-planning and vendor-performance insight.</w:t>
      </w:r>
    </w:p>
    <w:p w14:paraId="2C6BBFF1" w14:textId="77777777" w:rsidR="00E43676" w:rsidRPr="00D736D5" w:rsidRDefault="00E43676" w:rsidP="00E43676">
      <w:pPr>
        <w:spacing w:after="140" w:line="276" w:lineRule="auto"/>
        <w:jc w:val="both"/>
      </w:pPr>
      <w:r w:rsidRPr="00D736D5">
        <w:rPr>
          <w:rFonts w:ascii="Arial" w:eastAsia="Arial" w:hAnsi="Arial" w:cs="Arial"/>
          <w:b/>
          <w:bCs/>
          <w:sz w:val="22"/>
          <w:szCs w:val="22"/>
        </w:rPr>
        <w:t xml:space="preserve">Stimulus/Response: </w:t>
      </w:r>
      <w:r w:rsidRPr="00D736D5">
        <w:rPr>
          <w:rFonts w:ascii="Arial" w:eastAsia="Arial" w:hAnsi="Arial" w:cs="Arial"/>
          <w:sz w:val="22"/>
          <w:szCs w:val="22"/>
        </w:rPr>
        <w:t>The Administrator selects a date range and metric (orders, revenue, top items, wastage) on the Analytics screen; the system renders the corresponding chart or table, with an option to export the underlying data.</w:t>
      </w:r>
    </w:p>
    <w:p w14:paraId="3CAF4CAE" w14:textId="77777777" w:rsidR="00E43676" w:rsidRPr="00D736D5" w:rsidRDefault="00E43676">
      <w:pPr>
        <w:pStyle w:val="ListParagraph"/>
        <w:numPr>
          <w:ilvl w:val="0"/>
          <w:numId w:val="10"/>
        </w:numPr>
        <w:spacing w:after="140" w:line="276" w:lineRule="auto"/>
        <w:jc w:val="both"/>
      </w:pPr>
      <w:r w:rsidRPr="00D736D5">
        <w:t>FR-RPT-01 Daily order-volume report segmented by hostel block and vendor.</w:t>
      </w:r>
    </w:p>
    <w:p w14:paraId="2C1D77AB" w14:textId="77777777" w:rsidR="00E43676" w:rsidRPr="00D736D5" w:rsidRDefault="00E43676">
      <w:pPr>
        <w:pStyle w:val="ListParagraph"/>
        <w:numPr>
          <w:ilvl w:val="0"/>
          <w:numId w:val="10"/>
        </w:numPr>
        <w:spacing w:after="140" w:line="276" w:lineRule="auto"/>
        <w:jc w:val="both"/>
      </w:pPr>
      <w:r w:rsidRPr="00D736D5">
        <w:t>FR-RPT-02 Estimated mess-wastage indicator (pre-orders vs. subscriber count).</w:t>
      </w:r>
    </w:p>
    <w:p w14:paraId="0184A767" w14:textId="77777777" w:rsidR="00E43676" w:rsidRPr="00D736D5" w:rsidRDefault="00E43676">
      <w:pPr>
        <w:pStyle w:val="ListParagraph"/>
        <w:numPr>
          <w:ilvl w:val="0"/>
          <w:numId w:val="10"/>
        </w:numPr>
        <w:spacing w:after="140" w:line="276" w:lineRule="auto"/>
        <w:jc w:val="both"/>
      </w:pPr>
      <w:r w:rsidRPr="00D736D5">
        <w:t>FR-RPT-03 Self-service vendor sales dashboard (revenue, top items, peak hours).</w:t>
      </w:r>
    </w:p>
    <w:p w14:paraId="5916CA72" w14:textId="77777777" w:rsidR="00E43676" w:rsidRPr="00D736D5" w:rsidRDefault="00E43676">
      <w:pPr>
        <w:pStyle w:val="ListParagraph"/>
        <w:numPr>
          <w:ilvl w:val="0"/>
          <w:numId w:val="10"/>
        </w:numPr>
        <w:spacing w:after="140" w:line="276" w:lineRule="auto"/>
        <w:jc w:val="both"/>
      </w:pPr>
      <w:r w:rsidRPr="00D736D5">
        <w:t>FR-RPT-04 CSV export available for any generated report.</w:t>
      </w:r>
    </w:p>
    <w:p w14:paraId="5A6161D0" w14:textId="77777777" w:rsidR="00E43676" w:rsidRPr="00D736D5" w:rsidRDefault="00E43676">
      <w:pPr>
        <w:pStyle w:val="ListParagraph"/>
        <w:numPr>
          <w:ilvl w:val="0"/>
          <w:numId w:val="10"/>
        </w:numPr>
        <w:spacing w:after="140" w:line="276" w:lineRule="auto"/>
        <w:jc w:val="both"/>
      </w:pPr>
      <w:r w:rsidRPr="00D736D5">
        <w:t>FR-RPT-05 Average delivery-completion time computed per delivery agent.</w:t>
      </w:r>
    </w:p>
    <w:p w14:paraId="64F24B2B" w14:textId="77777777" w:rsidR="00E43676" w:rsidRPr="00D736D5" w:rsidRDefault="00E43676">
      <w:pPr>
        <w:pStyle w:val="ListParagraph"/>
        <w:numPr>
          <w:ilvl w:val="0"/>
          <w:numId w:val="10"/>
        </w:numPr>
        <w:spacing w:after="140" w:line="276" w:lineRule="auto"/>
        <w:jc w:val="both"/>
      </w:pPr>
      <w:r w:rsidRPr="00D736D5">
        <w:t>FR-RPT-06 Monthly platform-KPI summary email sent to the Administrator.</w:t>
      </w:r>
    </w:p>
    <w:p w14:paraId="3E3A8BF6" w14:textId="77777777" w:rsidR="00E43676" w:rsidRPr="00D736D5" w:rsidRDefault="00E43676">
      <w:pPr>
        <w:pStyle w:val="ListParagraph"/>
        <w:numPr>
          <w:ilvl w:val="0"/>
          <w:numId w:val="10"/>
        </w:numPr>
        <w:spacing w:after="140" w:line="276" w:lineRule="auto"/>
        <w:jc w:val="both"/>
      </w:pPr>
      <w:r w:rsidRPr="00D736D5">
        <w:t>FR-RPT-07 Automatic flagging of vendors whose average rating falls below 3.0.</w:t>
      </w:r>
    </w:p>
    <w:p w14:paraId="67181FF3" w14:textId="77777777" w:rsidR="00E43676" w:rsidRPr="00D736D5" w:rsidRDefault="00E43676">
      <w:pPr>
        <w:pStyle w:val="ListParagraph"/>
        <w:numPr>
          <w:ilvl w:val="0"/>
          <w:numId w:val="10"/>
        </w:numPr>
        <w:spacing w:after="140" w:line="276" w:lineRule="auto"/>
        <w:jc w:val="both"/>
      </w:pPr>
      <w:r w:rsidRPr="00D736D5">
        <w:t>FR-RPT-08 Minimum 12-month retention of historical analytics data.</w:t>
      </w:r>
    </w:p>
    <w:p w14:paraId="238EA756" w14:textId="77777777" w:rsidR="00E43676" w:rsidRDefault="00E43676" w:rsidP="00E43676">
      <w:pPr>
        <w:spacing w:after="80"/>
      </w:pPr>
    </w:p>
    <w:p w14:paraId="32B663F6" w14:textId="77777777" w:rsidR="00E43676" w:rsidRPr="00D736D5" w:rsidRDefault="00E43676" w:rsidP="00E43676">
      <w:pPr>
        <w:pStyle w:val="Heading3"/>
        <w:numPr>
          <w:ilvl w:val="0"/>
          <w:numId w:val="0"/>
        </w:numPr>
        <w:rPr>
          <w:rFonts w:cs="Times"/>
          <w:szCs w:val="24"/>
        </w:rPr>
      </w:pPr>
      <w:bookmarkStart w:id="48" w:name="_Toc239904641"/>
      <w:r w:rsidRPr="00D736D5">
        <w:rPr>
          <w:rFonts w:eastAsia="Arial" w:cs="Times"/>
          <w:bCs/>
          <w:szCs w:val="24"/>
        </w:rPr>
        <w:t>Table 4-1: Consolidated Functional Requirements Summary</w:t>
      </w:r>
      <w:bookmarkEnd w:id="4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6"/>
        <w:gridCol w:w="3211"/>
        <w:gridCol w:w="1533"/>
      </w:tblGrid>
      <w:tr w:rsidR="00E43676" w14:paraId="03B1758D" w14:textId="77777777" w:rsidTr="00F54FBC">
        <w:tblPrEx>
          <w:tblCellMar>
            <w:top w:w="0" w:type="dxa"/>
            <w:bottom w:w="0" w:type="dxa"/>
          </w:tblCellMar>
        </w:tblPrEx>
        <w:trPr>
          <w:tblHeader/>
        </w:trPr>
        <w:tc>
          <w:tcPr>
            <w:tcW w:w="4400" w:type="dxa"/>
            <w:shd w:val="clear" w:color="auto" w:fill="D9D9D9"/>
            <w:tcMar>
              <w:top w:w="80" w:type="dxa"/>
              <w:left w:w="100" w:type="dxa"/>
              <w:bottom w:w="80" w:type="dxa"/>
              <w:right w:w="100" w:type="dxa"/>
            </w:tcMar>
            <w:vAlign w:val="center"/>
          </w:tcPr>
          <w:p w14:paraId="1A25A66B" w14:textId="77777777" w:rsidR="00E43676" w:rsidRPr="00D736D5" w:rsidRDefault="00E43676" w:rsidP="00F54FBC">
            <w:pPr>
              <w:rPr>
                <w:rFonts w:cs="Times"/>
                <w:szCs w:val="24"/>
              </w:rPr>
            </w:pPr>
            <w:r w:rsidRPr="00D736D5">
              <w:rPr>
                <w:rFonts w:eastAsia="Arial" w:cs="Times"/>
                <w:b/>
                <w:bCs/>
                <w:szCs w:val="24"/>
              </w:rPr>
              <w:t>Feature</w:t>
            </w:r>
          </w:p>
        </w:tc>
        <w:tc>
          <w:tcPr>
            <w:tcW w:w="2800" w:type="dxa"/>
            <w:shd w:val="clear" w:color="auto" w:fill="D9D9D9"/>
            <w:tcMar>
              <w:top w:w="80" w:type="dxa"/>
              <w:left w:w="100" w:type="dxa"/>
              <w:bottom w:w="80" w:type="dxa"/>
              <w:right w:w="100" w:type="dxa"/>
            </w:tcMar>
            <w:vAlign w:val="center"/>
          </w:tcPr>
          <w:p w14:paraId="316E0660" w14:textId="77777777" w:rsidR="00E43676" w:rsidRPr="00D736D5" w:rsidRDefault="00E43676" w:rsidP="00F54FBC">
            <w:pPr>
              <w:rPr>
                <w:rFonts w:cs="Times"/>
                <w:szCs w:val="24"/>
              </w:rPr>
            </w:pPr>
            <w:r w:rsidRPr="00D736D5">
              <w:rPr>
                <w:rFonts w:eastAsia="Arial" w:cs="Times"/>
                <w:b/>
                <w:bCs/>
                <w:szCs w:val="24"/>
              </w:rPr>
              <w:t>Requirement Count</w:t>
            </w:r>
          </w:p>
        </w:tc>
        <w:tc>
          <w:tcPr>
            <w:tcW w:w="1600" w:type="dxa"/>
            <w:shd w:val="clear" w:color="auto" w:fill="D9D9D9"/>
            <w:tcMar>
              <w:top w:w="80" w:type="dxa"/>
              <w:left w:w="100" w:type="dxa"/>
              <w:bottom w:w="80" w:type="dxa"/>
              <w:right w:w="100" w:type="dxa"/>
            </w:tcMar>
            <w:vAlign w:val="center"/>
          </w:tcPr>
          <w:p w14:paraId="64F770DB" w14:textId="77777777" w:rsidR="00E43676" w:rsidRPr="00D736D5" w:rsidRDefault="00E43676" w:rsidP="00F54FBC">
            <w:pPr>
              <w:rPr>
                <w:rFonts w:cs="Times"/>
                <w:szCs w:val="24"/>
              </w:rPr>
            </w:pPr>
            <w:r w:rsidRPr="00D736D5">
              <w:rPr>
                <w:rFonts w:eastAsia="Arial" w:cs="Times"/>
                <w:b/>
                <w:bCs/>
                <w:szCs w:val="24"/>
              </w:rPr>
              <w:t>Priority</w:t>
            </w:r>
          </w:p>
        </w:tc>
      </w:tr>
      <w:tr w:rsidR="00E43676" w14:paraId="38EB92C0"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49F75C97" w14:textId="77777777" w:rsidR="00E43676" w:rsidRPr="00D736D5" w:rsidRDefault="00E43676" w:rsidP="00F54FBC">
            <w:pPr>
              <w:rPr>
                <w:sz w:val="22"/>
                <w:szCs w:val="22"/>
              </w:rPr>
            </w:pPr>
            <w:r w:rsidRPr="00D736D5">
              <w:rPr>
                <w:rFonts w:ascii="Arial" w:eastAsia="Arial" w:hAnsi="Arial" w:cs="Arial"/>
                <w:sz w:val="22"/>
                <w:szCs w:val="22"/>
              </w:rPr>
              <w:t>4.1 User Registration &amp; Authentication</w:t>
            </w:r>
          </w:p>
        </w:tc>
        <w:tc>
          <w:tcPr>
            <w:tcW w:w="2800" w:type="dxa"/>
            <w:tcMar>
              <w:top w:w="80" w:type="dxa"/>
              <w:left w:w="100" w:type="dxa"/>
              <w:bottom w:w="80" w:type="dxa"/>
              <w:right w:w="100" w:type="dxa"/>
            </w:tcMar>
            <w:vAlign w:val="center"/>
          </w:tcPr>
          <w:p w14:paraId="31A7F9CD" w14:textId="77777777" w:rsidR="00E43676" w:rsidRPr="00D736D5" w:rsidRDefault="00E43676" w:rsidP="00F54FBC">
            <w:pPr>
              <w:rPr>
                <w:sz w:val="22"/>
                <w:szCs w:val="22"/>
              </w:rPr>
            </w:pPr>
            <w:r w:rsidRPr="00D736D5">
              <w:rPr>
                <w:rFonts w:ascii="Arial" w:eastAsia="Arial" w:hAnsi="Arial" w:cs="Arial"/>
                <w:sz w:val="22"/>
                <w:szCs w:val="22"/>
              </w:rPr>
              <w:t>8 (FR-AUTH-01–08)</w:t>
            </w:r>
          </w:p>
        </w:tc>
        <w:tc>
          <w:tcPr>
            <w:tcW w:w="1600" w:type="dxa"/>
            <w:tcMar>
              <w:top w:w="80" w:type="dxa"/>
              <w:left w:w="100" w:type="dxa"/>
              <w:bottom w:w="80" w:type="dxa"/>
              <w:right w:w="100" w:type="dxa"/>
            </w:tcMar>
            <w:vAlign w:val="center"/>
          </w:tcPr>
          <w:p w14:paraId="14270B5C"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3CCE9704"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4069B0C8" w14:textId="77777777" w:rsidR="00E43676" w:rsidRPr="00D736D5" w:rsidRDefault="00E43676" w:rsidP="00F54FBC">
            <w:pPr>
              <w:rPr>
                <w:sz w:val="22"/>
                <w:szCs w:val="22"/>
              </w:rPr>
            </w:pPr>
            <w:r w:rsidRPr="00D736D5">
              <w:rPr>
                <w:rFonts w:ascii="Arial" w:eastAsia="Arial" w:hAnsi="Arial" w:cs="Arial"/>
                <w:sz w:val="22"/>
                <w:szCs w:val="22"/>
              </w:rPr>
              <w:t>4.2 Hostel/Mess &amp; Vendor Onboarding</w:t>
            </w:r>
          </w:p>
        </w:tc>
        <w:tc>
          <w:tcPr>
            <w:tcW w:w="2800" w:type="dxa"/>
            <w:tcMar>
              <w:top w:w="80" w:type="dxa"/>
              <w:left w:w="100" w:type="dxa"/>
              <w:bottom w:w="80" w:type="dxa"/>
              <w:right w:w="100" w:type="dxa"/>
            </w:tcMar>
            <w:vAlign w:val="center"/>
          </w:tcPr>
          <w:p w14:paraId="31AFCB1D" w14:textId="77777777" w:rsidR="00E43676" w:rsidRPr="00D736D5" w:rsidRDefault="00E43676" w:rsidP="00F54FBC">
            <w:pPr>
              <w:rPr>
                <w:sz w:val="22"/>
                <w:szCs w:val="22"/>
              </w:rPr>
            </w:pPr>
            <w:r w:rsidRPr="00D736D5">
              <w:rPr>
                <w:rFonts w:ascii="Arial" w:eastAsia="Arial" w:hAnsi="Arial" w:cs="Arial"/>
                <w:sz w:val="22"/>
                <w:szCs w:val="22"/>
              </w:rPr>
              <w:t>8 (FR-VEN-01–08)</w:t>
            </w:r>
          </w:p>
        </w:tc>
        <w:tc>
          <w:tcPr>
            <w:tcW w:w="1600" w:type="dxa"/>
            <w:tcMar>
              <w:top w:w="80" w:type="dxa"/>
              <w:left w:w="100" w:type="dxa"/>
              <w:bottom w:w="80" w:type="dxa"/>
              <w:right w:w="100" w:type="dxa"/>
            </w:tcMar>
            <w:vAlign w:val="center"/>
          </w:tcPr>
          <w:p w14:paraId="400FE4F0"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5E518869"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5C844766" w14:textId="77777777" w:rsidR="00E43676" w:rsidRPr="00D736D5" w:rsidRDefault="00E43676" w:rsidP="00F54FBC">
            <w:pPr>
              <w:rPr>
                <w:sz w:val="22"/>
                <w:szCs w:val="22"/>
              </w:rPr>
            </w:pPr>
            <w:r w:rsidRPr="00D736D5">
              <w:rPr>
                <w:rFonts w:ascii="Arial" w:eastAsia="Arial" w:hAnsi="Arial" w:cs="Arial"/>
                <w:sz w:val="22"/>
                <w:szCs w:val="22"/>
              </w:rPr>
              <w:t>4.3 Menu Browsing &amp; Search</w:t>
            </w:r>
          </w:p>
        </w:tc>
        <w:tc>
          <w:tcPr>
            <w:tcW w:w="2800" w:type="dxa"/>
            <w:tcMar>
              <w:top w:w="80" w:type="dxa"/>
              <w:left w:w="100" w:type="dxa"/>
              <w:bottom w:w="80" w:type="dxa"/>
              <w:right w:w="100" w:type="dxa"/>
            </w:tcMar>
            <w:vAlign w:val="center"/>
          </w:tcPr>
          <w:p w14:paraId="59B3F0D1" w14:textId="77777777" w:rsidR="00E43676" w:rsidRPr="00D736D5" w:rsidRDefault="00E43676" w:rsidP="00F54FBC">
            <w:pPr>
              <w:rPr>
                <w:sz w:val="22"/>
                <w:szCs w:val="22"/>
              </w:rPr>
            </w:pPr>
            <w:r w:rsidRPr="00D736D5">
              <w:rPr>
                <w:rFonts w:ascii="Arial" w:eastAsia="Arial" w:hAnsi="Arial" w:cs="Arial"/>
                <w:sz w:val="22"/>
                <w:szCs w:val="22"/>
              </w:rPr>
              <w:t>8 (FR-MEN-01–08)</w:t>
            </w:r>
          </w:p>
        </w:tc>
        <w:tc>
          <w:tcPr>
            <w:tcW w:w="1600" w:type="dxa"/>
            <w:tcMar>
              <w:top w:w="80" w:type="dxa"/>
              <w:left w:w="100" w:type="dxa"/>
              <w:bottom w:w="80" w:type="dxa"/>
              <w:right w:w="100" w:type="dxa"/>
            </w:tcMar>
            <w:vAlign w:val="center"/>
          </w:tcPr>
          <w:p w14:paraId="672A56D1"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73D7595F"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78EB00FA" w14:textId="77777777" w:rsidR="00E43676" w:rsidRPr="00D736D5" w:rsidRDefault="00E43676" w:rsidP="00F54FBC">
            <w:pPr>
              <w:rPr>
                <w:sz w:val="22"/>
                <w:szCs w:val="22"/>
              </w:rPr>
            </w:pPr>
            <w:r w:rsidRPr="00D736D5">
              <w:rPr>
                <w:rFonts w:ascii="Arial" w:eastAsia="Arial" w:hAnsi="Arial" w:cs="Arial"/>
                <w:sz w:val="22"/>
                <w:szCs w:val="22"/>
              </w:rPr>
              <w:t>4.4 Cart &amp; Order Placement</w:t>
            </w:r>
          </w:p>
        </w:tc>
        <w:tc>
          <w:tcPr>
            <w:tcW w:w="2800" w:type="dxa"/>
            <w:tcMar>
              <w:top w:w="80" w:type="dxa"/>
              <w:left w:w="100" w:type="dxa"/>
              <w:bottom w:w="80" w:type="dxa"/>
              <w:right w:w="100" w:type="dxa"/>
            </w:tcMar>
            <w:vAlign w:val="center"/>
          </w:tcPr>
          <w:p w14:paraId="6A91790B" w14:textId="77777777" w:rsidR="00E43676" w:rsidRPr="00D736D5" w:rsidRDefault="00E43676" w:rsidP="00F54FBC">
            <w:pPr>
              <w:rPr>
                <w:sz w:val="22"/>
                <w:szCs w:val="22"/>
              </w:rPr>
            </w:pPr>
            <w:r w:rsidRPr="00D736D5">
              <w:rPr>
                <w:rFonts w:ascii="Arial" w:eastAsia="Arial" w:hAnsi="Arial" w:cs="Arial"/>
                <w:sz w:val="22"/>
                <w:szCs w:val="22"/>
              </w:rPr>
              <w:t>8 (FR-ORD-01–08)</w:t>
            </w:r>
          </w:p>
        </w:tc>
        <w:tc>
          <w:tcPr>
            <w:tcW w:w="1600" w:type="dxa"/>
            <w:tcMar>
              <w:top w:w="80" w:type="dxa"/>
              <w:left w:w="100" w:type="dxa"/>
              <w:bottom w:w="80" w:type="dxa"/>
              <w:right w:w="100" w:type="dxa"/>
            </w:tcMar>
            <w:vAlign w:val="center"/>
          </w:tcPr>
          <w:p w14:paraId="69DD8F82"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5D1DBBB4"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278C87FA" w14:textId="77777777" w:rsidR="00E43676" w:rsidRPr="00D736D5" w:rsidRDefault="00E43676" w:rsidP="00F54FBC">
            <w:pPr>
              <w:rPr>
                <w:sz w:val="22"/>
                <w:szCs w:val="22"/>
              </w:rPr>
            </w:pPr>
            <w:r w:rsidRPr="00D736D5">
              <w:rPr>
                <w:rFonts w:ascii="Arial" w:eastAsia="Arial" w:hAnsi="Arial" w:cs="Arial"/>
                <w:sz w:val="22"/>
                <w:szCs w:val="22"/>
              </w:rPr>
              <w:t>4.5 Payment &amp; Wallet Management</w:t>
            </w:r>
          </w:p>
        </w:tc>
        <w:tc>
          <w:tcPr>
            <w:tcW w:w="2800" w:type="dxa"/>
            <w:tcMar>
              <w:top w:w="80" w:type="dxa"/>
              <w:left w:w="100" w:type="dxa"/>
              <w:bottom w:w="80" w:type="dxa"/>
              <w:right w:w="100" w:type="dxa"/>
            </w:tcMar>
            <w:vAlign w:val="center"/>
          </w:tcPr>
          <w:p w14:paraId="55493C0A" w14:textId="77777777" w:rsidR="00E43676" w:rsidRPr="00D736D5" w:rsidRDefault="00E43676" w:rsidP="00F54FBC">
            <w:pPr>
              <w:rPr>
                <w:sz w:val="22"/>
                <w:szCs w:val="22"/>
              </w:rPr>
            </w:pPr>
            <w:r w:rsidRPr="00D736D5">
              <w:rPr>
                <w:rFonts w:ascii="Arial" w:eastAsia="Arial" w:hAnsi="Arial" w:cs="Arial"/>
                <w:sz w:val="22"/>
                <w:szCs w:val="22"/>
              </w:rPr>
              <w:t>8 (FR-PAY-01–08)</w:t>
            </w:r>
          </w:p>
        </w:tc>
        <w:tc>
          <w:tcPr>
            <w:tcW w:w="1600" w:type="dxa"/>
            <w:tcMar>
              <w:top w:w="80" w:type="dxa"/>
              <w:left w:w="100" w:type="dxa"/>
              <w:bottom w:w="80" w:type="dxa"/>
              <w:right w:w="100" w:type="dxa"/>
            </w:tcMar>
            <w:vAlign w:val="center"/>
          </w:tcPr>
          <w:p w14:paraId="75912AA4"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045ADADA"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58B6D868" w14:textId="77777777" w:rsidR="00E43676" w:rsidRPr="00D736D5" w:rsidRDefault="00E43676" w:rsidP="00F54FBC">
            <w:pPr>
              <w:rPr>
                <w:sz w:val="22"/>
                <w:szCs w:val="22"/>
              </w:rPr>
            </w:pPr>
            <w:r w:rsidRPr="00D736D5">
              <w:rPr>
                <w:rFonts w:ascii="Arial" w:eastAsia="Arial" w:hAnsi="Arial" w:cs="Arial"/>
                <w:sz w:val="22"/>
                <w:szCs w:val="22"/>
              </w:rPr>
              <w:t>4.6 Order Tracking &amp; Delivery Management</w:t>
            </w:r>
          </w:p>
        </w:tc>
        <w:tc>
          <w:tcPr>
            <w:tcW w:w="2800" w:type="dxa"/>
            <w:tcMar>
              <w:top w:w="80" w:type="dxa"/>
              <w:left w:w="100" w:type="dxa"/>
              <w:bottom w:w="80" w:type="dxa"/>
              <w:right w:w="100" w:type="dxa"/>
            </w:tcMar>
            <w:vAlign w:val="center"/>
          </w:tcPr>
          <w:p w14:paraId="7998FCD2" w14:textId="77777777" w:rsidR="00E43676" w:rsidRPr="00D736D5" w:rsidRDefault="00E43676" w:rsidP="00F54FBC">
            <w:pPr>
              <w:rPr>
                <w:sz w:val="22"/>
                <w:szCs w:val="22"/>
              </w:rPr>
            </w:pPr>
            <w:r w:rsidRPr="00D736D5">
              <w:rPr>
                <w:rFonts w:ascii="Arial" w:eastAsia="Arial" w:hAnsi="Arial" w:cs="Arial"/>
                <w:sz w:val="22"/>
                <w:szCs w:val="22"/>
              </w:rPr>
              <w:t>8 (FR-DEL-01–08)</w:t>
            </w:r>
          </w:p>
        </w:tc>
        <w:tc>
          <w:tcPr>
            <w:tcW w:w="1600" w:type="dxa"/>
            <w:tcMar>
              <w:top w:w="80" w:type="dxa"/>
              <w:left w:w="100" w:type="dxa"/>
              <w:bottom w:w="80" w:type="dxa"/>
              <w:right w:w="100" w:type="dxa"/>
            </w:tcMar>
            <w:vAlign w:val="center"/>
          </w:tcPr>
          <w:p w14:paraId="7D280BD5"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6B6B6A0E"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2C8A8309" w14:textId="77777777" w:rsidR="00E43676" w:rsidRPr="00D736D5" w:rsidRDefault="00E43676" w:rsidP="00F54FBC">
            <w:pPr>
              <w:rPr>
                <w:sz w:val="22"/>
                <w:szCs w:val="22"/>
              </w:rPr>
            </w:pPr>
            <w:r w:rsidRPr="00D736D5">
              <w:rPr>
                <w:rFonts w:ascii="Arial" w:eastAsia="Arial" w:hAnsi="Arial" w:cs="Arial"/>
                <w:sz w:val="22"/>
                <w:szCs w:val="22"/>
              </w:rPr>
              <w:t>4.7 Notifications &amp; Alerts</w:t>
            </w:r>
          </w:p>
        </w:tc>
        <w:tc>
          <w:tcPr>
            <w:tcW w:w="2800" w:type="dxa"/>
            <w:tcMar>
              <w:top w:w="80" w:type="dxa"/>
              <w:left w:w="100" w:type="dxa"/>
              <w:bottom w:w="80" w:type="dxa"/>
              <w:right w:w="100" w:type="dxa"/>
            </w:tcMar>
            <w:vAlign w:val="center"/>
          </w:tcPr>
          <w:p w14:paraId="58D1BFB1" w14:textId="77777777" w:rsidR="00E43676" w:rsidRPr="00D736D5" w:rsidRDefault="00E43676" w:rsidP="00F54FBC">
            <w:pPr>
              <w:rPr>
                <w:sz w:val="22"/>
                <w:szCs w:val="22"/>
              </w:rPr>
            </w:pPr>
            <w:r w:rsidRPr="00D736D5">
              <w:rPr>
                <w:rFonts w:ascii="Arial" w:eastAsia="Arial" w:hAnsi="Arial" w:cs="Arial"/>
                <w:sz w:val="22"/>
                <w:szCs w:val="22"/>
              </w:rPr>
              <w:t>8 (FR-NOT-01–08)</w:t>
            </w:r>
          </w:p>
        </w:tc>
        <w:tc>
          <w:tcPr>
            <w:tcW w:w="1600" w:type="dxa"/>
            <w:tcMar>
              <w:top w:w="80" w:type="dxa"/>
              <w:left w:w="100" w:type="dxa"/>
              <w:bottom w:w="80" w:type="dxa"/>
              <w:right w:w="100" w:type="dxa"/>
            </w:tcMar>
            <w:vAlign w:val="center"/>
          </w:tcPr>
          <w:p w14:paraId="01B3D7D3" w14:textId="77777777" w:rsidR="00E43676" w:rsidRPr="00D736D5" w:rsidRDefault="00E43676" w:rsidP="00F54FBC">
            <w:pPr>
              <w:rPr>
                <w:sz w:val="22"/>
                <w:szCs w:val="22"/>
              </w:rPr>
            </w:pPr>
            <w:r w:rsidRPr="00D736D5">
              <w:rPr>
                <w:rFonts w:ascii="Arial" w:eastAsia="Arial" w:hAnsi="Arial" w:cs="Arial"/>
                <w:sz w:val="22"/>
                <w:szCs w:val="22"/>
              </w:rPr>
              <w:t>Medium-High</w:t>
            </w:r>
          </w:p>
        </w:tc>
      </w:tr>
      <w:tr w:rsidR="00E43676" w14:paraId="073F2BF3"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12D081F8" w14:textId="77777777" w:rsidR="00E43676" w:rsidRPr="00D736D5" w:rsidRDefault="00E43676" w:rsidP="00F54FBC">
            <w:pPr>
              <w:rPr>
                <w:sz w:val="22"/>
                <w:szCs w:val="22"/>
              </w:rPr>
            </w:pPr>
            <w:r w:rsidRPr="00D736D5">
              <w:rPr>
                <w:rFonts w:ascii="Arial" w:eastAsia="Arial" w:hAnsi="Arial" w:cs="Arial"/>
                <w:sz w:val="22"/>
                <w:szCs w:val="22"/>
              </w:rPr>
              <w:t>4.8 Ratings &amp; Reviews</w:t>
            </w:r>
          </w:p>
        </w:tc>
        <w:tc>
          <w:tcPr>
            <w:tcW w:w="2800" w:type="dxa"/>
            <w:tcMar>
              <w:top w:w="80" w:type="dxa"/>
              <w:left w:w="100" w:type="dxa"/>
              <w:bottom w:w="80" w:type="dxa"/>
              <w:right w:w="100" w:type="dxa"/>
            </w:tcMar>
            <w:vAlign w:val="center"/>
          </w:tcPr>
          <w:p w14:paraId="6416BA45" w14:textId="77777777" w:rsidR="00E43676" w:rsidRPr="00D736D5" w:rsidRDefault="00E43676" w:rsidP="00F54FBC">
            <w:pPr>
              <w:rPr>
                <w:sz w:val="22"/>
                <w:szCs w:val="22"/>
              </w:rPr>
            </w:pPr>
            <w:r w:rsidRPr="00D736D5">
              <w:rPr>
                <w:rFonts w:ascii="Arial" w:eastAsia="Arial" w:hAnsi="Arial" w:cs="Arial"/>
                <w:sz w:val="22"/>
                <w:szCs w:val="22"/>
              </w:rPr>
              <w:t>8 (FR-REV-01–08)</w:t>
            </w:r>
          </w:p>
        </w:tc>
        <w:tc>
          <w:tcPr>
            <w:tcW w:w="1600" w:type="dxa"/>
            <w:tcMar>
              <w:top w:w="80" w:type="dxa"/>
              <w:left w:w="100" w:type="dxa"/>
              <w:bottom w:w="80" w:type="dxa"/>
              <w:right w:w="100" w:type="dxa"/>
            </w:tcMar>
            <w:vAlign w:val="center"/>
          </w:tcPr>
          <w:p w14:paraId="56F4C53A" w14:textId="77777777" w:rsidR="00E43676" w:rsidRPr="00D736D5" w:rsidRDefault="00E43676" w:rsidP="00F54FBC">
            <w:pPr>
              <w:rPr>
                <w:sz w:val="22"/>
                <w:szCs w:val="22"/>
              </w:rPr>
            </w:pPr>
            <w:r w:rsidRPr="00D736D5">
              <w:rPr>
                <w:rFonts w:ascii="Arial" w:eastAsia="Arial" w:hAnsi="Arial" w:cs="Arial"/>
                <w:sz w:val="22"/>
                <w:szCs w:val="22"/>
              </w:rPr>
              <w:t>Medium</w:t>
            </w:r>
          </w:p>
        </w:tc>
      </w:tr>
      <w:tr w:rsidR="00E43676" w14:paraId="4328DFE3"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1D85AFA5" w14:textId="77777777" w:rsidR="00E43676" w:rsidRPr="00D736D5" w:rsidRDefault="00E43676" w:rsidP="00F54FBC">
            <w:pPr>
              <w:rPr>
                <w:sz w:val="22"/>
                <w:szCs w:val="22"/>
              </w:rPr>
            </w:pPr>
            <w:r w:rsidRPr="00D736D5">
              <w:rPr>
                <w:rFonts w:ascii="Arial" w:eastAsia="Arial" w:hAnsi="Arial" w:cs="Arial"/>
                <w:sz w:val="22"/>
                <w:szCs w:val="22"/>
              </w:rPr>
              <w:t>4.9 Admin &amp; Vendor Dashboard</w:t>
            </w:r>
          </w:p>
        </w:tc>
        <w:tc>
          <w:tcPr>
            <w:tcW w:w="2800" w:type="dxa"/>
            <w:tcMar>
              <w:top w:w="80" w:type="dxa"/>
              <w:left w:w="100" w:type="dxa"/>
              <w:bottom w:w="80" w:type="dxa"/>
              <w:right w:w="100" w:type="dxa"/>
            </w:tcMar>
            <w:vAlign w:val="center"/>
          </w:tcPr>
          <w:p w14:paraId="2CB0006B" w14:textId="77777777" w:rsidR="00E43676" w:rsidRPr="00D736D5" w:rsidRDefault="00E43676" w:rsidP="00F54FBC">
            <w:pPr>
              <w:rPr>
                <w:sz w:val="22"/>
                <w:szCs w:val="22"/>
              </w:rPr>
            </w:pPr>
            <w:r w:rsidRPr="00D736D5">
              <w:rPr>
                <w:rFonts w:ascii="Arial" w:eastAsia="Arial" w:hAnsi="Arial" w:cs="Arial"/>
                <w:sz w:val="22"/>
                <w:szCs w:val="22"/>
              </w:rPr>
              <w:t>8 (FR-ADM-01–08)</w:t>
            </w:r>
          </w:p>
        </w:tc>
        <w:tc>
          <w:tcPr>
            <w:tcW w:w="1600" w:type="dxa"/>
            <w:tcMar>
              <w:top w:w="80" w:type="dxa"/>
              <w:left w:w="100" w:type="dxa"/>
              <w:bottom w:w="80" w:type="dxa"/>
              <w:right w:w="100" w:type="dxa"/>
            </w:tcMar>
            <w:vAlign w:val="center"/>
          </w:tcPr>
          <w:p w14:paraId="770CDA8A" w14:textId="77777777" w:rsidR="00E43676" w:rsidRPr="00D736D5" w:rsidRDefault="00E43676" w:rsidP="00F54FBC">
            <w:pPr>
              <w:rPr>
                <w:sz w:val="22"/>
                <w:szCs w:val="22"/>
              </w:rPr>
            </w:pPr>
            <w:r w:rsidRPr="00D736D5">
              <w:rPr>
                <w:rFonts w:ascii="Arial" w:eastAsia="Arial" w:hAnsi="Arial" w:cs="Arial"/>
                <w:sz w:val="22"/>
                <w:szCs w:val="22"/>
              </w:rPr>
              <w:t>High</w:t>
            </w:r>
          </w:p>
        </w:tc>
      </w:tr>
      <w:tr w:rsidR="00E43676" w14:paraId="083D52E7"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1221D5C5" w14:textId="77777777" w:rsidR="00E43676" w:rsidRPr="00D736D5" w:rsidRDefault="00E43676" w:rsidP="00F54FBC">
            <w:pPr>
              <w:rPr>
                <w:sz w:val="22"/>
                <w:szCs w:val="22"/>
              </w:rPr>
            </w:pPr>
            <w:r w:rsidRPr="00D736D5">
              <w:rPr>
                <w:rFonts w:ascii="Arial" w:eastAsia="Arial" w:hAnsi="Arial" w:cs="Arial"/>
                <w:sz w:val="22"/>
                <w:szCs w:val="22"/>
              </w:rPr>
              <w:t>4.10 Complaint &amp; Refund Management</w:t>
            </w:r>
          </w:p>
        </w:tc>
        <w:tc>
          <w:tcPr>
            <w:tcW w:w="2800" w:type="dxa"/>
            <w:tcMar>
              <w:top w:w="80" w:type="dxa"/>
              <w:left w:w="100" w:type="dxa"/>
              <w:bottom w:w="80" w:type="dxa"/>
              <w:right w:w="100" w:type="dxa"/>
            </w:tcMar>
            <w:vAlign w:val="center"/>
          </w:tcPr>
          <w:p w14:paraId="371292ED" w14:textId="77777777" w:rsidR="00E43676" w:rsidRPr="00D736D5" w:rsidRDefault="00E43676" w:rsidP="00F54FBC">
            <w:pPr>
              <w:rPr>
                <w:sz w:val="22"/>
                <w:szCs w:val="22"/>
              </w:rPr>
            </w:pPr>
            <w:r w:rsidRPr="00D736D5">
              <w:rPr>
                <w:rFonts w:ascii="Arial" w:eastAsia="Arial" w:hAnsi="Arial" w:cs="Arial"/>
                <w:sz w:val="22"/>
                <w:szCs w:val="22"/>
              </w:rPr>
              <w:t>8 (FR-CMP-01–08)</w:t>
            </w:r>
          </w:p>
        </w:tc>
        <w:tc>
          <w:tcPr>
            <w:tcW w:w="1600" w:type="dxa"/>
            <w:tcMar>
              <w:top w:w="80" w:type="dxa"/>
              <w:left w:w="100" w:type="dxa"/>
              <w:bottom w:w="80" w:type="dxa"/>
              <w:right w:w="100" w:type="dxa"/>
            </w:tcMar>
            <w:vAlign w:val="center"/>
          </w:tcPr>
          <w:p w14:paraId="5E9B55F4" w14:textId="77777777" w:rsidR="00E43676" w:rsidRPr="00D736D5" w:rsidRDefault="00E43676" w:rsidP="00F54FBC">
            <w:pPr>
              <w:rPr>
                <w:sz w:val="22"/>
                <w:szCs w:val="22"/>
              </w:rPr>
            </w:pPr>
            <w:r w:rsidRPr="00D736D5">
              <w:rPr>
                <w:rFonts w:ascii="Arial" w:eastAsia="Arial" w:hAnsi="Arial" w:cs="Arial"/>
                <w:sz w:val="22"/>
                <w:szCs w:val="22"/>
              </w:rPr>
              <w:t>Medium</w:t>
            </w:r>
          </w:p>
        </w:tc>
      </w:tr>
      <w:tr w:rsidR="00E43676" w14:paraId="48D0B4B9"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33A2128E" w14:textId="77777777" w:rsidR="00E43676" w:rsidRPr="00D736D5" w:rsidRDefault="00E43676" w:rsidP="00F54FBC">
            <w:pPr>
              <w:rPr>
                <w:sz w:val="22"/>
                <w:szCs w:val="22"/>
              </w:rPr>
            </w:pPr>
            <w:r w:rsidRPr="00D736D5">
              <w:rPr>
                <w:rFonts w:ascii="Arial" w:eastAsia="Arial" w:hAnsi="Arial" w:cs="Arial"/>
                <w:sz w:val="22"/>
                <w:szCs w:val="22"/>
              </w:rPr>
              <w:t>4.11 Reporting &amp; Analytics</w:t>
            </w:r>
          </w:p>
        </w:tc>
        <w:tc>
          <w:tcPr>
            <w:tcW w:w="2800" w:type="dxa"/>
            <w:tcMar>
              <w:top w:w="80" w:type="dxa"/>
              <w:left w:w="100" w:type="dxa"/>
              <w:bottom w:w="80" w:type="dxa"/>
              <w:right w:w="100" w:type="dxa"/>
            </w:tcMar>
            <w:vAlign w:val="center"/>
          </w:tcPr>
          <w:p w14:paraId="6BAE929F" w14:textId="77777777" w:rsidR="00E43676" w:rsidRPr="00D736D5" w:rsidRDefault="00E43676" w:rsidP="00F54FBC">
            <w:pPr>
              <w:rPr>
                <w:sz w:val="22"/>
                <w:szCs w:val="22"/>
              </w:rPr>
            </w:pPr>
            <w:r w:rsidRPr="00D736D5">
              <w:rPr>
                <w:rFonts w:ascii="Arial" w:eastAsia="Arial" w:hAnsi="Arial" w:cs="Arial"/>
                <w:sz w:val="22"/>
                <w:szCs w:val="22"/>
              </w:rPr>
              <w:t>8 (FR-RPT-01–08)</w:t>
            </w:r>
          </w:p>
        </w:tc>
        <w:tc>
          <w:tcPr>
            <w:tcW w:w="1600" w:type="dxa"/>
            <w:tcMar>
              <w:top w:w="80" w:type="dxa"/>
              <w:left w:w="100" w:type="dxa"/>
              <w:bottom w:w="80" w:type="dxa"/>
              <w:right w:w="100" w:type="dxa"/>
            </w:tcMar>
            <w:vAlign w:val="center"/>
          </w:tcPr>
          <w:p w14:paraId="233BD114" w14:textId="77777777" w:rsidR="00E43676" w:rsidRPr="00D736D5" w:rsidRDefault="00E43676" w:rsidP="00F54FBC">
            <w:pPr>
              <w:rPr>
                <w:sz w:val="22"/>
                <w:szCs w:val="22"/>
              </w:rPr>
            </w:pPr>
            <w:r w:rsidRPr="00D736D5">
              <w:rPr>
                <w:rFonts w:ascii="Arial" w:eastAsia="Arial" w:hAnsi="Arial" w:cs="Arial"/>
                <w:sz w:val="22"/>
                <w:szCs w:val="22"/>
              </w:rPr>
              <w:t>Medium</w:t>
            </w:r>
          </w:p>
        </w:tc>
      </w:tr>
      <w:tr w:rsidR="00E43676" w14:paraId="6997BA22" w14:textId="77777777" w:rsidTr="00F54FBC">
        <w:tblPrEx>
          <w:tblCellMar>
            <w:top w:w="0" w:type="dxa"/>
            <w:bottom w:w="0" w:type="dxa"/>
          </w:tblCellMar>
        </w:tblPrEx>
        <w:tc>
          <w:tcPr>
            <w:tcW w:w="4400" w:type="dxa"/>
            <w:tcMar>
              <w:top w:w="80" w:type="dxa"/>
              <w:left w:w="100" w:type="dxa"/>
              <w:bottom w:w="80" w:type="dxa"/>
              <w:right w:w="100" w:type="dxa"/>
            </w:tcMar>
            <w:vAlign w:val="center"/>
          </w:tcPr>
          <w:p w14:paraId="09B1E97D" w14:textId="77777777" w:rsidR="00E43676" w:rsidRPr="00D736D5" w:rsidRDefault="00E43676" w:rsidP="00F54FBC">
            <w:pPr>
              <w:rPr>
                <w:sz w:val="22"/>
                <w:szCs w:val="22"/>
              </w:rPr>
            </w:pPr>
            <w:r w:rsidRPr="00D736D5">
              <w:rPr>
                <w:rFonts w:ascii="Arial" w:eastAsia="Arial" w:hAnsi="Arial" w:cs="Arial"/>
                <w:sz w:val="22"/>
                <w:szCs w:val="22"/>
              </w:rPr>
              <w:t>Total</w:t>
            </w:r>
          </w:p>
        </w:tc>
        <w:tc>
          <w:tcPr>
            <w:tcW w:w="2800" w:type="dxa"/>
            <w:tcMar>
              <w:top w:w="80" w:type="dxa"/>
              <w:left w:w="100" w:type="dxa"/>
              <w:bottom w:w="80" w:type="dxa"/>
              <w:right w:w="100" w:type="dxa"/>
            </w:tcMar>
            <w:vAlign w:val="center"/>
          </w:tcPr>
          <w:p w14:paraId="09571071" w14:textId="440BFB20" w:rsidR="00E43676" w:rsidRPr="00D736D5" w:rsidRDefault="00E43676">
            <w:pPr>
              <w:numPr>
                <w:ilvl w:val="1"/>
                <w:numId w:val="8"/>
              </w:numPr>
              <w:rPr>
                <w:sz w:val="22"/>
                <w:szCs w:val="22"/>
              </w:rPr>
            </w:pPr>
            <w:proofErr w:type="spellStart"/>
            <w:r w:rsidRPr="00D736D5">
              <w:rPr>
                <w:rFonts w:ascii="Arial" w:eastAsia="Arial" w:hAnsi="Arial" w:cs="Arial"/>
                <w:sz w:val="22"/>
                <w:szCs w:val="22"/>
              </w:rPr>
              <w:t>equirements</w:t>
            </w:r>
            <w:proofErr w:type="spellEnd"/>
          </w:p>
        </w:tc>
        <w:tc>
          <w:tcPr>
            <w:tcW w:w="1600" w:type="dxa"/>
            <w:tcMar>
              <w:top w:w="80" w:type="dxa"/>
              <w:left w:w="100" w:type="dxa"/>
              <w:bottom w:w="80" w:type="dxa"/>
              <w:right w:w="100" w:type="dxa"/>
            </w:tcMar>
            <w:vAlign w:val="center"/>
          </w:tcPr>
          <w:p w14:paraId="6C1E8315" w14:textId="77777777" w:rsidR="00E43676" w:rsidRPr="00D736D5" w:rsidRDefault="00E43676" w:rsidP="00F54FBC">
            <w:pPr>
              <w:rPr>
                <w:sz w:val="22"/>
                <w:szCs w:val="22"/>
              </w:rPr>
            </w:pPr>
          </w:p>
        </w:tc>
      </w:tr>
    </w:tbl>
    <w:p w14:paraId="0BAE36D5" w14:textId="4FB761E7" w:rsidR="004B4BA3" w:rsidRDefault="00D736D5" w:rsidP="00D736D5">
      <w:pPr>
        <w:pStyle w:val="Heading1"/>
        <w:numPr>
          <w:ilvl w:val="0"/>
          <w:numId w:val="0"/>
        </w:numPr>
      </w:pPr>
      <w:r>
        <w:lastRenderedPageBreak/>
        <w:t xml:space="preserve">5. </w:t>
      </w:r>
      <w:r w:rsidR="004B4BA3">
        <w:t>Other Nonfunctional Requirements</w:t>
      </w:r>
      <w:bookmarkEnd w:id="34"/>
    </w:p>
    <w:p w14:paraId="4041BC68" w14:textId="77777777" w:rsidR="00E43676" w:rsidRPr="00D736D5" w:rsidRDefault="00E43676" w:rsidP="00D736D5">
      <w:pPr>
        <w:pStyle w:val="Heading2"/>
        <w:numPr>
          <w:ilvl w:val="0"/>
          <w:numId w:val="0"/>
        </w:numPr>
        <w:rPr>
          <w:rFonts w:cs="Times"/>
          <w:sz w:val="24"/>
          <w:szCs w:val="24"/>
        </w:rPr>
      </w:pPr>
      <w:bookmarkStart w:id="49" w:name="_Toc439994695"/>
      <w:bookmarkStart w:id="50" w:name="_Toc441231000"/>
      <w:bookmarkStart w:id="51" w:name="_Toc239904643"/>
      <w:bookmarkEnd w:id="35"/>
      <w:r w:rsidRPr="00D736D5">
        <w:rPr>
          <w:rFonts w:eastAsia="Arial" w:cs="Times"/>
          <w:bCs/>
          <w:sz w:val="24"/>
          <w:szCs w:val="24"/>
        </w:rPr>
        <w:t>5.1 Performance Requirements</w:t>
      </w:r>
      <w:bookmarkEnd w:id="5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2600"/>
      </w:tblGrid>
      <w:tr w:rsidR="00E43676" w14:paraId="35787AD0" w14:textId="77777777" w:rsidTr="00F54FBC">
        <w:tblPrEx>
          <w:tblCellMar>
            <w:top w:w="0" w:type="dxa"/>
            <w:bottom w:w="0" w:type="dxa"/>
          </w:tblCellMar>
        </w:tblPrEx>
        <w:trPr>
          <w:tblHeader/>
        </w:trPr>
        <w:tc>
          <w:tcPr>
            <w:tcW w:w="3600" w:type="dxa"/>
            <w:shd w:val="clear" w:color="auto" w:fill="D9D9D9"/>
            <w:tcMar>
              <w:top w:w="80" w:type="dxa"/>
              <w:left w:w="100" w:type="dxa"/>
              <w:bottom w:w="80" w:type="dxa"/>
              <w:right w:w="100" w:type="dxa"/>
            </w:tcMar>
            <w:vAlign w:val="center"/>
          </w:tcPr>
          <w:p w14:paraId="34E5A8D0" w14:textId="77777777" w:rsidR="00E43676" w:rsidRPr="00D736D5" w:rsidRDefault="00E43676" w:rsidP="00F54FBC">
            <w:pPr>
              <w:rPr>
                <w:rFonts w:cs="Times"/>
                <w:szCs w:val="24"/>
              </w:rPr>
            </w:pPr>
            <w:r w:rsidRPr="00D736D5">
              <w:rPr>
                <w:rFonts w:eastAsia="Arial" w:cs="Times"/>
                <w:b/>
                <w:bCs/>
                <w:szCs w:val="24"/>
              </w:rPr>
              <w:t>Operation</w:t>
            </w:r>
          </w:p>
        </w:tc>
        <w:tc>
          <w:tcPr>
            <w:tcW w:w="2600" w:type="dxa"/>
            <w:shd w:val="clear" w:color="auto" w:fill="D9D9D9"/>
            <w:tcMar>
              <w:top w:w="80" w:type="dxa"/>
              <w:left w:w="100" w:type="dxa"/>
              <w:bottom w:w="80" w:type="dxa"/>
              <w:right w:w="100" w:type="dxa"/>
            </w:tcMar>
            <w:vAlign w:val="center"/>
          </w:tcPr>
          <w:p w14:paraId="698A14E4" w14:textId="77777777" w:rsidR="00E43676" w:rsidRPr="00D736D5" w:rsidRDefault="00E43676" w:rsidP="00F54FBC">
            <w:pPr>
              <w:rPr>
                <w:rFonts w:cs="Times"/>
                <w:szCs w:val="24"/>
              </w:rPr>
            </w:pPr>
            <w:r w:rsidRPr="00D736D5">
              <w:rPr>
                <w:rFonts w:eastAsia="Arial" w:cs="Times"/>
                <w:b/>
                <w:bCs/>
                <w:szCs w:val="24"/>
              </w:rPr>
              <w:t>Target</w:t>
            </w:r>
          </w:p>
        </w:tc>
        <w:tc>
          <w:tcPr>
            <w:tcW w:w="2600" w:type="dxa"/>
            <w:shd w:val="clear" w:color="auto" w:fill="D9D9D9"/>
            <w:tcMar>
              <w:top w:w="80" w:type="dxa"/>
              <w:left w:w="100" w:type="dxa"/>
              <w:bottom w:w="80" w:type="dxa"/>
              <w:right w:w="100" w:type="dxa"/>
            </w:tcMar>
            <w:vAlign w:val="center"/>
          </w:tcPr>
          <w:p w14:paraId="71506D28" w14:textId="77777777" w:rsidR="00E43676" w:rsidRPr="00D736D5" w:rsidRDefault="00E43676" w:rsidP="00F54FBC">
            <w:pPr>
              <w:rPr>
                <w:rFonts w:cs="Times"/>
                <w:szCs w:val="24"/>
              </w:rPr>
            </w:pPr>
            <w:r w:rsidRPr="00D736D5">
              <w:rPr>
                <w:rFonts w:eastAsia="Arial" w:cs="Times"/>
                <w:b/>
                <w:bCs/>
                <w:szCs w:val="24"/>
              </w:rPr>
              <w:t>Measurement Condition</w:t>
            </w:r>
          </w:p>
        </w:tc>
      </w:tr>
      <w:tr w:rsidR="00E43676" w14:paraId="471C6707" w14:textId="77777777" w:rsidTr="00F54FBC">
        <w:tblPrEx>
          <w:tblCellMar>
            <w:top w:w="0" w:type="dxa"/>
            <w:bottom w:w="0" w:type="dxa"/>
          </w:tblCellMar>
        </w:tblPrEx>
        <w:tc>
          <w:tcPr>
            <w:tcW w:w="3600" w:type="dxa"/>
            <w:tcMar>
              <w:top w:w="80" w:type="dxa"/>
              <w:left w:w="100" w:type="dxa"/>
              <w:bottom w:w="80" w:type="dxa"/>
              <w:right w:w="100" w:type="dxa"/>
            </w:tcMar>
            <w:vAlign w:val="center"/>
          </w:tcPr>
          <w:p w14:paraId="6A0C4AF6" w14:textId="77777777" w:rsidR="00E43676" w:rsidRPr="00D736D5" w:rsidRDefault="00E43676" w:rsidP="00F54FBC">
            <w:pPr>
              <w:rPr>
                <w:sz w:val="22"/>
                <w:szCs w:val="22"/>
              </w:rPr>
            </w:pPr>
            <w:r w:rsidRPr="00D736D5">
              <w:rPr>
                <w:rFonts w:ascii="Arial" w:eastAsia="Arial" w:hAnsi="Arial" w:cs="Arial"/>
                <w:sz w:val="22"/>
                <w:szCs w:val="22"/>
              </w:rPr>
              <w:t>Concurrent active users supported</w:t>
            </w:r>
          </w:p>
        </w:tc>
        <w:tc>
          <w:tcPr>
            <w:tcW w:w="2600" w:type="dxa"/>
            <w:tcMar>
              <w:top w:w="80" w:type="dxa"/>
              <w:left w:w="100" w:type="dxa"/>
              <w:bottom w:w="80" w:type="dxa"/>
              <w:right w:w="100" w:type="dxa"/>
            </w:tcMar>
            <w:vAlign w:val="center"/>
          </w:tcPr>
          <w:p w14:paraId="74A4B18E" w14:textId="77777777" w:rsidR="00E43676" w:rsidRPr="00D736D5" w:rsidRDefault="00E43676" w:rsidP="00F54FBC">
            <w:pPr>
              <w:rPr>
                <w:sz w:val="22"/>
                <w:szCs w:val="22"/>
              </w:rPr>
            </w:pPr>
            <w:r w:rsidRPr="00D736D5">
              <w:rPr>
                <w:rFonts w:ascii="Arial" w:eastAsia="Arial" w:hAnsi="Arial" w:cs="Arial"/>
                <w:sz w:val="22"/>
                <w:szCs w:val="22"/>
              </w:rPr>
              <w:t>2,000 minimum per campus</w:t>
            </w:r>
          </w:p>
        </w:tc>
        <w:tc>
          <w:tcPr>
            <w:tcW w:w="2600" w:type="dxa"/>
            <w:tcMar>
              <w:top w:w="80" w:type="dxa"/>
              <w:left w:w="100" w:type="dxa"/>
              <w:bottom w:w="80" w:type="dxa"/>
              <w:right w:w="100" w:type="dxa"/>
            </w:tcMar>
            <w:vAlign w:val="center"/>
          </w:tcPr>
          <w:p w14:paraId="6D3C8DE4" w14:textId="77777777" w:rsidR="00E43676" w:rsidRPr="00D736D5" w:rsidRDefault="00E43676" w:rsidP="00F54FBC">
            <w:pPr>
              <w:rPr>
                <w:sz w:val="22"/>
                <w:szCs w:val="22"/>
              </w:rPr>
            </w:pPr>
            <w:r w:rsidRPr="00D736D5">
              <w:rPr>
                <w:rFonts w:ascii="Arial" w:eastAsia="Arial" w:hAnsi="Arial" w:cs="Arial"/>
                <w:sz w:val="22"/>
                <w:szCs w:val="22"/>
              </w:rPr>
              <w:t>Peak load, no degradation</w:t>
            </w:r>
          </w:p>
        </w:tc>
      </w:tr>
      <w:tr w:rsidR="00E43676" w14:paraId="6C2F2830" w14:textId="77777777" w:rsidTr="00F54FBC">
        <w:tblPrEx>
          <w:tblCellMar>
            <w:top w:w="0" w:type="dxa"/>
            <w:bottom w:w="0" w:type="dxa"/>
          </w:tblCellMar>
        </w:tblPrEx>
        <w:tc>
          <w:tcPr>
            <w:tcW w:w="3600" w:type="dxa"/>
            <w:tcMar>
              <w:top w:w="80" w:type="dxa"/>
              <w:left w:w="100" w:type="dxa"/>
              <w:bottom w:w="80" w:type="dxa"/>
              <w:right w:w="100" w:type="dxa"/>
            </w:tcMar>
            <w:vAlign w:val="center"/>
          </w:tcPr>
          <w:p w14:paraId="27A9537B" w14:textId="77777777" w:rsidR="00E43676" w:rsidRPr="00D736D5" w:rsidRDefault="00E43676" w:rsidP="00F54FBC">
            <w:pPr>
              <w:rPr>
                <w:sz w:val="22"/>
                <w:szCs w:val="22"/>
              </w:rPr>
            </w:pPr>
            <w:r w:rsidRPr="00D736D5">
              <w:rPr>
                <w:rFonts w:ascii="Arial" w:eastAsia="Arial" w:hAnsi="Arial" w:cs="Arial"/>
                <w:sz w:val="22"/>
                <w:szCs w:val="22"/>
              </w:rPr>
              <w:t>API response time (menu load, cart update)</w:t>
            </w:r>
          </w:p>
        </w:tc>
        <w:tc>
          <w:tcPr>
            <w:tcW w:w="2600" w:type="dxa"/>
            <w:tcMar>
              <w:top w:w="80" w:type="dxa"/>
              <w:left w:w="100" w:type="dxa"/>
              <w:bottom w:w="80" w:type="dxa"/>
              <w:right w:w="100" w:type="dxa"/>
            </w:tcMar>
            <w:vAlign w:val="center"/>
          </w:tcPr>
          <w:p w14:paraId="25F46AA7" w14:textId="77777777" w:rsidR="00E43676" w:rsidRPr="00D736D5" w:rsidRDefault="00E43676" w:rsidP="00F54FBC">
            <w:pPr>
              <w:rPr>
                <w:sz w:val="22"/>
                <w:szCs w:val="22"/>
              </w:rPr>
            </w:pPr>
            <w:r w:rsidRPr="00D736D5">
              <w:rPr>
                <w:rFonts w:ascii="Arial" w:eastAsia="Arial" w:hAnsi="Arial" w:cs="Arial"/>
                <w:sz w:val="22"/>
                <w:szCs w:val="22"/>
              </w:rPr>
              <w:t xml:space="preserve">95% within 500 </w:t>
            </w:r>
            <w:proofErr w:type="spellStart"/>
            <w:r w:rsidRPr="00D736D5">
              <w:rPr>
                <w:rFonts w:ascii="Arial" w:eastAsia="Arial" w:hAnsi="Arial" w:cs="Arial"/>
                <w:sz w:val="22"/>
                <w:szCs w:val="22"/>
              </w:rPr>
              <w:t>ms</w:t>
            </w:r>
            <w:proofErr w:type="spellEnd"/>
          </w:p>
        </w:tc>
        <w:tc>
          <w:tcPr>
            <w:tcW w:w="2600" w:type="dxa"/>
            <w:tcMar>
              <w:top w:w="80" w:type="dxa"/>
              <w:left w:w="100" w:type="dxa"/>
              <w:bottom w:w="80" w:type="dxa"/>
              <w:right w:w="100" w:type="dxa"/>
            </w:tcMar>
            <w:vAlign w:val="center"/>
          </w:tcPr>
          <w:p w14:paraId="2CAC61C2" w14:textId="77777777" w:rsidR="00E43676" w:rsidRPr="00D736D5" w:rsidRDefault="00E43676" w:rsidP="00F54FBC">
            <w:pPr>
              <w:rPr>
                <w:sz w:val="22"/>
                <w:szCs w:val="22"/>
              </w:rPr>
            </w:pPr>
            <w:r w:rsidRPr="00D736D5">
              <w:rPr>
                <w:rFonts w:ascii="Arial" w:eastAsia="Arial" w:hAnsi="Arial" w:cs="Arial"/>
                <w:sz w:val="22"/>
                <w:szCs w:val="22"/>
              </w:rPr>
              <w:t>Up to 500 requests/second</w:t>
            </w:r>
          </w:p>
        </w:tc>
      </w:tr>
      <w:tr w:rsidR="00E43676" w14:paraId="61EE6C2E" w14:textId="77777777" w:rsidTr="00F54FBC">
        <w:tblPrEx>
          <w:tblCellMar>
            <w:top w:w="0" w:type="dxa"/>
            <w:bottom w:w="0" w:type="dxa"/>
          </w:tblCellMar>
        </w:tblPrEx>
        <w:tc>
          <w:tcPr>
            <w:tcW w:w="3600" w:type="dxa"/>
            <w:tcMar>
              <w:top w:w="80" w:type="dxa"/>
              <w:left w:w="100" w:type="dxa"/>
              <w:bottom w:w="80" w:type="dxa"/>
              <w:right w:w="100" w:type="dxa"/>
            </w:tcMar>
            <w:vAlign w:val="center"/>
          </w:tcPr>
          <w:p w14:paraId="6825BC09" w14:textId="77777777" w:rsidR="00E43676" w:rsidRPr="00D736D5" w:rsidRDefault="00E43676" w:rsidP="00F54FBC">
            <w:pPr>
              <w:rPr>
                <w:sz w:val="22"/>
                <w:szCs w:val="22"/>
              </w:rPr>
            </w:pPr>
            <w:r w:rsidRPr="00D736D5">
              <w:rPr>
                <w:rFonts w:ascii="Arial" w:eastAsia="Arial" w:hAnsi="Arial" w:cs="Arial"/>
                <w:sz w:val="22"/>
                <w:szCs w:val="22"/>
              </w:rPr>
              <w:t>Order-status propagation to clients</w:t>
            </w:r>
          </w:p>
        </w:tc>
        <w:tc>
          <w:tcPr>
            <w:tcW w:w="2600" w:type="dxa"/>
            <w:tcMar>
              <w:top w:w="80" w:type="dxa"/>
              <w:left w:w="100" w:type="dxa"/>
              <w:bottom w:w="80" w:type="dxa"/>
              <w:right w:w="100" w:type="dxa"/>
            </w:tcMar>
            <w:vAlign w:val="center"/>
          </w:tcPr>
          <w:p w14:paraId="0AAB9631" w14:textId="77777777" w:rsidR="00E43676" w:rsidRPr="00D736D5" w:rsidRDefault="00E43676" w:rsidP="00F54FBC">
            <w:pPr>
              <w:rPr>
                <w:sz w:val="22"/>
                <w:szCs w:val="22"/>
              </w:rPr>
            </w:pPr>
            <w:r w:rsidRPr="00D736D5">
              <w:rPr>
                <w:rFonts w:ascii="Arial" w:eastAsia="Arial" w:hAnsi="Arial" w:cs="Arial"/>
                <w:sz w:val="22"/>
                <w:szCs w:val="22"/>
              </w:rPr>
              <w:t>Within 2 seconds</w:t>
            </w:r>
          </w:p>
        </w:tc>
        <w:tc>
          <w:tcPr>
            <w:tcW w:w="2600" w:type="dxa"/>
            <w:tcMar>
              <w:top w:w="80" w:type="dxa"/>
              <w:left w:w="100" w:type="dxa"/>
              <w:bottom w:w="80" w:type="dxa"/>
              <w:right w:w="100" w:type="dxa"/>
            </w:tcMar>
            <w:vAlign w:val="center"/>
          </w:tcPr>
          <w:p w14:paraId="73AD7F02" w14:textId="77777777" w:rsidR="00E43676" w:rsidRPr="00D736D5" w:rsidRDefault="00E43676" w:rsidP="00F54FBC">
            <w:pPr>
              <w:rPr>
                <w:sz w:val="22"/>
                <w:szCs w:val="22"/>
              </w:rPr>
            </w:pPr>
            <w:r w:rsidRPr="00D736D5">
              <w:rPr>
                <w:rFonts w:ascii="Arial" w:eastAsia="Arial" w:hAnsi="Arial" w:cs="Arial"/>
                <w:sz w:val="22"/>
                <w:szCs w:val="22"/>
              </w:rPr>
              <w:t>From server-side state change</w:t>
            </w:r>
          </w:p>
        </w:tc>
      </w:tr>
      <w:tr w:rsidR="00E43676" w14:paraId="7FA8B1C0" w14:textId="77777777" w:rsidTr="00F54FBC">
        <w:tblPrEx>
          <w:tblCellMar>
            <w:top w:w="0" w:type="dxa"/>
            <w:bottom w:w="0" w:type="dxa"/>
          </w:tblCellMar>
        </w:tblPrEx>
        <w:tc>
          <w:tcPr>
            <w:tcW w:w="3600" w:type="dxa"/>
            <w:tcMar>
              <w:top w:w="80" w:type="dxa"/>
              <w:left w:w="100" w:type="dxa"/>
              <w:bottom w:w="80" w:type="dxa"/>
              <w:right w:w="100" w:type="dxa"/>
            </w:tcMar>
            <w:vAlign w:val="center"/>
          </w:tcPr>
          <w:p w14:paraId="12B915AD" w14:textId="77777777" w:rsidR="00E43676" w:rsidRPr="00D736D5" w:rsidRDefault="00E43676" w:rsidP="00F54FBC">
            <w:pPr>
              <w:rPr>
                <w:sz w:val="22"/>
                <w:szCs w:val="22"/>
              </w:rPr>
            </w:pPr>
            <w:r w:rsidRPr="00D736D5">
              <w:rPr>
                <w:rFonts w:ascii="Arial" w:eastAsia="Arial" w:hAnsi="Arial" w:cs="Arial"/>
                <w:sz w:val="22"/>
                <w:szCs w:val="22"/>
              </w:rPr>
              <w:t>Search query response</w:t>
            </w:r>
          </w:p>
        </w:tc>
        <w:tc>
          <w:tcPr>
            <w:tcW w:w="2600" w:type="dxa"/>
            <w:tcMar>
              <w:top w:w="80" w:type="dxa"/>
              <w:left w:w="100" w:type="dxa"/>
              <w:bottom w:w="80" w:type="dxa"/>
              <w:right w:w="100" w:type="dxa"/>
            </w:tcMar>
            <w:vAlign w:val="center"/>
          </w:tcPr>
          <w:p w14:paraId="61815614" w14:textId="77777777" w:rsidR="00E43676" w:rsidRPr="00D736D5" w:rsidRDefault="00E43676" w:rsidP="00F54FBC">
            <w:pPr>
              <w:rPr>
                <w:sz w:val="22"/>
                <w:szCs w:val="22"/>
              </w:rPr>
            </w:pPr>
            <w:r w:rsidRPr="00D736D5">
              <w:rPr>
                <w:rFonts w:ascii="Arial" w:eastAsia="Arial" w:hAnsi="Arial" w:cs="Arial"/>
                <w:sz w:val="22"/>
                <w:szCs w:val="22"/>
              </w:rPr>
              <w:t>Within 2 seconds</w:t>
            </w:r>
          </w:p>
        </w:tc>
        <w:tc>
          <w:tcPr>
            <w:tcW w:w="2600" w:type="dxa"/>
            <w:tcMar>
              <w:top w:w="80" w:type="dxa"/>
              <w:left w:w="100" w:type="dxa"/>
              <w:bottom w:w="80" w:type="dxa"/>
              <w:right w:w="100" w:type="dxa"/>
            </w:tcMar>
            <w:vAlign w:val="center"/>
          </w:tcPr>
          <w:p w14:paraId="39D01B00" w14:textId="77777777" w:rsidR="00E43676" w:rsidRPr="00D736D5" w:rsidRDefault="00E43676" w:rsidP="00F54FBC">
            <w:pPr>
              <w:rPr>
                <w:sz w:val="22"/>
                <w:szCs w:val="22"/>
              </w:rPr>
            </w:pPr>
            <w:r w:rsidRPr="00D736D5">
              <w:rPr>
                <w:rFonts w:ascii="Arial" w:eastAsia="Arial" w:hAnsi="Arial" w:cs="Arial"/>
                <w:sz w:val="22"/>
                <w:szCs w:val="22"/>
              </w:rPr>
              <w:t>Catalog of up to 5,000 items</w:t>
            </w:r>
          </w:p>
        </w:tc>
      </w:tr>
      <w:tr w:rsidR="00E43676" w14:paraId="665F2E06" w14:textId="77777777" w:rsidTr="00F54FBC">
        <w:tblPrEx>
          <w:tblCellMar>
            <w:top w:w="0" w:type="dxa"/>
            <w:bottom w:w="0" w:type="dxa"/>
          </w:tblCellMar>
        </w:tblPrEx>
        <w:tc>
          <w:tcPr>
            <w:tcW w:w="3600" w:type="dxa"/>
            <w:tcMar>
              <w:top w:w="80" w:type="dxa"/>
              <w:left w:w="100" w:type="dxa"/>
              <w:bottom w:w="80" w:type="dxa"/>
              <w:right w:w="100" w:type="dxa"/>
            </w:tcMar>
            <w:vAlign w:val="center"/>
          </w:tcPr>
          <w:p w14:paraId="05B82264" w14:textId="77777777" w:rsidR="00E43676" w:rsidRPr="00D736D5" w:rsidRDefault="00E43676" w:rsidP="00F54FBC">
            <w:pPr>
              <w:rPr>
                <w:sz w:val="22"/>
                <w:szCs w:val="22"/>
              </w:rPr>
            </w:pPr>
            <w:r w:rsidRPr="00D736D5">
              <w:rPr>
                <w:rFonts w:ascii="Arial" w:eastAsia="Arial" w:hAnsi="Arial" w:cs="Arial"/>
                <w:sz w:val="22"/>
                <w:szCs w:val="22"/>
              </w:rPr>
              <w:t>System uptime</w:t>
            </w:r>
          </w:p>
        </w:tc>
        <w:tc>
          <w:tcPr>
            <w:tcW w:w="2600" w:type="dxa"/>
            <w:tcMar>
              <w:top w:w="80" w:type="dxa"/>
              <w:left w:w="100" w:type="dxa"/>
              <w:bottom w:w="80" w:type="dxa"/>
              <w:right w:w="100" w:type="dxa"/>
            </w:tcMar>
            <w:vAlign w:val="center"/>
          </w:tcPr>
          <w:p w14:paraId="040C11C0" w14:textId="77777777" w:rsidR="00E43676" w:rsidRPr="00D736D5" w:rsidRDefault="00E43676" w:rsidP="00F54FBC">
            <w:pPr>
              <w:rPr>
                <w:sz w:val="22"/>
                <w:szCs w:val="22"/>
              </w:rPr>
            </w:pPr>
            <w:r w:rsidRPr="00D736D5">
              <w:rPr>
                <w:rFonts w:ascii="Arial" w:eastAsia="Arial" w:hAnsi="Arial" w:cs="Arial"/>
                <w:sz w:val="22"/>
                <w:szCs w:val="22"/>
              </w:rPr>
              <w:t>99.5%</w:t>
            </w:r>
          </w:p>
        </w:tc>
        <w:tc>
          <w:tcPr>
            <w:tcW w:w="2600" w:type="dxa"/>
            <w:tcMar>
              <w:top w:w="80" w:type="dxa"/>
              <w:left w:w="100" w:type="dxa"/>
              <w:bottom w:w="80" w:type="dxa"/>
              <w:right w:w="100" w:type="dxa"/>
            </w:tcMar>
            <w:vAlign w:val="center"/>
          </w:tcPr>
          <w:p w14:paraId="5E11A7CC" w14:textId="77777777" w:rsidR="00E43676" w:rsidRPr="00D736D5" w:rsidRDefault="00E43676" w:rsidP="00F54FBC">
            <w:pPr>
              <w:rPr>
                <w:sz w:val="22"/>
                <w:szCs w:val="22"/>
              </w:rPr>
            </w:pPr>
            <w:r w:rsidRPr="00D736D5">
              <w:rPr>
                <w:rFonts w:ascii="Arial" w:eastAsia="Arial" w:hAnsi="Arial" w:cs="Arial"/>
                <w:sz w:val="22"/>
                <w:szCs w:val="22"/>
              </w:rPr>
              <w:t>Operational hours, 7 AM–11 PM, monthly</w:t>
            </w:r>
          </w:p>
        </w:tc>
      </w:tr>
      <w:tr w:rsidR="00E43676" w14:paraId="0F97CDAF" w14:textId="77777777" w:rsidTr="00F54FBC">
        <w:tblPrEx>
          <w:tblCellMar>
            <w:top w:w="0" w:type="dxa"/>
            <w:bottom w:w="0" w:type="dxa"/>
          </w:tblCellMar>
        </w:tblPrEx>
        <w:tc>
          <w:tcPr>
            <w:tcW w:w="3600" w:type="dxa"/>
            <w:tcMar>
              <w:top w:w="80" w:type="dxa"/>
              <w:left w:w="100" w:type="dxa"/>
              <w:bottom w:w="80" w:type="dxa"/>
              <w:right w:w="100" w:type="dxa"/>
            </w:tcMar>
            <w:vAlign w:val="center"/>
          </w:tcPr>
          <w:p w14:paraId="6C75921D" w14:textId="77777777" w:rsidR="00E43676" w:rsidRPr="00D736D5" w:rsidRDefault="00E43676" w:rsidP="00F54FBC">
            <w:pPr>
              <w:rPr>
                <w:sz w:val="22"/>
                <w:szCs w:val="22"/>
              </w:rPr>
            </w:pPr>
            <w:r w:rsidRPr="00D736D5">
              <w:rPr>
                <w:rFonts w:ascii="Arial" w:eastAsia="Arial" w:hAnsi="Arial" w:cs="Arial"/>
                <w:sz w:val="22"/>
                <w:szCs w:val="22"/>
              </w:rPr>
              <w:t>Order-history retrieval</w:t>
            </w:r>
          </w:p>
        </w:tc>
        <w:tc>
          <w:tcPr>
            <w:tcW w:w="2600" w:type="dxa"/>
            <w:tcMar>
              <w:top w:w="80" w:type="dxa"/>
              <w:left w:w="100" w:type="dxa"/>
              <w:bottom w:w="80" w:type="dxa"/>
              <w:right w:w="100" w:type="dxa"/>
            </w:tcMar>
            <w:vAlign w:val="center"/>
          </w:tcPr>
          <w:p w14:paraId="75735EFD" w14:textId="77777777" w:rsidR="00E43676" w:rsidRPr="00D736D5" w:rsidRDefault="00E43676" w:rsidP="00F54FBC">
            <w:pPr>
              <w:rPr>
                <w:sz w:val="22"/>
                <w:szCs w:val="22"/>
              </w:rPr>
            </w:pPr>
            <w:r w:rsidRPr="00D736D5">
              <w:rPr>
                <w:rFonts w:ascii="Arial" w:eastAsia="Arial" w:hAnsi="Arial" w:cs="Arial"/>
                <w:sz w:val="22"/>
                <w:szCs w:val="22"/>
              </w:rPr>
              <w:t>Within 1 second</w:t>
            </w:r>
          </w:p>
        </w:tc>
        <w:tc>
          <w:tcPr>
            <w:tcW w:w="2600" w:type="dxa"/>
            <w:tcMar>
              <w:top w:w="80" w:type="dxa"/>
              <w:left w:w="100" w:type="dxa"/>
              <w:bottom w:w="80" w:type="dxa"/>
              <w:right w:w="100" w:type="dxa"/>
            </w:tcMar>
            <w:vAlign w:val="center"/>
          </w:tcPr>
          <w:p w14:paraId="661004DF" w14:textId="77777777" w:rsidR="00E43676" w:rsidRPr="00D736D5" w:rsidRDefault="00E43676" w:rsidP="00F54FBC">
            <w:pPr>
              <w:rPr>
                <w:sz w:val="22"/>
                <w:szCs w:val="22"/>
              </w:rPr>
            </w:pPr>
            <w:r w:rsidRPr="00D736D5">
              <w:rPr>
                <w:rFonts w:ascii="Arial" w:eastAsia="Arial" w:hAnsi="Arial" w:cs="Arial"/>
                <w:sz w:val="22"/>
                <w:szCs w:val="22"/>
              </w:rPr>
              <w:t>Up to 500 historical orders/student</w:t>
            </w:r>
          </w:p>
        </w:tc>
      </w:tr>
    </w:tbl>
    <w:p w14:paraId="4DBA70EA" w14:textId="77777777" w:rsidR="00E43676" w:rsidRDefault="00E43676" w:rsidP="00E43676">
      <w:pPr>
        <w:spacing w:after="150"/>
      </w:pPr>
    </w:p>
    <w:p w14:paraId="048A9FA5" w14:textId="77777777" w:rsidR="00E43676" w:rsidRDefault="00E43676">
      <w:pPr>
        <w:pStyle w:val="ListParagraph"/>
        <w:numPr>
          <w:ilvl w:val="0"/>
          <w:numId w:val="10"/>
        </w:numPr>
        <w:spacing w:after="140" w:line="276" w:lineRule="auto"/>
        <w:jc w:val="both"/>
      </w:pPr>
      <w:r>
        <w:t>NFR-PERF-01: The system shall support a minimum of 2,000 concurrent active users per hostel campus without measurable degradation in API response times.</w:t>
      </w:r>
    </w:p>
    <w:p w14:paraId="551B403A" w14:textId="77777777" w:rsidR="00E43676" w:rsidRDefault="00E43676">
      <w:pPr>
        <w:pStyle w:val="ListParagraph"/>
        <w:numPr>
          <w:ilvl w:val="0"/>
          <w:numId w:val="10"/>
        </w:numPr>
        <w:spacing w:after="140" w:line="276" w:lineRule="auto"/>
        <w:jc w:val="both"/>
      </w:pPr>
      <w:r>
        <w:t>NFR-PERF-02: At least 95% of API requests for menu load and cart-update operations shall respond within 500 milliseconds under a load of up to 500 requests per second.</w:t>
      </w:r>
    </w:p>
    <w:p w14:paraId="117BCF42" w14:textId="77777777" w:rsidR="00E43676" w:rsidRDefault="00E43676">
      <w:pPr>
        <w:pStyle w:val="ListParagraph"/>
        <w:numPr>
          <w:ilvl w:val="0"/>
          <w:numId w:val="10"/>
        </w:numPr>
        <w:spacing w:after="140" w:line="276" w:lineRule="auto"/>
        <w:jc w:val="both"/>
      </w:pPr>
      <w:r>
        <w:t>NFR-PERF-03: Order-status updates shall propagate to all relevant client interfaces within 2 seconds of the corresponding server-side state change.</w:t>
      </w:r>
    </w:p>
    <w:p w14:paraId="55CAD6D1" w14:textId="77777777" w:rsidR="00E43676" w:rsidRDefault="00E43676">
      <w:pPr>
        <w:pStyle w:val="ListParagraph"/>
        <w:numPr>
          <w:ilvl w:val="0"/>
          <w:numId w:val="10"/>
        </w:numPr>
        <w:spacing w:after="140" w:line="276" w:lineRule="auto"/>
        <w:jc w:val="both"/>
      </w:pPr>
      <w:r>
        <w:t xml:space="preserve">NFR-PERF-04: The menu search function shall return results within 2 seconds for a combined </w:t>
      </w:r>
      <w:proofErr w:type="spellStart"/>
      <w:r>
        <w:t>catalog</w:t>
      </w:r>
      <w:proofErr w:type="spellEnd"/>
      <w:r>
        <w:t xml:space="preserve"> of up to 5,000 items.</w:t>
      </w:r>
    </w:p>
    <w:p w14:paraId="619FE079" w14:textId="77777777" w:rsidR="00E43676" w:rsidRDefault="00E43676">
      <w:pPr>
        <w:pStyle w:val="ListParagraph"/>
        <w:numPr>
          <w:ilvl w:val="0"/>
          <w:numId w:val="10"/>
        </w:numPr>
        <w:spacing w:after="140" w:line="276" w:lineRule="auto"/>
        <w:jc w:val="both"/>
      </w:pPr>
      <w:r>
        <w:t>NFR-PERF-05: The system shall maintain a minimum of 99.5% uptime during declared operational hours, measured monthly.</w:t>
      </w:r>
    </w:p>
    <w:p w14:paraId="4D7365E9" w14:textId="77777777" w:rsidR="00E43676" w:rsidRDefault="00E43676">
      <w:pPr>
        <w:pStyle w:val="ListParagraph"/>
        <w:numPr>
          <w:ilvl w:val="0"/>
          <w:numId w:val="10"/>
        </w:numPr>
        <w:spacing w:after="140" w:line="276" w:lineRule="auto"/>
        <w:jc w:val="both"/>
      </w:pPr>
      <w:r>
        <w:t>NFR-PERF-06: Database queries retrieving order history shall complete within 1 second for up to 500 historical orders per student.</w:t>
      </w:r>
    </w:p>
    <w:p w14:paraId="5F198152" w14:textId="77777777" w:rsidR="00E43676" w:rsidRDefault="00E43676">
      <w:pPr>
        <w:pStyle w:val="ListParagraph"/>
        <w:numPr>
          <w:ilvl w:val="0"/>
          <w:numId w:val="10"/>
        </w:numPr>
        <w:spacing w:after="140" w:line="276" w:lineRule="auto"/>
        <w:jc w:val="both"/>
      </w:pPr>
      <w:r>
        <w:t xml:space="preserve">NFR-PERF-07: The vendor dashboard's order-queue view shall refresh to reflect a </w:t>
      </w:r>
      <w:proofErr w:type="gramStart"/>
      <w:r>
        <w:t>newly-placed</w:t>
      </w:r>
      <w:proofErr w:type="gramEnd"/>
      <w:r>
        <w:t xml:space="preserve"> order within 3 seconds, without a manual page reload.</w:t>
      </w:r>
    </w:p>
    <w:p w14:paraId="70831348" w14:textId="77777777" w:rsidR="00E43676" w:rsidRDefault="00E43676" w:rsidP="00E43676">
      <w:pPr>
        <w:spacing w:after="200" w:line="276" w:lineRule="auto"/>
        <w:jc w:val="both"/>
      </w:pPr>
      <w:r>
        <w:rPr>
          <w:rFonts w:ascii="Arial" w:eastAsia="Arial" w:hAnsi="Arial" w:cs="Arial"/>
          <w:sz w:val="22"/>
          <w:szCs w:val="22"/>
        </w:rPr>
        <w:t>These targets were derived primarily from anticipated peak-load conditions during the two highest-traffic windows identified in stakeholder interviews: breakfast (7:30–9:00 AM) and dinner (7:30–9:30 PM).</w:t>
      </w:r>
    </w:p>
    <w:p w14:paraId="6F87B1F5" w14:textId="77777777" w:rsidR="00E43676" w:rsidRPr="00D736D5" w:rsidRDefault="00E43676" w:rsidP="00D736D5">
      <w:pPr>
        <w:pStyle w:val="Heading2"/>
        <w:numPr>
          <w:ilvl w:val="0"/>
          <w:numId w:val="0"/>
        </w:numPr>
        <w:rPr>
          <w:rFonts w:cs="Times"/>
          <w:sz w:val="24"/>
          <w:szCs w:val="24"/>
        </w:rPr>
      </w:pPr>
      <w:bookmarkStart w:id="52" w:name="_Toc239904644"/>
      <w:r w:rsidRPr="00D736D5">
        <w:rPr>
          <w:rFonts w:eastAsia="Arial" w:cs="Times"/>
          <w:bCs/>
          <w:sz w:val="24"/>
          <w:szCs w:val="24"/>
        </w:rPr>
        <w:lastRenderedPageBreak/>
        <w:t>5.2 Safety Requirements</w:t>
      </w:r>
      <w:bookmarkEnd w:id="52"/>
    </w:p>
    <w:p w14:paraId="43C2E722" w14:textId="77777777" w:rsidR="00E43676" w:rsidRDefault="00E43676">
      <w:pPr>
        <w:pStyle w:val="ListParagraph"/>
        <w:numPr>
          <w:ilvl w:val="0"/>
          <w:numId w:val="10"/>
        </w:numPr>
        <w:spacing w:after="140" w:line="276" w:lineRule="auto"/>
        <w:jc w:val="both"/>
      </w:pPr>
      <w:r>
        <w:t>NFR-SAFE-01: The system shall clearly display allergen information, where provided by the vendor, on every menu item's detail page.</w:t>
      </w:r>
    </w:p>
    <w:p w14:paraId="2729E92E" w14:textId="77777777" w:rsidR="00E43676" w:rsidRDefault="00E43676">
      <w:pPr>
        <w:pStyle w:val="ListParagraph"/>
        <w:numPr>
          <w:ilvl w:val="0"/>
          <w:numId w:val="10"/>
        </w:numPr>
        <w:spacing w:after="140" w:line="276" w:lineRule="auto"/>
        <w:jc w:val="both"/>
      </w:pPr>
      <w:r>
        <w:t xml:space="preserve">NFR-SAFE-02: The system shall prevent new orders for any item marked unavailable due to a declared food-safety </w:t>
      </w:r>
      <w:proofErr w:type="gramStart"/>
      <w:r>
        <w:t>recall, and</w:t>
      </w:r>
      <w:proofErr w:type="gramEnd"/>
      <w:r>
        <w:t xml:space="preserve"> shall alert any student with a pending order for a recalled item.</w:t>
      </w:r>
    </w:p>
    <w:p w14:paraId="0DE35DC9" w14:textId="77777777" w:rsidR="00E43676" w:rsidRDefault="00E43676">
      <w:pPr>
        <w:pStyle w:val="ListParagraph"/>
        <w:numPr>
          <w:ilvl w:val="0"/>
          <w:numId w:val="10"/>
        </w:numPr>
        <w:spacing w:after="140" w:line="276" w:lineRule="auto"/>
        <w:jc w:val="both"/>
      </w:pPr>
      <w:r>
        <w:t>NFR-SAFE-03: The system shall not process any payment without an explicit, distinct confirmation action, preventing accidental financial loss.</w:t>
      </w:r>
    </w:p>
    <w:p w14:paraId="669193DA" w14:textId="77777777" w:rsidR="00E43676" w:rsidRDefault="00E43676">
      <w:pPr>
        <w:pStyle w:val="ListParagraph"/>
        <w:numPr>
          <w:ilvl w:val="0"/>
          <w:numId w:val="10"/>
        </w:numPr>
        <w:spacing w:after="140" w:line="276" w:lineRule="auto"/>
        <w:jc w:val="both"/>
      </w:pPr>
      <w:r>
        <w:t>NFR-SAFE-04: In the event of a failure during payment processing, the system shall ensure idempotent transaction handling such that no partial or duplicate charge is applied.</w:t>
      </w:r>
    </w:p>
    <w:p w14:paraId="79E1F5FF" w14:textId="77777777" w:rsidR="00E43676" w:rsidRDefault="00E43676">
      <w:pPr>
        <w:pStyle w:val="ListParagraph"/>
        <w:numPr>
          <w:ilvl w:val="0"/>
          <w:numId w:val="10"/>
        </w:numPr>
        <w:spacing w:after="140" w:line="276" w:lineRule="auto"/>
        <w:jc w:val="both"/>
      </w:pPr>
      <w:r>
        <w:t>NFR-SAFE-05: The system shall require a delivery agent to confirm the correct delivery point before marking an order “Delivered.”</w:t>
      </w:r>
    </w:p>
    <w:p w14:paraId="6CA735BD" w14:textId="77777777" w:rsidR="00E43676" w:rsidRPr="00D736D5" w:rsidRDefault="00E43676" w:rsidP="00D736D5">
      <w:pPr>
        <w:pStyle w:val="Heading2"/>
        <w:numPr>
          <w:ilvl w:val="0"/>
          <w:numId w:val="0"/>
        </w:numPr>
        <w:rPr>
          <w:rFonts w:cs="Times"/>
          <w:sz w:val="24"/>
          <w:szCs w:val="24"/>
        </w:rPr>
      </w:pPr>
      <w:bookmarkStart w:id="53" w:name="_Toc239904645"/>
      <w:r w:rsidRPr="00D736D5">
        <w:rPr>
          <w:rFonts w:eastAsia="Arial" w:cs="Times"/>
          <w:bCs/>
          <w:sz w:val="24"/>
          <w:szCs w:val="24"/>
        </w:rPr>
        <w:t>5.3 Security Requirements</w:t>
      </w:r>
      <w:bookmarkEnd w:id="53"/>
    </w:p>
    <w:p w14:paraId="65C58879" w14:textId="77777777" w:rsidR="00E43676" w:rsidRDefault="00E43676">
      <w:pPr>
        <w:pStyle w:val="ListParagraph"/>
        <w:numPr>
          <w:ilvl w:val="0"/>
          <w:numId w:val="10"/>
        </w:numPr>
        <w:spacing w:after="140" w:line="276" w:lineRule="auto"/>
        <w:jc w:val="both"/>
      </w:pPr>
      <w:r>
        <w:t>NFR-SEC-01: All data transmitted between client and server shall be encrypted using TLS 1.2 or higher, with no exceptions.</w:t>
      </w:r>
    </w:p>
    <w:p w14:paraId="66116AB0" w14:textId="77777777" w:rsidR="00E43676" w:rsidRDefault="00E43676">
      <w:pPr>
        <w:pStyle w:val="ListParagraph"/>
        <w:numPr>
          <w:ilvl w:val="0"/>
          <w:numId w:val="10"/>
        </w:numPr>
        <w:spacing w:after="140" w:line="276" w:lineRule="auto"/>
        <w:jc w:val="both"/>
      </w:pPr>
      <w:r>
        <w:t xml:space="preserve">NFR-SEC-02: All passwords shall be stored using </w:t>
      </w:r>
      <w:proofErr w:type="spellStart"/>
      <w:r>
        <w:t>bcrypt</w:t>
      </w:r>
      <w:proofErr w:type="spellEnd"/>
      <w:r>
        <w:t xml:space="preserve"> hashing with a minimum cost factor of 12.</w:t>
      </w:r>
    </w:p>
    <w:p w14:paraId="4536CEE2" w14:textId="77777777" w:rsidR="00E43676" w:rsidRDefault="00E43676">
      <w:pPr>
        <w:pStyle w:val="ListParagraph"/>
        <w:numPr>
          <w:ilvl w:val="0"/>
          <w:numId w:val="10"/>
        </w:numPr>
        <w:spacing w:after="140" w:line="276" w:lineRule="auto"/>
        <w:jc w:val="both"/>
      </w:pPr>
      <w:r>
        <w:t>NFR-SEC-03: The system shall implement role-based access control (RBAC) strictly limiting each user class to its authorized functionality.</w:t>
      </w:r>
    </w:p>
    <w:p w14:paraId="62AB91FC" w14:textId="77777777" w:rsidR="00E43676" w:rsidRDefault="00E43676">
      <w:pPr>
        <w:pStyle w:val="ListParagraph"/>
        <w:numPr>
          <w:ilvl w:val="0"/>
          <w:numId w:val="10"/>
        </w:numPr>
        <w:spacing w:after="140" w:line="276" w:lineRule="auto"/>
        <w:jc w:val="both"/>
      </w:pPr>
      <w:r>
        <w:t>NFR-SEC-04: The system shall log all administrative actions to an immutable audit log retained for a minimum of 12 months.</w:t>
      </w:r>
    </w:p>
    <w:p w14:paraId="6B0C613D" w14:textId="77777777" w:rsidR="00E43676" w:rsidRDefault="00E43676">
      <w:pPr>
        <w:pStyle w:val="ListParagraph"/>
        <w:numPr>
          <w:ilvl w:val="0"/>
          <w:numId w:val="10"/>
        </w:numPr>
        <w:spacing w:after="140" w:line="276" w:lineRule="auto"/>
        <w:jc w:val="both"/>
      </w:pPr>
      <w:r>
        <w:t>NFR-SEC-05: The system shall comply with applicable provisions of India's Digital Personal Data Protection Act, 2023.</w:t>
      </w:r>
    </w:p>
    <w:p w14:paraId="54FB4231" w14:textId="77777777" w:rsidR="00E43676" w:rsidRDefault="00E43676">
      <w:pPr>
        <w:pStyle w:val="ListParagraph"/>
        <w:numPr>
          <w:ilvl w:val="0"/>
          <w:numId w:val="10"/>
        </w:numPr>
        <w:spacing w:after="140" w:line="276" w:lineRule="auto"/>
        <w:jc w:val="both"/>
      </w:pPr>
      <w:r>
        <w:t>NFR-SEC-06: The system shall implement rate limiting on all authentication-related endpoints.</w:t>
      </w:r>
    </w:p>
    <w:p w14:paraId="46273455" w14:textId="77777777" w:rsidR="00E43676" w:rsidRDefault="00E43676">
      <w:pPr>
        <w:pStyle w:val="ListParagraph"/>
        <w:numPr>
          <w:ilvl w:val="0"/>
          <w:numId w:val="10"/>
        </w:numPr>
        <w:spacing w:after="140" w:line="276" w:lineRule="auto"/>
        <w:jc w:val="both"/>
      </w:pPr>
      <w:r>
        <w:t>NFR-SEC-07: The system shall sanitize and validate all user-submitted input to prevent SQL injection and stored XSS.</w:t>
      </w:r>
    </w:p>
    <w:p w14:paraId="690F753F" w14:textId="77777777" w:rsidR="00E43676" w:rsidRDefault="00E43676">
      <w:pPr>
        <w:pStyle w:val="ListParagraph"/>
        <w:numPr>
          <w:ilvl w:val="0"/>
          <w:numId w:val="10"/>
        </w:numPr>
        <w:spacing w:after="140" w:line="276" w:lineRule="auto"/>
        <w:jc w:val="both"/>
      </w:pPr>
      <w:r>
        <w:t>NFR-SEC-08: The system shall require re-authentication before sensitive account actions such as a change of registered mobile number.</w:t>
      </w:r>
    </w:p>
    <w:p w14:paraId="1111DFF6" w14:textId="77777777" w:rsidR="00E43676" w:rsidRPr="00D736D5" w:rsidRDefault="00E43676" w:rsidP="00D736D5">
      <w:pPr>
        <w:pStyle w:val="Heading2"/>
        <w:numPr>
          <w:ilvl w:val="0"/>
          <w:numId w:val="0"/>
        </w:numPr>
        <w:rPr>
          <w:rFonts w:cs="Times"/>
          <w:sz w:val="24"/>
          <w:szCs w:val="24"/>
        </w:rPr>
      </w:pPr>
      <w:bookmarkStart w:id="54" w:name="_Toc239904646"/>
      <w:r w:rsidRPr="00D736D5">
        <w:rPr>
          <w:rFonts w:eastAsia="Arial" w:cs="Times"/>
          <w:bCs/>
          <w:sz w:val="24"/>
          <w:szCs w:val="24"/>
        </w:rPr>
        <w:t>5.4 Software Quality Attributes</w:t>
      </w:r>
      <w:bookmarkEnd w:id="54"/>
    </w:p>
    <w:p w14:paraId="75C98D52" w14:textId="77777777" w:rsidR="00E43676" w:rsidRPr="009631E2" w:rsidRDefault="00E43676">
      <w:pPr>
        <w:pStyle w:val="ListParagraph"/>
        <w:numPr>
          <w:ilvl w:val="0"/>
          <w:numId w:val="10"/>
        </w:numPr>
        <w:spacing w:after="140" w:line="276" w:lineRule="auto"/>
        <w:jc w:val="both"/>
      </w:pPr>
      <w:r w:rsidRPr="009631E2">
        <w:t>NFR-QUAL-01 (Usability): A first-time student shall complete their first order within 5 minutes without external assistance.</w:t>
      </w:r>
    </w:p>
    <w:p w14:paraId="503F8264" w14:textId="77777777" w:rsidR="00E43676" w:rsidRPr="009631E2" w:rsidRDefault="00E43676">
      <w:pPr>
        <w:pStyle w:val="ListParagraph"/>
        <w:numPr>
          <w:ilvl w:val="0"/>
          <w:numId w:val="10"/>
        </w:numPr>
        <w:spacing w:after="140" w:line="276" w:lineRule="auto"/>
        <w:jc w:val="both"/>
      </w:pPr>
      <w:r w:rsidRPr="009631E2">
        <w:lastRenderedPageBreak/>
        <w:t>NFR-QUAL-02 (Reliability): The order-processing service shall achieve MTBF exceeding 720 hours during pilot operation.</w:t>
      </w:r>
    </w:p>
    <w:p w14:paraId="2F7A1D0E" w14:textId="77777777" w:rsidR="00E43676" w:rsidRPr="009631E2" w:rsidRDefault="00E43676">
      <w:pPr>
        <w:pStyle w:val="ListParagraph"/>
        <w:numPr>
          <w:ilvl w:val="0"/>
          <w:numId w:val="10"/>
        </w:numPr>
        <w:spacing w:after="140" w:line="276" w:lineRule="auto"/>
        <w:jc w:val="both"/>
      </w:pPr>
      <w:r w:rsidRPr="009631E2">
        <w:t>NFR-QUAL-03 (Maintainability): The backend's modular architecture shall allow independent module updates without full-system downtime.</w:t>
      </w:r>
    </w:p>
    <w:p w14:paraId="7AB97D0C" w14:textId="77777777" w:rsidR="00E43676" w:rsidRPr="009631E2" w:rsidRDefault="00E43676">
      <w:pPr>
        <w:pStyle w:val="ListParagraph"/>
        <w:numPr>
          <w:ilvl w:val="0"/>
          <w:numId w:val="10"/>
        </w:numPr>
        <w:spacing w:after="140" w:line="276" w:lineRule="auto"/>
        <w:jc w:val="both"/>
      </w:pPr>
      <w:r w:rsidRPr="009631E2">
        <w:t>NFR-QUAL-04 (Portability): The mobile codebase shall achieve at least 90% code reuse between Android and iOS builds.</w:t>
      </w:r>
    </w:p>
    <w:p w14:paraId="38FF22D5" w14:textId="77777777" w:rsidR="00E43676" w:rsidRPr="009631E2" w:rsidRDefault="00E43676">
      <w:pPr>
        <w:pStyle w:val="ListParagraph"/>
        <w:numPr>
          <w:ilvl w:val="0"/>
          <w:numId w:val="10"/>
        </w:numPr>
        <w:spacing w:after="140" w:line="276" w:lineRule="auto"/>
        <w:jc w:val="both"/>
      </w:pPr>
      <w:r w:rsidRPr="009631E2">
        <w:t>NFR-QUAL-05 (Scalability): The architecture shall support horizontal scaling to accommodate additional hostel campuses in a future version.</w:t>
      </w:r>
    </w:p>
    <w:p w14:paraId="2EE80764" w14:textId="77777777" w:rsidR="00E43676" w:rsidRPr="009631E2" w:rsidRDefault="00E43676">
      <w:pPr>
        <w:pStyle w:val="ListParagraph"/>
        <w:numPr>
          <w:ilvl w:val="0"/>
          <w:numId w:val="10"/>
        </w:numPr>
        <w:spacing w:after="140" w:line="276" w:lineRule="auto"/>
        <w:jc w:val="both"/>
      </w:pPr>
      <w:r w:rsidRPr="009631E2">
        <w:t>NFR-QUAL-06 (Testability): Every functional requirement shall be independently verifiable through an automated or manual test case.</w:t>
      </w:r>
    </w:p>
    <w:p w14:paraId="16706225" w14:textId="77777777" w:rsidR="00E43676" w:rsidRPr="009631E2" w:rsidRDefault="00E43676" w:rsidP="00D736D5">
      <w:pPr>
        <w:pStyle w:val="Heading2"/>
        <w:numPr>
          <w:ilvl w:val="0"/>
          <w:numId w:val="0"/>
        </w:numPr>
        <w:rPr>
          <w:rFonts w:cs="Times"/>
          <w:sz w:val="24"/>
          <w:szCs w:val="24"/>
        </w:rPr>
      </w:pPr>
      <w:bookmarkStart w:id="55" w:name="_Toc239904647"/>
      <w:r w:rsidRPr="009631E2">
        <w:rPr>
          <w:rFonts w:eastAsia="Arial" w:cs="Times"/>
          <w:bCs/>
          <w:sz w:val="24"/>
          <w:szCs w:val="24"/>
        </w:rPr>
        <w:t>5.5 Business Rules</w:t>
      </w:r>
      <w:bookmarkEnd w:id="5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00"/>
      </w:tblGrid>
      <w:tr w:rsidR="00E43676" w14:paraId="5799CC3A" w14:textId="77777777" w:rsidTr="00F54FBC">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7071DE9C" w14:textId="77777777" w:rsidR="00E43676" w:rsidRPr="009631E2" w:rsidRDefault="00E43676" w:rsidP="00F54FBC">
            <w:pPr>
              <w:rPr>
                <w:rFonts w:cs="Times"/>
                <w:szCs w:val="24"/>
              </w:rPr>
            </w:pPr>
            <w:r w:rsidRPr="009631E2">
              <w:rPr>
                <w:rFonts w:eastAsia="Arial" w:cs="Times"/>
                <w:b/>
                <w:bCs/>
                <w:szCs w:val="24"/>
              </w:rPr>
              <w:t>ID</w:t>
            </w:r>
          </w:p>
        </w:tc>
        <w:tc>
          <w:tcPr>
            <w:tcW w:w="7400" w:type="dxa"/>
            <w:shd w:val="clear" w:color="auto" w:fill="D9D9D9"/>
            <w:tcMar>
              <w:top w:w="80" w:type="dxa"/>
              <w:left w:w="100" w:type="dxa"/>
              <w:bottom w:w="80" w:type="dxa"/>
              <w:right w:w="100" w:type="dxa"/>
            </w:tcMar>
            <w:vAlign w:val="center"/>
          </w:tcPr>
          <w:p w14:paraId="5B75F736" w14:textId="77777777" w:rsidR="00E43676" w:rsidRPr="009631E2" w:rsidRDefault="00E43676" w:rsidP="00F54FBC">
            <w:pPr>
              <w:rPr>
                <w:rFonts w:cs="Times"/>
                <w:szCs w:val="24"/>
              </w:rPr>
            </w:pPr>
            <w:r w:rsidRPr="009631E2">
              <w:rPr>
                <w:rFonts w:eastAsia="Arial" w:cs="Times"/>
                <w:b/>
                <w:bCs/>
                <w:szCs w:val="24"/>
              </w:rPr>
              <w:t>Rule</w:t>
            </w:r>
          </w:p>
        </w:tc>
      </w:tr>
      <w:tr w:rsidR="00E43676" w14:paraId="31BCD7DC"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423C9F57" w14:textId="77777777" w:rsidR="00E43676" w:rsidRPr="009631E2" w:rsidRDefault="00E43676" w:rsidP="00F54FBC">
            <w:pPr>
              <w:rPr>
                <w:sz w:val="22"/>
                <w:szCs w:val="22"/>
              </w:rPr>
            </w:pPr>
            <w:r w:rsidRPr="009631E2">
              <w:rPr>
                <w:rFonts w:ascii="Arial" w:eastAsia="Arial" w:hAnsi="Arial" w:cs="Arial"/>
                <w:sz w:val="22"/>
                <w:szCs w:val="22"/>
              </w:rPr>
              <w:t>BR-01</w:t>
            </w:r>
          </w:p>
        </w:tc>
        <w:tc>
          <w:tcPr>
            <w:tcW w:w="7400" w:type="dxa"/>
            <w:tcMar>
              <w:top w:w="80" w:type="dxa"/>
              <w:left w:w="100" w:type="dxa"/>
              <w:bottom w:w="80" w:type="dxa"/>
              <w:right w:w="100" w:type="dxa"/>
            </w:tcMar>
            <w:vAlign w:val="center"/>
          </w:tcPr>
          <w:p w14:paraId="2AB9B761" w14:textId="77777777" w:rsidR="00E43676" w:rsidRPr="009631E2" w:rsidRDefault="00E43676" w:rsidP="00F54FBC">
            <w:pPr>
              <w:rPr>
                <w:sz w:val="22"/>
                <w:szCs w:val="22"/>
              </w:rPr>
            </w:pPr>
            <w:r w:rsidRPr="009631E2">
              <w:rPr>
                <w:rFonts w:ascii="Arial" w:eastAsia="Arial" w:hAnsi="Arial" w:cs="Arial"/>
                <w:sz w:val="22"/>
                <w:szCs w:val="22"/>
              </w:rPr>
              <w:t>One active account per student, linked to a unique roll number.</w:t>
            </w:r>
          </w:p>
        </w:tc>
      </w:tr>
      <w:tr w:rsidR="00E43676" w14:paraId="451B3129"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34B1E1AC" w14:textId="77777777" w:rsidR="00E43676" w:rsidRPr="009631E2" w:rsidRDefault="00E43676" w:rsidP="00F54FBC">
            <w:pPr>
              <w:rPr>
                <w:sz w:val="22"/>
                <w:szCs w:val="22"/>
              </w:rPr>
            </w:pPr>
            <w:r w:rsidRPr="009631E2">
              <w:rPr>
                <w:rFonts w:ascii="Arial" w:eastAsia="Arial" w:hAnsi="Arial" w:cs="Arial"/>
                <w:sz w:val="22"/>
                <w:szCs w:val="22"/>
              </w:rPr>
              <w:t>BR-02</w:t>
            </w:r>
          </w:p>
        </w:tc>
        <w:tc>
          <w:tcPr>
            <w:tcW w:w="7400" w:type="dxa"/>
            <w:tcMar>
              <w:top w:w="80" w:type="dxa"/>
              <w:left w:w="100" w:type="dxa"/>
              <w:bottom w:w="80" w:type="dxa"/>
              <w:right w:w="100" w:type="dxa"/>
            </w:tcMar>
            <w:vAlign w:val="center"/>
          </w:tcPr>
          <w:p w14:paraId="272B59A7" w14:textId="77777777" w:rsidR="00E43676" w:rsidRPr="009631E2" w:rsidRDefault="00E43676" w:rsidP="00F54FBC">
            <w:pPr>
              <w:rPr>
                <w:sz w:val="22"/>
                <w:szCs w:val="22"/>
              </w:rPr>
            </w:pPr>
            <w:r w:rsidRPr="009631E2">
              <w:rPr>
                <w:rFonts w:ascii="Arial" w:eastAsia="Arial" w:hAnsi="Arial" w:cs="Arial"/>
                <w:sz w:val="22"/>
                <w:szCs w:val="22"/>
              </w:rPr>
              <w:t>Insufficient-balance auto-debit triggers a payment-due notification and 48-hour grace period.</w:t>
            </w:r>
          </w:p>
        </w:tc>
      </w:tr>
      <w:tr w:rsidR="00E43676" w14:paraId="645EAB60"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3F39D566" w14:textId="77777777" w:rsidR="00E43676" w:rsidRPr="009631E2" w:rsidRDefault="00E43676" w:rsidP="00F54FBC">
            <w:pPr>
              <w:rPr>
                <w:sz w:val="22"/>
                <w:szCs w:val="22"/>
              </w:rPr>
            </w:pPr>
            <w:r w:rsidRPr="009631E2">
              <w:rPr>
                <w:rFonts w:ascii="Arial" w:eastAsia="Arial" w:hAnsi="Arial" w:cs="Arial"/>
                <w:sz w:val="22"/>
                <w:szCs w:val="22"/>
              </w:rPr>
              <w:t>BR-03</w:t>
            </w:r>
          </w:p>
        </w:tc>
        <w:tc>
          <w:tcPr>
            <w:tcW w:w="7400" w:type="dxa"/>
            <w:tcMar>
              <w:top w:w="80" w:type="dxa"/>
              <w:left w:w="100" w:type="dxa"/>
              <w:bottom w:w="80" w:type="dxa"/>
              <w:right w:w="100" w:type="dxa"/>
            </w:tcMar>
            <w:vAlign w:val="center"/>
          </w:tcPr>
          <w:p w14:paraId="28BC8C4A" w14:textId="77777777" w:rsidR="00E43676" w:rsidRPr="009631E2" w:rsidRDefault="00E43676" w:rsidP="00F54FBC">
            <w:pPr>
              <w:rPr>
                <w:sz w:val="22"/>
                <w:szCs w:val="22"/>
              </w:rPr>
            </w:pPr>
            <w:r w:rsidRPr="009631E2">
              <w:rPr>
                <w:rFonts w:ascii="Arial" w:eastAsia="Arial" w:hAnsi="Arial" w:cs="Arial"/>
                <w:sz w:val="22"/>
                <w:szCs w:val="22"/>
              </w:rPr>
              <w:t>Vendor payout on a T+2 cycle, net of an 8% default platform commission.</w:t>
            </w:r>
          </w:p>
        </w:tc>
      </w:tr>
      <w:tr w:rsidR="00E43676" w14:paraId="08CB58FC"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1EE1806E" w14:textId="77777777" w:rsidR="00E43676" w:rsidRPr="009631E2" w:rsidRDefault="00E43676" w:rsidP="00F54FBC">
            <w:pPr>
              <w:rPr>
                <w:sz w:val="22"/>
                <w:szCs w:val="22"/>
              </w:rPr>
            </w:pPr>
            <w:r w:rsidRPr="009631E2">
              <w:rPr>
                <w:rFonts w:ascii="Arial" w:eastAsia="Arial" w:hAnsi="Arial" w:cs="Arial"/>
                <w:sz w:val="22"/>
                <w:szCs w:val="22"/>
              </w:rPr>
              <w:t>BR-04</w:t>
            </w:r>
          </w:p>
        </w:tc>
        <w:tc>
          <w:tcPr>
            <w:tcW w:w="7400" w:type="dxa"/>
            <w:tcMar>
              <w:top w:w="80" w:type="dxa"/>
              <w:left w:w="100" w:type="dxa"/>
              <w:bottom w:w="80" w:type="dxa"/>
              <w:right w:w="100" w:type="dxa"/>
            </w:tcMar>
            <w:vAlign w:val="center"/>
          </w:tcPr>
          <w:p w14:paraId="4C08CDC8" w14:textId="77777777" w:rsidR="00E43676" w:rsidRPr="009631E2" w:rsidRDefault="00E43676" w:rsidP="00F54FBC">
            <w:pPr>
              <w:rPr>
                <w:sz w:val="22"/>
                <w:szCs w:val="22"/>
              </w:rPr>
            </w:pPr>
            <w:r w:rsidRPr="009631E2">
              <w:rPr>
                <w:rFonts w:ascii="Arial" w:eastAsia="Arial" w:hAnsi="Arial" w:cs="Arial"/>
                <w:sz w:val="22"/>
                <w:szCs w:val="22"/>
              </w:rPr>
              <w:t xml:space="preserve">Orders below vendor-configured minimum value cannot proceed </w:t>
            </w:r>
            <w:proofErr w:type="gramStart"/>
            <w:r w:rsidRPr="009631E2">
              <w:rPr>
                <w:rFonts w:ascii="Arial" w:eastAsia="Arial" w:hAnsi="Arial" w:cs="Arial"/>
                <w:sz w:val="22"/>
                <w:szCs w:val="22"/>
              </w:rPr>
              <w:t>to</w:t>
            </w:r>
            <w:proofErr w:type="gramEnd"/>
            <w:r w:rsidRPr="009631E2">
              <w:rPr>
                <w:rFonts w:ascii="Arial" w:eastAsia="Arial" w:hAnsi="Arial" w:cs="Arial"/>
                <w:sz w:val="22"/>
                <w:szCs w:val="22"/>
              </w:rPr>
              <w:t xml:space="preserve"> checkout.</w:t>
            </w:r>
          </w:p>
        </w:tc>
      </w:tr>
      <w:tr w:rsidR="00E43676" w14:paraId="547651A7"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7C218187" w14:textId="77777777" w:rsidR="00E43676" w:rsidRPr="009631E2" w:rsidRDefault="00E43676" w:rsidP="00F54FBC">
            <w:pPr>
              <w:rPr>
                <w:sz w:val="22"/>
                <w:szCs w:val="22"/>
              </w:rPr>
            </w:pPr>
            <w:r w:rsidRPr="009631E2">
              <w:rPr>
                <w:rFonts w:ascii="Arial" w:eastAsia="Arial" w:hAnsi="Arial" w:cs="Arial"/>
                <w:sz w:val="22"/>
                <w:szCs w:val="22"/>
              </w:rPr>
              <w:t>BR-05</w:t>
            </w:r>
          </w:p>
        </w:tc>
        <w:tc>
          <w:tcPr>
            <w:tcW w:w="7400" w:type="dxa"/>
            <w:tcMar>
              <w:top w:w="80" w:type="dxa"/>
              <w:left w:w="100" w:type="dxa"/>
              <w:bottom w:w="80" w:type="dxa"/>
              <w:right w:w="100" w:type="dxa"/>
            </w:tcMar>
            <w:vAlign w:val="center"/>
          </w:tcPr>
          <w:p w14:paraId="2C730AE9" w14:textId="77777777" w:rsidR="00E43676" w:rsidRPr="009631E2" w:rsidRDefault="00E43676" w:rsidP="00F54FBC">
            <w:pPr>
              <w:rPr>
                <w:sz w:val="22"/>
                <w:szCs w:val="22"/>
              </w:rPr>
            </w:pPr>
            <w:r w:rsidRPr="009631E2">
              <w:rPr>
                <w:rFonts w:ascii="Arial" w:eastAsia="Arial" w:hAnsi="Arial" w:cs="Arial"/>
                <w:sz w:val="22"/>
                <w:szCs w:val="22"/>
              </w:rPr>
              <w:t>Three consecutive declined assignments auto-marks a delivery agent “Unavailable.”</w:t>
            </w:r>
          </w:p>
        </w:tc>
      </w:tr>
      <w:tr w:rsidR="00E43676" w14:paraId="2FE303A7"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5A2758AC" w14:textId="77777777" w:rsidR="00E43676" w:rsidRPr="009631E2" w:rsidRDefault="00E43676" w:rsidP="00F54FBC">
            <w:pPr>
              <w:rPr>
                <w:sz w:val="22"/>
                <w:szCs w:val="22"/>
              </w:rPr>
            </w:pPr>
            <w:r w:rsidRPr="009631E2">
              <w:rPr>
                <w:rFonts w:ascii="Arial" w:eastAsia="Arial" w:hAnsi="Arial" w:cs="Arial"/>
                <w:sz w:val="22"/>
                <w:szCs w:val="22"/>
              </w:rPr>
              <w:t>BR-06</w:t>
            </w:r>
          </w:p>
        </w:tc>
        <w:tc>
          <w:tcPr>
            <w:tcW w:w="7400" w:type="dxa"/>
            <w:tcMar>
              <w:top w:w="80" w:type="dxa"/>
              <w:left w:w="100" w:type="dxa"/>
              <w:bottom w:w="80" w:type="dxa"/>
              <w:right w:w="100" w:type="dxa"/>
            </w:tcMar>
            <w:vAlign w:val="center"/>
          </w:tcPr>
          <w:p w14:paraId="328192A1" w14:textId="77777777" w:rsidR="00E43676" w:rsidRPr="009631E2" w:rsidRDefault="00E43676" w:rsidP="00F54FBC">
            <w:pPr>
              <w:rPr>
                <w:sz w:val="22"/>
                <w:szCs w:val="22"/>
              </w:rPr>
            </w:pPr>
            <w:r w:rsidRPr="009631E2">
              <w:rPr>
                <w:rFonts w:ascii="Arial" w:eastAsia="Arial" w:hAnsi="Arial" w:cs="Arial"/>
                <w:sz w:val="22"/>
                <w:szCs w:val="22"/>
              </w:rPr>
              <w:t>Refunds over ₹500 require Administrator sign-off; ≤₹500 may be vendor-approved.</w:t>
            </w:r>
          </w:p>
        </w:tc>
      </w:tr>
      <w:tr w:rsidR="00E43676" w14:paraId="048B1F6B"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330FFD5A" w14:textId="77777777" w:rsidR="00E43676" w:rsidRPr="009631E2" w:rsidRDefault="00E43676" w:rsidP="00F54FBC">
            <w:pPr>
              <w:rPr>
                <w:sz w:val="22"/>
                <w:szCs w:val="22"/>
              </w:rPr>
            </w:pPr>
            <w:r w:rsidRPr="009631E2">
              <w:rPr>
                <w:rFonts w:ascii="Arial" w:eastAsia="Arial" w:hAnsi="Arial" w:cs="Arial"/>
                <w:sz w:val="22"/>
                <w:szCs w:val="22"/>
              </w:rPr>
              <w:t>BR-07</w:t>
            </w:r>
          </w:p>
        </w:tc>
        <w:tc>
          <w:tcPr>
            <w:tcW w:w="7400" w:type="dxa"/>
            <w:tcMar>
              <w:top w:w="80" w:type="dxa"/>
              <w:left w:w="100" w:type="dxa"/>
              <w:bottom w:w="80" w:type="dxa"/>
              <w:right w:w="100" w:type="dxa"/>
            </w:tcMar>
            <w:vAlign w:val="center"/>
          </w:tcPr>
          <w:p w14:paraId="07773DD1" w14:textId="77777777" w:rsidR="00E43676" w:rsidRPr="009631E2" w:rsidRDefault="00E43676" w:rsidP="00F54FBC">
            <w:pPr>
              <w:rPr>
                <w:sz w:val="22"/>
                <w:szCs w:val="22"/>
              </w:rPr>
            </w:pPr>
            <w:r w:rsidRPr="009631E2">
              <w:rPr>
                <w:rFonts w:ascii="Arial" w:eastAsia="Arial" w:hAnsi="Arial" w:cs="Arial"/>
                <w:sz w:val="22"/>
                <w:szCs w:val="22"/>
              </w:rPr>
              <w:t>Food-safety-suspended vendors ineligible for reactivation for 14 days minimum.</w:t>
            </w:r>
          </w:p>
        </w:tc>
      </w:tr>
      <w:tr w:rsidR="00E43676" w14:paraId="286BF30F"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684110F4" w14:textId="77777777" w:rsidR="00E43676" w:rsidRPr="009631E2" w:rsidRDefault="00E43676" w:rsidP="00F54FBC">
            <w:pPr>
              <w:rPr>
                <w:sz w:val="22"/>
                <w:szCs w:val="22"/>
              </w:rPr>
            </w:pPr>
            <w:r w:rsidRPr="009631E2">
              <w:rPr>
                <w:rFonts w:ascii="Arial" w:eastAsia="Arial" w:hAnsi="Arial" w:cs="Arial"/>
                <w:sz w:val="22"/>
                <w:szCs w:val="22"/>
              </w:rPr>
              <w:t>BR-08</w:t>
            </w:r>
          </w:p>
        </w:tc>
        <w:tc>
          <w:tcPr>
            <w:tcW w:w="7400" w:type="dxa"/>
            <w:tcMar>
              <w:top w:w="80" w:type="dxa"/>
              <w:left w:w="100" w:type="dxa"/>
              <w:bottom w:w="80" w:type="dxa"/>
              <w:right w:w="100" w:type="dxa"/>
            </w:tcMar>
            <w:vAlign w:val="center"/>
          </w:tcPr>
          <w:p w14:paraId="23344C9D" w14:textId="77777777" w:rsidR="00E43676" w:rsidRPr="009631E2" w:rsidRDefault="00E43676" w:rsidP="00F54FBC">
            <w:pPr>
              <w:rPr>
                <w:sz w:val="22"/>
                <w:szCs w:val="22"/>
              </w:rPr>
            </w:pPr>
            <w:r w:rsidRPr="009631E2">
              <w:rPr>
                <w:rFonts w:ascii="Arial" w:eastAsia="Arial" w:hAnsi="Arial" w:cs="Arial"/>
                <w:sz w:val="22"/>
                <w:szCs w:val="22"/>
              </w:rPr>
              <w:t xml:space="preserve">Discount codes (future) not </w:t>
            </w:r>
            <w:proofErr w:type="gramStart"/>
            <w:r w:rsidRPr="009631E2">
              <w:rPr>
                <w:rFonts w:ascii="Arial" w:eastAsia="Arial" w:hAnsi="Arial" w:cs="Arial"/>
                <w:sz w:val="22"/>
                <w:szCs w:val="22"/>
              </w:rPr>
              <w:t>combinable</w:t>
            </w:r>
            <w:proofErr w:type="gramEnd"/>
            <w:r w:rsidRPr="009631E2">
              <w:rPr>
                <w:rFonts w:ascii="Arial" w:eastAsia="Arial" w:hAnsi="Arial" w:cs="Arial"/>
                <w:sz w:val="22"/>
                <w:szCs w:val="22"/>
              </w:rPr>
              <w:t xml:space="preserve"> with wallet auto-debit subscription discount.</w:t>
            </w:r>
          </w:p>
        </w:tc>
      </w:tr>
      <w:tr w:rsidR="00E43676" w14:paraId="3A6B216A"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50585FFD" w14:textId="77777777" w:rsidR="00E43676" w:rsidRPr="009631E2" w:rsidRDefault="00E43676" w:rsidP="00F54FBC">
            <w:pPr>
              <w:rPr>
                <w:sz w:val="22"/>
                <w:szCs w:val="22"/>
              </w:rPr>
            </w:pPr>
            <w:r w:rsidRPr="009631E2">
              <w:rPr>
                <w:rFonts w:ascii="Arial" w:eastAsia="Arial" w:hAnsi="Arial" w:cs="Arial"/>
                <w:sz w:val="22"/>
                <w:szCs w:val="22"/>
              </w:rPr>
              <w:t>BR-09</w:t>
            </w:r>
          </w:p>
        </w:tc>
        <w:tc>
          <w:tcPr>
            <w:tcW w:w="7400" w:type="dxa"/>
            <w:tcMar>
              <w:top w:w="80" w:type="dxa"/>
              <w:left w:w="100" w:type="dxa"/>
              <w:bottom w:w="80" w:type="dxa"/>
              <w:right w:w="100" w:type="dxa"/>
            </w:tcMar>
            <w:vAlign w:val="center"/>
          </w:tcPr>
          <w:p w14:paraId="69674912" w14:textId="77777777" w:rsidR="00E43676" w:rsidRPr="009631E2" w:rsidRDefault="00E43676" w:rsidP="00F54FBC">
            <w:pPr>
              <w:rPr>
                <w:sz w:val="22"/>
                <w:szCs w:val="22"/>
              </w:rPr>
            </w:pPr>
            <w:r w:rsidRPr="009631E2">
              <w:rPr>
                <w:rFonts w:ascii="Arial" w:eastAsia="Arial" w:hAnsi="Arial" w:cs="Arial"/>
                <w:sz w:val="22"/>
                <w:szCs w:val="22"/>
              </w:rPr>
              <w:t>Complaint window closes 12 hours after delivery.</w:t>
            </w:r>
          </w:p>
        </w:tc>
      </w:tr>
      <w:tr w:rsidR="00E43676" w14:paraId="409665E3" w14:textId="77777777" w:rsidTr="00F54FBC">
        <w:tblPrEx>
          <w:tblCellMar>
            <w:top w:w="0" w:type="dxa"/>
            <w:bottom w:w="0" w:type="dxa"/>
          </w:tblCellMar>
        </w:tblPrEx>
        <w:tc>
          <w:tcPr>
            <w:tcW w:w="1400" w:type="dxa"/>
            <w:tcMar>
              <w:top w:w="80" w:type="dxa"/>
              <w:left w:w="100" w:type="dxa"/>
              <w:bottom w:w="80" w:type="dxa"/>
              <w:right w:w="100" w:type="dxa"/>
            </w:tcMar>
            <w:vAlign w:val="center"/>
          </w:tcPr>
          <w:p w14:paraId="3AEDAC3C" w14:textId="77777777" w:rsidR="00E43676" w:rsidRPr="009631E2" w:rsidRDefault="00E43676" w:rsidP="00F54FBC">
            <w:pPr>
              <w:rPr>
                <w:sz w:val="22"/>
                <w:szCs w:val="22"/>
              </w:rPr>
            </w:pPr>
            <w:r w:rsidRPr="009631E2">
              <w:rPr>
                <w:rFonts w:ascii="Arial" w:eastAsia="Arial" w:hAnsi="Arial" w:cs="Arial"/>
                <w:sz w:val="22"/>
                <w:szCs w:val="22"/>
              </w:rPr>
              <w:t>BR-10</w:t>
            </w:r>
          </w:p>
        </w:tc>
        <w:tc>
          <w:tcPr>
            <w:tcW w:w="7400" w:type="dxa"/>
            <w:tcMar>
              <w:top w:w="80" w:type="dxa"/>
              <w:left w:w="100" w:type="dxa"/>
              <w:bottom w:w="80" w:type="dxa"/>
              <w:right w:w="100" w:type="dxa"/>
            </w:tcMar>
            <w:vAlign w:val="center"/>
          </w:tcPr>
          <w:p w14:paraId="4AF553A3" w14:textId="77777777" w:rsidR="00E43676" w:rsidRPr="009631E2" w:rsidRDefault="00E43676" w:rsidP="00F54FBC">
            <w:pPr>
              <w:rPr>
                <w:sz w:val="22"/>
                <w:szCs w:val="22"/>
              </w:rPr>
            </w:pPr>
            <w:r w:rsidRPr="009631E2">
              <w:rPr>
                <w:rFonts w:ascii="Arial" w:eastAsia="Arial" w:hAnsi="Arial" w:cs="Arial"/>
                <w:sz w:val="22"/>
                <w:szCs w:val="22"/>
              </w:rPr>
              <w:t>Expired FSSAI license auto-hides a vendor pending renewal verification.</w:t>
            </w:r>
          </w:p>
        </w:tc>
      </w:tr>
    </w:tbl>
    <w:p w14:paraId="76B35C0A" w14:textId="514F8E3A" w:rsidR="004B4BA3" w:rsidRDefault="00D736D5" w:rsidP="00D736D5">
      <w:pPr>
        <w:pStyle w:val="Heading1"/>
        <w:numPr>
          <w:ilvl w:val="0"/>
          <w:numId w:val="0"/>
        </w:numPr>
      </w:pPr>
      <w:r>
        <w:t xml:space="preserve">6. </w:t>
      </w:r>
      <w:r w:rsidR="004B4BA3">
        <w:t>Other Requirements</w:t>
      </w:r>
      <w:bookmarkEnd w:id="49"/>
      <w:bookmarkEnd w:id="50"/>
    </w:p>
    <w:p w14:paraId="7CEA6906" w14:textId="77777777" w:rsidR="00E43676" w:rsidRPr="009631E2" w:rsidRDefault="00E43676" w:rsidP="00D736D5">
      <w:pPr>
        <w:pStyle w:val="Heading3"/>
        <w:numPr>
          <w:ilvl w:val="0"/>
          <w:numId w:val="0"/>
        </w:numPr>
        <w:rPr>
          <w:rFonts w:cs="Times"/>
          <w:szCs w:val="24"/>
        </w:rPr>
      </w:pPr>
      <w:bookmarkStart w:id="56" w:name="_Toc239904649"/>
      <w:r w:rsidRPr="009631E2">
        <w:rPr>
          <w:rFonts w:eastAsia="Arial" w:cs="Times"/>
          <w:bCs/>
          <w:szCs w:val="24"/>
        </w:rPr>
        <w:t>Legal and Regulatory Requirements</w:t>
      </w:r>
      <w:bookmarkEnd w:id="56"/>
    </w:p>
    <w:p w14:paraId="47CC0443" w14:textId="77777777" w:rsidR="00E43676" w:rsidRDefault="00E43676" w:rsidP="00E43676">
      <w:pPr>
        <w:spacing w:after="200" w:line="276" w:lineRule="auto"/>
        <w:jc w:val="both"/>
      </w:pPr>
      <w:r>
        <w:rPr>
          <w:rFonts w:ascii="Arial" w:eastAsia="Arial" w:hAnsi="Arial" w:cs="Arial"/>
          <w:sz w:val="22"/>
          <w:szCs w:val="22"/>
        </w:rPr>
        <w:t xml:space="preserve">The platform shall retain complete transaction records for a minimum of 8 years, in compliance with applicable Indian tax and financial record-keeping regulations governing digital payment platforms. </w:t>
      </w:r>
      <w:r>
        <w:rPr>
          <w:rFonts w:ascii="Arial" w:eastAsia="Arial" w:hAnsi="Arial" w:cs="Arial"/>
          <w:sz w:val="22"/>
          <w:szCs w:val="22"/>
        </w:rPr>
        <w:lastRenderedPageBreak/>
        <w:t xml:space="preserve">Vendor FSSAI license validity, as established in Business Rule BR-10, shall remain a mandatory and </w:t>
      </w:r>
      <w:proofErr w:type="gramStart"/>
      <w:r>
        <w:rPr>
          <w:rFonts w:ascii="Arial" w:eastAsia="Arial" w:hAnsi="Arial" w:cs="Arial"/>
          <w:sz w:val="22"/>
          <w:szCs w:val="22"/>
        </w:rPr>
        <w:t>continuously-enforced</w:t>
      </w:r>
      <w:proofErr w:type="gramEnd"/>
      <w:r>
        <w:rPr>
          <w:rFonts w:ascii="Arial" w:eastAsia="Arial" w:hAnsi="Arial" w:cs="Arial"/>
          <w:sz w:val="22"/>
          <w:szCs w:val="22"/>
        </w:rPr>
        <w:t xml:space="preserve"> precondition for a vendor's continued active status on the platform.</w:t>
      </w:r>
    </w:p>
    <w:p w14:paraId="78CC6C8E" w14:textId="77777777" w:rsidR="00E43676" w:rsidRPr="009631E2" w:rsidRDefault="00E43676" w:rsidP="00D736D5">
      <w:pPr>
        <w:pStyle w:val="Heading3"/>
        <w:numPr>
          <w:ilvl w:val="0"/>
          <w:numId w:val="0"/>
        </w:numPr>
        <w:rPr>
          <w:rFonts w:cs="Times"/>
          <w:szCs w:val="24"/>
        </w:rPr>
      </w:pPr>
      <w:bookmarkStart w:id="57" w:name="_Toc239904650"/>
      <w:r w:rsidRPr="009631E2">
        <w:rPr>
          <w:rFonts w:eastAsia="Arial" w:cs="Times"/>
          <w:bCs/>
          <w:szCs w:val="24"/>
        </w:rPr>
        <w:t>Internationalization Requirements</w:t>
      </w:r>
      <w:bookmarkEnd w:id="57"/>
    </w:p>
    <w:p w14:paraId="556D8B35" w14:textId="77777777" w:rsidR="00E43676" w:rsidRDefault="00E43676" w:rsidP="00E43676">
      <w:pPr>
        <w:spacing w:after="200" w:line="276" w:lineRule="auto"/>
        <w:jc w:val="both"/>
      </w:pPr>
      <w:r>
        <w:rPr>
          <w:rFonts w:ascii="Arial" w:eastAsia="Arial" w:hAnsi="Arial" w:cs="Arial"/>
          <w:sz w:val="22"/>
          <w:szCs w:val="22"/>
        </w:rPr>
        <w:t>Not applicable for Version 1.0; the system targets a single-language (English) deployment consistent with the language of instruction at the target university. A future version may introduce Hindi-language support, tracked as an open item in Appendix C.</w:t>
      </w:r>
    </w:p>
    <w:p w14:paraId="66824166" w14:textId="77777777" w:rsidR="00E43676" w:rsidRPr="009631E2" w:rsidRDefault="00E43676" w:rsidP="00D736D5">
      <w:pPr>
        <w:pStyle w:val="Heading3"/>
        <w:numPr>
          <w:ilvl w:val="0"/>
          <w:numId w:val="0"/>
        </w:numPr>
        <w:rPr>
          <w:rFonts w:cs="Times"/>
          <w:szCs w:val="24"/>
        </w:rPr>
      </w:pPr>
      <w:bookmarkStart w:id="58" w:name="_Toc239904651"/>
      <w:r w:rsidRPr="009631E2">
        <w:rPr>
          <w:rFonts w:eastAsia="Arial" w:cs="Times"/>
          <w:bCs/>
          <w:szCs w:val="24"/>
        </w:rPr>
        <w:t>Reuse Objectives</w:t>
      </w:r>
      <w:bookmarkEnd w:id="58"/>
    </w:p>
    <w:p w14:paraId="2E13DB65" w14:textId="77777777" w:rsidR="00E43676" w:rsidRDefault="00E43676" w:rsidP="00E43676">
      <w:pPr>
        <w:spacing w:after="200" w:line="276" w:lineRule="auto"/>
        <w:jc w:val="both"/>
      </w:pPr>
      <w:r>
        <w:rPr>
          <w:rFonts w:ascii="Arial" w:eastAsia="Arial" w:hAnsi="Arial" w:cs="Arial"/>
          <w:sz w:val="22"/>
          <w:szCs w:val="22"/>
        </w:rPr>
        <w:t>The Payment Service and Notification Service are deliberately designed as loosely-coupled, independently-deployable modules to enable their reuse across potential future Manipal University Jaipur digital initiatives — for example, a general-purpose campus marketplace — subject to separate architectural review beyond the scope of this SRS.</w:t>
      </w:r>
    </w:p>
    <w:p w14:paraId="4AD47666" w14:textId="77777777" w:rsidR="00E43676" w:rsidRPr="009631E2" w:rsidRDefault="00E43676" w:rsidP="00D736D5">
      <w:pPr>
        <w:pStyle w:val="Heading3"/>
        <w:numPr>
          <w:ilvl w:val="0"/>
          <w:numId w:val="0"/>
        </w:numPr>
        <w:rPr>
          <w:rFonts w:cs="Times"/>
          <w:szCs w:val="24"/>
        </w:rPr>
      </w:pPr>
      <w:bookmarkStart w:id="59" w:name="_Toc239904652"/>
      <w:r w:rsidRPr="009631E2">
        <w:rPr>
          <w:rFonts w:eastAsia="Arial" w:cs="Times"/>
          <w:bCs/>
          <w:szCs w:val="24"/>
        </w:rPr>
        <w:t>Installation Requirements</w:t>
      </w:r>
      <w:bookmarkEnd w:id="59"/>
    </w:p>
    <w:p w14:paraId="53CF168C" w14:textId="77777777" w:rsidR="00E43676" w:rsidRDefault="00E43676" w:rsidP="00E43676">
      <w:pPr>
        <w:spacing w:after="200" w:line="276" w:lineRule="auto"/>
        <w:jc w:val="both"/>
      </w:pPr>
      <w:r>
        <w:rPr>
          <w:rFonts w:ascii="Arial" w:eastAsia="Arial" w:hAnsi="Arial" w:cs="Arial"/>
          <w:sz w:val="22"/>
          <w:szCs w:val="22"/>
        </w:rPr>
        <w:t xml:space="preserve">The student and delivery-agent applications shall be made distributable via the Google Play Store and Apple App Store for the eventual production release. A </w:t>
      </w:r>
      <w:proofErr w:type="spellStart"/>
      <w:r>
        <w:rPr>
          <w:rFonts w:ascii="Arial" w:eastAsia="Arial" w:hAnsi="Arial" w:cs="Arial"/>
          <w:sz w:val="22"/>
          <w:szCs w:val="22"/>
        </w:rPr>
        <w:t>sideloadable</w:t>
      </w:r>
      <w:proofErr w:type="spellEnd"/>
      <w:r>
        <w:rPr>
          <w:rFonts w:ascii="Arial" w:eastAsia="Arial" w:hAnsi="Arial" w:cs="Arial"/>
          <w:sz w:val="22"/>
          <w:szCs w:val="22"/>
        </w:rPr>
        <w:t xml:space="preserve"> Android APK shall additionally be provided for initial pilot testing within a single hostel block prior to public store submission, allowing faster iteration during the </w:t>
      </w:r>
      <w:proofErr w:type="gramStart"/>
      <w:r>
        <w:rPr>
          <w:rFonts w:ascii="Arial" w:eastAsia="Arial" w:hAnsi="Arial" w:cs="Arial"/>
          <w:sz w:val="22"/>
          <w:szCs w:val="22"/>
        </w:rPr>
        <w:t>academic-project</w:t>
      </w:r>
      <w:proofErr w:type="gramEnd"/>
      <w:r>
        <w:rPr>
          <w:rFonts w:ascii="Arial" w:eastAsia="Arial" w:hAnsi="Arial" w:cs="Arial"/>
          <w:sz w:val="22"/>
          <w:szCs w:val="22"/>
        </w:rPr>
        <w:t xml:space="preserve"> evaluation period.</w:t>
      </w:r>
    </w:p>
    <w:p w14:paraId="4AA0DD7D" w14:textId="77777777" w:rsidR="00E43676" w:rsidRPr="009631E2" w:rsidRDefault="00E43676" w:rsidP="00D736D5">
      <w:pPr>
        <w:pStyle w:val="Heading3"/>
        <w:numPr>
          <w:ilvl w:val="0"/>
          <w:numId w:val="0"/>
        </w:numPr>
        <w:rPr>
          <w:rFonts w:cs="Times"/>
          <w:szCs w:val="24"/>
        </w:rPr>
      </w:pPr>
      <w:bookmarkStart w:id="60" w:name="_Toc239904653"/>
      <w:r w:rsidRPr="009631E2">
        <w:rPr>
          <w:rFonts w:eastAsia="Arial" w:cs="Times"/>
          <w:bCs/>
          <w:szCs w:val="24"/>
        </w:rPr>
        <w:t>Licensing Requirements</w:t>
      </w:r>
      <w:bookmarkEnd w:id="60"/>
    </w:p>
    <w:p w14:paraId="185DDC14" w14:textId="77777777" w:rsidR="00E43676" w:rsidRDefault="00E43676" w:rsidP="00E43676">
      <w:pPr>
        <w:spacing w:after="200" w:line="276" w:lineRule="auto"/>
        <w:jc w:val="both"/>
      </w:pPr>
      <w:r>
        <w:rPr>
          <w:rFonts w:ascii="Arial" w:eastAsia="Arial" w:hAnsi="Arial" w:cs="Arial"/>
          <w:sz w:val="22"/>
          <w:szCs w:val="22"/>
        </w:rPr>
        <w:t>All third-party libraries and frameworks incorporated into the system — including Flutter, React, and all Node.js package dependencies — shall be verified for MIT, Apache 2.0, or otherwise compatible open-source licensing prior to inclusion, and a complete license manifest shall be maintained within the project's version-control repository for audit purposes.</w:t>
      </w:r>
    </w:p>
    <w:p w14:paraId="63D0B2AC" w14:textId="77777777" w:rsidR="00E43676" w:rsidRPr="009631E2" w:rsidRDefault="00E43676" w:rsidP="00D736D5">
      <w:pPr>
        <w:pStyle w:val="Heading3"/>
        <w:numPr>
          <w:ilvl w:val="0"/>
          <w:numId w:val="0"/>
        </w:numPr>
        <w:rPr>
          <w:rFonts w:cs="Times"/>
          <w:szCs w:val="24"/>
        </w:rPr>
      </w:pPr>
      <w:bookmarkStart w:id="61" w:name="_Toc239904654"/>
      <w:r w:rsidRPr="009631E2">
        <w:rPr>
          <w:rFonts w:eastAsia="Arial" w:cs="Times"/>
          <w:bCs/>
          <w:szCs w:val="24"/>
        </w:rPr>
        <w:t>Cultural and Political Requirements</w:t>
      </w:r>
      <w:bookmarkEnd w:id="61"/>
    </w:p>
    <w:p w14:paraId="58634E4B" w14:textId="77777777" w:rsidR="00E43676" w:rsidRDefault="00E43676" w:rsidP="00E43676">
      <w:pPr>
        <w:spacing w:after="200" w:line="276" w:lineRule="auto"/>
        <w:jc w:val="both"/>
      </w:pPr>
      <w:r>
        <w:rPr>
          <w:rFonts w:ascii="Arial" w:eastAsia="Arial" w:hAnsi="Arial" w:cs="Arial"/>
          <w:sz w:val="22"/>
          <w:szCs w:val="22"/>
        </w:rPr>
        <w:t>The system shall accommodate dietary restrictions relevant to the target population, including but not limited to Jain dietary requirements (no root vegetables), consistent with the dietary-tag filtering established in FR-MEN-02.</w:t>
      </w:r>
    </w:p>
    <w:p w14:paraId="74BF7CF8" w14:textId="77777777" w:rsidR="00E43676" w:rsidRPr="009631E2" w:rsidRDefault="00E43676" w:rsidP="00D736D5">
      <w:pPr>
        <w:pStyle w:val="Heading1"/>
        <w:pageBreakBefore/>
        <w:numPr>
          <w:ilvl w:val="0"/>
          <w:numId w:val="0"/>
        </w:numPr>
        <w:rPr>
          <w:rFonts w:cs="Times"/>
          <w:szCs w:val="36"/>
        </w:rPr>
      </w:pPr>
      <w:bookmarkStart w:id="62" w:name="_Toc239904655"/>
      <w:r w:rsidRPr="009631E2">
        <w:rPr>
          <w:rFonts w:eastAsia="Arial" w:cs="Times"/>
          <w:bCs/>
          <w:szCs w:val="36"/>
        </w:rPr>
        <w:lastRenderedPageBreak/>
        <w:t>Appendix A: Glossary</w:t>
      </w:r>
      <w:bookmarkEnd w:id="6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E43676" w14:paraId="577DB7D5" w14:textId="77777777" w:rsidTr="00F54FBC">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712A1B3F" w14:textId="77777777" w:rsidR="00E43676" w:rsidRPr="009631E2" w:rsidRDefault="00E43676" w:rsidP="00F54FBC">
            <w:pPr>
              <w:rPr>
                <w:rFonts w:cs="Times"/>
                <w:sz w:val="22"/>
                <w:szCs w:val="22"/>
              </w:rPr>
            </w:pPr>
            <w:r w:rsidRPr="009631E2">
              <w:rPr>
                <w:rFonts w:eastAsia="Arial" w:cs="Times"/>
                <w:b/>
                <w:bCs/>
                <w:sz w:val="22"/>
                <w:szCs w:val="22"/>
              </w:rPr>
              <w:t>Term</w:t>
            </w:r>
          </w:p>
        </w:tc>
        <w:tc>
          <w:tcPr>
            <w:tcW w:w="6400" w:type="dxa"/>
            <w:shd w:val="clear" w:color="auto" w:fill="D9D9D9"/>
            <w:tcMar>
              <w:top w:w="80" w:type="dxa"/>
              <w:left w:w="100" w:type="dxa"/>
              <w:bottom w:w="80" w:type="dxa"/>
              <w:right w:w="100" w:type="dxa"/>
            </w:tcMar>
            <w:vAlign w:val="center"/>
          </w:tcPr>
          <w:p w14:paraId="7764221D" w14:textId="77777777" w:rsidR="00E43676" w:rsidRPr="009631E2" w:rsidRDefault="00E43676" w:rsidP="00F54FBC">
            <w:pPr>
              <w:rPr>
                <w:rFonts w:cs="Times"/>
                <w:sz w:val="22"/>
                <w:szCs w:val="22"/>
              </w:rPr>
            </w:pPr>
            <w:r w:rsidRPr="009631E2">
              <w:rPr>
                <w:rFonts w:eastAsia="Arial" w:cs="Times"/>
                <w:b/>
                <w:bCs/>
                <w:sz w:val="22"/>
                <w:szCs w:val="22"/>
              </w:rPr>
              <w:t>Definition</w:t>
            </w:r>
          </w:p>
        </w:tc>
      </w:tr>
      <w:tr w:rsidR="00E43676" w14:paraId="3B9818F9"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0D02459E" w14:textId="77777777" w:rsidR="00E43676" w:rsidRPr="009631E2" w:rsidRDefault="00E43676" w:rsidP="00F54FBC">
            <w:pPr>
              <w:rPr>
                <w:sz w:val="22"/>
                <w:szCs w:val="22"/>
              </w:rPr>
            </w:pPr>
            <w:proofErr w:type="spellStart"/>
            <w:r w:rsidRPr="009631E2">
              <w:rPr>
                <w:rFonts w:ascii="Arial" w:eastAsia="Arial" w:hAnsi="Arial" w:cs="Arial"/>
                <w:sz w:val="22"/>
                <w:szCs w:val="22"/>
              </w:rPr>
              <w:t>HostelBite</w:t>
            </w:r>
            <w:proofErr w:type="spellEnd"/>
          </w:p>
        </w:tc>
        <w:tc>
          <w:tcPr>
            <w:tcW w:w="6400" w:type="dxa"/>
            <w:tcMar>
              <w:top w:w="80" w:type="dxa"/>
              <w:left w:w="100" w:type="dxa"/>
              <w:bottom w:w="80" w:type="dxa"/>
              <w:right w:w="100" w:type="dxa"/>
            </w:tcMar>
            <w:vAlign w:val="center"/>
          </w:tcPr>
          <w:p w14:paraId="2B356CB5" w14:textId="77777777" w:rsidR="00E43676" w:rsidRPr="009631E2" w:rsidRDefault="00E43676" w:rsidP="00F54FBC">
            <w:pPr>
              <w:rPr>
                <w:sz w:val="22"/>
                <w:szCs w:val="22"/>
              </w:rPr>
            </w:pPr>
            <w:r w:rsidRPr="009631E2">
              <w:rPr>
                <w:rFonts w:ascii="Arial" w:eastAsia="Arial" w:hAnsi="Arial" w:cs="Arial"/>
                <w:sz w:val="22"/>
                <w:szCs w:val="22"/>
              </w:rPr>
              <w:t>The proposed product name for this Hostel Food Delivery Application.</w:t>
            </w:r>
          </w:p>
        </w:tc>
      </w:tr>
      <w:tr w:rsidR="00E43676" w14:paraId="4A6D5A1D"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5502CB4B" w14:textId="77777777" w:rsidR="00E43676" w:rsidRPr="009631E2" w:rsidRDefault="00E43676" w:rsidP="00F54FBC">
            <w:pPr>
              <w:rPr>
                <w:sz w:val="22"/>
                <w:szCs w:val="22"/>
              </w:rPr>
            </w:pPr>
            <w:r w:rsidRPr="009631E2">
              <w:rPr>
                <w:rFonts w:ascii="Arial" w:eastAsia="Arial" w:hAnsi="Arial" w:cs="Arial"/>
                <w:sz w:val="22"/>
                <w:szCs w:val="22"/>
              </w:rPr>
              <w:t>Mess Committee</w:t>
            </w:r>
          </w:p>
        </w:tc>
        <w:tc>
          <w:tcPr>
            <w:tcW w:w="6400" w:type="dxa"/>
            <w:tcMar>
              <w:top w:w="80" w:type="dxa"/>
              <w:left w:w="100" w:type="dxa"/>
              <w:bottom w:w="80" w:type="dxa"/>
              <w:right w:w="100" w:type="dxa"/>
            </w:tcMar>
            <w:vAlign w:val="center"/>
          </w:tcPr>
          <w:p w14:paraId="673DD6FB" w14:textId="77777777" w:rsidR="00E43676" w:rsidRPr="009631E2" w:rsidRDefault="00E43676" w:rsidP="00F54FBC">
            <w:pPr>
              <w:rPr>
                <w:sz w:val="22"/>
                <w:szCs w:val="22"/>
              </w:rPr>
            </w:pPr>
            <w:r w:rsidRPr="009631E2">
              <w:rPr>
                <w:rFonts w:ascii="Arial" w:eastAsia="Arial" w:hAnsi="Arial" w:cs="Arial"/>
                <w:sz w:val="22"/>
                <w:szCs w:val="22"/>
              </w:rPr>
              <w:t>The student/staff body responsible for managing a hostel's primary dining facility and its subscription-based meal plan.</w:t>
            </w:r>
          </w:p>
        </w:tc>
      </w:tr>
      <w:tr w:rsidR="00E43676" w14:paraId="783D0915"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6026D8D5" w14:textId="77777777" w:rsidR="00E43676" w:rsidRPr="009631E2" w:rsidRDefault="00E43676" w:rsidP="00F54FBC">
            <w:pPr>
              <w:rPr>
                <w:sz w:val="22"/>
                <w:szCs w:val="22"/>
              </w:rPr>
            </w:pPr>
            <w:r w:rsidRPr="009631E2">
              <w:rPr>
                <w:rFonts w:ascii="Arial" w:eastAsia="Arial" w:hAnsi="Arial" w:cs="Arial"/>
                <w:sz w:val="22"/>
                <w:szCs w:val="22"/>
              </w:rPr>
              <w:t>Empaneled Vendor</w:t>
            </w:r>
          </w:p>
        </w:tc>
        <w:tc>
          <w:tcPr>
            <w:tcW w:w="6400" w:type="dxa"/>
            <w:tcMar>
              <w:top w:w="80" w:type="dxa"/>
              <w:left w:w="100" w:type="dxa"/>
              <w:bottom w:w="80" w:type="dxa"/>
              <w:right w:w="100" w:type="dxa"/>
            </w:tcMar>
            <w:vAlign w:val="center"/>
          </w:tcPr>
          <w:p w14:paraId="4D595C76" w14:textId="77777777" w:rsidR="00E43676" w:rsidRPr="009631E2" w:rsidRDefault="00E43676" w:rsidP="00F54FBC">
            <w:pPr>
              <w:rPr>
                <w:sz w:val="22"/>
                <w:szCs w:val="22"/>
              </w:rPr>
            </w:pPr>
            <w:r w:rsidRPr="009631E2">
              <w:rPr>
                <w:rFonts w:ascii="Arial" w:eastAsia="Arial" w:hAnsi="Arial" w:cs="Arial"/>
                <w:sz w:val="22"/>
                <w:szCs w:val="22"/>
              </w:rPr>
              <w:t>A third-party food vendor formally approved and listed on the platform following the onboarding process.</w:t>
            </w:r>
          </w:p>
        </w:tc>
      </w:tr>
      <w:tr w:rsidR="00E43676" w14:paraId="7CD56207"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5892723F" w14:textId="77777777" w:rsidR="00E43676" w:rsidRPr="009631E2" w:rsidRDefault="00E43676" w:rsidP="00F54FBC">
            <w:pPr>
              <w:rPr>
                <w:sz w:val="22"/>
                <w:szCs w:val="22"/>
              </w:rPr>
            </w:pPr>
            <w:r w:rsidRPr="009631E2">
              <w:rPr>
                <w:rFonts w:ascii="Arial" w:eastAsia="Arial" w:hAnsi="Arial" w:cs="Arial"/>
                <w:sz w:val="22"/>
                <w:szCs w:val="22"/>
              </w:rPr>
              <w:t>Wallet</w:t>
            </w:r>
          </w:p>
        </w:tc>
        <w:tc>
          <w:tcPr>
            <w:tcW w:w="6400" w:type="dxa"/>
            <w:tcMar>
              <w:top w:w="80" w:type="dxa"/>
              <w:left w:w="100" w:type="dxa"/>
              <w:bottom w:w="80" w:type="dxa"/>
              <w:right w:w="100" w:type="dxa"/>
            </w:tcMar>
            <w:vAlign w:val="center"/>
          </w:tcPr>
          <w:p w14:paraId="0535D267" w14:textId="77777777" w:rsidR="00E43676" w:rsidRPr="009631E2" w:rsidRDefault="00E43676" w:rsidP="00F54FBC">
            <w:pPr>
              <w:rPr>
                <w:sz w:val="22"/>
                <w:szCs w:val="22"/>
              </w:rPr>
            </w:pPr>
            <w:r w:rsidRPr="009631E2">
              <w:rPr>
                <w:rFonts w:ascii="Arial" w:eastAsia="Arial" w:hAnsi="Arial" w:cs="Arial"/>
                <w:sz w:val="22"/>
                <w:szCs w:val="22"/>
              </w:rPr>
              <w:t>An in-app Prepaid Payment Instrument (PPI) allowing students to store a monetary balance for cashless ordering.</w:t>
            </w:r>
          </w:p>
        </w:tc>
      </w:tr>
      <w:tr w:rsidR="00E43676" w14:paraId="21F3B68B"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211E919E" w14:textId="77777777" w:rsidR="00E43676" w:rsidRPr="009631E2" w:rsidRDefault="00E43676" w:rsidP="00F54FBC">
            <w:pPr>
              <w:rPr>
                <w:sz w:val="22"/>
                <w:szCs w:val="22"/>
              </w:rPr>
            </w:pPr>
            <w:r w:rsidRPr="009631E2">
              <w:rPr>
                <w:rFonts w:ascii="Arial" w:eastAsia="Arial" w:hAnsi="Arial" w:cs="Arial"/>
                <w:sz w:val="22"/>
                <w:szCs w:val="22"/>
              </w:rPr>
              <w:t>Delivery Point</w:t>
            </w:r>
          </w:p>
        </w:tc>
        <w:tc>
          <w:tcPr>
            <w:tcW w:w="6400" w:type="dxa"/>
            <w:tcMar>
              <w:top w:w="80" w:type="dxa"/>
              <w:left w:w="100" w:type="dxa"/>
              <w:bottom w:w="80" w:type="dxa"/>
              <w:right w:w="100" w:type="dxa"/>
            </w:tcMar>
            <w:vAlign w:val="center"/>
          </w:tcPr>
          <w:p w14:paraId="2CC5239B" w14:textId="77777777" w:rsidR="00E43676" w:rsidRPr="009631E2" w:rsidRDefault="00E43676" w:rsidP="00F54FBC">
            <w:pPr>
              <w:rPr>
                <w:sz w:val="22"/>
                <w:szCs w:val="22"/>
              </w:rPr>
            </w:pPr>
            <w:r w:rsidRPr="009631E2">
              <w:rPr>
                <w:rFonts w:ascii="Arial" w:eastAsia="Arial" w:hAnsi="Arial" w:cs="Arial"/>
                <w:sz w:val="22"/>
                <w:szCs w:val="22"/>
              </w:rPr>
              <w:t>The specific in-hostel location (room, common room, or hostel gate) designated by a student for order handoff.</w:t>
            </w:r>
          </w:p>
        </w:tc>
      </w:tr>
      <w:tr w:rsidR="00E43676" w14:paraId="23FDBB95"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1DAEC60B" w14:textId="77777777" w:rsidR="00E43676" w:rsidRPr="009631E2" w:rsidRDefault="00E43676" w:rsidP="00F54FBC">
            <w:pPr>
              <w:rPr>
                <w:sz w:val="22"/>
                <w:szCs w:val="22"/>
              </w:rPr>
            </w:pPr>
            <w:r w:rsidRPr="009631E2">
              <w:rPr>
                <w:rFonts w:ascii="Arial" w:eastAsia="Arial" w:hAnsi="Arial" w:cs="Arial"/>
                <w:sz w:val="22"/>
                <w:szCs w:val="22"/>
              </w:rPr>
              <w:t>SLA</w:t>
            </w:r>
          </w:p>
        </w:tc>
        <w:tc>
          <w:tcPr>
            <w:tcW w:w="6400" w:type="dxa"/>
            <w:tcMar>
              <w:top w:w="80" w:type="dxa"/>
              <w:left w:w="100" w:type="dxa"/>
              <w:bottom w:w="80" w:type="dxa"/>
              <w:right w:w="100" w:type="dxa"/>
            </w:tcMar>
            <w:vAlign w:val="center"/>
          </w:tcPr>
          <w:p w14:paraId="54F05BC7" w14:textId="77777777" w:rsidR="00E43676" w:rsidRPr="009631E2" w:rsidRDefault="00E43676" w:rsidP="00F54FBC">
            <w:pPr>
              <w:rPr>
                <w:sz w:val="22"/>
                <w:szCs w:val="22"/>
              </w:rPr>
            </w:pPr>
            <w:r w:rsidRPr="009631E2">
              <w:rPr>
                <w:rFonts w:ascii="Arial" w:eastAsia="Arial" w:hAnsi="Arial" w:cs="Arial"/>
                <w:sz w:val="22"/>
                <w:szCs w:val="22"/>
              </w:rPr>
              <w:t>Service Level Agreement; a defined maximum response or resolution time attached to a given process.</w:t>
            </w:r>
          </w:p>
        </w:tc>
      </w:tr>
      <w:tr w:rsidR="00E43676" w14:paraId="2D24547B"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5812183F" w14:textId="77777777" w:rsidR="00E43676" w:rsidRPr="009631E2" w:rsidRDefault="00E43676" w:rsidP="00F54FBC">
            <w:pPr>
              <w:rPr>
                <w:sz w:val="22"/>
                <w:szCs w:val="22"/>
              </w:rPr>
            </w:pPr>
            <w:r w:rsidRPr="009631E2">
              <w:rPr>
                <w:rFonts w:ascii="Arial" w:eastAsia="Arial" w:hAnsi="Arial" w:cs="Arial"/>
                <w:sz w:val="22"/>
                <w:szCs w:val="22"/>
              </w:rPr>
              <w:t>FSSAI</w:t>
            </w:r>
          </w:p>
        </w:tc>
        <w:tc>
          <w:tcPr>
            <w:tcW w:w="6400" w:type="dxa"/>
            <w:tcMar>
              <w:top w:w="80" w:type="dxa"/>
              <w:left w:w="100" w:type="dxa"/>
              <w:bottom w:w="80" w:type="dxa"/>
              <w:right w:w="100" w:type="dxa"/>
            </w:tcMar>
            <w:vAlign w:val="center"/>
          </w:tcPr>
          <w:p w14:paraId="49390FEA" w14:textId="77777777" w:rsidR="00E43676" w:rsidRPr="009631E2" w:rsidRDefault="00E43676" w:rsidP="00F54FBC">
            <w:pPr>
              <w:rPr>
                <w:sz w:val="22"/>
                <w:szCs w:val="22"/>
              </w:rPr>
            </w:pPr>
            <w:r w:rsidRPr="009631E2">
              <w:rPr>
                <w:rFonts w:ascii="Arial" w:eastAsia="Arial" w:hAnsi="Arial" w:cs="Arial"/>
                <w:sz w:val="22"/>
                <w:szCs w:val="22"/>
              </w:rPr>
              <w:t>Food Safety and Standards Authority of India; issues mandatory licenses to food business operators.</w:t>
            </w:r>
          </w:p>
        </w:tc>
      </w:tr>
      <w:tr w:rsidR="00E43676" w14:paraId="0ACC6F7F"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65C9CFAB" w14:textId="77777777" w:rsidR="00E43676" w:rsidRPr="009631E2" w:rsidRDefault="00E43676" w:rsidP="00F54FBC">
            <w:pPr>
              <w:rPr>
                <w:sz w:val="22"/>
                <w:szCs w:val="22"/>
              </w:rPr>
            </w:pPr>
            <w:r w:rsidRPr="009631E2">
              <w:rPr>
                <w:rFonts w:ascii="Arial" w:eastAsia="Arial" w:hAnsi="Arial" w:cs="Arial"/>
                <w:sz w:val="22"/>
                <w:szCs w:val="22"/>
              </w:rPr>
              <w:t>RBAC</w:t>
            </w:r>
          </w:p>
        </w:tc>
        <w:tc>
          <w:tcPr>
            <w:tcW w:w="6400" w:type="dxa"/>
            <w:tcMar>
              <w:top w:w="80" w:type="dxa"/>
              <w:left w:w="100" w:type="dxa"/>
              <w:bottom w:w="80" w:type="dxa"/>
              <w:right w:w="100" w:type="dxa"/>
            </w:tcMar>
            <w:vAlign w:val="center"/>
          </w:tcPr>
          <w:p w14:paraId="0A30BCEC" w14:textId="77777777" w:rsidR="00E43676" w:rsidRPr="009631E2" w:rsidRDefault="00E43676" w:rsidP="00F54FBC">
            <w:pPr>
              <w:rPr>
                <w:sz w:val="22"/>
                <w:szCs w:val="22"/>
              </w:rPr>
            </w:pPr>
            <w:r w:rsidRPr="009631E2">
              <w:rPr>
                <w:rFonts w:ascii="Arial" w:eastAsia="Arial" w:hAnsi="Arial" w:cs="Arial"/>
                <w:sz w:val="22"/>
                <w:szCs w:val="22"/>
              </w:rPr>
              <w:t>Role-Based Access Control; a security model that restricts functionality based on a user's assigned role.</w:t>
            </w:r>
          </w:p>
        </w:tc>
      </w:tr>
      <w:tr w:rsidR="00E43676" w14:paraId="353BAF21"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5FDE12BB" w14:textId="77777777" w:rsidR="00E43676" w:rsidRPr="009631E2" w:rsidRDefault="00E43676" w:rsidP="00F54FBC">
            <w:pPr>
              <w:rPr>
                <w:sz w:val="22"/>
                <w:szCs w:val="22"/>
              </w:rPr>
            </w:pPr>
            <w:r w:rsidRPr="009631E2">
              <w:rPr>
                <w:rFonts w:ascii="Arial" w:eastAsia="Arial" w:hAnsi="Arial" w:cs="Arial"/>
                <w:sz w:val="22"/>
                <w:szCs w:val="22"/>
              </w:rPr>
              <w:t>OTP</w:t>
            </w:r>
          </w:p>
        </w:tc>
        <w:tc>
          <w:tcPr>
            <w:tcW w:w="6400" w:type="dxa"/>
            <w:tcMar>
              <w:top w:w="80" w:type="dxa"/>
              <w:left w:w="100" w:type="dxa"/>
              <w:bottom w:w="80" w:type="dxa"/>
              <w:right w:w="100" w:type="dxa"/>
            </w:tcMar>
            <w:vAlign w:val="center"/>
          </w:tcPr>
          <w:p w14:paraId="65818798" w14:textId="77777777" w:rsidR="00E43676" w:rsidRPr="009631E2" w:rsidRDefault="00E43676" w:rsidP="00F54FBC">
            <w:pPr>
              <w:rPr>
                <w:sz w:val="22"/>
                <w:szCs w:val="22"/>
              </w:rPr>
            </w:pPr>
            <w:r w:rsidRPr="009631E2">
              <w:rPr>
                <w:rFonts w:ascii="Arial" w:eastAsia="Arial" w:hAnsi="Arial" w:cs="Arial"/>
                <w:sz w:val="22"/>
                <w:szCs w:val="22"/>
              </w:rPr>
              <w:t>One-Time Password; a short-lived numeric code used to verify a user's identity.</w:t>
            </w:r>
          </w:p>
        </w:tc>
      </w:tr>
      <w:tr w:rsidR="00E43676" w14:paraId="0A592836"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4DBA67D1" w14:textId="77777777" w:rsidR="00E43676" w:rsidRPr="009631E2" w:rsidRDefault="00E43676" w:rsidP="00F54FBC">
            <w:pPr>
              <w:rPr>
                <w:sz w:val="22"/>
                <w:szCs w:val="22"/>
              </w:rPr>
            </w:pPr>
            <w:r w:rsidRPr="009631E2">
              <w:rPr>
                <w:rFonts w:ascii="Arial" w:eastAsia="Arial" w:hAnsi="Arial" w:cs="Arial"/>
                <w:sz w:val="22"/>
                <w:szCs w:val="22"/>
              </w:rPr>
              <w:t>Auto-debit</w:t>
            </w:r>
          </w:p>
        </w:tc>
        <w:tc>
          <w:tcPr>
            <w:tcW w:w="6400" w:type="dxa"/>
            <w:tcMar>
              <w:top w:w="80" w:type="dxa"/>
              <w:left w:w="100" w:type="dxa"/>
              <w:bottom w:w="80" w:type="dxa"/>
              <w:right w:w="100" w:type="dxa"/>
            </w:tcMar>
            <w:vAlign w:val="center"/>
          </w:tcPr>
          <w:p w14:paraId="032DAD2C" w14:textId="77777777" w:rsidR="00E43676" w:rsidRPr="009631E2" w:rsidRDefault="00E43676" w:rsidP="00F54FBC">
            <w:pPr>
              <w:rPr>
                <w:sz w:val="22"/>
                <w:szCs w:val="22"/>
              </w:rPr>
            </w:pPr>
            <w:r w:rsidRPr="009631E2">
              <w:rPr>
                <w:rFonts w:ascii="Arial" w:eastAsia="Arial" w:hAnsi="Arial" w:cs="Arial"/>
                <w:sz w:val="22"/>
                <w:szCs w:val="22"/>
              </w:rPr>
              <w:t>The automatic recurring deduction from a student's wallet balance to satisfy a subscribed mess charge.</w:t>
            </w:r>
          </w:p>
        </w:tc>
      </w:tr>
      <w:tr w:rsidR="00E43676" w14:paraId="6C02E85D"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19684E14" w14:textId="77777777" w:rsidR="00E43676" w:rsidRPr="009631E2" w:rsidRDefault="00E43676" w:rsidP="00F54FBC">
            <w:pPr>
              <w:rPr>
                <w:sz w:val="22"/>
                <w:szCs w:val="22"/>
              </w:rPr>
            </w:pPr>
            <w:r w:rsidRPr="009631E2">
              <w:rPr>
                <w:rFonts w:ascii="Arial" w:eastAsia="Arial" w:hAnsi="Arial" w:cs="Arial"/>
                <w:sz w:val="22"/>
                <w:szCs w:val="22"/>
              </w:rPr>
              <w:t>T+2 Settlement</w:t>
            </w:r>
          </w:p>
        </w:tc>
        <w:tc>
          <w:tcPr>
            <w:tcW w:w="6400" w:type="dxa"/>
            <w:tcMar>
              <w:top w:w="80" w:type="dxa"/>
              <w:left w:w="100" w:type="dxa"/>
              <w:bottom w:w="80" w:type="dxa"/>
              <w:right w:w="100" w:type="dxa"/>
            </w:tcMar>
            <w:vAlign w:val="center"/>
          </w:tcPr>
          <w:p w14:paraId="5188110C" w14:textId="77777777" w:rsidR="00E43676" w:rsidRPr="009631E2" w:rsidRDefault="00E43676" w:rsidP="00F54FBC">
            <w:pPr>
              <w:rPr>
                <w:sz w:val="22"/>
                <w:szCs w:val="22"/>
              </w:rPr>
            </w:pPr>
            <w:r w:rsidRPr="009631E2">
              <w:rPr>
                <w:rFonts w:ascii="Arial" w:eastAsia="Arial" w:hAnsi="Arial" w:cs="Arial"/>
                <w:sz w:val="22"/>
                <w:szCs w:val="22"/>
              </w:rPr>
              <w:t>A payout cycle in which funds are transferred to a vendor two business days after the transaction date.</w:t>
            </w:r>
          </w:p>
        </w:tc>
      </w:tr>
      <w:tr w:rsidR="00E43676" w14:paraId="4ADD3FAC"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469928A1" w14:textId="77777777" w:rsidR="00E43676" w:rsidRPr="009631E2" w:rsidRDefault="00E43676" w:rsidP="00F54FBC">
            <w:pPr>
              <w:rPr>
                <w:sz w:val="22"/>
                <w:szCs w:val="22"/>
              </w:rPr>
            </w:pPr>
            <w:r w:rsidRPr="009631E2">
              <w:rPr>
                <w:rFonts w:ascii="Arial" w:eastAsia="Arial" w:hAnsi="Arial" w:cs="Arial"/>
                <w:sz w:val="22"/>
                <w:szCs w:val="22"/>
              </w:rPr>
              <w:t>Kanban Board</w:t>
            </w:r>
          </w:p>
        </w:tc>
        <w:tc>
          <w:tcPr>
            <w:tcW w:w="6400" w:type="dxa"/>
            <w:tcMar>
              <w:top w:w="80" w:type="dxa"/>
              <w:left w:w="100" w:type="dxa"/>
              <w:bottom w:w="80" w:type="dxa"/>
              <w:right w:w="100" w:type="dxa"/>
            </w:tcMar>
            <w:vAlign w:val="center"/>
          </w:tcPr>
          <w:p w14:paraId="7CB8713E" w14:textId="77777777" w:rsidR="00E43676" w:rsidRPr="009631E2" w:rsidRDefault="00E43676" w:rsidP="00F54FBC">
            <w:pPr>
              <w:rPr>
                <w:sz w:val="22"/>
                <w:szCs w:val="22"/>
              </w:rPr>
            </w:pPr>
            <w:r w:rsidRPr="009631E2">
              <w:rPr>
                <w:rFonts w:ascii="Arial" w:eastAsia="Arial" w:hAnsi="Arial" w:cs="Arial"/>
                <w:sz w:val="22"/>
                <w:szCs w:val="22"/>
              </w:rPr>
              <w:t>A visual task-management layout organizing orders into status-based columns.</w:t>
            </w:r>
          </w:p>
        </w:tc>
      </w:tr>
      <w:tr w:rsidR="00E43676" w14:paraId="793384EC"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24E095E8" w14:textId="77777777" w:rsidR="00E43676" w:rsidRPr="009631E2" w:rsidRDefault="00E43676" w:rsidP="00F54FBC">
            <w:pPr>
              <w:rPr>
                <w:sz w:val="22"/>
                <w:szCs w:val="22"/>
              </w:rPr>
            </w:pPr>
            <w:r w:rsidRPr="009631E2">
              <w:rPr>
                <w:rFonts w:ascii="Arial" w:eastAsia="Arial" w:hAnsi="Arial" w:cs="Arial"/>
                <w:sz w:val="22"/>
                <w:szCs w:val="22"/>
              </w:rPr>
              <w:t>PPI</w:t>
            </w:r>
          </w:p>
        </w:tc>
        <w:tc>
          <w:tcPr>
            <w:tcW w:w="6400" w:type="dxa"/>
            <w:tcMar>
              <w:top w:w="80" w:type="dxa"/>
              <w:left w:w="100" w:type="dxa"/>
              <w:bottom w:w="80" w:type="dxa"/>
              <w:right w:w="100" w:type="dxa"/>
            </w:tcMar>
            <w:vAlign w:val="center"/>
          </w:tcPr>
          <w:p w14:paraId="56E3B8C0" w14:textId="77777777" w:rsidR="00E43676" w:rsidRPr="009631E2" w:rsidRDefault="00E43676" w:rsidP="00F54FBC">
            <w:pPr>
              <w:rPr>
                <w:sz w:val="22"/>
                <w:szCs w:val="22"/>
              </w:rPr>
            </w:pPr>
            <w:r w:rsidRPr="009631E2">
              <w:rPr>
                <w:rFonts w:ascii="Arial" w:eastAsia="Arial" w:hAnsi="Arial" w:cs="Arial"/>
                <w:sz w:val="22"/>
                <w:szCs w:val="22"/>
              </w:rPr>
              <w:t>Prepaid Payment Instrument; the RBI-regulated category of financial instrument governing the wallet.</w:t>
            </w:r>
          </w:p>
        </w:tc>
      </w:tr>
      <w:tr w:rsidR="00E43676" w14:paraId="5A214DA4"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487F5682" w14:textId="77777777" w:rsidR="00E43676" w:rsidRPr="009631E2" w:rsidRDefault="00E43676" w:rsidP="00F54FBC">
            <w:pPr>
              <w:rPr>
                <w:sz w:val="22"/>
                <w:szCs w:val="22"/>
              </w:rPr>
            </w:pPr>
            <w:r w:rsidRPr="009631E2">
              <w:rPr>
                <w:rFonts w:ascii="Arial" w:eastAsia="Arial" w:hAnsi="Arial" w:cs="Arial"/>
                <w:sz w:val="22"/>
                <w:szCs w:val="22"/>
              </w:rPr>
              <w:t>Idempotent Transaction</w:t>
            </w:r>
          </w:p>
        </w:tc>
        <w:tc>
          <w:tcPr>
            <w:tcW w:w="6400" w:type="dxa"/>
            <w:tcMar>
              <w:top w:w="80" w:type="dxa"/>
              <w:left w:w="100" w:type="dxa"/>
              <w:bottom w:w="80" w:type="dxa"/>
              <w:right w:w="100" w:type="dxa"/>
            </w:tcMar>
            <w:vAlign w:val="center"/>
          </w:tcPr>
          <w:p w14:paraId="58268DF8" w14:textId="77777777" w:rsidR="00E43676" w:rsidRPr="009631E2" w:rsidRDefault="00E43676" w:rsidP="00F54FBC">
            <w:pPr>
              <w:rPr>
                <w:sz w:val="22"/>
                <w:szCs w:val="22"/>
              </w:rPr>
            </w:pPr>
            <w:r w:rsidRPr="009631E2">
              <w:rPr>
                <w:rFonts w:ascii="Arial" w:eastAsia="Arial" w:hAnsi="Arial" w:cs="Arial"/>
                <w:sz w:val="22"/>
                <w:szCs w:val="22"/>
              </w:rPr>
              <w:t>A transaction designed such that repeating it produces the same result as performing it once.</w:t>
            </w:r>
          </w:p>
        </w:tc>
      </w:tr>
      <w:tr w:rsidR="00E43676" w14:paraId="5CE5017C" w14:textId="77777777" w:rsidTr="00F54FBC">
        <w:tblPrEx>
          <w:tblCellMar>
            <w:top w:w="0" w:type="dxa"/>
            <w:bottom w:w="0" w:type="dxa"/>
          </w:tblCellMar>
        </w:tblPrEx>
        <w:tc>
          <w:tcPr>
            <w:tcW w:w="2400" w:type="dxa"/>
            <w:tcMar>
              <w:top w:w="80" w:type="dxa"/>
              <w:left w:w="100" w:type="dxa"/>
              <w:bottom w:w="80" w:type="dxa"/>
              <w:right w:w="100" w:type="dxa"/>
            </w:tcMar>
            <w:vAlign w:val="center"/>
          </w:tcPr>
          <w:p w14:paraId="4AAC71A8" w14:textId="77777777" w:rsidR="00E43676" w:rsidRPr="009631E2" w:rsidRDefault="00E43676" w:rsidP="00F54FBC">
            <w:pPr>
              <w:rPr>
                <w:sz w:val="22"/>
                <w:szCs w:val="22"/>
              </w:rPr>
            </w:pPr>
            <w:r w:rsidRPr="009631E2">
              <w:rPr>
                <w:rFonts w:ascii="Arial" w:eastAsia="Arial" w:hAnsi="Arial" w:cs="Arial"/>
                <w:sz w:val="22"/>
                <w:szCs w:val="22"/>
              </w:rPr>
              <w:t>Webhook</w:t>
            </w:r>
          </w:p>
        </w:tc>
        <w:tc>
          <w:tcPr>
            <w:tcW w:w="6400" w:type="dxa"/>
            <w:tcMar>
              <w:top w:w="80" w:type="dxa"/>
              <w:left w:w="100" w:type="dxa"/>
              <w:bottom w:w="80" w:type="dxa"/>
              <w:right w:w="100" w:type="dxa"/>
            </w:tcMar>
            <w:vAlign w:val="center"/>
          </w:tcPr>
          <w:p w14:paraId="54911525" w14:textId="77777777" w:rsidR="00E43676" w:rsidRPr="009631E2" w:rsidRDefault="00E43676" w:rsidP="00F54FBC">
            <w:pPr>
              <w:rPr>
                <w:sz w:val="22"/>
                <w:szCs w:val="22"/>
              </w:rPr>
            </w:pPr>
            <w:r w:rsidRPr="009631E2">
              <w:rPr>
                <w:rFonts w:ascii="Arial" w:eastAsia="Arial" w:hAnsi="Arial" w:cs="Arial"/>
                <w:sz w:val="22"/>
                <w:szCs w:val="22"/>
              </w:rPr>
              <w:t>An automated HTTP callback sent by an external service to notify the platform of an asynchronous event.</w:t>
            </w:r>
          </w:p>
        </w:tc>
      </w:tr>
    </w:tbl>
    <w:p w14:paraId="12AEE1E1" w14:textId="77777777" w:rsidR="003635C6" w:rsidRDefault="003635C6" w:rsidP="009A40F1">
      <w:pPr>
        <w:rPr>
          <w:rFonts w:eastAsia="Arial"/>
        </w:rPr>
      </w:pPr>
      <w:bookmarkStart w:id="63" w:name="_Toc239904656"/>
    </w:p>
    <w:p w14:paraId="30C65A74" w14:textId="510D9F8E" w:rsidR="003635C6" w:rsidRPr="003635C6" w:rsidRDefault="003635C6" w:rsidP="003635C6">
      <w:pPr>
        <w:pStyle w:val="Heading1"/>
        <w:numPr>
          <w:ilvl w:val="0"/>
          <w:numId w:val="0"/>
        </w:numPr>
        <w:rPr>
          <w:rFonts w:cs="Times"/>
          <w:szCs w:val="36"/>
        </w:rPr>
      </w:pPr>
      <w:r w:rsidRPr="009631E2">
        <w:rPr>
          <w:rFonts w:eastAsia="Arial" w:cs="Times"/>
          <w:bCs/>
          <w:szCs w:val="36"/>
        </w:rPr>
        <w:lastRenderedPageBreak/>
        <w:t>Appendix B: Analysis Models</w:t>
      </w:r>
      <w:bookmarkStart w:id="64" w:name="_Toc239904657"/>
    </w:p>
    <w:p w14:paraId="64936719" w14:textId="21897125" w:rsidR="003635C6" w:rsidRPr="009631E2" w:rsidRDefault="003635C6" w:rsidP="003635C6">
      <w:pPr>
        <w:pStyle w:val="Heading3"/>
        <w:numPr>
          <w:ilvl w:val="0"/>
          <w:numId w:val="0"/>
        </w:numPr>
        <w:rPr>
          <w:rFonts w:cs="Times"/>
          <w:szCs w:val="24"/>
        </w:rPr>
      </w:pPr>
      <w:r w:rsidRPr="009631E2">
        <w:rPr>
          <w:rFonts w:eastAsia="Arial" w:cs="Times"/>
          <w:bCs/>
          <w:szCs w:val="24"/>
        </w:rPr>
        <w:t>B.1 Use Case Diagram (described)</w:t>
      </w:r>
      <w:bookmarkEnd w:id="64"/>
    </w:p>
    <w:p w14:paraId="05E72259" w14:textId="77777777" w:rsidR="003635C6" w:rsidRDefault="003635C6" w:rsidP="003635C6">
      <w:pPr>
        <w:spacing w:after="200" w:line="276" w:lineRule="auto"/>
        <w:jc w:val="both"/>
      </w:pPr>
      <w:r>
        <w:rPr>
          <w:rFonts w:ascii="Arial" w:eastAsia="Arial" w:hAnsi="Arial" w:cs="Arial"/>
          <w:sz w:val="22"/>
          <w:szCs w:val="22"/>
        </w:rPr>
        <w:t xml:space="preserve">The system's primary actors are Student, Vendor, Delivery Agent, Mess Committee, and Administrator. Key use cases </w:t>
      </w:r>
      <w:proofErr w:type="gramStart"/>
      <w:r>
        <w:rPr>
          <w:rFonts w:ascii="Arial" w:eastAsia="Arial" w:hAnsi="Arial" w:cs="Arial"/>
          <w:sz w:val="22"/>
          <w:szCs w:val="22"/>
        </w:rPr>
        <w:t>include:</w:t>
      </w:r>
      <w:proofErr w:type="gramEnd"/>
      <w:r>
        <w:rPr>
          <w:rFonts w:ascii="Arial" w:eastAsia="Arial" w:hAnsi="Arial" w:cs="Arial"/>
          <w:sz w:val="22"/>
          <w:szCs w:val="22"/>
        </w:rPr>
        <w:t xml:space="preserve"> Register/Login, Browse Menu, Place Order, Make Payment, Track Order, Rate Order, Raise Complaint, Manage Menu (Vendor), Fulfill Order (Vendor), Accept/</w:t>
      </w:r>
      <w:proofErr w:type="gramStart"/>
      <w:r>
        <w:rPr>
          <w:rFonts w:ascii="Arial" w:eastAsia="Arial" w:hAnsi="Arial" w:cs="Arial"/>
          <w:sz w:val="22"/>
          <w:szCs w:val="22"/>
        </w:rPr>
        <w:t>Decline Delivery (</w:t>
      </w:r>
      <w:proofErr w:type="gramEnd"/>
      <w:r>
        <w:rPr>
          <w:rFonts w:ascii="Arial" w:eastAsia="Arial" w:hAnsi="Arial" w:cs="Arial"/>
          <w:sz w:val="22"/>
          <w:szCs w:val="22"/>
        </w:rPr>
        <w:t xml:space="preserve">Delivery Agent), Approve Vendor (Administrator), Resolve Complaint (Administrator), and View Analytics (Administrator). The </w:t>
      </w:r>
      <w:proofErr w:type="gramStart"/>
      <w:r>
        <w:rPr>
          <w:rFonts w:ascii="Arial" w:eastAsia="Arial" w:hAnsi="Arial" w:cs="Arial"/>
          <w:sz w:val="22"/>
          <w:szCs w:val="22"/>
        </w:rPr>
        <w:t>Student</w:t>
      </w:r>
      <w:proofErr w:type="gramEnd"/>
      <w:r>
        <w:rPr>
          <w:rFonts w:ascii="Arial" w:eastAsia="Arial" w:hAnsi="Arial" w:cs="Arial"/>
          <w:sz w:val="22"/>
          <w:szCs w:val="22"/>
        </w:rPr>
        <w:t xml:space="preserve"> actor has an “includes” relationship from Place Order to Make Payment, and an “extends” relationship from Track Order to Raise Complaint, reflecting that a complaint is an optional, conditional continuation of the tracking flow rather than a mandatory step.</w:t>
      </w:r>
    </w:p>
    <w:p w14:paraId="0F1D51E7" w14:textId="77777777" w:rsidR="003635C6" w:rsidRPr="009631E2" w:rsidRDefault="003635C6" w:rsidP="003635C6">
      <w:pPr>
        <w:pStyle w:val="Heading3"/>
        <w:numPr>
          <w:ilvl w:val="0"/>
          <w:numId w:val="0"/>
        </w:numPr>
        <w:rPr>
          <w:rFonts w:cs="Times"/>
          <w:szCs w:val="24"/>
        </w:rPr>
      </w:pPr>
      <w:bookmarkStart w:id="65" w:name="_Toc239904658"/>
      <w:r w:rsidRPr="009631E2">
        <w:rPr>
          <w:rFonts w:eastAsia="Arial" w:cs="Times"/>
          <w:bCs/>
          <w:szCs w:val="24"/>
        </w:rPr>
        <w:t>B.2 Entity-Relationship Overview (described)</w:t>
      </w:r>
      <w:bookmarkEnd w:id="65"/>
    </w:p>
    <w:p w14:paraId="72DBCCC7" w14:textId="77777777" w:rsidR="003635C6" w:rsidRDefault="003635C6" w:rsidP="003635C6">
      <w:pPr>
        <w:spacing w:after="200" w:line="276" w:lineRule="auto"/>
        <w:jc w:val="both"/>
      </w:pPr>
      <w:r>
        <w:rPr>
          <w:rFonts w:ascii="Arial" w:eastAsia="Arial" w:hAnsi="Arial" w:cs="Arial"/>
          <w:sz w:val="22"/>
          <w:szCs w:val="22"/>
        </w:rPr>
        <w:t>Core entities are User (related 1:1 to Student/Vendor/</w:t>
      </w:r>
      <w:proofErr w:type="spellStart"/>
      <w:r>
        <w:rPr>
          <w:rFonts w:ascii="Arial" w:eastAsia="Arial" w:hAnsi="Arial" w:cs="Arial"/>
          <w:sz w:val="22"/>
          <w:szCs w:val="22"/>
        </w:rPr>
        <w:t>DeliveryAgent</w:t>
      </w:r>
      <w:proofErr w:type="spellEnd"/>
      <w:r>
        <w:rPr>
          <w:rFonts w:ascii="Arial" w:eastAsia="Arial" w:hAnsi="Arial" w:cs="Arial"/>
          <w:sz w:val="22"/>
          <w:szCs w:val="22"/>
        </w:rPr>
        <w:t xml:space="preserve">/Admin subtypes via a role attribute), </w:t>
      </w:r>
      <w:proofErr w:type="spellStart"/>
      <w:r>
        <w:rPr>
          <w:rFonts w:ascii="Arial" w:eastAsia="Arial" w:hAnsi="Arial" w:cs="Arial"/>
          <w:sz w:val="22"/>
          <w:szCs w:val="22"/>
        </w:rPr>
        <w:t>MenuItem</w:t>
      </w:r>
      <w:proofErr w:type="spellEnd"/>
      <w:r>
        <w:rPr>
          <w:rFonts w:ascii="Arial" w:eastAsia="Arial" w:hAnsi="Arial" w:cs="Arial"/>
          <w:sz w:val="22"/>
          <w:szCs w:val="22"/>
        </w:rPr>
        <w:t xml:space="preserve"> (many-to-one with Vendor), Order (many-to-one with both Student and Vendor; one-to-many with </w:t>
      </w:r>
      <w:proofErr w:type="spellStart"/>
      <w:r>
        <w:rPr>
          <w:rFonts w:ascii="Arial" w:eastAsia="Arial" w:hAnsi="Arial" w:cs="Arial"/>
          <w:sz w:val="22"/>
          <w:szCs w:val="22"/>
        </w:rPr>
        <w:t>OrderItem</w:t>
      </w:r>
      <w:proofErr w:type="spellEnd"/>
      <w:r>
        <w:rPr>
          <w:rFonts w:ascii="Arial" w:eastAsia="Arial" w:hAnsi="Arial" w:cs="Arial"/>
          <w:sz w:val="22"/>
          <w:szCs w:val="22"/>
        </w:rPr>
        <w:t xml:space="preserve">), Payment (one-to-one with Order), </w:t>
      </w:r>
      <w:proofErr w:type="spellStart"/>
      <w:r>
        <w:rPr>
          <w:rFonts w:ascii="Arial" w:eastAsia="Arial" w:hAnsi="Arial" w:cs="Arial"/>
          <w:sz w:val="22"/>
          <w:szCs w:val="22"/>
        </w:rPr>
        <w:t>WalletTransaction</w:t>
      </w:r>
      <w:proofErr w:type="spellEnd"/>
      <w:r>
        <w:rPr>
          <w:rFonts w:ascii="Arial" w:eastAsia="Arial" w:hAnsi="Arial" w:cs="Arial"/>
          <w:sz w:val="22"/>
          <w:szCs w:val="22"/>
        </w:rPr>
        <w:t xml:space="preserve"> (many-to-one with User), Complaint (one-to-one with Order), and Review (one-to-one with Order). Referential integrity is enforced such that an Order record cannot exist without valid foreign keys to both a Student and a Vendor entity, and a Payment record is created only upon a successful, </w:t>
      </w:r>
      <w:proofErr w:type="gramStart"/>
      <w:r>
        <w:rPr>
          <w:rFonts w:ascii="Arial" w:eastAsia="Arial" w:hAnsi="Arial" w:cs="Arial"/>
          <w:sz w:val="22"/>
          <w:szCs w:val="22"/>
        </w:rPr>
        <w:t>cryptographically-verified</w:t>
      </w:r>
      <w:proofErr w:type="gramEnd"/>
      <w:r>
        <w:rPr>
          <w:rFonts w:ascii="Arial" w:eastAsia="Arial" w:hAnsi="Arial" w:cs="Arial"/>
          <w:sz w:val="22"/>
          <w:szCs w:val="22"/>
        </w:rPr>
        <w:t xml:space="preserve"> gateway webhook callback (per COMM-04).</w:t>
      </w:r>
    </w:p>
    <w:p w14:paraId="754BE188" w14:textId="77777777" w:rsidR="003635C6" w:rsidRPr="009631E2" w:rsidRDefault="003635C6" w:rsidP="003635C6">
      <w:pPr>
        <w:pStyle w:val="Heading3"/>
        <w:numPr>
          <w:ilvl w:val="0"/>
          <w:numId w:val="0"/>
        </w:numPr>
        <w:rPr>
          <w:rFonts w:cs="Times"/>
          <w:szCs w:val="24"/>
        </w:rPr>
      </w:pPr>
      <w:bookmarkStart w:id="66" w:name="_Toc239904659"/>
      <w:r w:rsidRPr="009631E2">
        <w:rPr>
          <w:rFonts w:eastAsia="Arial" w:cs="Times"/>
          <w:bCs/>
          <w:szCs w:val="24"/>
        </w:rPr>
        <w:t>B.3 Order Lifecycle State Diagram (described)</w:t>
      </w:r>
      <w:bookmarkEnd w:id="66"/>
    </w:p>
    <w:p w14:paraId="7B180654" w14:textId="77777777" w:rsidR="003635C6" w:rsidRDefault="003635C6" w:rsidP="003635C6">
      <w:pPr>
        <w:spacing w:after="200" w:line="276" w:lineRule="auto"/>
        <w:jc w:val="both"/>
      </w:pPr>
      <w:r>
        <w:rPr>
          <w:rFonts w:ascii="Arial" w:eastAsia="Arial" w:hAnsi="Arial" w:cs="Arial"/>
          <w:sz w:val="22"/>
          <w:szCs w:val="22"/>
        </w:rPr>
        <w:t>The Order entity's status field transitions through a strict state machine: Payment Pending → Placed → Accepted → Preparing → Ready → Out for Delivery → Delivered, with permitted side-branches to Cancelled (only from Placed) and to Disputed (only from Delivered, within the 12-hour complaint window per BR-09). No state transition may skip an intermediate state, ensuring the order-tracking UI (UI-03) always reflects an accurate, sequential progression.</w:t>
      </w:r>
    </w:p>
    <w:p w14:paraId="63B7C252" w14:textId="77777777" w:rsidR="003635C6" w:rsidRDefault="003635C6" w:rsidP="003635C6">
      <w:pPr>
        <w:spacing w:after="200" w:line="276" w:lineRule="auto"/>
        <w:jc w:val="both"/>
      </w:pPr>
      <w:r>
        <w:rPr>
          <w:rFonts w:ascii="Arial" w:eastAsia="Arial" w:hAnsi="Arial" w:cs="Arial"/>
          <w:i/>
          <w:iCs/>
          <w:sz w:val="22"/>
          <w:szCs w:val="22"/>
        </w:rPr>
        <w:t xml:space="preserve">Diagram artifacts — the full use case diagram, entity-relationship diagram, and order-lifecycle state diagram in graphical UML/Mermaid form — are maintained as separate source files within the project repository and are referenced here </w:t>
      </w:r>
      <w:proofErr w:type="gramStart"/>
      <w:r>
        <w:rPr>
          <w:rFonts w:ascii="Arial" w:eastAsia="Arial" w:hAnsi="Arial" w:cs="Arial"/>
          <w:i/>
          <w:iCs/>
          <w:sz w:val="22"/>
          <w:szCs w:val="22"/>
        </w:rPr>
        <w:t>per</w:t>
      </w:r>
      <w:proofErr w:type="gramEnd"/>
      <w:r>
        <w:rPr>
          <w:rFonts w:ascii="Arial" w:eastAsia="Arial" w:hAnsi="Arial" w:cs="Arial"/>
          <w:i/>
          <w:iCs/>
          <w:sz w:val="22"/>
          <w:szCs w:val="22"/>
        </w:rPr>
        <w:t xml:space="preserve"> IEEE 830 Appendix B convention.</w:t>
      </w:r>
    </w:p>
    <w:p w14:paraId="6EE1A44D" w14:textId="75C6CEA4" w:rsidR="003635C6" w:rsidRDefault="003635C6" w:rsidP="00AA06D4">
      <w:pPr>
        <w:rPr>
          <w:rFonts w:eastAsia="Arial"/>
        </w:rPr>
      </w:pPr>
    </w:p>
    <w:p w14:paraId="2016E3E9" w14:textId="77777777" w:rsidR="00AA06D4" w:rsidRDefault="00AA06D4" w:rsidP="00AA06D4">
      <w:pPr>
        <w:rPr>
          <w:rFonts w:eastAsia="Arial"/>
        </w:rPr>
      </w:pPr>
    </w:p>
    <w:p w14:paraId="0798DDFB" w14:textId="77777777" w:rsidR="00AA06D4" w:rsidRDefault="00AA06D4" w:rsidP="00AA06D4">
      <w:pPr>
        <w:rPr>
          <w:rFonts w:eastAsia="Arial"/>
        </w:rPr>
      </w:pPr>
    </w:p>
    <w:p w14:paraId="745E0FDB" w14:textId="77777777" w:rsidR="00AA06D4" w:rsidRDefault="00AA06D4" w:rsidP="00AA06D4">
      <w:pPr>
        <w:rPr>
          <w:rFonts w:eastAsia="Arial"/>
        </w:rPr>
      </w:pPr>
    </w:p>
    <w:p w14:paraId="138B438F" w14:textId="77777777" w:rsidR="00E43676" w:rsidRPr="009631E2" w:rsidRDefault="00E43676" w:rsidP="00D736D5">
      <w:pPr>
        <w:pStyle w:val="Heading1"/>
        <w:numPr>
          <w:ilvl w:val="0"/>
          <w:numId w:val="0"/>
        </w:numPr>
        <w:rPr>
          <w:szCs w:val="36"/>
        </w:rPr>
      </w:pPr>
      <w:bookmarkStart w:id="67" w:name="_Toc239904660"/>
      <w:bookmarkEnd w:id="63"/>
      <w:r w:rsidRPr="009631E2">
        <w:rPr>
          <w:rFonts w:ascii="Arial" w:eastAsia="Arial" w:hAnsi="Arial" w:cs="Arial"/>
          <w:bCs/>
          <w:szCs w:val="36"/>
        </w:rPr>
        <w:lastRenderedPageBreak/>
        <w:t>Appendix C: To Be Determined List</w:t>
      </w:r>
      <w:bookmarkEnd w:id="6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2000"/>
        <w:gridCol w:w="1400"/>
      </w:tblGrid>
      <w:tr w:rsidR="00E43676" w14:paraId="0C1586A8" w14:textId="77777777" w:rsidTr="00F54FBC">
        <w:tblPrEx>
          <w:tblCellMar>
            <w:top w:w="0" w:type="dxa"/>
            <w:bottom w:w="0" w:type="dxa"/>
          </w:tblCellMar>
        </w:tblPrEx>
        <w:trPr>
          <w:tblHeader/>
        </w:trPr>
        <w:tc>
          <w:tcPr>
            <w:tcW w:w="1200" w:type="dxa"/>
            <w:shd w:val="clear" w:color="auto" w:fill="D9D9D9"/>
            <w:tcMar>
              <w:top w:w="80" w:type="dxa"/>
              <w:left w:w="100" w:type="dxa"/>
              <w:bottom w:w="80" w:type="dxa"/>
              <w:right w:w="100" w:type="dxa"/>
            </w:tcMar>
            <w:vAlign w:val="center"/>
          </w:tcPr>
          <w:p w14:paraId="60AB7427" w14:textId="77777777" w:rsidR="00E43676" w:rsidRPr="009631E2" w:rsidRDefault="00E43676" w:rsidP="00F54FBC">
            <w:pPr>
              <w:rPr>
                <w:rFonts w:cs="Times"/>
                <w:szCs w:val="24"/>
              </w:rPr>
            </w:pPr>
            <w:r w:rsidRPr="009631E2">
              <w:rPr>
                <w:rFonts w:eastAsia="Arial" w:cs="Times"/>
                <w:b/>
                <w:bCs/>
                <w:szCs w:val="24"/>
              </w:rPr>
              <w:t>ID</w:t>
            </w:r>
          </w:p>
        </w:tc>
        <w:tc>
          <w:tcPr>
            <w:tcW w:w="4200" w:type="dxa"/>
            <w:shd w:val="clear" w:color="auto" w:fill="D9D9D9"/>
            <w:tcMar>
              <w:top w:w="80" w:type="dxa"/>
              <w:left w:w="100" w:type="dxa"/>
              <w:bottom w:w="80" w:type="dxa"/>
              <w:right w:w="100" w:type="dxa"/>
            </w:tcMar>
            <w:vAlign w:val="center"/>
          </w:tcPr>
          <w:p w14:paraId="2C93E6A5" w14:textId="77777777" w:rsidR="00E43676" w:rsidRPr="009631E2" w:rsidRDefault="00E43676" w:rsidP="00F54FBC">
            <w:pPr>
              <w:rPr>
                <w:rFonts w:cs="Times"/>
                <w:szCs w:val="24"/>
              </w:rPr>
            </w:pPr>
            <w:r w:rsidRPr="009631E2">
              <w:rPr>
                <w:rFonts w:eastAsia="Arial" w:cs="Times"/>
                <w:b/>
                <w:bCs/>
                <w:szCs w:val="24"/>
              </w:rPr>
              <w:t>TBD Item</w:t>
            </w:r>
          </w:p>
        </w:tc>
        <w:tc>
          <w:tcPr>
            <w:tcW w:w="2000" w:type="dxa"/>
            <w:shd w:val="clear" w:color="auto" w:fill="D9D9D9"/>
            <w:tcMar>
              <w:top w:w="80" w:type="dxa"/>
              <w:left w:w="100" w:type="dxa"/>
              <w:bottom w:w="80" w:type="dxa"/>
              <w:right w:w="100" w:type="dxa"/>
            </w:tcMar>
            <w:vAlign w:val="center"/>
          </w:tcPr>
          <w:p w14:paraId="4103FFB0" w14:textId="77777777" w:rsidR="00E43676" w:rsidRPr="009631E2" w:rsidRDefault="00E43676" w:rsidP="00F54FBC">
            <w:pPr>
              <w:rPr>
                <w:rFonts w:cs="Times"/>
                <w:szCs w:val="24"/>
              </w:rPr>
            </w:pPr>
            <w:r w:rsidRPr="009631E2">
              <w:rPr>
                <w:rFonts w:eastAsia="Arial" w:cs="Times"/>
                <w:b/>
                <w:bCs/>
                <w:szCs w:val="24"/>
              </w:rPr>
              <w:t>Owner</w:t>
            </w:r>
          </w:p>
        </w:tc>
        <w:tc>
          <w:tcPr>
            <w:tcW w:w="1400" w:type="dxa"/>
            <w:shd w:val="clear" w:color="auto" w:fill="D9D9D9"/>
            <w:tcMar>
              <w:top w:w="80" w:type="dxa"/>
              <w:left w:w="100" w:type="dxa"/>
              <w:bottom w:w="80" w:type="dxa"/>
              <w:right w:w="100" w:type="dxa"/>
            </w:tcMar>
            <w:vAlign w:val="center"/>
          </w:tcPr>
          <w:p w14:paraId="5174E22C" w14:textId="77777777" w:rsidR="00E43676" w:rsidRPr="009631E2" w:rsidRDefault="00E43676" w:rsidP="00F54FBC">
            <w:pPr>
              <w:rPr>
                <w:rFonts w:cs="Times"/>
                <w:szCs w:val="24"/>
              </w:rPr>
            </w:pPr>
            <w:r w:rsidRPr="009631E2">
              <w:rPr>
                <w:rFonts w:eastAsia="Arial" w:cs="Times"/>
                <w:b/>
                <w:bCs/>
                <w:szCs w:val="24"/>
              </w:rPr>
              <w:t>Target Resolution</w:t>
            </w:r>
          </w:p>
        </w:tc>
      </w:tr>
      <w:tr w:rsidR="00E43676" w14:paraId="78DA32AB"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30DB9840" w14:textId="77777777" w:rsidR="00E43676" w:rsidRPr="009631E2" w:rsidRDefault="00E43676" w:rsidP="00F54FBC">
            <w:pPr>
              <w:rPr>
                <w:sz w:val="22"/>
                <w:szCs w:val="22"/>
              </w:rPr>
            </w:pPr>
            <w:r w:rsidRPr="009631E2">
              <w:rPr>
                <w:rFonts w:ascii="Arial" w:eastAsia="Arial" w:hAnsi="Arial" w:cs="Arial"/>
                <w:sz w:val="22"/>
                <w:szCs w:val="22"/>
              </w:rPr>
              <w:t>TBD-01</w:t>
            </w:r>
          </w:p>
        </w:tc>
        <w:tc>
          <w:tcPr>
            <w:tcW w:w="4200" w:type="dxa"/>
            <w:tcMar>
              <w:top w:w="80" w:type="dxa"/>
              <w:left w:w="100" w:type="dxa"/>
              <w:bottom w:w="80" w:type="dxa"/>
              <w:right w:w="100" w:type="dxa"/>
            </w:tcMar>
            <w:vAlign w:val="center"/>
          </w:tcPr>
          <w:p w14:paraId="736C9215" w14:textId="77777777" w:rsidR="00E43676" w:rsidRPr="009631E2" w:rsidRDefault="00E43676" w:rsidP="00F54FBC">
            <w:pPr>
              <w:rPr>
                <w:sz w:val="22"/>
                <w:szCs w:val="22"/>
              </w:rPr>
            </w:pPr>
            <w:r w:rsidRPr="009631E2">
              <w:rPr>
                <w:rFonts w:ascii="Arial" w:eastAsia="Arial" w:hAnsi="Arial" w:cs="Arial"/>
                <w:sz w:val="22"/>
                <w:szCs w:val="22"/>
              </w:rPr>
              <w:t>Final gateway selection (</w:t>
            </w:r>
            <w:proofErr w:type="spellStart"/>
            <w:r w:rsidRPr="009631E2">
              <w:rPr>
                <w:rFonts w:ascii="Arial" w:eastAsia="Arial" w:hAnsi="Arial" w:cs="Arial"/>
                <w:sz w:val="22"/>
                <w:szCs w:val="22"/>
              </w:rPr>
              <w:t>Razorpay</w:t>
            </w:r>
            <w:proofErr w:type="spellEnd"/>
            <w:r w:rsidRPr="009631E2">
              <w:rPr>
                <w:rFonts w:ascii="Arial" w:eastAsia="Arial" w:hAnsi="Arial" w:cs="Arial"/>
                <w:sz w:val="22"/>
                <w:szCs w:val="22"/>
              </w:rPr>
              <w:t xml:space="preserve"> vs. </w:t>
            </w:r>
            <w:proofErr w:type="spellStart"/>
            <w:r w:rsidRPr="009631E2">
              <w:rPr>
                <w:rFonts w:ascii="Arial" w:eastAsia="Arial" w:hAnsi="Arial" w:cs="Arial"/>
                <w:sz w:val="22"/>
                <w:szCs w:val="22"/>
              </w:rPr>
              <w:t>Cashfree</w:t>
            </w:r>
            <w:proofErr w:type="spellEnd"/>
            <w:r w:rsidRPr="009631E2">
              <w:rPr>
                <w:rFonts w:ascii="Arial" w:eastAsia="Arial" w:hAnsi="Arial" w:cs="Arial"/>
                <w:sz w:val="22"/>
                <w:szCs w:val="22"/>
              </w:rPr>
              <w:t>) pending fee comparison</w:t>
            </w:r>
          </w:p>
        </w:tc>
        <w:tc>
          <w:tcPr>
            <w:tcW w:w="2000" w:type="dxa"/>
            <w:tcMar>
              <w:top w:w="80" w:type="dxa"/>
              <w:left w:w="100" w:type="dxa"/>
              <w:bottom w:w="80" w:type="dxa"/>
              <w:right w:w="100" w:type="dxa"/>
            </w:tcMar>
            <w:vAlign w:val="center"/>
          </w:tcPr>
          <w:p w14:paraId="272D30BB" w14:textId="77777777" w:rsidR="00E43676" w:rsidRPr="009631E2" w:rsidRDefault="00E43676" w:rsidP="00F54FBC">
            <w:pPr>
              <w:rPr>
                <w:sz w:val="22"/>
                <w:szCs w:val="22"/>
              </w:rPr>
            </w:pPr>
            <w:r w:rsidRPr="009631E2">
              <w:rPr>
                <w:rFonts w:ascii="Arial" w:eastAsia="Arial" w:hAnsi="Arial" w:cs="Arial"/>
                <w:sz w:val="22"/>
                <w:szCs w:val="22"/>
              </w:rPr>
              <w:t>Vaibhav Kumar</w:t>
            </w:r>
          </w:p>
        </w:tc>
        <w:tc>
          <w:tcPr>
            <w:tcW w:w="1400" w:type="dxa"/>
            <w:tcMar>
              <w:top w:w="80" w:type="dxa"/>
              <w:left w:w="100" w:type="dxa"/>
              <w:bottom w:w="80" w:type="dxa"/>
              <w:right w:w="100" w:type="dxa"/>
            </w:tcMar>
            <w:vAlign w:val="center"/>
          </w:tcPr>
          <w:p w14:paraId="0BB34E94" w14:textId="77777777" w:rsidR="00E43676" w:rsidRPr="009631E2" w:rsidRDefault="00E43676" w:rsidP="00F54FBC">
            <w:pPr>
              <w:rPr>
                <w:sz w:val="22"/>
                <w:szCs w:val="22"/>
              </w:rPr>
            </w:pPr>
            <w:r w:rsidRPr="009631E2">
              <w:rPr>
                <w:rFonts w:ascii="Arial" w:eastAsia="Arial" w:hAnsi="Arial" w:cs="Arial"/>
                <w:sz w:val="22"/>
                <w:szCs w:val="22"/>
              </w:rPr>
              <w:t>Before Sprint 3</w:t>
            </w:r>
          </w:p>
        </w:tc>
      </w:tr>
      <w:tr w:rsidR="00E43676" w14:paraId="0D050051"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65D6BF15" w14:textId="77777777" w:rsidR="00E43676" w:rsidRPr="009631E2" w:rsidRDefault="00E43676" w:rsidP="00F54FBC">
            <w:pPr>
              <w:rPr>
                <w:sz w:val="22"/>
                <w:szCs w:val="22"/>
              </w:rPr>
            </w:pPr>
            <w:r w:rsidRPr="009631E2">
              <w:rPr>
                <w:rFonts w:ascii="Arial" w:eastAsia="Arial" w:hAnsi="Arial" w:cs="Arial"/>
                <w:sz w:val="22"/>
                <w:szCs w:val="22"/>
              </w:rPr>
              <w:t>TBD-02</w:t>
            </w:r>
          </w:p>
        </w:tc>
        <w:tc>
          <w:tcPr>
            <w:tcW w:w="4200" w:type="dxa"/>
            <w:tcMar>
              <w:top w:w="80" w:type="dxa"/>
              <w:left w:w="100" w:type="dxa"/>
              <w:bottom w:w="80" w:type="dxa"/>
              <w:right w:w="100" w:type="dxa"/>
            </w:tcMar>
            <w:vAlign w:val="center"/>
          </w:tcPr>
          <w:p w14:paraId="7A6D774B" w14:textId="77777777" w:rsidR="00E43676" w:rsidRPr="009631E2" w:rsidRDefault="00E43676" w:rsidP="00F54FBC">
            <w:pPr>
              <w:rPr>
                <w:sz w:val="22"/>
                <w:szCs w:val="22"/>
              </w:rPr>
            </w:pPr>
            <w:r w:rsidRPr="009631E2">
              <w:rPr>
                <w:rFonts w:ascii="Arial" w:eastAsia="Arial" w:hAnsi="Arial" w:cs="Arial"/>
                <w:sz w:val="22"/>
                <w:szCs w:val="22"/>
              </w:rPr>
              <w:t>Exact platform commission per vendor category</w:t>
            </w:r>
          </w:p>
        </w:tc>
        <w:tc>
          <w:tcPr>
            <w:tcW w:w="2000" w:type="dxa"/>
            <w:tcMar>
              <w:top w:w="80" w:type="dxa"/>
              <w:left w:w="100" w:type="dxa"/>
              <w:bottom w:w="80" w:type="dxa"/>
              <w:right w:w="100" w:type="dxa"/>
            </w:tcMar>
            <w:vAlign w:val="center"/>
          </w:tcPr>
          <w:p w14:paraId="54868350" w14:textId="77777777" w:rsidR="00E43676" w:rsidRPr="009631E2" w:rsidRDefault="00E43676" w:rsidP="00F54FBC">
            <w:pPr>
              <w:rPr>
                <w:sz w:val="22"/>
                <w:szCs w:val="22"/>
              </w:rPr>
            </w:pPr>
            <w:r w:rsidRPr="009631E2">
              <w:rPr>
                <w:rFonts w:ascii="Arial" w:eastAsia="Arial" w:hAnsi="Arial" w:cs="Arial"/>
                <w:sz w:val="22"/>
                <w:szCs w:val="22"/>
              </w:rPr>
              <w:t>Saharsh Vaibhav Lal</w:t>
            </w:r>
          </w:p>
        </w:tc>
        <w:tc>
          <w:tcPr>
            <w:tcW w:w="1400" w:type="dxa"/>
            <w:tcMar>
              <w:top w:w="80" w:type="dxa"/>
              <w:left w:w="100" w:type="dxa"/>
              <w:bottom w:w="80" w:type="dxa"/>
              <w:right w:w="100" w:type="dxa"/>
            </w:tcMar>
            <w:vAlign w:val="center"/>
          </w:tcPr>
          <w:p w14:paraId="476872B2" w14:textId="77777777" w:rsidR="00E43676" w:rsidRPr="009631E2" w:rsidRDefault="00E43676" w:rsidP="00F54FBC">
            <w:pPr>
              <w:rPr>
                <w:sz w:val="22"/>
                <w:szCs w:val="22"/>
              </w:rPr>
            </w:pPr>
            <w:r w:rsidRPr="009631E2">
              <w:rPr>
                <w:rFonts w:ascii="Arial" w:eastAsia="Arial" w:hAnsi="Arial" w:cs="Arial"/>
                <w:sz w:val="22"/>
                <w:szCs w:val="22"/>
              </w:rPr>
              <w:t>Pending mess committee approval</w:t>
            </w:r>
          </w:p>
        </w:tc>
      </w:tr>
      <w:tr w:rsidR="00E43676" w14:paraId="70847DD6"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13E9DB40" w14:textId="77777777" w:rsidR="00E43676" w:rsidRPr="009631E2" w:rsidRDefault="00E43676" w:rsidP="00F54FBC">
            <w:pPr>
              <w:rPr>
                <w:sz w:val="22"/>
                <w:szCs w:val="22"/>
              </w:rPr>
            </w:pPr>
            <w:r w:rsidRPr="009631E2">
              <w:rPr>
                <w:rFonts w:ascii="Arial" w:eastAsia="Arial" w:hAnsi="Arial" w:cs="Arial"/>
                <w:sz w:val="22"/>
                <w:szCs w:val="22"/>
              </w:rPr>
              <w:t>TBD-03</w:t>
            </w:r>
          </w:p>
        </w:tc>
        <w:tc>
          <w:tcPr>
            <w:tcW w:w="4200" w:type="dxa"/>
            <w:tcMar>
              <w:top w:w="80" w:type="dxa"/>
              <w:left w:w="100" w:type="dxa"/>
              <w:bottom w:w="80" w:type="dxa"/>
              <w:right w:w="100" w:type="dxa"/>
            </w:tcMar>
            <w:vAlign w:val="center"/>
          </w:tcPr>
          <w:p w14:paraId="0D8CE618" w14:textId="77777777" w:rsidR="00E43676" w:rsidRPr="009631E2" w:rsidRDefault="00E43676" w:rsidP="00F54FBC">
            <w:pPr>
              <w:rPr>
                <w:sz w:val="22"/>
                <w:szCs w:val="22"/>
              </w:rPr>
            </w:pPr>
            <w:r w:rsidRPr="009631E2">
              <w:rPr>
                <w:rFonts w:ascii="Arial" w:eastAsia="Arial" w:hAnsi="Arial" w:cs="Arial"/>
                <w:sz w:val="22"/>
                <w:szCs w:val="22"/>
              </w:rPr>
              <w:t>Hindi-language localization for pilot vs. Version 2.0</w:t>
            </w:r>
          </w:p>
        </w:tc>
        <w:tc>
          <w:tcPr>
            <w:tcW w:w="2000" w:type="dxa"/>
            <w:tcMar>
              <w:top w:w="80" w:type="dxa"/>
              <w:left w:w="100" w:type="dxa"/>
              <w:bottom w:w="80" w:type="dxa"/>
              <w:right w:w="100" w:type="dxa"/>
            </w:tcMar>
            <w:vAlign w:val="center"/>
          </w:tcPr>
          <w:p w14:paraId="7163D0E7" w14:textId="77777777" w:rsidR="00E43676" w:rsidRPr="009631E2" w:rsidRDefault="00E43676" w:rsidP="00F54FBC">
            <w:pPr>
              <w:rPr>
                <w:sz w:val="22"/>
                <w:szCs w:val="22"/>
              </w:rPr>
            </w:pPr>
            <w:r w:rsidRPr="009631E2">
              <w:rPr>
                <w:rFonts w:ascii="Arial" w:eastAsia="Arial" w:hAnsi="Arial" w:cs="Arial"/>
                <w:sz w:val="22"/>
                <w:szCs w:val="22"/>
              </w:rPr>
              <w:t>Both authors</w:t>
            </w:r>
          </w:p>
        </w:tc>
        <w:tc>
          <w:tcPr>
            <w:tcW w:w="1400" w:type="dxa"/>
            <w:tcMar>
              <w:top w:w="80" w:type="dxa"/>
              <w:left w:w="100" w:type="dxa"/>
              <w:bottom w:w="80" w:type="dxa"/>
              <w:right w:w="100" w:type="dxa"/>
            </w:tcMar>
            <w:vAlign w:val="center"/>
          </w:tcPr>
          <w:p w14:paraId="1D5211E0" w14:textId="77777777" w:rsidR="00E43676" w:rsidRPr="009631E2" w:rsidRDefault="00E43676" w:rsidP="00F54FBC">
            <w:pPr>
              <w:rPr>
                <w:sz w:val="22"/>
                <w:szCs w:val="22"/>
              </w:rPr>
            </w:pPr>
            <w:r w:rsidRPr="009631E2">
              <w:rPr>
                <w:rFonts w:ascii="Arial" w:eastAsia="Arial" w:hAnsi="Arial" w:cs="Arial"/>
                <w:sz w:val="22"/>
                <w:szCs w:val="22"/>
              </w:rPr>
              <w:t>Post-pilot survey</w:t>
            </w:r>
          </w:p>
        </w:tc>
      </w:tr>
      <w:tr w:rsidR="00E43676" w14:paraId="4E43E543"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25DC752D" w14:textId="77777777" w:rsidR="00E43676" w:rsidRPr="009631E2" w:rsidRDefault="00E43676" w:rsidP="00F54FBC">
            <w:pPr>
              <w:rPr>
                <w:sz w:val="22"/>
                <w:szCs w:val="22"/>
              </w:rPr>
            </w:pPr>
            <w:r w:rsidRPr="009631E2">
              <w:rPr>
                <w:rFonts w:ascii="Arial" w:eastAsia="Arial" w:hAnsi="Arial" w:cs="Arial"/>
                <w:sz w:val="22"/>
                <w:szCs w:val="22"/>
              </w:rPr>
              <w:t>TBD-04</w:t>
            </w:r>
          </w:p>
        </w:tc>
        <w:tc>
          <w:tcPr>
            <w:tcW w:w="4200" w:type="dxa"/>
            <w:tcMar>
              <w:top w:w="80" w:type="dxa"/>
              <w:left w:w="100" w:type="dxa"/>
              <w:bottom w:w="80" w:type="dxa"/>
              <w:right w:w="100" w:type="dxa"/>
            </w:tcMar>
            <w:vAlign w:val="center"/>
          </w:tcPr>
          <w:p w14:paraId="158811B2" w14:textId="77777777" w:rsidR="00E43676" w:rsidRPr="009631E2" w:rsidRDefault="00E43676" w:rsidP="00F54FBC">
            <w:pPr>
              <w:rPr>
                <w:sz w:val="22"/>
                <w:szCs w:val="22"/>
              </w:rPr>
            </w:pPr>
            <w:r w:rsidRPr="009631E2">
              <w:rPr>
                <w:rFonts w:ascii="Arial" w:eastAsia="Arial" w:hAnsi="Arial" w:cs="Arial"/>
                <w:sz w:val="22"/>
                <w:szCs w:val="22"/>
              </w:rPr>
              <w:t>Data-retention policy upon student graduation</w:t>
            </w:r>
          </w:p>
        </w:tc>
        <w:tc>
          <w:tcPr>
            <w:tcW w:w="2000" w:type="dxa"/>
            <w:tcMar>
              <w:top w:w="80" w:type="dxa"/>
              <w:left w:w="100" w:type="dxa"/>
              <w:bottom w:w="80" w:type="dxa"/>
              <w:right w:w="100" w:type="dxa"/>
            </w:tcMar>
            <w:vAlign w:val="center"/>
          </w:tcPr>
          <w:p w14:paraId="201BA50B" w14:textId="77777777" w:rsidR="00E43676" w:rsidRPr="009631E2" w:rsidRDefault="00E43676" w:rsidP="00F54FBC">
            <w:pPr>
              <w:rPr>
                <w:sz w:val="22"/>
                <w:szCs w:val="22"/>
              </w:rPr>
            </w:pPr>
            <w:r w:rsidRPr="009631E2">
              <w:rPr>
                <w:rFonts w:ascii="Arial" w:eastAsia="Arial" w:hAnsi="Arial" w:cs="Arial"/>
                <w:sz w:val="22"/>
                <w:szCs w:val="22"/>
              </w:rPr>
              <w:t>Both authors</w:t>
            </w:r>
          </w:p>
        </w:tc>
        <w:tc>
          <w:tcPr>
            <w:tcW w:w="1400" w:type="dxa"/>
            <w:tcMar>
              <w:top w:w="80" w:type="dxa"/>
              <w:left w:w="100" w:type="dxa"/>
              <w:bottom w:w="80" w:type="dxa"/>
              <w:right w:w="100" w:type="dxa"/>
            </w:tcMar>
            <w:vAlign w:val="center"/>
          </w:tcPr>
          <w:p w14:paraId="5F97667E" w14:textId="77777777" w:rsidR="00E43676" w:rsidRPr="009631E2" w:rsidRDefault="00E43676" w:rsidP="00F54FBC">
            <w:pPr>
              <w:rPr>
                <w:sz w:val="22"/>
                <w:szCs w:val="22"/>
              </w:rPr>
            </w:pPr>
            <w:r w:rsidRPr="009631E2">
              <w:rPr>
                <w:rFonts w:ascii="Arial" w:eastAsia="Arial" w:hAnsi="Arial" w:cs="Arial"/>
                <w:sz w:val="22"/>
                <w:szCs w:val="22"/>
              </w:rPr>
              <w:t>Before Section 5.3 finalized</w:t>
            </w:r>
          </w:p>
        </w:tc>
      </w:tr>
      <w:tr w:rsidR="00E43676" w14:paraId="5B4957D4"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1DBF0DFD" w14:textId="77777777" w:rsidR="00E43676" w:rsidRPr="009631E2" w:rsidRDefault="00E43676" w:rsidP="00F54FBC">
            <w:pPr>
              <w:rPr>
                <w:sz w:val="22"/>
                <w:szCs w:val="22"/>
              </w:rPr>
            </w:pPr>
            <w:r w:rsidRPr="009631E2">
              <w:rPr>
                <w:rFonts w:ascii="Arial" w:eastAsia="Arial" w:hAnsi="Arial" w:cs="Arial"/>
                <w:sz w:val="22"/>
                <w:szCs w:val="22"/>
              </w:rPr>
              <w:t>TBD-05</w:t>
            </w:r>
          </w:p>
        </w:tc>
        <w:tc>
          <w:tcPr>
            <w:tcW w:w="4200" w:type="dxa"/>
            <w:tcMar>
              <w:top w:w="80" w:type="dxa"/>
              <w:left w:w="100" w:type="dxa"/>
              <w:bottom w:w="80" w:type="dxa"/>
              <w:right w:w="100" w:type="dxa"/>
            </w:tcMar>
            <w:vAlign w:val="center"/>
          </w:tcPr>
          <w:p w14:paraId="458863CC" w14:textId="77777777" w:rsidR="00E43676" w:rsidRPr="009631E2" w:rsidRDefault="00E43676" w:rsidP="00F54FBC">
            <w:pPr>
              <w:rPr>
                <w:sz w:val="22"/>
                <w:szCs w:val="22"/>
              </w:rPr>
            </w:pPr>
            <w:r w:rsidRPr="009631E2">
              <w:rPr>
                <w:rFonts w:ascii="Arial" w:eastAsia="Arial" w:hAnsi="Arial" w:cs="Arial"/>
                <w:sz w:val="22"/>
                <w:szCs w:val="22"/>
              </w:rPr>
              <w:t>Integration with university ID card system</w:t>
            </w:r>
          </w:p>
        </w:tc>
        <w:tc>
          <w:tcPr>
            <w:tcW w:w="2000" w:type="dxa"/>
            <w:tcMar>
              <w:top w:w="80" w:type="dxa"/>
              <w:left w:w="100" w:type="dxa"/>
              <w:bottom w:w="80" w:type="dxa"/>
              <w:right w:w="100" w:type="dxa"/>
            </w:tcMar>
            <w:vAlign w:val="center"/>
          </w:tcPr>
          <w:p w14:paraId="1C696E7D" w14:textId="77777777" w:rsidR="00E43676" w:rsidRPr="009631E2" w:rsidRDefault="00E43676" w:rsidP="00F54FBC">
            <w:pPr>
              <w:rPr>
                <w:sz w:val="22"/>
                <w:szCs w:val="22"/>
              </w:rPr>
            </w:pPr>
            <w:r w:rsidRPr="009631E2">
              <w:rPr>
                <w:rFonts w:ascii="Arial" w:eastAsia="Arial" w:hAnsi="Arial" w:cs="Arial"/>
                <w:sz w:val="22"/>
                <w:szCs w:val="22"/>
              </w:rPr>
              <w:t>Saharsh Vaibhav Lal</w:t>
            </w:r>
          </w:p>
        </w:tc>
        <w:tc>
          <w:tcPr>
            <w:tcW w:w="1400" w:type="dxa"/>
            <w:tcMar>
              <w:top w:w="80" w:type="dxa"/>
              <w:left w:w="100" w:type="dxa"/>
              <w:bottom w:w="80" w:type="dxa"/>
              <w:right w:w="100" w:type="dxa"/>
            </w:tcMar>
            <w:vAlign w:val="center"/>
          </w:tcPr>
          <w:p w14:paraId="13C08209" w14:textId="77777777" w:rsidR="00E43676" w:rsidRPr="009631E2" w:rsidRDefault="00E43676" w:rsidP="00F54FBC">
            <w:pPr>
              <w:rPr>
                <w:sz w:val="22"/>
                <w:szCs w:val="22"/>
              </w:rPr>
            </w:pPr>
            <w:r w:rsidRPr="009631E2">
              <w:rPr>
                <w:rFonts w:ascii="Arial" w:eastAsia="Arial" w:hAnsi="Arial" w:cs="Arial"/>
                <w:sz w:val="22"/>
                <w:szCs w:val="22"/>
              </w:rPr>
              <w:t>Pending university IT response</w:t>
            </w:r>
          </w:p>
        </w:tc>
      </w:tr>
      <w:tr w:rsidR="00E43676" w14:paraId="400C4E7F"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27BB4193" w14:textId="77777777" w:rsidR="00E43676" w:rsidRPr="009631E2" w:rsidRDefault="00E43676" w:rsidP="00F54FBC">
            <w:pPr>
              <w:rPr>
                <w:sz w:val="22"/>
                <w:szCs w:val="22"/>
              </w:rPr>
            </w:pPr>
            <w:r w:rsidRPr="009631E2">
              <w:rPr>
                <w:rFonts w:ascii="Arial" w:eastAsia="Arial" w:hAnsi="Arial" w:cs="Arial"/>
                <w:sz w:val="22"/>
                <w:szCs w:val="22"/>
              </w:rPr>
              <w:t>TBD-06</w:t>
            </w:r>
          </w:p>
        </w:tc>
        <w:tc>
          <w:tcPr>
            <w:tcW w:w="4200" w:type="dxa"/>
            <w:tcMar>
              <w:top w:w="80" w:type="dxa"/>
              <w:left w:w="100" w:type="dxa"/>
              <w:bottom w:w="80" w:type="dxa"/>
              <w:right w:w="100" w:type="dxa"/>
            </w:tcMar>
            <w:vAlign w:val="center"/>
          </w:tcPr>
          <w:p w14:paraId="55CF6AE9" w14:textId="77777777" w:rsidR="00E43676" w:rsidRPr="009631E2" w:rsidRDefault="00E43676" w:rsidP="00F54FBC">
            <w:pPr>
              <w:rPr>
                <w:sz w:val="22"/>
                <w:szCs w:val="22"/>
              </w:rPr>
            </w:pPr>
            <w:r w:rsidRPr="009631E2">
              <w:rPr>
                <w:rFonts w:ascii="Arial" w:eastAsia="Arial" w:hAnsi="Arial" w:cs="Arial"/>
                <w:sz w:val="22"/>
                <w:szCs w:val="22"/>
              </w:rPr>
              <w:t>Delivery-agent compensation model</w:t>
            </w:r>
          </w:p>
        </w:tc>
        <w:tc>
          <w:tcPr>
            <w:tcW w:w="2000" w:type="dxa"/>
            <w:tcMar>
              <w:top w:w="80" w:type="dxa"/>
              <w:left w:w="100" w:type="dxa"/>
              <w:bottom w:w="80" w:type="dxa"/>
              <w:right w:w="100" w:type="dxa"/>
            </w:tcMar>
            <w:vAlign w:val="center"/>
          </w:tcPr>
          <w:p w14:paraId="11454391" w14:textId="77777777" w:rsidR="00E43676" w:rsidRPr="009631E2" w:rsidRDefault="00E43676" w:rsidP="00F54FBC">
            <w:pPr>
              <w:rPr>
                <w:sz w:val="22"/>
                <w:szCs w:val="22"/>
              </w:rPr>
            </w:pPr>
            <w:r w:rsidRPr="009631E2">
              <w:rPr>
                <w:rFonts w:ascii="Arial" w:eastAsia="Arial" w:hAnsi="Arial" w:cs="Arial"/>
                <w:sz w:val="22"/>
                <w:szCs w:val="22"/>
              </w:rPr>
              <w:t>Both authors</w:t>
            </w:r>
          </w:p>
        </w:tc>
        <w:tc>
          <w:tcPr>
            <w:tcW w:w="1400" w:type="dxa"/>
            <w:tcMar>
              <w:top w:w="80" w:type="dxa"/>
              <w:left w:w="100" w:type="dxa"/>
              <w:bottom w:w="80" w:type="dxa"/>
              <w:right w:w="100" w:type="dxa"/>
            </w:tcMar>
            <w:vAlign w:val="center"/>
          </w:tcPr>
          <w:p w14:paraId="293DB9C4" w14:textId="77777777" w:rsidR="00E43676" w:rsidRPr="009631E2" w:rsidRDefault="00E43676" w:rsidP="00F54FBC">
            <w:pPr>
              <w:rPr>
                <w:sz w:val="22"/>
                <w:szCs w:val="22"/>
              </w:rPr>
            </w:pPr>
            <w:r w:rsidRPr="009631E2">
              <w:rPr>
                <w:rFonts w:ascii="Arial" w:eastAsia="Arial" w:hAnsi="Arial" w:cs="Arial"/>
                <w:sz w:val="22"/>
                <w:szCs w:val="22"/>
              </w:rPr>
              <w:t>Before pilot rollout</w:t>
            </w:r>
          </w:p>
        </w:tc>
      </w:tr>
      <w:tr w:rsidR="00E43676" w14:paraId="4FFBE193"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332C441D" w14:textId="77777777" w:rsidR="00E43676" w:rsidRPr="009631E2" w:rsidRDefault="00E43676" w:rsidP="00F54FBC">
            <w:pPr>
              <w:rPr>
                <w:sz w:val="22"/>
                <w:szCs w:val="22"/>
              </w:rPr>
            </w:pPr>
            <w:r w:rsidRPr="009631E2">
              <w:rPr>
                <w:rFonts w:ascii="Arial" w:eastAsia="Arial" w:hAnsi="Arial" w:cs="Arial"/>
                <w:sz w:val="22"/>
                <w:szCs w:val="22"/>
              </w:rPr>
              <w:t>TBD-07</w:t>
            </w:r>
          </w:p>
        </w:tc>
        <w:tc>
          <w:tcPr>
            <w:tcW w:w="4200" w:type="dxa"/>
            <w:tcMar>
              <w:top w:w="80" w:type="dxa"/>
              <w:left w:w="100" w:type="dxa"/>
              <w:bottom w:w="80" w:type="dxa"/>
              <w:right w:w="100" w:type="dxa"/>
            </w:tcMar>
            <w:vAlign w:val="center"/>
          </w:tcPr>
          <w:p w14:paraId="443DEE8B" w14:textId="77777777" w:rsidR="00E43676" w:rsidRPr="009631E2" w:rsidRDefault="00E43676" w:rsidP="00F54FBC">
            <w:pPr>
              <w:rPr>
                <w:sz w:val="22"/>
                <w:szCs w:val="22"/>
              </w:rPr>
            </w:pPr>
            <w:r w:rsidRPr="009631E2">
              <w:rPr>
                <w:rFonts w:ascii="Arial" w:eastAsia="Arial" w:hAnsi="Arial" w:cs="Arial"/>
                <w:sz w:val="22"/>
                <w:szCs w:val="22"/>
              </w:rPr>
              <w:t>Promotional/discount-code system in v1.0 or deferred</w:t>
            </w:r>
          </w:p>
        </w:tc>
        <w:tc>
          <w:tcPr>
            <w:tcW w:w="2000" w:type="dxa"/>
            <w:tcMar>
              <w:top w:w="80" w:type="dxa"/>
              <w:left w:w="100" w:type="dxa"/>
              <w:bottom w:w="80" w:type="dxa"/>
              <w:right w:w="100" w:type="dxa"/>
            </w:tcMar>
            <w:vAlign w:val="center"/>
          </w:tcPr>
          <w:p w14:paraId="16F51474" w14:textId="77777777" w:rsidR="00E43676" w:rsidRPr="009631E2" w:rsidRDefault="00E43676" w:rsidP="00F54FBC">
            <w:pPr>
              <w:rPr>
                <w:sz w:val="22"/>
                <w:szCs w:val="22"/>
              </w:rPr>
            </w:pPr>
            <w:r w:rsidRPr="009631E2">
              <w:rPr>
                <w:rFonts w:ascii="Arial" w:eastAsia="Arial" w:hAnsi="Arial" w:cs="Arial"/>
                <w:sz w:val="22"/>
                <w:szCs w:val="22"/>
              </w:rPr>
              <w:t>Both authors</w:t>
            </w:r>
          </w:p>
        </w:tc>
        <w:tc>
          <w:tcPr>
            <w:tcW w:w="1400" w:type="dxa"/>
            <w:tcMar>
              <w:top w:w="80" w:type="dxa"/>
              <w:left w:w="100" w:type="dxa"/>
              <w:bottom w:w="80" w:type="dxa"/>
              <w:right w:w="100" w:type="dxa"/>
            </w:tcMar>
            <w:vAlign w:val="center"/>
          </w:tcPr>
          <w:p w14:paraId="531E6455" w14:textId="77777777" w:rsidR="00E43676" w:rsidRPr="009631E2" w:rsidRDefault="00E43676" w:rsidP="00F54FBC">
            <w:pPr>
              <w:rPr>
                <w:sz w:val="22"/>
                <w:szCs w:val="22"/>
              </w:rPr>
            </w:pPr>
            <w:r w:rsidRPr="009631E2">
              <w:rPr>
                <w:rFonts w:ascii="Arial" w:eastAsia="Arial" w:hAnsi="Arial" w:cs="Arial"/>
                <w:sz w:val="22"/>
                <w:szCs w:val="22"/>
              </w:rPr>
              <w:t>Post feature-freeze review</w:t>
            </w:r>
          </w:p>
        </w:tc>
      </w:tr>
      <w:tr w:rsidR="00E43676" w14:paraId="2A477EC4" w14:textId="77777777" w:rsidTr="00F54FBC">
        <w:tblPrEx>
          <w:tblCellMar>
            <w:top w:w="0" w:type="dxa"/>
            <w:bottom w:w="0" w:type="dxa"/>
          </w:tblCellMar>
        </w:tblPrEx>
        <w:tc>
          <w:tcPr>
            <w:tcW w:w="1200" w:type="dxa"/>
            <w:tcMar>
              <w:top w:w="80" w:type="dxa"/>
              <w:left w:w="100" w:type="dxa"/>
              <w:bottom w:w="80" w:type="dxa"/>
              <w:right w:w="100" w:type="dxa"/>
            </w:tcMar>
            <w:vAlign w:val="center"/>
          </w:tcPr>
          <w:p w14:paraId="0D09B64C" w14:textId="77777777" w:rsidR="00E43676" w:rsidRPr="009631E2" w:rsidRDefault="00E43676" w:rsidP="00F54FBC">
            <w:pPr>
              <w:rPr>
                <w:sz w:val="22"/>
                <w:szCs w:val="22"/>
              </w:rPr>
            </w:pPr>
            <w:r w:rsidRPr="009631E2">
              <w:rPr>
                <w:rFonts w:ascii="Arial" w:eastAsia="Arial" w:hAnsi="Arial" w:cs="Arial"/>
                <w:sz w:val="22"/>
                <w:szCs w:val="22"/>
              </w:rPr>
              <w:t>TBD-08</w:t>
            </w:r>
          </w:p>
        </w:tc>
        <w:tc>
          <w:tcPr>
            <w:tcW w:w="4200" w:type="dxa"/>
            <w:tcMar>
              <w:top w:w="80" w:type="dxa"/>
              <w:left w:w="100" w:type="dxa"/>
              <w:bottom w:w="80" w:type="dxa"/>
              <w:right w:w="100" w:type="dxa"/>
            </w:tcMar>
            <w:vAlign w:val="center"/>
          </w:tcPr>
          <w:p w14:paraId="48A338AE" w14:textId="77777777" w:rsidR="00E43676" w:rsidRPr="009631E2" w:rsidRDefault="00E43676" w:rsidP="00F54FBC">
            <w:pPr>
              <w:rPr>
                <w:sz w:val="22"/>
                <w:szCs w:val="22"/>
              </w:rPr>
            </w:pPr>
            <w:r w:rsidRPr="009631E2">
              <w:rPr>
                <w:rFonts w:ascii="Arial" w:eastAsia="Arial" w:hAnsi="Arial" w:cs="Arial"/>
                <w:sz w:val="22"/>
                <w:szCs w:val="22"/>
              </w:rPr>
              <w:t>Low-rated-vendor workflow threshold</w:t>
            </w:r>
          </w:p>
        </w:tc>
        <w:tc>
          <w:tcPr>
            <w:tcW w:w="2000" w:type="dxa"/>
            <w:tcMar>
              <w:top w:w="80" w:type="dxa"/>
              <w:left w:w="100" w:type="dxa"/>
              <w:bottom w:w="80" w:type="dxa"/>
              <w:right w:w="100" w:type="dxa"/>
            </w:tcMar>
            <w:vAlign w:val="center"/>
          </w:tcPr>
          <w:p w14:paraId="38C25875" w14:textId="77777777" w:rsidR="00E43676" w:rsidRPr="009631E2" w:rsidRDefault="00E43676" w:rsidP="00F54FBC">
            <w:pPr>
              <w:rPr>
                <w:sz w:val="22"/>
                <w:szCs w:val="22"/>
              </w:rPr>
            </w:pPr>
            <w:r w:rsidRPr="009631E2">
              <w:rPr>
                <w:rFonts w:ascii="Arial" w:eastAsia="Arial" w:hAnsi="Arial" w:cs="Arial"/>
                <w:sz w:val="22"/>
                <w:szCs w:val="22"/>
              </w:rPr>
              <w:t>Both authors</w:t>
            </w:r>
          </w:p>
        </w:tc>
        <w:tc>
          <w:tcPr>
            <w:tcW w:w="1400" w:type="dxa"/>
            <w:tcMar>
              <w:top w:w="80" w:type="dxa"/>
              <w:left w:w="100" w:type="dxa"/>
              <w:bottom w:w="80" w:type="dxa"/>
              <w:right w:w="100" w:type="dxa"/>
            </w:tcMar>
            <w:vAlign w:val="center"/>
          </w:tcPr>
          <w:p w14:paraId="12C853E7" w14:textId="77777777" w:rsidR="00E43676" w:rsidRPr="009631E2" w:rsidRDefault="00E43676" w:rsidP="00F54FBC">
            <w:pPr>
              <w:rPr>
                <w:sz w:val="22"/>
                <w:szCs w:val="22"/>
              </w:rPr>
            </w:pPr>
            <w:r w:rsidRPr="009631E2">
              <w:rPr>
                <w:rFonts w:ascii="Arial" w:eastAsia="Arial" w:hAnsi="Arial" w:cs="Arial"/>
                <w:sz w:val="22"/>
                <w:szCs w:val="22"/>
              </w:rPr>
              <w:t>Before Section 4.11 finalized</w:t>
            </w:r>
          </w:p>
        </w:tc>
      </w:tr>
    </w:tbl>
    <w:p w14:paraId="6CB38B80" w14:textId="77777777" w:rsidR="00AA06D4" w:rsidRDefault="00AA06D4" w:rsidP="00AA06D4">
      <w:pPr>
        <w:pStyle w:val="Heading1"/>
        <w:numPr>
          <w:ilvl w:val="0"/>
          <w:numId w:val="0"/>
        </w:numPr>
        <w:rPr>
          <w:rFonts w:eastAsia="Arial" w:cs="Times"/>
          <w:bCs/>
          <w:szCs w:val="36"/>
        </w:rPr>
      </w:pPr>
      <w:bookmarkStart w:id="68" w:name="_Toc239904661"/>
    </w:p>
    <w:p w14:paraId="4D714AC1" w14:textId="77777777" w:rsidR="00AA06D4" w:rsidRDefault="00AA06D4" w:rsidP="00AA06D4">
      <w:pPr>
        <w:pStyle w:val="Heading1"/>
        <w:numPr>
          <w:ilvl w:val="0"/>
          <w:numId w:val="0"/>
        </w:numPr>
        <w:rPr>
          <w:rFonts w:eastAsia="Arial" w:cs="Times"/>
          <w:bCs/>
          <w:szCs w:val="36"/>
        </w:rPr>
      </w:pPr>
    </w:p>
    <w:p w14:paraId="218400C4" w14:textId="77777777" w:rsidR="00AA06D4" w:rsidRDefault="00AA06D4" w:rsidP="00AA06D4"/>
    <w:p w14:paraId="7C7A71FC" w14:textId="77777777" w:rsidR="00AA06D4" w:rsidRPr="00AA06D4" w:rsidRDefault="00AA06D4" w:rsidP="00AA06D4"/>
    <w:p w14:paraId="13D6E160" w14:textId="02AD4D0B" w:rsidR="00E43676" w:rsidRPr="009631E2" w:rsidRDefault="00E43676" w:rsidP="00AA06D4">
      <w:pPr>
        <w:pStyle w:val="Heading1"/>
        <w:numPr>
          <w:ilvl w:val="0"/>
          <w:numId w:val="0"/>
        </w:numPr>
        <w:rPr>
          <w:rFonts w:cs="Times"/>
          <w:szCs w:val="36"/>
        </w:rPr>
      </w:pPr>
      <w:r w:rsidRPr="009631E2">
        <w:rPr>
          <w:rFonts w:eastAsia="Arial" w:cs="Times"/>
          <w:bCs/>
          <w:szCs w:val="36"/>
        </w:rPr>
        <w:lastRenderedPageBreak/>
        <w:t>Appendix D: Requirements Traceability Matrix</w:t>
      </w:r>
      <w:bookmarkEnd w:id="68"/>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800"/>
        <w:gridCol w:w="1200"/>
      </w:tblGrid>
      <w:tr w:rsidR="00E43676" w14:paraId="44FCA73D" w14:textId="77777777" w:rsidTr="00F54FBC">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3590CDE2" w14:textId="77777777" w:rsidR="00E43676" w:rsidRPr="009631E2" w:rsidRDefault="00E43676" w:rsidP="00F54FBC">
            <w:pPr>
              <w:rPr>
                <w:rFonts w:cs="Times"/>
                <w:szCs w:val="24"/>
              </w:rPr>
            </w:pPr>
            <w:r w:rsidRPr="009631E2">
              <w:rPr>
                <w:rFonts w:eastAsia="Arial" w:cs="Times"/>
                <w:b/>
                <w:bCs/>
                <w:szCs w:val="24"/>
              </w:rPr>
              <w:t>Feature</w:t>
            </w:r>
          </w:p>
        </w:tc>
        <w:tc>
          <w:tcPr>
            <w:tcW w:w="1800" w:type="dxa"/>
            <w:shd w:val="clear" w:color="auto" w:fill="D9D9D9"/>
            <w:tcMar>
              <w:top w:w="80" w:type="dxa"/>
              <w:left w:w="100" w:type="dxa"/>
              <w:bottom w:w="80" w:type="dxa"/>
              <w:right w:w="100" w:type="dxa"/>
            </w:tcMar>
            <w:vAlign w:val="center"/>
          </w:tcPr>
          <w:p w14:paraId="0F371ED0" w14:textId="77777777" w:rsidR="00E43676" w:rsidRPr="009631E2" w:rsidRDefault="00E43676" w:rsidP="00F54FBC">
            <w:pPr>
              <w:rPr>
                <w:rFonts w:cs="Times"/>
                <w:szCs w:val="24"/>
              </w:rPr>
            </w:pPr>
            <w:r w:rsidRPr="009631E2">
              <w:rPr>
                <w:rFonts w:eastAsia="Arial" w:cs="Times"/>
                <w:b/>
                <w:bCs/>
                <w:szCs w:val="24"/>
              </w:rPr>
              <w:t>Requirement IDs</w:t>
            </w:r>
          </w:p>
        </w:tc>
        <w:tc>
          <w:tcPr>
            <w:tcW w:w="2800" w:type="dxa"/>
            <w:shd w:val="clear" w:color="auto" w:fill="D9D9D9"/>
            <w:tcMar>
              <w:top w:w="80" w:type="dxa"/>
              <w:left w:w="100" w:type="dxa"/>
              <w:bottom w:w="80" w:type="dxa"/>
              <w:right w:w="100" w:type="dxa"/>
            </w:tcMar>
            <w:vAlign w:val="center"/>
          </w:tcPr>
          <w:p w14:paraId="50A5BE85" w14:textId="77777777" w:rsidR="00E43676" w:rsidRPr="009631E2" w:rsidRDefault="00E43676" w:rsidP="00F54FBC">
            <w:pPr>
              <w:rPr>
                <w:rFonts w:cs="Times"/>
                <w:szCs w:val="24"/>
              </w:rPr>
            </w:pPr>
            <w:r w:rsidRPr="009631E2">
              <w:rPr>
                <w:rFonts w:eastAsia="Arial" w:cs="Times"/>
                <w:b/>
                <w:bCs/>
                <w:szCs w:val="24"/>
              </w:rPr>
              <w:t>Related NFRs / BRs</w:t>
            </w:r>
          </w:p>
        </w:tc>
        <w:tc>
          <w:tcPr>
            <w:tcW w:w="1200" w:type="dxa"/>
            <w:shd w:val="clear" w:color="auto" w:fill="D9D9D9"/>
            <w:tcMar>
              <w:top w:w="80" w:type="dxa"/>
              <w:left w:w="100" w:type="dxa"/>
              <w:bottom w:w="80" w:type="dxa"/>
              <w:right w:w="100" w:type="dxa"/>
            </w:tcMar>
            <w:vAlign w:val="center"/>
          </w:tcPr>
          <w:p w14:paraId="018ACD8F" w14:textId="77777777" w:rsidR="00E43676" w:rsidRPr="009631E2" w:rsidRDefault="00E43676" w:rsidP="00F54FBC">
            <w:pPr>
              <w:rPr>
                <w:rFonts w:cs="Times"/>
                <w:szCs w:val="24"/>
              </w:rPr>
            </w:pPr>
            <w:r w:rsidRPr="009631E2">
              <w:rPr>
                <w:rFonts w:eastAsia="Arial" w:cs="Times"/>
                <w:b/>
                <w:bCs/>
                <w:szCs w:val="24"/>
              </w:rPr>
              <w:t>Priority</w:t>
            </w:r>
          </w:p>
        </w:tc>
      </w:tr>
      <w:tr w:rsidR="00E43676" w14:paraId="349F97F1"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2BA8A328"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User Registration &amp; Authentication</w:t>
            </w:r>
          </w:p>
        </w:tc>
        <w:tc>
          <w:tcPr>
            <w:tcW w:w="1800" w:type="dxa"/>
            <w:tcMar>
              <w:top w:w="80" w:type="dxa"/>
              <w:left w:w="100" w:type="dxa"/>
              <w:bottom w:w="80" w:type="dxa"/>
              <w:right w:w="100" w:type="dxa"/>
            </w:tcMar>
            <w:vAlign w:val="center"/>
          </w:tcPr>
          <w:p w14:paraId="7F880C38"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FR-AUTH-01 to 08</w:t>
            </w:r>
          </w:p>
        </w:tc>
        <w:tc>
          <w:tcPr>
            <w:tcW w:w="2800" w:type="dxa"/>
            <w:tcMar>
              <w:top w:w="80" w:type="dxa"/>
              <w:left w:w="100" w:type="dxa"/>
              <w:bottom w:w="80" w:type="dxa"/>
              <w:right w:w="100" w:type="dxa"/>
            </w:tcMar>
            <w:vAlign w:val="center"/>
          </w:tcPr>
          <w:p w14:paraId="2149C69E"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NFR-SEC-01, 02, 06, 08</w:t>
            </w:r>
          </w:p>
        </w:tc>
        <w:tc>
          <w:tcPr>
            <w:tcW w:w="1200" w:type="dxa"/>
            <w:tcMar>
              <w:top w:w="80" w:type="dxa"/>
              <w:left w:w="100" w:type="dxa"/>
              <w:bottom w:w="80" w:type="dxa"/>
              <w:right w:w="100" w:type="dxa"/>
            </w:tcMar>
            <w:vAlign w:val="center"/>
          </w:tcPr>
          <w:p w14:paraId="2655620F"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495DE3A9"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6994BEC2"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Hostel/Mess &amp; Vendor Onboarding</w:t>
            </w:r>
          </w:p>
        </w:tc>
        <w:tc>
          <w:tcPr>
            <w:tcW w:w="1800" w:type="dxa"/>
            <w:tcMar>
              <w:top w:w="80" w:type="dxa"/>
              <w:left w:w="100" w:type="dxa"/>
              <w:bottom w:w="80" w:type="dxa"/>
              <w:right w:w="100" w:type="dxa"/>
            </w:tcMar>
            <w:vAlign w:val="center"/>
          </w:tcPr>
          <w:p w14:paraId="0A66F9E3"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FR-VEN-01 to 08</w:t>
            </w:r>
          </w:p>
        </w:tc>
        <w:tc>
          <w:tcPr>
            <w:tcW w:w="2800" w:type="dxa"/>
            <w:tcMar>
              <w:top w:w="80" w:type="dxa"/>
              <w:left w:w="100" w:type="dxa"/>
              <w:bottom w:w="80" w:type="dxa"/>
              <w:right w:w="100" w:type="dxa"/>
            </w:tcMar>
            <w:vAlign w:val="center"/>
          </w:tcPr>
          <w:p w14:paraId="2B8D320A"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NFR-SEC-03, 05; BR-10</w:t>
            </w:r>
          </w:p>
        </w:tc>
        <w:tc>
          <w:tcPr>
            <w:tcW w:w="1200" w:type="dxa"/>
            <w:tcMar>
              <w:top w:w="80" w:type="dxa"/>
              <w:left w:w="100" w:type="dxa"/>
              <w:bottom w:w="80" w:type="dxa"/>
              <w:right w:w="100" w:type="dxa"/>
            </w:tcMar>
            <w:vAlign w:val="center"/>
          </w:tcPr>
          <w:p w14:paraId="62C5626D"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7F12EAAF"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31F3B219"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Menu Browsing &amp; Search</w:t>
            </w:r>
          </w:p>
        </w:tc>
        <w:tc>
          <w:tcPr>
            <w:tcW w:w="1800" w:type="dxa"/>
            <w:tcMar>
              <w:top w:w="80" w:type="dxa"/>
              <w:left w:w="100" w:type="dxa"/>
              <w:bottom w:w="80" w:type="dxa"/>
              <w:right w:w="100" w:type="dxa"/>
            </w:tcMar>
            <w:vAlign w:val="center"/>
          </w:tcPr>
          <w:p w14:paraId="6D042B8A"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FR-MEN-01 to 08</w:t>
            </w:r>
          </w:p>
        </w:tc>
        <w:tc>
          <w:tcPr>
            <w:tcW w:w="2800" w:type="dxa"/>
            <w:tcMar>
              <w:top w:w="80" w:type="dxa"/>
              <w:left w:w="100" w:type="dxa"/>
              <w:bottom w:w="80" w:type="dxa"/>
              <w:right w:w="100" w:type="dxa"/>
            </w:tcMar>
            <w:vAlign w:val="center"/>
          </w:tcPr>
          <w:p w14:paraId="540751C1"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NFR-PERF-02, 04</w:t>
            </w:r>
          </w:p>
        </w:tc>
        <w:tc>
          <w:tcPr>
            <w:tcW w:w="1200" w:type="dxa"/>
            <w:tcMar>
              <w:top w:w="80" w:type="dxa"/>
              <w:left w:w="100" w:type="dxa"/>
              <w:bottom w:w="80" w:type="dxa"/>
              <w:right w:w="100" w:type="dxa"/>
            </w:tcMar>
            <w:vAlign w:val="center"/>
          </w:tcPr>
          <w:p w14:paraId="37D8466F"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3679BA70"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13C23E07"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Cart &amp; Order Placement</w:t>
            </w:r>
          </w:p>
        </w:tc>
        <w:tc>
          <w:tcPr>
            <w:tcW w:w="1800" w:type="dxa"/>
            <w:tcMar>
              <w:top w:w="80" w:type="dxa"/>
              <w:left w:w="100" w:type="dxa"/>
              <w:bottom w:w="80" w:type="dxa"/>
              <w:right w:w="100" w:type="dxa"/>
            </w:tcMar>
            <w:vAlign w:val="center"/>
          </w:tcPr>
          <w:p w14:paraId="1DD24F2A"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FR-ORD-01 to 08</w:t>
            </w:r>
          </w:p>
        </w:tc>
        <w:tc>
          <w:tcPr>
            <w:tcW w:w="2800" w:type="dxa"/>
            <w:tcMar>
              <w:top w:w="80" w:type="dxa"/>
              <w:left w:w="100" w:type="dxa"/>
              <w:bottom w:w="80" w:type="dxa"/>
              <w:right w:w="100" w:type="dxa"/>
            </w:tcMar>
            <w:vAlign w:val="center"/>
          </w:tcPr>
          <w:p w14:paraId="2833AFB6"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NFR-PERF-01, 03; NFR-SAFE-01; BR-04</w:t>
            </w:r>
          </w:p>
        </w:tc>
        <w:tc>
          <w:tcPr>
            <w:tcW w:w="1200" w:type="dxa"/>
            <w:tcMar>
              <w:top w:w="80" w:type="dxa"/>
              <w:left w:w="100" w:type="dxa"/>
              <w:bottom w:w="80" w:type="dxa"/>
              <w:right w:w="100" w:type="dxa"/>
            </w:tcMar>
            <w:vAlign w:val="center"/>
          </w:tcPr>
          <w:p w14:paraId="61E8AE75"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295F890E"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76F21ECB"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Payment &amp; Wallet Management</w:t>
            </w:r>
          </w:p>
        </w:tc>
        <w:tc>
          <w:tcPr>
            <w:tcW w:w="1800" w:type="dxa"/>
            <w:tcMar>
              <w:top w:w="80" w:type="dxa"/>
              <w:left w:w="100" w:type="dxa"/>
              <w:bottom w:w="80" w:type="dxa"/>
              <w:right w:w="100" w:type="dxa"/>
            </w:tcMar>
            <w:vAlign w:val="center"/>
          </w:tcPr>
          <w:p w14:paraId="41945638"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FR-PAY-01 to 08</w:t>
            </w:r>
          </w:p>
        </w:tc>
        <w:tc>
          <w:tcPr>
            <w:tcW w:w="2800" w:type="dxa"/>
            <w:tcMar>
              <w:top w:w="80" w:type="dxa"/>
              <w:left w:w="100" w:type="dxa"/>
              <w:bottom w:w="80" w:type="dxa"/>
              <w:right w:w="100" w:type="dxa"/>
            </w:tcMar>
            <w:vAlign w:val="center"/>
          </w:tcPr>
          <w:p w14:paraId="72BC8193"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NFR-SAFE-03, 04; NFR-SEC-05; BR-02, 03</w:t>
            </w:r>
          </w:p>
        </w:tc>
        <w:tc>
          <w:tcPr>
            <w:tcW w:w="1200" w:type="dxa"/>
            <w:tcMar>
              <w:top w:w="80" w:type="dxa"/>
              <w:left w:w="100" w:type="dxa"/>
              <w:bottom w:w="80" w:type="dxa"/>
              <w:right w:w="100" w:type="dxa"/>
            </w:tcMar>
            <w:vAlign w:val="center"/>
          </w:tcPr>
          <w:p w14:paraId="44C3DF6F"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396E068A"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5119AEDC"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Order Tracking &amp; Delivery Management</w:t>
            </w:r>
          </w:p>
        </w:tc>
        <w:tc>
          <w:tcPr>
            <w:tcW w:w="1800" w:type="dxa"/>
            <w:tcMar>
              <w:top w:w="80" w:type="dxa"/>
              <w:left w:w="100" w:type="dxa"/>
              <w:bottom w:w="80" w:type="dxa"/>
              <w:right w:w="100" w:type="dxa"/>
            </w:tcMar>
            <w:vAlign w:val="center"/>
          </w:tcPr>
          <w:p w14:paraId="6156006B"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FR-DEL-01 to 08</w:t>
            </w:r>
          </w:p>
        </w:tc>
        <w:tc>
          <w:tcPr>
            <w:tcW w:w="2800" w:type="dxa"/>
            <w:tcMar>
              <w:top w:w="80" w:type="dxa"/>
              <w:left w:w="100" w:type="dxa"/>
              <w:bottom w:w="80" w:type="dxa"/>
              <w:right w:w="100" w:type="dxa"/>
            </w:tcMar>
            <w:vAlign w:val="center"/>
          </w:tcPr>
          <w:p w14:paraId="3B5AE230"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NFR-PERF-03, 06; NFR-SAFE-05; BR-05</w:t>
            </w:r>
          </w:p>
        </w:tc>
        <w:tc>
          <w:tcPr>
            <w:tcW w:w="1200" w:type="dxa"/>
            <w:tcMar>
              <w:top w:w="80" w:type="dxa"/>
              <w:left w:w="100" w:type="dxa"/>
              <w:bottom w:w="80" w:type="dxa"/>
              <w:right w:w="100" w:type="dxa"/>
            </w:tcMar>
            <w:vAlign w:val="center"/>
          </w:tcPr>
          <w:p w14:paraId="28A412B2"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37ED35E0"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4CFDA7BC"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Notifications &amp; Alerts</w:t>
            </w:r>
          </w:p>
        </w:tc>
        <w:tc>
          <w:tcPr>
            <w:tcW w:w="1800" w:type="dxa"/>
            <w:tcMar>
              <w:top w:w="80" w:type="dxa"/>
              <w:left w:w="100" w:type="dxa"/>
              <w:bottom w:w="80" w:type="dxa"/>
              <w:right w:w="100" w:type="dxa"/>
            </w:tcMar>
            <w:vAlign w:val="center"/>
          </w:tcPr>
          <w:p w14:paraId="3A18BBB4"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FR-NOT-01 to 08</w:t>
            </w:r>
          </w:p>
        </w:tc>
        <w:tc>
          <w:tcPr>
            <w:tcW w:w="2800" w:type="dxa"/>
            <w:tcMar>
              <w:top w:w="80" w:type="dxa"/>
              <w:left w:w="100" w:type="dxa"/>
              <w:bottom w:w="80" w:type="dxa"/>
              <w:right w:w="100" w:type="dxa"/>
            </w:tcMar>
            <w:vAlign w:val="center"/>
          </w:tcPr>
          <w:p w14:paraId="61E5AB26"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NFR-PERF-03</w:t>
            </w:r>
          </w:p>
        </w:tc>
        <w:tc>
          <w:tcPr>
            <w:tcW w:w="1200" w:type="dxa"/>
            <w:tcMar>
              <w:top w:w="80" w:type="dxa"/>
              <w:left w:w="100" w:type="dxa"/>
              <w:bottom w:w="80" w:type="dxa"/>
              <w:right w:w="100" w:type="dxa"/>
            </w:tcMar>
            <w:vAlign w:val="center"/>
          </w:tcPr>
          <w:p w14:paraId="42E3CAF0"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Medium-High</w:t>
            </w:r>
          </w:p>
        </w:tc>
      </w:tr>
      <w:tr w:rsidR="00E43676" w14:paraId="0A6304AD"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2238A04D"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Ratings &amp; Reviews</w:t>
            </w:r>
          </w:p>
        </w:tc>
        <w:tc>
          <w:tcPr>
            <w:tcW w:w="1800" w:type="dxa"/>
            <w:tcMar>
              <w:top w:w="80" w:type="dxa"/>
              <w:left w:w="100" w:type="dxa"/>
              <w:bottom w:w="80" w:type="dxa"/>
              <w:right w:w="100" w:type="dxa"/>
            </w:tcMar>
            <w:vAlign w:val="center"/>
          </w:tcPr>
          <w:p w14:paraId="716A8036"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FR-REV-01 to 08</w:t>
            </w:r>
          </w:p>
        </w:tc>
        <w:tc>
          <w:tcPr>
            <w:tcW w:w="2800" w:type="dxa"/>
            <w:tcMar>
              <w:top w:w="80" w:type="dxa"/>
              <w:left w:w="100" w:type="dxa"/>
              <w:bottom w:w="80" w:type="dxa"/>
              <w:right w:w="100" w:type="dxa"/>
            </w:tcMar>
            <w:vAlign w:val="center"/>
          </w:tcPr>
          <w:p w14:paraId="1DC59A72"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NFR-QUAL-01</w:t>
            </w:r>
          </w:p>
        </w:tc>
        <w:tc>
          <w:tcPr>
            <w:tcW w:w="1200" w:type="dxa"/>
            <w:tcMar>
              <w:top w:w="80" w:type="dxa"/>
              <w:left w:w="100" w:type="dxa"/>
              <w:bottom w:w="80" w:type="dxa"/>
              <w:right w:w="100" w:type="dxa"/>
            </w:tcMar>
            <w:vAlign w:val="center"/>
          </w:tcPr>
          <w:p w14:paraId="40C2C096"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Medium</w:t>
            </w:r>
          </w:p>
        </w:tc>
      </w:tr>
      <w:tr w:rsidR="00E43676" w14:paraId="09507433"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13B70D95"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Admin &amp; Vendor Dashboard</w:t>
            </w:r>
          </w:p>
        </w:tc>
        <w:tc>
          <w:tcPr>
            <w:tcW w:w="1800" w:type="dxa"/>
            <w:tcMar>
              <w:top w:w="80" w:type="dxa"/>
              <w:left w:w="100" w:type="dxa"/>
              <w:bottom w:w="80" w:type="dxa"/>
              <w:right w:w="100" w:type="dxa"/>
            </w:tcMar>
            <w:vAlign w:val="center"/>
          </w:tcPr>
          <w:p w14:paraId="7090D176"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FR-ADM-01 to 08</w:t>
            </w:r>
          </w:p>
        </w:tc>
        <w:tc>
          <w:tcPr>
            <w:tcW w:w="2800" w:type="dxa"/>
            <w:tcMar>
              <w:top w:w="80" w:type="dxa"/>
              <w:left w:w="100" w:type="dxa"/>
              <w:bottom w:w="80" w:type="dxa"/>
              <w:right w:w="100" w:type="dxa"/>
            </w:tcMar>
            <w:vAlign w:val="center"/>
          </w:tcPr>
          <w:p w14:paraId="7EC08EE1"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NFR-SEC-03, 04</w:t>
            </w:r>
          </w:p>
        </w:tc>
        <w:tc>
          <w:tcPr>
            <w:tcW w:w="1200" w:type="dxa"/>
            <w:tcMar>
              <w:top w:w="80" w:type="dxa"/>
              <w:left w:w="100" w:type="dxa"/>
              <w:bottom w:w="80" w:type="dxa"/>
              <w:right w:w="100" w:type="dxa"/>
            </w:tcMar>
            <w:vAlign w:val="center"/>
          </w:tcPr>
          <w:p w14:paraId="3C36470C"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High</w:t>
            </w:r>
          </w:p>
        </w:tc>
      </w:tr>
      <w:tr w:rsidR="00E43676" w14:paraId="31E1135E"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6E867E06"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Complaint &amp; Refund Management</w:t>
            </w:r>
          </w:p>
        </w:tc>
        <w:tc>
          <w:tcPr>
            <w:tcW w:w="1800" w:type="dxa"/>
            <w:tcMar>
              <w:top w:w="80" w:type="dxa"/>
              <w:left w:w="100" w:type="dxa"/>
              <w:bottom w:w="80" w:type="dxa"/>
              <w:right w:w="100" w:type="dxa"/>
            </w:tcMar>
            <w:vAlign w:val="center"/>
          </w:tcPr>
          <w:p w14:paraId="389DA08B"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FR-CMP-01 to 08</w:t>
            </w:r>
          </w:p>
        </w:tc>
        <w:tc>
          <w:tcPr>
            <w:tcW w:w="2800" w:type="dxa"/>
            <w:tcMar>
              <w:top w:w="80" w:type="dxa"/>
              <w:left w:w="100" w:type="dxa"/>
              <w:bottom w:w="80" w:type="dxa"/>
              <w:right w:w="100" w:type="dxa"/>
            </w:tcMar>
            <w:vAlign w:val="center"/>
          </w:tcPr>
          <w:p w14:paraId="1224D1C9"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BR-06, 09</w:t>
            </w:r>
          </w:p>
        </w:tc>
        <w:tc>
          <w:tcPr>
            <w:tcW w:w="1200" w:type="dxa"/>
            <w:tcMar>
              <w:top w:w="80" w:type="dxa"/>
              <w:left w:w="100" w:type="dxa"/>
              <w:bottom w:w="80" w:type="dxa"/>
              <w:right w:w="100" w:type="dxa"/>
            </w:tcMar>
            <w:vAlign w:val="center"/>
          </w:tcPr>
          <w:p w14:paraId="2990C4F7"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Medium</w:t>
            </w:r>
          </w:p>
        </w:tc>
      </w:tr>
      <w:tr w:rsidR="00E43676" w14:paraId="2072B6ED" w14:textId="77777777" w:rsidTr="00F54FBC">
        <w:tblPrEx>
          <w:tblCellMar>
            <w:top w:w="0" w:type="dxa"/>
            <w:bottom w:w="0" w:type="dxa"/>
          </w:tblCellMar>
        </w:tblPrEx>
        <w:tc>
          <w:tcPr>
            <w:tcW w:w="2600" w:type="dxa"/>
            <w:tcMar>
              <w:top w:w="80" w:type="dxa"/>
              <w:left w:w="100" w:type="dxa"/>
              <w:bottom w:w="80" w:type="dxa"/>
              <w:right w:w="100" w:type="dxa"/>
            </w:tcMar>
            <w:vAlign w:val="center"/>
          </w:tcPr>
          <w:p w14:paraId="22B0DC9C"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Reporting &amp; Analytics</w:t>
            </w:r>
          </w:p>
        </w:tc>
        <w:tc>
          <w:tcPr>
            <w:tcW w:w="1800" w:type="dxa"/>
            <w:tcMar>
              <w:top w:w="80" w:type="dxa"/>
              <w:left w:w="100" w:type="dxa"/>
              <w:bottom w:w="80" w:type="dxa"/>
              <w:right w:w="100" w:type="dxa"/>
            </w:tcMar>
            <w:vAlign w:val="center"/>
          </w:tcPr>
          <w:p w14:paraId="760C0FE1"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FR-RPT-01 to 08</w:t>
            </w:r>
          </w:p>
        </w:tc>
        <w:tc>
          <w:tcPr>
            <w:tcW w:w="2800" w:type="dxa"/>
            <w:tcMar>
              <w:top w:w="80" w:type="dxa"/>
              <w:left w:w="100" w:type="dxa"/>
              <w:bottom w:w="80" w:type="dxa"/>
              <w:right w:w="100" w:type="dxa"/>
            </w:tcMar>
            <w:vAlign w:val="center"/>
          </w:tcPr>
          <w:p w14:paraId="47CA2851"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NFR-QUAL-05</w:t>
            </w:r>
          </w:p>
        </w:tc>
        <w:tc>
          <w:tcPr>
            <w:tcW w:w="1200" w:type="dxa"/>
            <w:tcMar>
              <w:top w:w="80" w:type="dxa"/>
              <w:left w:w="100" w:type="dxa"/>
              <w:bottom w:w="80" w:type="dxa"/>
              <w:right w:w="100" w:type="dxa"/>
            </w:tcMar>
            <w:vAlign w:val="center"/>
          </w:tcPr>
          <w:p w14:paraId="317995C0" w14:textId="77777777" w:rsidR="00E43676" w:rsidRPr="009631E2" w:rsidRDefault="00E43676" w:rsidP="00F54FBC">
            <w:pPr>
              <w:rPr>
                <w:rFonts w:ascii="Arial" w:hAnsi="Arial" w:cs="Arial"/>
                <w:sz w:val="22"/>
                <w:szCs w:val="22"/>
              </w:rPr>
            </w:pPr>
            <w:r w:rsidRPr="009631E2">
              <w:rPr>
                <w:rFonts w:ascii="Arial" w:eastAsia="Arial" w:hAnsi="Arial" w:cs="Arial"/>
                <w:sz w:val="22"/>
                <w:szCs w:val="22"/>
              </w:rPr>
              <w:t>Medium</w:t>
            </w:r>
          </w:p>
        </w:tc>
      </w:tr>
    </w:tbl>
    <w:p w14:paraId="6BE06335" w14:textId="77777777" w:rsidR="00E43676" w:rsidRDefault="00E43676" w:rsidP="00E43676">
      <w:pPr>
        <w:spacing w:after="150"/>
      </w:pPr>
    </w:p>
    <w:p w14:paraId="01B71D1E" w14:textId="4321A602" w:rsidR="00CA7AF8" w:rsidRPr="00D77711" w:rsidRDefault="00CA7AF8" w:rsidP="00E43676">
      <w:pPr>
        <w:pStyle w:val="template"/>
        <w:rPr>
          <w:rFonts w:ascii="Times" w:hAnsi="Times" w:cs="Times"/>
          <w:i w:val="0"/>
          <w:iCs/>
        </w:rPr>
      </w:pPr>
    </w:p>
    <w:sectPr w:rsidR="00CA7AF8" w:rsidRPr="00D77711">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3C7F" w14:textId="77777777" w:rsidR="0029127E" w:rsidRDefault="0029127E">
      <w:r>
        <w:separator/>
      </w:r>
    </w:p>
  </w:endnote>
  <w:endnote w:type="continuationSeparator" w:id="0">
    <w:p w14:paraId="1F56B07F" w14:textId="77777777" w:rsidR="0029127E" w:rsidRDefault="00291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AA5" w14:textId="05741557" w:rsidR="00D17CEF" w:rsidRDefault="00032092" w:rsidP="00032092">
    <w:pPr>
      <w:pStyle w:val="Footer"/>
    </w:pPr>
    <w:proofErr w:type="spellStart"/>
    <w:proofErr w:type="gramStart"/>
    <w:r>
      <w:t>i</w:t>
    </w:r>
    <w:proofErr w:type="spellEnd"/>
    <w:proofErr w:type="gramEnd"/>
  </w:p>
  <w:p w14:paraId="01EBDEA1" w14:textId="461F84E8" w:rsidR="004B4BA3" w:rsidRDefault="004B4BA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6308" w14:textId="77777777" w:rsidR="00A30ED2" w:rsidRDefault="00A30ED2">
    <w:pPr>
      <w:pStyle w:val="Footer"/>
    </w:pPr>
    <w:r>
      <w:fldChar w:fldCharType="begin"/>
    </w:r>
    <w:r>
      <w:instrText xml:space="preserve"> PAGE   \* MERGEFORMAT </w:instrText>
    </w:r>
    <w:r>
      <w:fldChar w:fldCharType="separate"/>
    </w:r>
    <w:r>
      <w:rPr>
        <w:noProof/>
      </w:rPr>
      <w:t>2</w:t>
    </w:r>
    <w:r>
      <w:rPr>
        <w:noProof/>
      </w:rPr>
      <w:fldChar w:fldCharType="end"/>
    </w:r>
  </w:p>
  <w:p w14:paraId="713761FF" w14:textId="43E288D2"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027D" w14:textId="77777777" w:rsidR="0029127E" w:rsidRDefault="0029127E">
      <w:r>
        <w:separator/>
      </w:r>
    </w:p>
  </w:footnote>
  <w:footnote w:type="continuationSeparator" w:id="0">
    <w:p w14:paraId="6519232A" w14:textId="77777777" w:rsidR="0029127E" w:rsidRDefault="00291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4963" w14:textId="77777777" w:rsidR="00AA3E0B" w:rsidRDefault="004B4BA3">
    <w:pPr>
      <w:pStyle w:val="Header"/>
    </w:pPr>
    <w:r>
      <w:t>Software</w:t>
    </w:r>
    <w:r>
      <w:rPr>
        <w:sz w:val="24"/>
      </w:rPr>
      <w:t xml:space="preserve"> </w:t>
    </w:r>
    <w:r>
      <w:t xml:space="preserve">Requirements Specification for </w:t>
    </w:r>
    <w:r w:rsidR="00AA3E0B">
      <w:t>Student Performance Prediction System</w:t>
    </w:r>
  </w:p>
  <w:p w14:paraId="371B3D79" w14:textId="799AD334" w:rsidR="004B4BA3" w:rsidRDefault="004B4BA3">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93B7" w14:textId="6E1E6B23" w:rsidR="004B4BA3" w:rsidRPr="009A40F1" w:rsidRDefault="004B4BA3" w:rsidP="009A40F1">
    <w:pPr>
      <w:rPr>
        <w:i/>
        <w:iCs/>
      </w:rPr>
    </w:pPr>
    <w:r w:rsidRPr="009A40F1">
      <w:rPr>
        <w:i/>
        <w:iCs/>
      </w:rPr>
      <w:t xml:space="preserve">Software Requirements Specification for </w:t>
    </w:r>
    <w:r w:rsidR="00AA3E0B" w:rsidRPr="009A40F1">
      <w:rPr>
        <w:i/>
        <w:iCs/>
      </w:rPr>
      <w:t>Student Performance Prediction System</w:t>
    </w:r>
    <w:r w:rsidRPr="009A40F1">
      <w:rPr>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790849"/>
    <w:multiLevelType w:val="hybridMultilevel"/>
    <w:tmpl w:val="2EFE3822"/>
    <w:lvl w:ilvl="0" w:tplc="E306F22E">
      <w:start w:val="1"/>
      <w:numFmt w:val="bullet"/>
      <w:lvlText w:val="•"/>
      <w:lvlJc w:val="left"/>
      <w:pPr>
        <w:ind w:left="504" w:hanging="288"/>
      </w:pPr>
    </w:lvl>
    <w:lvl w:ilvl="1" w:tplc="582628A2">
      <w:numFmt w:val="decimal"/>
      <w:lvlText w:val=""/>
      <w:lvlJc w:val="left"/>
    </w:lvl>
    <w:lvl w:ilvl="2" w:tplc="412EDBAE">
      <w:numFmt w:val="decimal"/>
      <w:lvlText w:val=""/>
      <w:lvlJc w:val="left"/>
    </w:lvl>
    <w:lvl w:ilvl="3" w:tplc="36E8CD58">
      <w:numFmt w:val="decimal"/>
      <w:lvlText w:val=""/>
      <w:lvlJc w:val="left"/>
    </w:lvl>
    <w:lvl w:ilvl="4" w:tplc="2794B21C">
      <w:numFmt w:val="decimal"/>
      <w:lvlText w:val=""/>
      <w:lvlJc w:val="left"/>
    </w:lvl>
    <w:lvl w:ilvl="5" w:tplc="84006A82">
      <w:numFmt w:val="decimal"/>
      <w:lvlText w:val=""/>
      <w:lvlJc w:val="left"/>
    </w:lvl>
    <w:lvl w:ilvl="6" w:tplc="915024B0">
      <w:numFmt w:val="decimal"/>
      <w:lvlText w:val=""/>
      <w:lvlJc w:val="left"/>
    </w:lvl>
    <w:lvl w:ilvl="7" w:tplc="CE4CD6AC">
      <w:numFmt w:val="decimal"/>
      <w:lvlText w:val=""/>
      <w:lvlJc w:val="left"/>
    </w:lvl>
    <w:lvl w:ilvl="8" w:tplc="46C67B86">
      <w:numFmt w:val="decimal"/>
      <w:lvlText w:val=""/>
      <w:lvlJc w:val="left"/>
    </w:lvl>
  </w:abstractNum>
  <w:abstractNum w:abstractNumId="2" w15:restartNumberingAfterBreak="0">
    <w:nsid w:val="0E4B72FA"/>
    <w:multiLevelType w:val="multilevel"/>
    <w:tmpl w:val="714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63145"/>
    <w:multiLevelType w:val="multilevel"/>
    <w:tmpl w:val="B5E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C4B4B"/>
    <w:multiLevelType w:val="multilevel"/>
    <w:tmpl w:val="8D4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65D6"/>
    <w:multiLevelType w:val="multilevel"/>
    <w:tmpl w:val="170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14043"/>
    <w:multiLevelType w:val="multilevel"/>
    <w:tmpl w:val="2C1C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6A050F"/>
    <w:multiLevelType w:val="multilevel"/>
    <w:tmpl w:val="210ACB1A"/>
    <w:lvl w:ilvl="0">
      <w:start w:val="1"/>
      <w:numFmt w:val="bullet"/>
      <w:lvlText w:val=""/>
      <w:lvlJc w:val="left"/>
      <w:pPr>
        <w:tabs>
          <w:tab w:val="num" w:pos="720"/>
        </w:tabs>
        <w:ind w:left="720" w:hanging="360"/>
      </w:pPr>
      <w:rPr>
        <w:rFonts w:ascii="Symbol" w:hAnsi="Symbol" w:hint="default"/>
        <w:sz w:val="20"/>
      </w:rPr>
    </w:lvl>
    <w:lvl w:ilvl="1">
      <w:start w:val="88"/>
      <w:numFmt w:val="decimal"/>
      <w:lvlText w:val="%2"/>
      <w:lvlJc w:val="left"/>
      <w:pPr>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E698C"/>
    <w:multiLevelType w:val="multilevel"/>
    <w:tmpl w:val="C95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46634"/>
    <w:multiLevelType w:val="multilevel"/>
    <w:tmpl w:val="2EA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93542">
    <w:abstractNumId w:val="0"/>
  </w:num>
  <w:num w:numId="2" w16cid:durableId="1864633857">
    <w:abstractNumId w:val="5"/>
  </w:num>
  <w:num w:numId="3" w16cid:durableId="575238434">
    <w:abstractNumId w:val="8"/>
  </w:num>
  <w:num w:numId="4" w16cid:durableId="959142277">
    <w:abstractNumId w:val="9"/>
  </w:num>
  <w:num w:numId="5" w16cid:durableId="2005468490">
    <w:abstractNumId w:val="6"/>
  </w:num>
  <w:num w:numId="6" w16cid:durableId="896356933">
    <w:abstractNumId w:val="2"/>
  </w:num>
  <w:num w:numId="7" w16cid:durableId="234125133">
    <w:abstractNumId w:val="4"/>
  </w:num>
  <w:num w:numId="8" w16cid:durableId="1851482293">
    <w:abstractNumId w:val="7"/>
  </w:num>
  <w:num w:numId="9" w16cid:durableId="1716661027">
    <w:abstractNumId w:val="3"/>
  </w:num>
  <w:num w:numId="10" w16cid:durableId="230166595">
    <w:abstractNumId w:val="1"/>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221"/>
    <w:rsid w:val="000030F0"/>
    <w:rsid w:val="00032092"/>
    <w:rsid w:val="00034C1A"/>
    <w:rsid w:val="00035D87"/>
    <w:rsid w:val="000530B5"/>
    <w:rsid w:val="00067B7B"/>
    <w:rsid w:val="00084C2D"/>
    <w:rsid w:val="00085091"/>
    <w:rsid w:val="000A44C1"/>
    <w:rsid w:val="000B6E5B"/>
    <w:rsid w:val="000C60AD"/>
    <w:rsid w:val="000D15C9"/>
    <w:rsid w:val="000D3393"/>
    <w:rsid w:val="001105D2"/>
    <w:rsid w:val="00110BB0"/>
    <w:rsid w:val="0015758D"/>
    <w:rsid w:val="00170246"/>
    <w:rsid w:val="00177972"/>
    <w:rsid w:val="00182337"/>
    <w:rsid w:val="001D4B2A"/>
    <w:rsid w:val="001F0EC8"/>
    <w:rsid w:val="00201942"/>
    <w:rsid w:val="002757AE"/>
    <w:rsid w:val="00284609"/>
    <w:rsid w:val="002865F7"/>
    <w:rsid w:val="0029127E"/>
    <w:rsid w:val="00296B71"/>
    <w:rsid w:val="00297911"/>
    <w:rsid w:val="002A6CF2"/>
    <w:rsid w:val="00307F2C"/>
    <w:rsid w:val="00317C77"/>
    <w:rsid w:val="0032654E"/>
    <w:rsid w:val="00352FEC"/>
    <w:rsid w:val="003635C6"/>
    <w:rsid w:val="0038676E"/>
    <w:rsid w:val="003961EB"/>
    <w:rsid w:val="003D5B85"/>
    <w:rsid w:val="003E101D"/>
    <w:rsid w:val="003E1E06"/>
    <w:rsid w:val="003F19B8"/>
    <w:rsid w:val="004121AD"/>
    <w:rsid w:val="0041253E"/>
    <w:rsid w:val="00474506"/>
    <w:rsid w:val="004B4BA3"/>
    <w:rsid w:val="004D53BE"/>
    <w:rsid w:val="004E1917"/>
    <w:rsid w:val="004E3E55"/>
    <w:rsid w:val="00511A68"/>
    <w:rsid w:val="005239E3"/>
    <w:rsid w:val="00543255"/>
    <w:rsid w:val="00573130"/>
    <w:rsid w:val="00585E18"/>
    <w:rsid w:val="0059522A"/>
    <w:rsid w:val="005A6BC9"/>
    <w:rsid w:val="005B61F1"/>
    <w:rsid w:val="00614AA3"/>
    <w:rsid w:val="0061774C"/>
    <w:rsid w:val="006353D2"/>
    <w:rsid w:val="00640171"/>
    <w:rsid w:val="006641BF"/>
    <w:rsid w:val="00665BCE"/>
    <w:rsid w:val="006B05B4"/>
    <w:rsid w:val="006C2221"/>
    <w:rsid w:val="006C6EA9"/>
    <w:rsid w:val="006E547E"/>
    <w:rsid w:val="006E61AA"/>
    <w:rsid w:val="006F27AB"/>
    <w:rsid w:val="00712514"/>
    <w:rsid w:val="00752301"/>
    <w:rsid w:val="00791FE1"/>
    <w:rsid w:val="0079208D"/>
    <w:rsid w:val="007A6CEE"/>
    <w:rsid w:val="008042B3"/>
    <w:rsid w:val="0081004C"/>
    <w:rsid w:val="00835D16"/>
    <w:rsid w:val="0084340E"/>
    <w:rsid w:val="0088031F"/>
    <w:rsid w:val="00896476"/>
    <w:rsid w:val="008B2EEC"/>
    <w:rsid w:val="008F5A96"/>
    <w:rsid w:val="008F7450"/>
    <w:rsid w:val="00901DBF"/>
    <w:rsid w:val="00906B5D"/>
    <w:rsid w:val="009145B0"/>
    <w:rsid w:val="009333D6"/>
    <w:rsid w:val="00951CD5"/>
    <w:rsid w:val="00961772"/>
    <w:rsid w:val="009631E2"/>
    <w:rsid w:val="009A40F1"/>
    <w:rsid w:val="009B3574"/>
    <w:rsid w:val="00A139CA"/>
    <w:rsid w:val="00A30ED2"/>
    <w:rsid w:val="00A40E29"/>
    <w:rsid w:val="00AA06D4"/>
    <w:rsid w:val="00AA3E0B"/>
    <w:rsid w:val="00AB3A92"/>
    <w:rsid w:val="00AF0939"/>
    <w:rsid w:val="00AF2173"/>
    <w:rsid w:val="00B02248"/>
    <w:rsid w:val="00B1695C"/>
    <w:rsid w:val="00B447DD"/>
    <w:rsid w:val="00B563A0"/>
    <w:rsid w:val="00B93AA8"/>
    <w:rsid w:val="00BC4D7D"/>
    <w:rsid w:val="00BC68AB"/>
    <w:rsid w:val="00BF3124"/>
    <w:rsid w:val="00C00CD5"/>
    <w:rsid w:val="00C026C2"/>
    <w:rsid w:val="00C26204"/>
    <w:rsid w:val="00C822D4"/>
    <w:rsid w:val="00C95124"/>
    <w:rsid w:val="00C956F3"/>
    <w:rsid w:val="00CA358E"/>
    <w:rsid w:val="00CA7AF8"/>
    <w:rsid w:val="00CB357F"/>
    <w:rsid w:val="00CC0C33"/>
    <w:rsid w:val="00CD3610"/>
    <w:rsid w:val="00CE4231"/>
    <w:rsid w:val="00CF1936"/>
    <w:rsid w:val="00D17CEF"/>
    <w:rsid w:val="00D256AC"/>
    <w:rsid w:val="00D33515"/>
    <w:rsid w:val="00D6234D"/>
    <w:rsid w:val="00D72EC4"/>
    <w:rsid w:val="00D736D5"/>
    <w:rsid w:val="00D77711"/>
    <w:rsid w:val="00D8160D"/>
    <w:rsid w:val="00D93DAB"/>
    <w:rsid w:val="00DD7DE6"/>
    <w:rsid w:val="00DE301A"/>
    <w:rsid w:val="00E10633"/>
    <w:rsid w:val="00E371F8"/>
    <w:rsid w:val="00E43676"/>
    <w:rsid w:val="00E925E1"/>
    <w:rsid w:val="00E92CAE"/>
    <w:rsid w:val="00EB6038"/>
    <w:rsid w:val="00ED029B"/>
    <w:rsid w:val="00ED2678"/>
    <w:rsid w:val="00ED3B16"/>
    <w:rsid w:val="00EE462A"/>
    <w:rsid w:val="00EF663C"/>
    <w:rsid w:val="00F21F36"/>
    <w:rsid w:val="00F71E09"/>
    <w:rsid w:val="00F84116"/>
    <w:rsid w:val="00F85D74"/>
    <w:rsid w:val="00FA49C5"/>
    <w:rsid w:val="00FC3BA9"/>
    <w:rsid w:val="00FE3B88"/>
    <w:rsid w:val="00FF3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FC827"/>
  <w15:chartTrackingRefBased/>
  <w15:docId w15:val="{2D9BDF24-03F0-4674-85F6-D6645D55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rsid w:val="008F5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3393"/>
    <w:rPr>
      <w:rFonts w:ascii="Times" w:hAnsi="Times"/>
      <w:b/>
      <w:i/>
      <w:lang w:val="en-US" w:eastAsia="en-US"/>
    </w:rPr>
  </w:style>
  <w:style w:type="paragraph" w:styleId="NormalWeb">
    <w:name w:val="Normal (Web)"/>
    <w:basedOn w:val="Normal"/>
    <w:uiPriority w:val="99"/>
    <w:unhideWhenUsed/>
    <w:rsid w:val="00035D87"/>
    <w:pPr>
      <w:spacing w:before="100" w:beforeAutospacing="1" w:after="100" w:afterAutospacing="1" w:line="240" w:lineRule="auto"/>
    </w:pPr>
    <w:rPr>
      <w:rFonts w:ascii="Times New Roman" w:hAnsi="Times New Roman"/>
      <w:szCs w:val="24"/>
      <w:lang w:val="en-IN" w:eastAsia="en-IN"/>
    </w:rPr>
  </w:style>
  <w:style w:type="character" w:styleId="Strong">
    <w:name w:val="Strong"/>
    <w:uiPriority w:val="22"/>
    <w:qFormat/>
    <w:rsid w:val="00035D87"/>
    <w:rPr>
      <w:b/>
      <w:bCs/>
    </w:rPr>
  </w:style>
  <w:style w:type="paragraph" w:styleId="ListParagraph">
    <w:name w:val="List Paragraph"/>
    <w:qFormat/>
    <w:rsid w:val="00E43676"/>
    <w:rPr>
      <w:rFonts w:ascii="Arial" w:eastAsia="Arial" w:hAnsi="Arial" w:cs="Arial"/>
      <w:sz w:val="22"/>
      <w:szCs w:val="22"/>
    </w:rPr>
  </w:style>
  <w:style w:type="character" w:customStyle="1" w:styleId="Heading1Char">
    <w:name w:val="Heading 1 Char"/>
    <w:link w:val="Heading1"/>
    <w:rsid w:val="003635C6"/>
    <w:rPr>
      <w:rFonts w:ascii="Times" w:hAnsi="Times"/>
      <w:b/>
      <w:kern w:val="28"/>
      <w:sz w:val="36"/>
      <w:lang w:val="en-US" w:eastAsia="en-US"/>
    </w:rPr>
  </w:style>
  <w:style w:type="character" w:customStyle="1" w:styleId="Heading3Char">
    <w:name w:val="Heading 3 Char"/>
    <w:link w:val="Heading3"/>
    <w:rsid w:val="003635C6"/>
    <w:rPr>
      <w:rFonts w:ascii="Times" w:hAnsi="Times"/>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AFE25-1250-4126-B6ED-9E337383E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29</Pages>
  <Words>10030</Words>
  <Characters>57174</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67070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Saharsh Vaibhav Lal [INFORMATION TECHNOLOGY - 2024]</cp:lastModifiedBy>
  <cp:revision>5</cp:revision>
  <cp:lastPrinted>1899-12-31T18:30:00Z</cp:lastPrinted>
  <dcterms:created xsi:type="dcterms:W3CDTF">2026-08-30T14:45:00Z</dcterms:created>
  <dcterms:modified xsi:type="dcterms:W3CDTF">2026-09-09T23:34:00Z</dcterms:modified>
</cp:coreProperties>
</file>