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4BF" w:rsidRPr="00AB1616" w:rsidRDefault="004E1DC7" w:rsidP="00AB1616">
      <w:pPr>
        <w:pStyle w:val="Heading1"/>
        <w:jc w:val="center"/>
        <w:rPr>
          <w:color w:val="auto"/>
          <w:sz w:val="28"/>
          <w:u w:val="single"/>
        </w:rPr>
      </w:pPr>
      <w:bookmarkStart w:id="0" w:name="_GoBack"/>
      <w:r w:rsidRPr="00AB1616">
        <w:rPr>
          <w:color w:val="auto"/>
          <w:sz w:val="28"/>
          <w:u w:val="single"/>
        </w:rPr>
        <w:t>Coffee Shop Sales Analysis Report</w:t>
      </w:r>
    </w:p>
    <w:bookmarkEnd w:id="0"/>
    <w:p w:rsidR="008F74BF" w:rsidRPr="00AB1616" w:rsidRDefault="004E1DC7">
      <w:pPr>
        <w:pStyle w:val="Heading2"/>
        <w:rPr>
          <w:color w:val="auto"/>
        </w:rPr>
      </w:pPr>
      <w:r w:rsidRPr="00AB1616">
        <w:rPr>
          <w:color w:val="auto"/>
        </w:rPr>
        <w:t>Overview</w:t>
      </w:r>
    </w:p>
    <w:p w:rsidR="008F74BF" w:rsidRPr="00AB1616" w:rsidRDefault="00AB1616" w:rsidP="00AB1616">
      <w:pPr>
        <w:pStyle w:val="ParagraphTextStyle"/>
        <w:ind w:firstLine="720"/>
        <w:rPr>
          <w:color w:val="auto"/>
        </w:rPr>
      </w:pPr>
      <w:r>
        <w:rPr>
          <w:color w:val="auto"/>
        </w:rPr>
        <w:t xml:space="preserve">This report </w:t>
      </w:r>
      <w:r w:rsidR="004E1DC7" w:rsidRPr="00AB1616">
        <w:rPr>
          <w:color w:val="auto"/>
        </w:rPr>
        <w:t xml:space="preserve">provides a detailed analysis of the sales performance of a coffee shop. The total revenue generated is </w:t>
      </w:r>
      <w:r w:rsidR="004E1DC7" w:rsidRPr="00AB1616">
        <w:rPr>
          <w:b/>
          <w:bCs/>
          <w:color w:val="auto"/>
        </w:rPr>
        <w:t>698.81K</w:t>
      </w:r>
      <w:r w:rsidR="004E1DC7" w:rsidRPr="00AB1616">
        <w:rPr>
          <w:color w:val="auto"/>
        </w:rPr>
        <w:t xml:space="preserve"> with </w:t>
      </w:r>
      <w:r w:rsidR="004E1DC7" w:rsidRPr="00AB1616">
        <w:rPr>
          <w:b/>
          <w:bCs/>
          <w:color w:val="auto"/>
        </w:rPr>
        <w:t>214K</w:t>
      </w:r>
      <w:r w:rsidR="004E1DC7" w:rsidRPr="00AB1616">
        <w:rPr>
          <w:color w:val="auto"/>
        </w:rPr>
        <w:t xml:space="preserve"> units sold.</w:t>
      </w:r>
    </w:p>
    <w:p w:rsidR="008F74BF" w:rsidRPr="00AB1616" w:rsidRDefault="004E1DC7">
      <w:pPr>
        <w:pStyle w:val="Heading2"/>
        <w:rPr>
          <w:color w:val="auto"/>
        </w:rPr>
      </w:pPr>
      <w:r w:rsidRPr="00AB1616">
        <w:rPr>
          <w:color w:val="auto"/>
        </w:rPr>
        <w:t>Revenue by Product Category</w:t>
      </w:r>
    </w:p>
    <w:p w:rsidR="008F74BF" w:rsidRPr="00AB1616" w:rsidRDefault="004E1DC7">
      <w:pPr>
        <w:pStyle w:val="ParagraphTextStyle"/>
        <w:numPr>
          <w:ilvl w:val="0"/>
          <w:numId w:val="1"/>
        </w:numPr>
        <w:rPr>
          <w:color w:val="auto"/>
        </w:rPr>
      </w:pPr>
      <w:r w:rsidRPr="00AB1616">
        <w:rPr>
          <w:b/>
          <w:bCs/>
          <w:color w:val="auto"/>
        </w:rPr>
        <w:t>Coffee</w:t>
      </w:r>
      <w:r w:rsidRPr="00AB1616">
        <w:rPr>
          <w:color w:val="auto"/>
        </w:rPr>
        <w:t xml:space="preserve"> is the best performing product for the last 6 months with total revenue of </w:t>
      </w:r>
      <w:r w:rsidRPr="00AB1616">
        <w:rPr>
          <w:b/>
          <w:bCs/>
          <w:color w:val="auto"/>
        </w:rPr>
        <w:t>2</w:t>
      </w:r>
      <w:r w:rsidR="00AB1616">
        <w:rPr>
          <w:b/>
          <w:bCs/>
          <w:color w:val="auto"/>
        </w:rPr>
        <w:t>69.95k</w:t>
      </w:r>
      <w:r w:rsidRPr="00AB1616">
        <w:rPr>
          <w:color w:val="auto"/>
        </w:rPr>
        <w:t>.</w:t>
      </w:r>
    </w:p>
    <w:p w:rsidR="008F74BF" w:rsidRPr="00AB1616" w:rsidRDefault="004E1DC7">
      <w:pPr>
        <w:pStyle w:val="ParagraphTextStyle"/>
        <w:numPr>
          <w:ilvl w:val="0"/>
          <w:numId w:val="1"/>
        </w:numPr>
        <w:rPr>
          <w:color w:val="auto"/>
        </w:rPr>
      </w:pPr>
      <w:r w:rsidRPr="00AB1616">
        <w:rPr>
          <w:b/>
          <w:bCs/>
          <w:color w:val="auto"/>
        </w:rPr>
        <w:t>Tea</w:t>
      </w:r>
      <w:r w:rsidRPr="00AB1616">
        <w:rPr>
          <w:color w:val="auto"/>
        </w:rPr>
        <w:t xml:space="preserve"> follows closely with a revenue of </w:t>
      </w:r>
      <w:r w:rsidRPr="00AB1616">
        <w:rPr>
          <w:b/>
          <w:bCs/>
          <w:color w:val="auto"/>
        </w:rPr>
        <w:t>196.41K</w:t>
      </w:r>
      <w:r w:rsidRPr="00AB1616">
        <w:rPr>
          <w:color w:val="auto"/>
        </w:rPr>
        <w:t>.</w:t>
      </w:r>
    </w:p>
    <w:p w:rsidR="008F74BF" w:rsidRPr="00AB1616" w:rsidRDefault="004E1DC7">
      <w:pPr>
        <w:pStyle w:val="ParagraphTextStyle"/>
        <w:numPr>
          <w:ilvl w:val="0"/>
          <w:numId w:val="1"/>
        </w:numPr>
        <w:rPr>
          <w:color w:val="auto"/>
        </w:rPr>
      </w:pPr>
      <w:r w:rsidRPr="00AB1616">
        <w:rPr>
          <w:color w:val="auto"/>
        </w:rPr>
        <w:t xml:space="preserve">Other significant contributors include </w:t>
      </w:r>
      <w:r w:rsidRPr="00AB1616">
        <w:rPr>
          <w:b/>
          <w:bCs/>
          <w:color w:val="auto"/>
        </w:rPr>
        <w:t>Bakery (82.32K)</w:t>
      </w:r>
      <w:r w:rsidRPr="00AB1616">
        <w:rPr>
          <w:color w:val="auto"/>
        </w:rPr>
        <w:t xml:space="preserve">, </w:t>
      </w:r>
      <w:r w:rsidRPr="00AB1616">
        <w:rPr>
          <w:b/>
          <w:bCs/>
          <w:color w:val="auto"/>
        </w:rPr>
        <w:t xml:space="preserve">Drinking Chocolate </w:t>
      </w:r>
      <w:r w:rsidRPr="00AB1616">
        <w:rPr>
          <w:b/>
          <w:bCs/>
          <w:color w:val="auto"/>
        </w:rPr>
        <w:t>(72.42K)</w:t>
      </w:r>
      <w:r w:rsidRPr="00AB1616">
        <w:rPr>
          <w:color w:val="auto"/>
        </w:rPr>
        <w:t xml:space="preserve">, </w:t>
      </w:r>
      <w:r w:rsidRPr="00AB1616">
        <w:rPr>
          <w:b/>
          <w:bCs/>
          <w:color w:val="auto"/>
        </w:rPr>
        <w:t>Coffee beans (40.09K)</w:t>
      </w:r>
      <w:r w:rsidRPr="00AB1616">
        <w:rPr>
          <w:color w:val="auto"/>
        </w:rPr>
        <w:t xml:space="preserve">, and </w:t>
      </w:r>
      <w:r w:rsidRPr="00AB1616">
        <w:rPr>
          <w:b/>
          <w:bCs/>
          <w:color w:val="auto"/>
        </w:rPr>
        <w:t>Branded items (13.61K)</w:t>
      </w:r>
      <w:r w:rsidRPr="00AB1616">
        <w:rPr>
          <w:color w:val="auto"/>
        </w:rPr>
        <w:t>.</w:t>
      </w:r>
    </w:p>
    <w:p w:rsidR="008F74BF" w:rsidRPr="00AB1616" w:rsidRDefault="004E1DC7">
      <w:pPr>
        <w:pStyle w:val="Heading2"/>
        <w:rPr>
          <w:color w:val="auto"/>
        </w:rPr>
      </w:pPr>
      <w:r w:rsidRPr="00AB1616">
        <w:rPr>
          <w:color w:val="auto"/>
        </w:rPr>
        <w:t>Store Performance</w:t>
      </w:r>
    </w:p>
    <w:p w:rsidR="008F74BF" w:rsidRPr="00AB1616" w:rsidRDefault="004E1DC7" w:rsidP="00AB1616">
      <w:pPr>
        <w:pStyle w:val="ParagraphTextStyle"/>
        <w:ind w:firstLine="720"/>
        <w:rPr>
          <w:color w:val="auto"/>
        </w:rPr>
      </w:pPr>
      <w:r w:rsidRPr="00AB1616">
        <w:rPr>
          <w:color w:val="auto"/>
        </w:rPr>
        <w:t>The store has maintained consistent performance across all three locations.</w:t>
      </w:r>
    </w:p>
    <w:p w:rsidR="008F74BF" w:rsidRPr="00AB1616" w:rsidRDefault="004E1DC7">
      <w:pPr>
        <w:pStyle w:val="Heading2"/>
        <w:rPr>
          <w:color w:val="auto"/>
        </w:rPr>
      </w:pPr>
      <w:r w:rsidRPr="00AB1616">
        <w:rPr>
          <w:color w:val="auto"/>
        </w:rPr>
        <w:t>Revenue by Time of Day</w:t>
      </w:r>
    </w:p>
    <w:p w:rsidR="008F74BF" w:rsidRPr="00AB1616" w:rsidRDefault="004E1DC7">
      <w:pPr>
        <w:pStyle w:val="ParagraphTextStyle"/>
        <w:numPr>
          <w:ilvl w:val="0"/>
          <w:numId w:val="1"/>
        </w:numPr>
        <w:rPr>
          <w:color w:val="auto"/>
        </w:rPr>
      </w:pPr>
      <w:r w:rsidRPr="00AB1616">
        <w:rPr>
          <w:b/>
          <w:bCs/>
          <w:color w:val="auto"/>
        </w:rPr>
        <w:t>Mid-Morning</w:t>
      </w:r>
      <w:r w:rsidRPr="00AB1616">
        <w:rPr>
          <w:color w:val="auto"/>
        </w:rPr>
        <w:t xml:space="preserve">: Highest revenue of </w:t>
      </w:r>
      <w:r w:rsidRPr="00AB1616">
        <w:rPr>
          <w:b/>
          <w:bCs/>
          <w:color w:val="auto"/>
        </w:rPr>
        <w:t>220,162.06</w:t>
      </w:r>
    </w:p>
    <w:p w:rsidR="008F74BF" w:rsidRPr="00AB1616" w:rsidRDefault="004E1DC7">
      <w:pPr>
        <w:pStyle w:val="ParagraphTextStyle"/>
        <w:numPr>
          <w:ilvl w:val="0"/>
          <w:numId w:val="1"/>
        </w:numPr>
        <w:rPr>
          <w:color w:val="auto"/>
        </w:rPr>
      </w:pPr>
      <w:r w:rsidRPr="00AB1616">
        <w:rPr>
          <w:b/>
          <w:bCs/>
          <w:color w:val="auto"/>
        </w:rPr>
        <w:t>Evening</w:t>
      </w:r>
      <w:r w:rsidRPr="00AB1616">
        <w:rPr>
          <w:color w:val="auto"/>
        </w:rPr>
        <w:t xml:space="preserve">: Revenue of </w:t>
      </w:r>
      <w:r w:rsidRPr="00AB1616">
        <w:rPr>
          <w:b/>
          <w:bCs/>
          <w:color w:val="auto"/>
        </w:rPr>
        <w:t>185,723.04</w:t>
      </w:r>
    </w:p>
    <w:p w:rsidR="008F74BF" w:rsidRPr="00AB1616" w:rsidRDefault="004E1DC7">
      <w:pPr>
        <w:pStyle w:val="ParagraphTextStyle"/>
        <w:numPr>
          <w:ilvl w:val="0"/>
          <w:numId w:val="1"/>
        </w:numPr>
        <w:rPr>
          <w:color w:val="auto"/>
        </w:rPr>
      </w:pPr>
      <w:r w:rsidRPr="00AB1616">
        <w:rPr>
          <w:b/>
          <w:bCs/>
          <w:color w:val="auto"/>
        </w:rPr>
        <w:t>Morn</w:t>
      </w:r>
      <w:r w:rsidRPr="00AB1616">
        <w:rPr>
          <w:b/>
          <w:bCs/>
          <w:color w:val="auto"/>
        </w:rPr>
        <w:t>ing</w:t>
      </w:r>
      <w:r w:rsidRPr="00AB1616">
        <w:rPr>
          <w:color w:val="auto"/>
        </w:rPr>
        <w:t xml:space="preserve">: Revenue of </w:t>
      </w:r>
      <w:r w:rsidRPr="00AB1616">
        <w:rPr>
          <w:b/>
          <w:bCs/>
          <w:color w:val="auto"/>
        </w:rPr>
        <w:t>168,126.61</w:t>
      </w:r>
    </w:p>
    <w:p w:rsidR="008F74BF" w:rsidRPr="00AB1616" w:rsidRDefault="004E1DC7">
      <w:pPr>
        <w:pStyle w:val="ParagraphTextStyle"/>
        <w:numPr>
          <w:ilvl w:val="0"/>
          <w:numId w:val="1"/>
        </w:numPr>
        <w:rPr>
          <w:color w:val="auto"/>
        </w:rPr>
      </w:pPr>
      <w:r w:rsidRPr="00AB1616">
        <w:rPr>
          <w:b/>
          <w:bCs/>
          <w:color w:val="auto"/>
        </w:rPr>
        <w:t>Afternoon</w:t>
      </w:r>
      <w:r w:rsidRPr="00AB1616">
        <w:rPr>
          <w:color w:val="auto"/>
        </w:rPr>
        <w:t xml:space="preserve">: Revenue of </w:t>
      </w:r>
      <w:r w:rsidRPr="00AB1616">
        <w:rPr>
          <w:b/>
          <w:bCs/>
          <w:color w:val="auto"/>
        </w:rPr>
        <w:t>121,864.98</w:t>
      </w:r>
    </w:p>
    <w:p w:rsidR="008F74BF" w:rsidRPr="00AB1616" w:rsidRDefault="004E1DC7">
      <w:pPr>
        <w:pStyle w:val="ParagraphTextStyle"/>
        <w:numPr>
          <w:ilvl w:val="0"/>
          <w:numId w:val="1"/>
        </w:numPr>
        <w:rPr>
          <w:color w:val="auto"/>
        </w:rPr>
      </w:pPr>
      <w:r w:rsidRPr="00AB1616">
        <w:rPr>
          <w:b/>
          <w:bCs/>
          <w:color w:val="auto"/>
        </w:rPr>
        <w:t>Night</w:t>
      </w:r>
      <w:r w:rsidRPr="00AB1616">
        <w:rPr>
          <w:color w:val="auto"/>
        </w:rPr>
        <w:t xml:space="preserve">: Lowest revenue of </w:t>
      </w:r>
      <w:r w:rsidRPr="00AB1616">
        <w:rPr>
          <w:b/>
          <w:bCs/>
          <w:color w:val="auto"/>
        </w:rPr>
        <w:t>2,935.64</w:t>
      </w:r>
    </w:p>
    <w:p w:rsidR="008F74BF" w:rsidRPr="00AB1616" w:rsidRDefault="004E1DC7">
      <w:pPr>
        <w:pStyle w:val="Heading2"/>
        <w:rPr>
          <w:color w:val="auto"/>
        </w:rPr>
      </w:pPr>
      <w:r w:rsidRPr="00AB1616">
        <w:rPr>
          <w:color w:val="auto"/>
        </w:rPr>
        <w:t>Revenue Trend</w:t>
      </w:r>
    </w:p>
    <w:p w:rsidR="008F74BF" w:rsidRPr="00AB1616" w:rsidRDefault="00AB1616" w:rsidP="00AB1616">
      <w:pPr>
        <w:pStyle w:val="ParagraphTextStyle"/>
        <w:ind w:firstLine="720"/>
        <w:rPr>
          <w:color w:val="auto"/>
        </w:rPr>
      </w:pPr>
      <w:r w:rsidRPr="00AB1616">
        <w:rPr>
          <w:color w:val="auto"/>
        </w:rPr>
        <w:t>The sales analysis covers transactions from January 1, 2023, to June 30, 2023.</w:t>
      </w:r>
      <w:r w:rsidR="004E1DC7" w:rsidRPr="00AB1616">
        <w:rPr>
          <w:color w:val="auto"/>
        </w:rPr>
        <w:t>The revenue has been on an upward trend since January 2023, with significant lows observed at every close of the month.</w:t>
      </w:r>
    </w:p>
    <w:p w:rsidR="008F74BF" w:rsidRPr="00AB1616" w:rsidRDefault="004E1DC7" w:rsidP="00AB1616">
      <w:pPr>
        <w:pStyle w:val="ParagraphTextStyle"/>
        <w:ind w:firstLine="720"/>
        <w:rPr>
          <w:color w:val="auto"/>
        </w:rPr>
      </w:pPr>
      <w:r w:rsidRPr="00AB1616">
        <w:rPr>
          <w:color w:val="auto"/>
        </w:rPr>
        <w:t>This report provides valuabl</w:t>
      </w:r>
      <w:r w:rsidRPr="00AB1616">
        <w:rPr>
          <w:color w:val="auto"/>
        </w:rPr>
        <w:t>e insights into the sales performance and can be used to make informed decisions for future business strategies.</w:t>
      </w:r>
    </w:p>
    <w:sectPr w:rsidR="008F74BF" w:rsidRPr="00AB1616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DC7" w:rsidRDefault="004E1DC7">
      <w:r>
        <w:separator/>
      </w:r>
    </w:p>
  </w:endnote>
  <w:endnote w:type="continuationSeparator" w:id="0">
    <w:p w:rsidR="004E1DC7" w:rsidRDefault="004E1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DC7" w:rsidRDefault="004E1DC7">
      <w:r>
        <w:separator/>
      </w:r>
    </w:p>
  </w:footnote>
  <w:footnote w:type="continuationSeparator" w:id="0">
    <w:p w:rsidR="004E1DC7" w:rsidRDefault="004E1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4BF" w:rsidRDefault="008F74BF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44DC"/>
    <w:multiLevelType w:val="hybridMultilevel"/>
    <w:tmpl w:val="C324CF3A"/>
    <w:lvl w:ilvl="0" w:tplc="94586464">
      <w:start w:val="1"/>
      <w:numFmt w:val="decimal"/>
      <w:lvlText w:val="%1."/>
      <w:lvlJc w:val="left"/>
      <w:pPr>
        <w:ind w:left="720" w:hanging="259"/>
      </w:pPr>
    </w:lvl>
    <w:lvl w:ilvl="1" w:tplc="EB023204">
      <w:start w:val="1"/>
      <w:numFmt w:val="lowerLetter"/>
      <w:lvlText w:val="%2."/>
      <w:lvlJc w:val="left"/>
      <w:pPr>
        <w:ind w:left="1080" w:hanging="259"/>
      </w:pPr>
    </w:lvl>
    <w:lvl w:ilvl="2" w:tplc="0A746994">
      <w:start w:val="1"/>
      <w:numFmt w:val="upperLetter"/>
      <w:lvlText w:val="%3)"/>
      <w:lvlJc w:val="left"/>
      <w:pPr>
        <w:ind w:left="1440" w:hanging="259"/>
      </w:pPr>
    </w:lvl>
    <w:lvl w:ilvl="3" w:tplc="C01A5D2A">
      <w:start w:val="1"/>
      <w:numFmt w:val="upperRoman"/>
      <w:lvlText w:val="%4)"/>
      <w:lvlJc w:val="left"/>
      <w:pPr>
        <w:ind w:left="2880" w:hanging="2420"/>
      </w:pPr>
    </w:lvl>
    <w:lvl w:ilvl="4" w:tplc="A35A5CAE">
      <w:numFmt w:val="decimal"/>
      <w:lvlText w:val=""/>
      <w:lvlJc w:val="left"/>
    </w:lvl>
    <w:lvl w:ilvl="5" w:tplc="129657A0">
      <w:numFmt w:val="decimal"/>
      <w:lvlText w:val=""/>
      <w:lvlJc w:val="left"/>
    </w:lvl>
    <w:lvl w:ilvl="6" w:tplc="1BE8E618">
      <w:numFmt w:val="decimal"/>
      <w:lvlText w:val=""/>
      <w:lvlJc w:val="left"/>
    </w:lvl>
    <w:lvl w:ilvl="7" w:tplc="B23ACD4C">
      <w:numFmt w:val="decimal"/>
      <w:lvlText w:val=""/>
      <w:lvlJc w:val="left"/>
    </w:lvl>
    <w:lvl w:ilvl="8" w:tplc="5A0A8DF6">
      <w:numFmt w:val="decimal"/>
      <w:lvlText w:val=""/>
      <w:lvlJc w:val="left"/>
    </w:lvl>
  </w:abstractNum>
  <w:abstractNum w:abstractNumId="1" w15:restartNumberingAfterBreak="0">
    <w:nsid w:val="627443B9"/>
    <w:multiLevelType w:val="hybridMultilevel"/>
    <w:tmpl w:val="B134AC0E"/>
    <w:lvl w:ilvl="0" w:tplc="062033D2">
      <w:start w:val="1"/>
      <w:numFmt w:val="bullet"/>
      <w:lvlText w:val="●"/>
      <w:lvlJc w:val="left"/>
      <w:pPr>
        <w:ind w:left="720" w:hanging="360"/>
      </w:pPr>
    </w:lvl>
    <w:lvl w:ilvl="1" w:tplc="811C9110">
      <w:start w:val="1"/>
      <w:numFmt w:val="bullet"/>
      <w:lvlText w:val="○"/>
      <w:lvlJc w:val="left"/>
      <w:pPr>
        <w:ind w:left="1440" w:hanging="360"/>
      </w:pPr>
    </w:lvl>
    <w:lvl w:ilvl="2" w:tplc="8474ED80">
      <w:start w:val="1"/>
      <w:numFmt w:val="bullet"/>
      <w:lvlText w:val="■"/>
      <w:lvlJc w:val="left"/>
      <w:pPr>
        <w:ind w:left="2160" w:hanging="360"/>
      </w:pPr>
    </w:lvl>
    <w:lvl w:ilvl="3" w:tplc="F976CFC8">
      <w:start w:val="1"/>
      <w:numFmt w:val="bullet"/>
      <w:lvlText w:val="●"/>
      <w:lvlJc w:val="left"/>
      <w:pPr>
        <w:ind w:left="2880" w:hanging="360"/>
      </w:pPr>
    </w:lvl>
    <w:lvl w:ilvl="4" w:tplc="EA8A6E8A">
      <w:start w:val="1"/>
      <w:numFmt w:val="bullet"/>
      <w:lvlText w:val="○"/>
      <w:lvlJc w:val="left"/>
      <w:pPr>
        <w:ind w:left="3600" w:hanging="360"/>
      </w:pPr>
    </w:lvl>
    <w:lvl w:ilvl="5" w:tplc="0602DC00">
      <w:start w:val="1"/>
      <w:numFmt w:val="bullet"/>
      <w:lvlText w:val="■"/>
      <w:lvlJc w:val="left"/>
      <w:pPr>
        <w:ind w:left="4320" w:hanging="360"/>
      </w:pPr>
    </w:lvl>
    <w:lvl w:ilvl="6" w:tplc="8CB81732">
      <w:start w:val="1"/>
      <w:numFmt w:val="bullet"/>
      <w:lvlText w:val="●"/>
      <w:lvlJc w:val="left"/>
      <w:pPr>
        <w:ind w:left="5040" w:hanging="360"/>
      </w:pPr>
    </w:lvl>
    <w:lvl w:ilvl="7" w:tplc="46D84828">
      <w:start w:val="1"/>
      <w:numFmt w:val="bullet"/>
      <w:lvlText w:val="●"/>
      <w:lvlJc w:val="left"/>
      <w:pPr>
        <w:ind w:left="5760" w:hanging="360"/>
      </w:pPr>
    </w:lvl>
    <w:lvl w:ilvl="8" w:tplc="7E86436C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BF"/>
    <w:rsid w:val="004E1DC7"/>
    <w:rsid w:val="008E68F6"/>
    <w:rsid w:val="008F74BF"/>
    <w:rsid w:val="00A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A23A"/>
  <w15:docId w15:val="{D82929CC-C8DA-4722-9388-AE9922435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B16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616"/>
  </w:style>
  <w:style w:type="paragraph" w:styleId="Footer">
    <w:name w:val="footer"/>
    <w:basedOn w:val="Normal"/>
    <w:link w:val="FooterChar"/>
    <w:uiPriority w:val="99"/>
    <w:unhideWhenUsed/>
    <w:rsid w:val="00AB16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DELL</cp:lastModifiedBy>
  <cp:revision>2</cp:revision>
  <dcterms:created xsi:type="dcterms:W3CDTF">2024-03-22T10:15:00Z</dcterms:created>
  <dcterms:modified xsi:type="dcterms:W3CDTF">2024-03-22T10:15:00Z</dcterms:modified>
</cp:coreProperties>
</file>