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EEE" w:rsidRPr="00E42EEE" w:rsidRDefault="00E42EEE" w:rsidP="00E42EEE">
      <w:pPr>
        <w:pStyle w:val="ParagraphTextStyle"/>
        <w:ind w:firstLine="360"/>
        <w:jc w:val="center"/>
        <w:rPr>
          <w:b/>
          <w:sz w:val="28"/>
          <w:u w:val="single"/>
        </w:rPr>
      </w:pPr>
      <w:r w:rsidRPr="00E42EEE">
        <w:rPr>
          <w:b/>
          <w:sz w:val="28"/>
          <w:u w:val="single"/>
        </w:rPr>
        <w:t>Financial</w:t>
      </w:r>
      <w:r w:rsidRPr="00E42EEE">
        <w:rPr>
          <w:b/>
          <w:sz w:val="28"/>
          <w:u w:val="single"/>
        </w:rPr>
        <w:t xml:space="preserve"> Analysis Report</w:t>
      </w:r>
    </w:p>
    <w:p w:rsidR="0090378F" w:rsidRDefault="007D5F54" w:rsidP="00E42EEE">
      <w:pPr>
        <w:pStyle w:val="ParagraphTextStyle"/>
        <w:ind w:firstLine="360"/>
      </w:pPr>
      <w:r>
        <w:t>This is a financial dashboard titled "Financial Dashboard Example Profit Analysis." It provides an overview of various financial metrics and data visualizations, including profit trends, transactions, COGS (Cost of Goods Sold), gross sales, net sales, quan</w:t>
      </w:r>
      <w:r>
        <w:t>tity sold, total profit, total discount, and locations. Here is a summary of the dashboard with bullet points:</w:t>
      </w:r>
    </w:p>
    <w:p w:rsidR="0090378F" w:rsidRDefault="007D5F54">
      <w:pPr>
        <w:pStyle w:val="ParagraphTextStyle"/>
        <w:numPr>
          <w:ilvl w:val="0"/>
          <w:numId w:val="1"/>
        </w:numPr>
      </w:pPr>
      <w:r>
        <w:t xml:space="preserve">Profit Trend by Month and </w:t>
      </w:r>
      <w:proofErr w:type="spellStart"/>
      <w:r>
        <w:t>Qtr</w:t>
      </w:r>
      <w:proofErr w:type="spellEnd"/>
      <w:r>
        <w:t>: A line graph showing the profit trend from January to December. The trend is somewhat inconsistent with peaks in M</w:t>
      </w:r>
      <w:r>
        <w:t>arch and October.</w:t>
      </w:r>
    </w:p>
    <w:p w:rsidR="0090378F" w:rsidRDefault="007D5F54">
      <w:pPr>
        <w:pStyle w:val="ParagraphTextStyle"/>
        <w:numPr>
          <w:ilvl w:val="0"/>
          <w:numId w:val="1"/>
        </w:numPr>
      </w:pPr>
      <w:r>
        <w:t>Transactions: Indicates 700 transactions represented with a shopping cart icon.</w:t>
      </w:r>
    </w:p>
    <w:p w:rsidR="0090378F" w:rsidRDefault="007D5F54">
      <w:pPr>
        <w:pStyle w:val="ParagraphTextStyle"/>
        <w:numPr>
          <w:ilvl w:val="0"/>
          <w:numId w:val="1"/>
        </w:numPr>
      </w:pPr>
      <w:r>
        <w:t>COGS (Cost of Goods Sold): $107M</w:t>
      </w:r>
      <w:r>
        <w:t>.</w:t>
      </w:r>
    </w:p>
    <w:p w:rsidR="0090378F" w:rsidRDefault="007D5F54">
      <w:pPr>
        <w:pStyle w:val="ParagraphTextStyle"/>
        <w:numPr>
          <w:ilvl w:val="0"/>
          <w:numId w:val="1"/>
        </w:numPr>
      </w:pPr>
      <w:r>
        <w:t>Gross Sales: $128M is shown with a stack of coins icon.</w:t>
      </w:r>
    </w:p>
    <w:p w:rsidR="0090378F" w:rsidRDefault="007D5F54">
      <w:pPr>
        <w:pStyle w:val="ParagraphTextStyle"/>
        <w:numPr>
          <w:ilvl w:val="0"/>
          <w:numId w:val="1"/>
        </w:numPr>
      </w:pPr>
      <w:r>
        <w:t>Net Sales: $119M is represented</w:t>
      </w:r>
      <w:r>
        <w:t xml:space="preserve"> alongside a cash register icon.</w:t>
      </w:r>
    </w:p>
    <w:p w:rsidR="0090378F" w:rsidRDefault="007D5F54">
      <w:pPr>
        <w:pStyle w:val="ParagraphTextStyle"/>
        <w:numPr>
          <w:ilvl w:val="0"/>
          <w:numId w:val="1"/>
        </w:numPr>
      </w:pPr>
      <w:r>
        <w:t>Total Quantity Sold: 1M items sold are indicated with a box icon.</w:t>
      </w:r>
    </w:p>
    <w:p w:rsidR="0090378F" w:rsidRDefault="007D5F54">
      <w:pPr>
        <w:pStyle w:val="ParagraphTextStyle"/>
        <w:numPr>
          <w:ilvl w:val="0"/>
          <w:numId w:val="1"/>
        </w:numPr>
      </w:pPr>
      <w:r>
        <w:t>Total Profit: $12M is displayed along with an upward arrow indicating growth or positive performance.</w:t>
      </w:r>
    </w:p>
    <w:p w:rsidR="0090378F" w:rsidRDefault="007D5F54">
      <w:pPr>
        <w:pStyle w:val="ParagraphTextStyle"/>
        <w:numPr>
          <w:ilvl w:val="0"/>
          <w:numId w:val="1"/>
        </w:numPr>
      </w:pPr>
      <w:r>
        <w:t>Text snippet stating "Germany contributed more to gross</w:t>
      </w:r>
      <w:r>
        <w:t xml:space="preserve"> profit with $3,264,536. The lowest performing country is France with $1,825,690."</w:t>
      </w:r>
    </w:p>
    <w:p w:rsidR="0090378F" w:rsidRDefault="007D5F54">
      <w:pPr>
        <w:pStyle w:val="ParagraphTextStyle"/>
        <w:numPr>
          <w:ilvl w:val="0"/>
          <w:numId w:val="1"/>
        </w:numPr>
      </w:pPr>
      <w:r>
        <w:t>A bar graph labeled “Profit by Segment” displaying the profits made in small business ($2</w:t>
      </w:r>
      <w:r w:rsidR="00E42EEE">
        <w:t>6M), government ($8</w:t>
      </w:r>
      <w:r>
        <w:t xml:space="preserve">M), </w:t>
      </w:r>
      <w:r w:rsidR="00E42EEE">
        <w:t>enterprise ($4M), midmarket ($11</w:t>
      </w:r>
      <w:r>
        <w:t>.</w:t>
      </w:r>
      <w:r w:rsidR="00E42EEE">
        <w:t>6</w:t>
      </w:r>
      <w:r>
        <w:t>M), and channel partners ($1</w:t>
      </w:r>
      <w:r w:rsidR="00E42EEE">
        <w:t>5</w:t>
      </w:r>
      <w:r>
        <w:t>M).</w:t>
      </w:r>
    </w:p>
    <w:p w:rsidR="0090378F" w:rsidRDefault="0090378F">
      <w:pPr>
        <w:pStyle w:val="ParagraphTextStyle"/>
      </w:pPr>
      <w:bookmarkStart w:id="0" w:name="_GoBack"/>
      <w:bookmarkEnd w:id="0"/>
    </w:p>
    <w:sectPr w:rsidR="0090378F">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F54" w:rsidRDefault="007D5F54">
      <w:r>
        <w:separator/>
      </w:r>
    </w:p>
  </w:endnote>
  <w:endnote w:type="continuationSeparator" w:id="0">
    <w:p w:rsidR="007D5F54" w:rsidRDefault="007D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F54" w:rsidRDefault="007D5F54">
      <w:r>
        <w:separator/>
      </w:r>
    </w:p>
  </w:footnote>
  <w:footnote w:type="continuationSeparator" w:id="0">
    <w:p w:rsidR="007D5F54" w:rsidRDefault="007D5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78F" w:rsidRDefault="0090378F">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363E1"/>
    <w:multiLevelType w:val="hybridMultilevel"/>
    <w:tmpl w:val="E6AE4EE2"/>
    <w:lvl w:ilvl="0" w:tplc="B7BEA79C">
      <w:start w:val="1"/>
      <w:numFmt w:val="bullet"/>
      <w:lvlText w:val="●"/>
      <w:lvlJc w:val="left"/>
      <w:pPr>
        <w:ind w:left="720" w:hanging="360"/>
      </w:pPr>
    </w:lvl>
    <w:lvl w:ilvl="1" w:tplc="A476CBE4">
      <w:start w:val="1"/>
      <w:numFmt w:val="bullet"/>
      <w:lvlText w:val="○"/>
      <w:lvlJc w:val="left"/>
      <w:pPr>
        <w:ind w:left="1440" w:hanging="360"/>
      </w:pPr>
    </w:lvl>
    <w:lvl w:ilvl="2" w:tplc="A43ADEB2">
      <w:start w:val="1"/>
      <w:numFmt w:val="bullet"/>
      <w:lvlText w:val="■"/>
      <w:lvlJc w:val="left"/>
      <w:pPr>
        <w:ind w:left="2160" w:hanging="360"/>
      </w:pPr>
    </w:lvl>
    <w:lvl w:ilvl="3" w:tplc="182A8A7E">
      <w:start w:val="1"/>
      <w:numFmt w:val="bullet"/>
      <w:lvlText w:val="●"/>
      <w:lvlJc w:val="left"/>
      <w:pPr>
        <w:ind w:left="2880" w:hanging="360"/>
      </w:pPr>
    </w:lvl>
    <w:lvl w:ilvl="4" w:tplc="A4CE1BB4">
      <w:start w:val="1"/>
      <w:numFmt w:val="bullet"/>
      <w:lvlText w:val="○"/>
      <w:lvlJc w:val="left"/>
      <w:pPr>
        <w:ind w:left="3600" w:hanging="360"/>
      </w:pPr>
    </w:lvl>
    <w:lvl w:ilvl="5" w:tplc="34D2E098">
      <w:start w:val="1"/>
      <w:numFmt w:val="bullet"/>
      <w:lvlText w:val="■"/>
      <w:lvlJc w:val="left"/>
      <w:pPr>
        <w:ind w:left="4320" w:hanging="360"/>
      </w:pPr>
    </w:lvl>
    <w:lvl w:ilvl="6" w:tplc="C944C980">
      <w:start w:val="1"/>
      <w:numFmt w:val="bullet"/>
      <w:lvlText w:val="●"/>
      <w:lvlJc w:val="left"/>
      <w:pPr>
        <w:ind w:left="5040" w:hanging="360"/>
      </w:pPr>
    </w:lvl>
    <w:lvl w:ilvl="7" w:tplc="CD8AD084">
      <w:start w:val="1"/>
      <w:numFmt w:val="bullet"/>
      <w:lvlText w:val="●"/>
      <w:lvlJc w:val="left"/>
      <w:pPr>
        <w:ind w:left="5760" w:hanging="360"/>
      </w:pPr>
    </w:lvl>
    <w:lvl w:ilvl="8" w:tplc="116CC1F4">
      <w:start w:val="1"/>
      <w:numFmt w:val="bullet"/>
      <w:lvlText w:val="●"/>
      <w:lvlJc w:val="left"/>
      <w:pPr>
        <w:ind w:left="6480" w:hanging="360"/>
      </w:pPr>
    </w:lvl>
  </w:abstractNum>
  <w:abstractNum w:abstractNumId="1" w15:restartNumberingAfterBreak="0">
    <w:nsid w:val="23F112D7"/>
    <w:multiLevelType w:val="hybridMultilevel"/>
    <w:tmpl w:val="D4BCB812"/>
    <w:lvl w:ilvl="0" w:tplc="2702E7BE">
      <w:start w:val="1"/>
      <w:numFmt w:val="decimal"/>
      <w:lvlText w:val="%1."/>
      <w:lvlJc w:val="left"/>
      <w:pPr>
        <w:ind w:left="720" w:hanging="259"/>
      </w:pPr>
    </w:lvl>
    <w:lvl w:ilvl="1" w:tplc="F796DB5E">
      <w:start w:val="1"/>
      <w:numFmt w:val="lowerLetter"/>
      <w:lvlText w:val="%2."/>
      <w:lvlJc w:val="left"/>
      <w:pPr>
        <w:ind w:left="1080" w:hanging="259"/>
      </w:pPr>
    </w:lvl>
    <w:lvl w:ilvl="2" w:tplc="45FE9C2E">
      <w:start w:val="1"/>
      <w:numFmt w:val="upperLetter"/>
      <w:lvlText w:val="%3)"/>
      <w:lvlJc w:val="left"/>
      <w:pPr>
        <w:ind w:left="1440" w:hanging="259"/>
      </w:pPr>
    </w:lvl>
    <w:lvl w:ilvl="3" w:tplc="03845A98">
      <w:start w:val="1"/>
      <w:numFmt w:val="upperRoman"/>
      <w:lvlText w:val="%4)"/>
      <w:lvlJc w:val="left"/>
      <w:pPr>
        <w:ind w:left="2880" w:hanging="2420"/>
      </w:pPr>
    </w:lvl>
    <w:lvl w:ilvl="4" w:tplc="0A9A23AC">
      <w:numFmt w:val="decimal"/>
      <w:lvlText w:val=""/>
      <w:lvlJc w:val="left"/>
    </w:lvl>
    <w:lvl w:ilvl="5" w:tplc="F0BACDE4">
      <w:numFmt w:val="decimal"/>
      <w:lvlText w:val=""/>
      <w:lvlJc w:val="left"/>
    </w:lvl>
    <w:lvl w:ilvl="6" w:tplc="5936D622">
      <w:numFmt w:val="decimal"/>
      <w:lvlText w:val=""/>
      <w:lvlJc w:val="left"/>
    </w:lvl>
    <w:lvl w:ilvl="7" w:tplc="5C46790E">
      <w:numFmt w:val="decimal"/>
      <w:lvlText w:val=""/>
      <w:lvlJc w:val="left"/>
    </w:lvl>
    <w:lvl w:ilvl="8" w:tplc="AC2457EE">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8F"/>
    <w:rsid w:val="007D5F54"/>
    <w:rsid w:val="0090378F"/>
    <w:rsid w:val="00E4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92BA"/>
  <w15:docId w15:val="{CEFABF48-7020-436F-B01E-F0AABFBA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E42EEE"/>
    <w:pPr>
      <w:tabs>
        <w:tab w:val="center" w:pos="4680"/>
        <w:tab w:val="right" w:pos="9360"/>
      </w:tabs>
    </w:pPr>
  </w:style>
  <w:style w:type="character" w:customStyle="1" w:styleId="HeaderChar">
    <w:name w:val="Header Char"/>
    <w:basedOn w:val="DefaultParagraphFont"/>
    <w:link w:val="Header"/>
    <w:uiPriority w:val="99"/>
    <w:rsid w:val="00E42EEE"/>
  </w:style>
  <w:style w:type="paragraph" w:styleId="Footer">
    <w:name w:val="footer"/>
    <w:basedOn w:val="Normal"/>
    <w:link w:val="FooterChar"/>
    <w:uiPriority w:val="99"/>
    <w:unhideWhenUsed/>
    <w:rsid w:val="00E42EEE"/>
    <w:pPr>
      <w:tabs>
        <w:tab w:val="center" w:pos="4680"/>
        <w:tab w:val="right" w:pos="9360"/>
      </w:tabs>
    </w:pPr>
  </w:style>
  <w:style w:type="character" w:customStyle="1" w:styleId="FooterChar">
    <w:name w:val="Footer Char"/>
    <w:basedOn w:val="DefaultParagraphFont"/>
    <w:link w:val="Footer"/>
    <w:uiPriority w:val="99"/>
    <w:rsid w:val="00E4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2024-02-02T10:00:00Z</dcterms:created>
  <dcterms:modified xsi:type="dcterms:W3CDTF">2024-02-02T10:00:00Z</dcterms:modified>
</cp:coreProperties>
</file>