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1F41" w:rsidRDefault="00A01520" w:rsidP="00A01520">
      <w:pPr>
        <w:bidi/>
        <w:rPr>
          <w:rtl/>
          <w:lang w:bidi="fa-IR"/>
        </w:rPr>
      </w:pPr>
      <w:r>
        <w:t xml:space="preserve">  </w:t>
      </w:r>
      <w:r>
        <w:rPr>
          <w:rFonts w:hint="cs"/>
          <w:rtl/>
          <w:lang w:bidi="fa-IR"/>
        </w:rPr>
        <w:t>بخش ۵-۴ استفاده از پایتورچ :</w:t>
      </w:r>
    </w:p>
    <w:p w:rsidR="00C0641A" w:rsidRDefault="00C0641A" w:rsidP="00C0641A">
      <w:pPr>
        <w:bidi/>
        <w:rPr>
          <w:rtl/>
          <w:lang w:bidi="fa-IR"/>
        </w:rPr>
      </w:pPr>
    </w:p>
    <w:p w:rsidR="00C0641A" w:rsidRDefault="00C0641A" w:rsidP="00C064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پیاده سازی کد با استفاده از پایتورچ به پیاده سازی </w:t>
      </w:r>
      <w:r>
        <w:rPr>
          <w:lang w:bidi="fa-IR"/>
        </w:rPr>
        <w:t>optimizer</w:t>
      </w:r>
      <w:r>
        <w:rPr>
          <w:rFonts w:hint="cs"/>
          <w:rtl/>
          <w:lang w:bidi="fa-IR"/>
        </w:rPr>
        <w:t xml:space="preserve"> های مختلف پرداختیم و نتیجه به صورت زیر بود</w:t>
      </w:r>
      <w:r w:rsidR="00061645">
        <w:rPr>
          <w:rFonts w:hint="cs"/>
          <w:rtl/>
          <w:lang w:bidi="fa-IR"/>
        </w:rPr>
        <w:t>.</w:t>
      </w:r>
    </w:p>
    <w:p w:rsidR="00061645" w:rsidRDefault="00061645" w:rsidP="00061645">
      <w:pPr>
        <w:bidi/>
        <w:rPr>
          <w:rFonts w:hint="cs"/>
          <w:rtl/>
          <w:lang w:bidi="fa-IR"/>
        </w:rPr>
      </w:pPr>
      <w:r w:rsidRPr="00061645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DDB7194">
            <wp:simplePos x="0" y="0"/>
            <wp:positionH relativeFrom="column">
              <wp:posOffset>756920</wp:posOffset>
            </wp:positionH>
            <wp:positionV relativeFrom="paragraph">
              <wp:posOffset>515851</wp:posOffset>
            </wp:positionV>
            <wp:extent cx="4328160" cy="1856105"/>
            <wp:effectExtent l="0" t="0" r="2540" b="0"/>
            <wp:wrapThrough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hrough>
            <wp:docPr id="81719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69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که مشاهده می شود آدام بهتر عمل میکند و در تعداد ایپاک کمتری نسبت به بقیه به خواسته مان میرسد.</w:t>
      </w: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Pr="00AD652D" w:rsidRDefault="00AD652D" w:rsidP="00AD652D">
      <w:pPr>
        <w:bidi/>
        <w:rPr>
          <w:rFonts w:hint="cs"/>
          <w:rtl/>
          <w:lang w:bidi="fa-IR"/>
        </w:rPr>
      </w:pPr>
    </w:p>
    <w:p w:rsidR="00AD652D" w:rsidRDefault="00AD652D" w:rsidP="00AD652D">
      <w:pPr>
        <w:bidi/>
        <w:rPr>
          <w:rFonts w:hint="cs"/>
          <w:rtl/>
          <w:lang w:bidi="fa-IR"/>
        </w:rPr>
      </w:pPr>
    </w:p>
    <w:p w:rsidR="00AD652D" w:rsidRDefault="00AD652D" w:rsidP="00AD65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یک لایه </w:t>
      </w:r>
      <w:r>
        <w:rPr>
          <w:lang w:bidi="fa-IR"/>
        </w:rPr>
        <w:t>batch normalization</w:t>
      </w:r>
      <w:r>
        <w:rPr>
          <w:rFonts w:hint="cs"/>
          <w:rtl/>
          <w:lang w:bidi="fa-IR"/>
        </w:rPr>
        <w:t xml:space="preserve"> بعد از لایه </w:t>
      </w:r>
      <w:r>
        <w:rPr>
          <w:lang w:bidi="fa-IR"/>
        </w:rPr>
        <w:t>RBF</w:t>
      </w:r>
      <w:r>
        <w:rPr>
          <w:rFonts w:hint="cs"/>
          <w:rtl/>
          <w:lang w:bidi="fa-IR"/>
        </w:rPr>
        <w:t xml:space="preserve"> به مدل اضافه میکنیم </w:t>
      </w:r>
      <w:r w:rsidR="00D75A68">
        <w:rPr>
          <w:rFonts w:hint="cs"/>
          <w:rtl/>
          <w:lang w:bidi="fa-IR"/>
        </w:rPr>
        <w:t>و کلاسی جدا برای مدل دارای این لایه تعریف کردیم تا بتوانیم دو مدل را با یکدیگر مقایسه کنیم .</w:t>
      </w:r>
    </w:p>
    <w:p w:rsidR="00EC5460" w:rsidRDefault="00EC5460" w:rsidP="00EC54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آدام هر دو مدل را آموزش دادیم و نمودار مربوط به میزان </w:t>
      </w:r>
      <w:r>
        <w:rPr>
          <w:lang w:bidi="fa-IR"/>
        </w:rPr>
        <w:t>loss</w:t>
      </w:r>
      <w:r>
        <w:rPr>
          <w:rFonts w:hint="cs"/>
          <w:rtl/>
          <w:lang w:bidi="fa-IR"/>
        </w:rPr>
        <w:t xml:space="preserve"> بر حسب </w:t>
      </w:r>
      <w:r>
        <w:rPr>
          <w:lang w:bidi="fa-IR"/>
        </w:rPr>
        <w:t>epoch</w:t>
      </w:r>
      <w:r>
        <w:rPr>
          <w:rFonts w:hint="cs"/>
          <w:rtl/>
          <w:lang w:bidi="fa-IR"/>
        </w:rPr>
        <w:t xml:space="preserve"> به صورت زیر در آمد.</w:t>
      </w:r>
    </w:p>
    <w:p w:rsidR="00057A22" w:rsidRDefault="00057A22" w:rsidP="00057A22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977958</wp:posOffset>
            </wp:positionH>
            <wp:positionV relativeFrom="paragraph">
              <wp:posOffset>415406</wp:posOffset>
            </wp:positionV>
            <wp:extent cx="3694430" cy="2915920"/>
            <wp:effectExtent l="0" t="0" r="1270" b="5080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30810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2265" name="Picture 13081022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مشاهده می شود که با استفاده از </w:t>
      </w:r>
      <w:r>
        <w:rPr>
          <w:lang w:bidi="fa-IR"/>
        </w:rPr>
        <w:t>batch normalization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epoch</w:t>
      </w:r>
      <w:r>
        <w:rPr>
          <w:rFonts w:hint="cs"/>
          <w:rtl/>
          <w:lang w:bidi="fa-IR"/>
        </w:rPr>
        <w:t xml:space="preserve"> کمتری به میزان بهینه </w:t>
      </w:r>
      <w:r>
        <w:rPr>
          <w:lang w:bidi="fa-IR"/>
        </w:rPr>
        <w:t xml:space="preserve">loss </w:t>
      </w:r>
      <w:r>
        <w:rPr>
          <w:rFonts w:hint="cs"/>
          <w:rtl/>
          <w:lang w:bidi="fa-IR"/>
        </w:rPr>
        <w:t xml:space="preserve"> میرسیم .</w:t>
      </w: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Pr="008A150D" w:rsidRDefault="008A150D" w:rsidP="008A150D">
      <w:pPr>
        <w:bidi/>
        <w:rPr>
          <w:rFonts w:hint="cs"/>
          <w:rtl/>
          <w:lang w:bidi="fa-IR"/>
        </w:rPr>
      </w:pPr>
    </w:p>
    <w:p w:rsidR="008A150D" w:rsidRDefault="008A150D" w:rsidP="008A150D">
      <w:pPr>
        <w:bidi/>
        <w:rPr>
          <w:rFonts w:hint="cs"/>
          <w:rtl/>
          <w:lang w:bidi="fa-IR"/>
        </w:rPr>
      </w:pPr>
    </w:p>
    <w:p w:rsidR="008A150D" w:rsidRDefault="008A150D" w:rsidP="008A150D">
      <w:pPr>
        <w:bidi/>
        <w:rPr>
          <w:rFonts w:hint="cs"/>
          <w:rtl/>
          <w:lang w:bidi="fa-IR"/>
        </w:rPr>
      </w:pPr>
    </w:p>
    <w:p w:rsidR="008A150D" w:rsidRDefault="008A150D" w:rsidP="008A150D">
      <w:pPr>
        <w:bidi/>
        <w:rPr>
          <w:rtl/>
          <w:lang w:bidi="fa-IR"/>
        </w:rPr>
      </w:pPr>
    </w:p>
    <w:p w:rsidR="00AD4BB4" w:rsidRDefault="00AD4BB4" w:rsidP="008A150D">
      <w:pPr>
        <w:bidi/>
        <w:rPr>
          <w:rtl/>
          <w:lang w:bidi="fa-IR"/>
        </w:rPr>
      </w:pPr>
    </w:p>
    <w:p w:rsidR="00AD4BB4" w:rsidRDefault="00AD4BB4" w:rsidP="00AD4BB4">
      <w:pPr>
        <w:bidi/>
        <w:rPr>
          <w:rtl/>
          <w:lang w:bidi="fa-IR"/>
        </w:rPr>
      </w:pPr>
    </w:p>
    <w:p w:rsidR="00AD4BB4" w:rsidRDefault="00AD4BB4" w:rsidP="00AD4BB4">
      <w:pPr>
        <w:bidi/>
        <w:rPr>
          <w:rtl/>
          <w:lang w:bidi="fa-IR"/>
        </w:rPr>
      </w:pPr>
    </w:p>
    <w:p w:rsidR="008A150D" w:rsidRDefault="00716F08" w:rsidP="00AD4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۲ - </w:t>
      </w:r>
    </w:p>
    <w:p w:rsidR="00AD4BB4" w:rsidRDefault="00716F08" w:rsidP="00AD4BB4">
      <w:pPr>
        <w:tabs>
          <w:tab w:val="num" w:pos="72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انتخاب کرنل ٬ کرنل </w:t>
      </w:r>
      <w:r w:rsidRPr="00716F08">
        <w:rPr>
          <w:lang w:bidi="fa-IR"/>
        </w:rPr>
        <w:t>multiquadric</w:t>
      </w:r>
      <w:r>
        <w:rPr>
          <w:rFonts w:hint="cs"/>
          <w:rtl/>
          <w:lang w:bidi="fa-IR"/>
        </w:rPr>
        <w:t xml:space="preserve"> را انتخاب نکردیم زیرا این کرنل با فاصله افزایش می یابد و</w:t>
      </w:r>
      <w:r w:rsidRPr="00716F08">
        <w:rPr>
          <w:rtl/>
        </w:rPr>
        <w:t xml:space="preserve"> نقاط دورتر تأثیر بیشتری خواهند داشت</w:t>
      </w:r>
      <w:r w:rsidRPr="00716F08">
        <w:rPr>
          <w:lang w:bidi="fa-IR"/>
        </w:rPr>
        <w:t>.</w:t>
      </w:r>
      <w:r w:rsidR="00AD4BB4">
        <w:rPr>
          <w:rFonts w:hint="cs"/>
          <w:rtl/>
          <w:lang w:bidi="fa-IR"/>
        </w:rPr>
        <w:t xml:space="preserve"> </w:t>
      </w:r>
      <w:r w:rsidR="00AD4BB4" w:rsidRPr="00AD4BB4">
        <w:rPr>
          <w:rtl/>
        </w:rPr>
        <w:t>کرنل نمای</w:t>
      </w:r>
      <w:r w:rsidR="00AD4BB4">
        <w:rPr>
          <w:rFonts w:hint="cs"/>
          <w:rtl/>
        </w:rPr>
        <w:t>ی</w:t>
      </w:r>
      <w:r w:rsidR="00AD4BB4">
        <w:rPr>
          <w:rFonts w:hint="cs"/>
          <w:rtl/>
          <w:lang w:bidi="fa-IR"/>
        </w:rPr>
        <w:t xml:space="preserve"> </w:t>
      </w:r>
      <w:r w:rsidR="00AD4BB4" w:rsidRPr="00AD4BB4">
        <w:rPr>
          <w:rtl/>
        </w:rPr>
        <w:t>مشابه کرنل گوسی است اما کاهش سریع‌تری دارد و مرزهای شدیدتری بین کلاس‌ها ایجاد می‌کند</w:t>
      </w:r>
      <w:r w:rsidR="00AD4BB4" w:rsidRPr="00AD4BB4">
        <w:rPr>
          <w:lang w:bidi="fa-IR"/>
        </w:rPr>
        <w:t>.</w:t>
      </w:r>
      <w:r w:rsidR="00AD4BB4" w:rsidRPr="00AD4BB4">
        <w:rPr>
          <w:rtl/>
        </w:rPr>
        <w:t>برای داده‌هایی که دارای نویز و همپوشانی هستند، کرنل گوسی که نرم‌تر کاهش می‌یابد بهتر عمل می‌کند</w:t>
      </w:r>
      <w:r w:rsidR="00AD4BB4" w:rsidRPr="00AD4BB4">
        <w:rPr>
          <w:lang w:bidi="fa-IR"/>
        </w:rPr>
        <w:t>.</w:t>
      </w:r>
    </w:p>
    <w:p w:rsidR="00AD4BB4" w:rsidRDefault="00AD4BB4" w:rsidP="00AD4BB4">
      <w:pPr>
        <w:tabs>
          <w:tab w:val="num" w:pos="720"/>
        </w:tabs>
        <w:bidi/>
        <w:rPr>
          <w:rtl/>
          <w:lang w:bidi="fa-IR"/>
        </w:rPr>
      </w:pPr>
    </w:p>
    <w:p w:rsidR="00AD4BB4" w:rsidRPr="00AD4BB4" w:rsidRDefault="00AD4BB4" w:rsidP="00AD4BB4">
      <w:pPr>
        <w:tabs>
          <w:tab w:val="num" w:pos="720"/>
        </w:tabs>
        <w:bidi/>
        <w:rPr>
          <w:rFonts w:hint="cs"/>
          <w:rtl/>
          <w:lang w:bidi="fa-IR"/>
        </w:rPr>
      </w:pPr>
      <w:r w:rsidRPr="00AD4BB4">
        <w:rPr>
          <w:rtl/>
        </w:rPr>
        <w:t xml:space="preserve">در داده‌هایی که خوشه‌بندی شده‌اند یا نیاز به  مرزهای غیرخطی دارند </w:t>
      </w:r>
      <w:r>
        <w:t xml:space="preserve"> RBF</w:t>
      </w:r>
      <w:r w:rsidRPr="00AD4BB4">
        <w:rPr>
          <w:rtl/>
        </w:rPr>
        <w:t>عملکرد بسیار خوبی دارد. سریع‌تر از</w:t>
      </w:r>
      <w:r w:rsidRPr="00AD4BB4">
        <w:rPr>
          <w:lang w:bidi="fa-IR"/>
        </w:rPr>
        <w:t xml:space="preserve"> MLP </w:t>
      </w:r>
      <w:r w:rsidRPr="00AD4BB4">
        <w:rPr>
          <w:rtl/>
        </w:rPr>
        <w:t>است و مرزهای غیرخطی را به‌خوبی مدل می‌کند</w:t>
      </w:r>
      <w:r w:rsidRPr="00AD4BB4">
        <w:rPr>
          <w:lang w:bidi="fa-IR"/>
        </w:rPr>
        <w:t>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حالی که شبکه تک لایه نمیتواند مرز های غیر خطی را مدل کند.</w:t>
      </w:r>
    </w:p>
    <w:p w:rsidR="00716F08" w:rsidRPr="008A150D" w:rsidRDefault="00716F08" w:rsidP="00716F08">
      <w:pPr>
        <w:bidi/>
        <w:rPr>
          <w:rFonts w:hint="cs"/>
          <w:rtl/>
          <w:lang w:bidi="fa-IR"/>
        </w:rPr>
      </w:pPr>
    </w:p>
    <w:sectPr w:rsidR="00716F08" w:rsidRPr="008A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234C7"/>
    <w:multiLevelType w:val="multilevel"/>
    <w:tmpl w:val="D6F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4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20"/>
    <w:rsid w:val="00057A22"/>
    <w:rsid w:val="00061645"/>
    <w:rsid w:val="000A37C3"/>
    <w:rsid w:val="003E543B"/>
    <w:rsid w:val="005552B0"/>
    <w:rsid w:val="0058336C"/>
    <w:rsid w:val="00716F08"/>
    <w:rsid w:val="0088661C"/>
    <w:rsid w:val="008A150D"/>
    <w:rsid w:val="009B10FF"/>
    <w:rsid w:val="009B707E"/>
    <w:rsid w:val="00A01520"/>
    <w:rsid w:val="00AD4BB4"/>
    <w:rsid w:val="00AD652D"/>
    <w:rsid w:val="00B51F41"/>
    <w:rsid w:val="00C0641A"/>
    <w:rsid w:val="00D75A68"/>
    <w:rsid w:val="00E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04FB"/>
  <w15:chartTrackingRefBased/>
  <w15:docId w15:val="{3EDAD462-E497-CF43-99BC-E839367F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D4B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DigitCrom</dc:creator>
  <cp:keywords/>
  <dc:description/>
  <cp:lastModifiedBy>DigitCrom</cp:lastModifiedBy>
  <cp:revision>9</cp:revision>
  <dcterms:created xsi:type="dcterms:W3CDTF">2024-10-21T16:50:00Z</dcterms:created>
  <dcterms:modified xsi:type="dcterms:W3CDTF">2024-10-21T18:32:00Z</dcterms:modified>
</cp:coreProperties>
</file>