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56A0"/>
          <w:sz w:val="52"/>
        </w:rPr>
        <w:t>SAHELBRIDGE</w:t>
      </w:r>
    </w:p>
    <w:p>
      <w:pPr>
        <w:jc w:val="center"/>
      </w:pPr>
      <w:r>
        <w:rPr>
          <w:b/>
          <w:color w:val="646464"/>
          <w:sz w:val="26"/>
        </w:rPr>
        <w:t>DOCUMENT FONDATEUR — CHARTE &amp; VISION STRATÉGIQUE</w:t>
      </w:r>
    </w:p>
    <w:p>
      <w:pPr>
        <w:jc w:val="center"/>
      </w:pPr>
      <w:r>
        <w:rPr>
          <w:b/>
          <w:i/>
          <w:color w:val="0E56A0"/>
          <w:sz w:val="22"/>
        </w:rPr>
        <w:t>« Bâtir l'avenir technologique du Sahel, par et pour nos communautés. »</w:t>
        <w:br/>
        <w:t>(Autonomie • Innovation • Impact)</w:t>
      </w:r>
    </w:p>
    <w:p>
      <w:pPr>
        <w:pStyle w:val="Heading1"/>
        <w:spacing w:before="280" w:after="120"/>
      </w:pPr>
      <w:r>
        <w:t>1. Identité &amp; Origine</w:t>
      </w:r>
    </w:p>
    <w:p>
      <w:pPr>
        <w:spacing w:line="276" w:lineRule="auto" w:after="160"/>
      </w:pPr>
      <w:r>
        <w:t>SahelBridge est un collectif technologique né de la volonté de créer un pont solide entre les défis concrets du Sahel et la puissance de l'innovation numérique (Intelligence Artificielle, Systèmes Embarqués, Web &amp; Cybersécurité). Nous concevons nos solutions depuis nos réalités locales en mobilisant des compétences endogènes.</w:t>
      </w:r>
    </w:p>
    <w:p>
      <w:pPr>
        <w:pStyle w:val="Heading1"/>
        <w:spacing w:before="280" w:after="120"/>
      </w:pPr>
      <w:r>
        <w:t>2. Genèse &amp; Vision</w:t>
      </w:r>
    </w:p>
    <w:p>
      <w:pPr>
        <w:spacing w:line="276" w:lineRule="auto" w:after="160"/>
      </w:pPr>
      <w:r>
        <w:t>SahelBridge a été fondé par Ibrahim Tomota aux côtés d'un groupe de 7 étudiants et amis passionnés en 2ème année de Licence d'Intelligence Artificielle (L2 IA). Unis par la soif d'apprendre par la pratique, nous formons une communauté d'ingénieurs et de créateurs pleinement autonomes. Notre vision est de mesurer notre succès exclusivement par l'impact concret et pérenne de nos réalisations sur le terrain.</w:t>
      </w:r>
    </w:p>
    <w:p>
      <w:pPr>
        <w:pStyle w:val="Heading1"/>
        <w:spacing w:before="280" w:after="120"/>
      </w:pPr>
      <w:r>
        <w:t>3. Valeurs Fondatrices &amp; Culture de l'Autonomie</w:t>
      </w:r>
    </w:p>
    <w:p>
      <w:pPr>
        <w:spacing w:line="276" w:lineRule="auto" w:after="160"/>
      </w:pPr>
      <w:r>
        <w:t>• L'Autonomie Radicale (Valeur Clé) : Chaque membre, à commencer par le fondateur et chacun des coéquipiers, est le moteur de sa propre progression. Nous cultivons l'auto-formation continue, la recherche active de solutions et la proactivité face aux défis techniques sans attendre de directives passives.</w:t>
        <w:br/>
        <w:t>• L'Idéologie du Faire : Privilégier les projets opérationnels et testables aux discours abstraits.</w:t>
        <w:br/>
        <w:t>• Le Partage Désintéressé du Savoir : Peer-learning, circulation fluide des connaissances et absence d'ego.</w:t>
        <w:br/>
        <w:t>• Oser Créer avec nos Ressources : Refus de l'attentisme, optimisation de nos compétences dès aujourd'hui.</w:t>
      </w:r>
    </w:p>
    <w:p>
      <w:pPr>
        <w:pStyle w:val="Heading1"/>
        <w:spacing w:before="280" w:after="120"/>
      </w:pPr>
      <w:r>
        <w:t>4. Domaines d'Expertise &amp; Pôles Techniques</w:t>
      </w:r>
    </w:p>
    <w:p>
      <w:pPr>
        <w:spacing w:line="276" w:lineRule="auto" w:after="160"/>
      </w:pPr>
      <w:r>
        <w:t>• Intelligence Artificielle &amp; Data Science : NLP, Machine Learning, Computer Vision (Python, Scikit-Learn, TensorFlow).</w:t>
        <w:br/>
        <w:t>• Développement Web &amp; Fullstack : Applications interactives et dashboards (Streamlit, React, FastAPI).</w:t>
        <w:br/>
        <w:t>• Systèmes Embarqués &amp; IoT : Automatisation, robotique et capteurs connectés (C/C++, ESP32, Arduino).</w:t>
        <w:br/>
        <w:t>• Cybersécurité &amp; Réseaux : Détection des fraudes, sécurisation applicative et systèmes.</w:t>
      </w:r>
    </w:p>
    <w:p>
      <w:pPr>
        <w:pStyle w:val="Heading1"/>
        <w:spacing w:before="280" w:after="120"/>
      </w:pPr>
      <w:r>
        <w:t>5. Structure Organisationnelle &amp; Engagement</w:t>
      </w:r>
    </w:p>
    <w:p>
      <w:pPr>
        <w:spacing w:line="276" w:lineRule="auto" w:after="160"/>
      </w:pPr>
      <w:r>
        <w:t>1. La Communauté (Espace Ouvert) : Accessible à tous pour l'apprentissage, l'échange et la veille technologique.</w:t>
        <w:br/>
        <w:t>2. Le Lab / Core Team (Noyau Restreint) : Rassemble les membres faisant preuve d'une grande autonomie, de rigueur et d'engagement pour piloter les projets à fort impact.</w:t>
      </w:r>
    </w:p>
    <w:p>
      <w:pPr>
        <w:pStyle w:val="Heading1"/>
        <w:spacing w:before="280" w:after="120"/>
      </w:pPr>
      <w:r>
        <w:t>6. Écosystème &amp; Liens Officiels</w:t>
      </w:r>
    </w:p>
    <w:p>
      <w:pPr>
        <w:spacing w:line="276" w:lineRule="auto" w:after="160"/>
      </w:pPr>
      <w:r>
        <w:t>• GitHub : https://github.com/SahelBridge (Gestion de version et documentation)</w:t>
        <w:br/>
        <w:t>• Discord Officiel : https://discord.gg/XsvgpYxSY (Communication, entraide et salons vocaux)</w:t>
        <w:br/>
        <w:t>• Trello : Gestion agile des projets et organisation des sprints.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