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3.1 WebForms Page LifeCycle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74450" y="3828895"/>
                          <a:ext cx="76485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sz w:val="72"/>
          <w:szCs w:val="72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and explain page life cycle methods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3.1.1 Create an ASP.NET MVC 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3.1.2 Change Default.aspx to display the various stages of a page lifecycle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3.1.3 Build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3.1.4 Publish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3.1.5 Pushing the code to your GitHub repositories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3.1.1: </w:t>
      </w:r>
      <w:r w:rsidDel="00000000" w:rsidR="00000000" w:rsidRPr="00000000">
        <w:rPr>
          <w:sz w:val="24"/>
          <w:szCs w:val="24"/>
          <w:rtl w:val="0"/>
        </w:rPr>
        <w:t xml:space="preserve">Create an ASP.NET MVC project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sz w:val="24"/>
          <w:szCs w:val="24"/>
          <w:rtl w:val="0"/>
        </w:rPr>
        <w:t xml:space="preserve"> screen,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ASP.NET Web Application(.Net Framework) </w:t>
      </w:r>
      <w:r w:rsidDel="00000000" w:rsidR="00000000" w:rsidRPr="00000000">
        <w:rPr>
          <w:sz w:val="24"/>
          <w:szCs w:val="24"/>
          <w:rtl w:val="0"/>
        </w:rPr>
        <w:t xml:space="preserve">from the list of available project types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Next.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select the project type where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language </w:t>
      </w:r>
      <w:r w:rsidDel="00000000" w:rsidR="00000000" w:rsidRPr="00000000">
        <w:rPr>
          <w:sz w:val="24"/>
          <w:szCs w:val="24"/>
          <w:rtl w:val="0"/>
        </w:rPr>
        <w:t xml:space="preserve">of the project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Phase3Section3.5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Forms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3.1.2: </w:t>
      </w:r>
      <w:r w:rsidDel="00000000" w:rsidR="00000000" w:rsidRPr="00000000">
        <w:rPr>
          <w:sz w:val="24"/>
          <w:szCs w:val="24"/>
          <w:rtl w:val="0"/>
        </w:rPr>
        <w:t xml:space="preserve">Change Default.aspx to display the various stages of a page lifecycle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 Default.aspx.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&lt;%@ Page Title="Home Page" Language="C#" MasterPageFile="~/Site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Master" AutoEventWireup="true" CodeBehind="Default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aspx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cs" Inherits="Phase3Section3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_Default" %&gt;</w:t>
      </w:r>
    </w:p>
    <w:p w:rsidR="00000000" w:rsidDel="00000000" w:rsidP="00000000" w:rsidRDefault="00000000" w:rsidRPr="00000000" w14:paraId="0000001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asp:Content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"BodyContent"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ContentPlaceHolderID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"MainContent"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Page LifeCycle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"lblName"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CssClass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asp:Content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Default.aspx 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Code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WebControls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partial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_Default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</w:t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log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Page_PreInit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log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page_preinit()&lt;br&gt;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Page_Init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log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page_init()&lt;br&gt;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Page_InitComplete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log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page_initComplete()&lt;br&gt;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OnPreLoad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log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OnPreload()&lt;br&gt;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Page_Load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log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page_load()&lt;br&gt;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lblName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log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Page_LoadComplete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log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page_laodComplete()&lt;br&gt;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OnPreRender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log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page_prerender()&lt;br&gt;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OnSaveStateComplete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log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OnSaveStateComplete()&lt;br&gt;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Page_UnLoad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nothing will be displayed once page unloads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3.1.3: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3.1.4: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3.1.5: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hGbdvd7oRxRmQNLIRApURkiTAw==">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