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5.5 Azure Storage Services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Azure Storage account and manage the storage using Azure Storage Explorer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Azure cloud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Storage account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5.5.2 Manag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torage using Azure Storage Explorer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5.5.3 Secur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torage using SAS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5.5.4 Pushing the code to GitHub repositories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5.5.1: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Azure Storage account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Azure account has been enabled in your practice lab. Refer DotNet Lab guide: Phase 4 to learn how to use the practice lab.</w:t>
      </w:r>
    </w:p>
    <w:p w:rsidR="00000000" w:rsidDel="00000000" w:rsidP="00000000" w:rsidRDefault="00000000" w:rsidRPr="00000000" w14:paraId="00000014">
      <w:pPr>
        <w:widowControl w:val="1"/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to the Azure Portal with the Azure/Microsoft credentials provided in the lab.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portal dashboard,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page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Storage Accounts page,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top.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either select an existing one or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Storage Account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a globally unique name.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Choose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Locally-redundant storage(LRS) </w:t>
      </w:r>
      <w:r w:rsidDel="00000000" w:rsidR="00000000" w:rsidRPr="00000000">
        <w:rPr>
          <w:sz w:val="24"/>
          <w:szCs w:val="24"/>
          <w:rtl w:val="0"/>
        </w:rPr>
        <w:t xml:space="preserve">in 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Replication </w:t>
      </w:r>
      <w:r w:rsidDel="00000000" w:rsidR="00000000" w:rsidRPr="00000000">
        <w:rPr>
          <w:sz w:val="24"/>
          <w:szCs w:val="24"/>
          <w:rtl w:val="0"/>
        </w:rPr>
        <w:t xml:space="preserve">dropdown.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Next:Networking.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Next:Advanced.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Next:Tags.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Next:Review+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validation tests are passed.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Wait till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is complete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Resource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the storage.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Keys.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display the keys you need for accessing the storage using Storage Explorer.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5.5.2: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torage using Azure Storage Explorer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https://azure.microsoft.com/en-in/features/storage-explorer/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download the Azure Storage Explorer. Choose Windows as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 click the downloaded installer and complete the installation process.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the Azure Storage Explorer application.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Accounts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to Azure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options,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Storage Account name and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Storage Account name and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the same name as the Storage account.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same name as the Storage account.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Key,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value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Key1 Key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Azure Storage account screen.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display the contents of the storage account in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Storage Explorer.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5.5.3: </w:t>
      </w:r>
      <w:r w:rsidDel="00000000" w:rsidR="00000000" w:rsidRPr="00000000">
        <w:rPr>
          <w:sz w:val="24"/>
          <w:szCs w:val="24"/>
          <w:rtl w:val="0"/>
        </w:rPr>
        <w:t xml:space="preserve">Securing the storage using SAS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Storage Accounts page,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the storage account you want to add SAS.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Storage Account overview page, look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Access Signature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on it.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change the settings as per your requirement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SAS and connection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generate and display the URL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connection string and SAS token for the storage account.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test the SAS access, open Azure Storage Explorer.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Storage Accounts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to Azure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options,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Shared Access Signature (SAS) URI.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a name of your choice.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URI,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paste the value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Blob Service SAS Url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overview page.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new connection should be successfully listed in the </w:t>
      </w:r>
      <w:r w:rsidDel="00000000" w:rsidR="00000000" w:rsidRPr="00000000">
        <w:rPr>
          <w:sz w:val="24"/>
          <w:szCs w:val="24"/>
          <w:rtl w:val="0"/>
        </w:rPr>
        <w:t xml:space="preserve">left bar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now.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5.5.4: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4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5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6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7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8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9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4A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4B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4C">
      <w:pPr>
        <w:widowControl w:val="1"/>
        <w:spacing w:after="240" w:before="24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4D">
      <w:pPr>
        <w:widowControl w:val="1"/>
        <w:shd w:fill="f2f2f2" w:val="clear"/>
        <w:spacing w:after="240" w:before="240" w:line="259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4E">
      <w:pPr>
        <w:widowControl w:val="1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pacing w:after="160" w:line="259" w:lineRule="auto"/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zure.microsoft.com/en-in/features/storage-explorer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sO4unGw9Mqse4Ns/4Ao4rAqwcg==">AMUW2mWQL1odEqOF4QEcRdchcfbw2TQPZgsFZnRElo0Q9ntmQIr14f1yfsTbufXOHxLD99iV3Il/YHu12J4EYU0meOtSzOVbDb3VHXKhdXvfuNgJ77K9LOBdNZo7RjpHEVBdgPtJWMpv2/rVa6z71qKt+Nefc8eX2OcKRW3lmGK0/6e5XEyJwehPecrxWetHPW5aZ7gwhum1ye3mJD/hteH/DL+1JtpSvUwEm95bT/uZlZBLEw5Q12qe/T7nCnKFcSMMX86ShWGfJKeVBqW84Vdkk2a1vJTQNXiKQFQASchQtLVJ+Vnt+JSmgiF7/hE4iZeszSYTIHkPMzmjGLwQMzX94ZjANFUWGVKWKCAjLClLLi13bNkoHOFnMTPKvkbspiOW/YgK2SA9g6bfeePFyWCVP/bbjZ1w+J7GPrG1fZ9IcSxbiSAsb/conOzEPpKuwVH1KcXvyr1KQsoYYzMkX+OgSmopN16ad8oEtZ9N6tlbM7IlRBy2bI5GST/gAndGwZZAk9wUNWYbjMoRk2HKZbnxSdK1iu+/AaeceZ9MBBRjYvgZTQGDMESx6JNe44WKm2Tq7Vi9X/A30YjyEz7tx2wr8Pm9NRUInC1MLXAwHHa/Z38TRom2ozyT3zrwNboRbKTBfFx9kk4GmBGHvwEGRzAiuMBXS4nTH+nV3qsvhoW+bYPs5W9M/6tktDcxvbLmKS/hACV1hV3/tXicAeCXABgC1Grr1QSASsHed0kIjPzXrI+Fvnn7waaLNjB3A9gcGAE7CWv8WE9xd1VgoMpM8fJKw6jypia8VngivRGu8/KDrZ/+bICEflFxsfB2AOjNcAYiHq3JtN/bGMjkje52NoBJdP62oaCIsK54npqc+N5GHOFzLTScxGMCWKL0iFkIllQTjb75SYMK6fhLyJYKS+HUr2IQ3JoFR6YiNlwyVR7t1MgkgzYoFCsDsRwdK+cgTWA2RlapYd8TlRRbek5/lWxYZkhIXCN62SoXiyExlpvFabKgKdhsdMUOXPuVS1Ds0OxQ+AI7wc8ytcbOK2wt4XN6mtOwc/p62kzWyt6K87bM133CaoEvjoHe6t8VpG4fZaQj6A65y8rUibGY1Ied3IlbWAYDT3JtxD1BGst11eKqz9UNWV0T/JSRbgmdJzy1g0srvfZ+B1QmgcphoZDVUhsCJxfMFD4sm/juw4kYhhPfCBhn3AYHWCMU5JMY9XSj8RG6o9+PjK5G/x34QtwqxGhAHWqEDUdbW2eMnKkJQx9pXTJgxzhmQ7Q7lp+KN17Q1qKu4/KvBazvecPmNmfME8P1vt1GAHnqaddqcv8hzUYog6LKO8k4SR2hWeXe4K6PaCxkq2x73PRCKbEKpL6TWKJIISmP+c7WqCL7ChqayZu9bY8GCVo96BMVU34/odWA+qxP/KVMNRHy14JdxZUoGoctBaUW+1DVKjlTV/qmKyWAdHSpcEoUESY1BSigw5P0sLZxqfYGrcCl/M/HGf8DtX+wBnnBbhFUMRxFvc68Y23bSItapm+L4s70ft9OtXq7XRn9HLX/8OnfFC7zpR8cOrSXuU+0HRKQfpZDtQJZj91j/k+1rAguEu5s44eolWC7SRhV/QzBs4BfX+VmEMgG3zydHc4h/7fyYEY0yvBMfoGZalX8QA38r60VuNGPlUQaSSHNFWkMehgmOLtTMbRajr+kQakTA5XKU85pmE7fKUfO6W+uKbZUqEXEFy0AI4F5J3RNC+xzxaVBUN0Ee3XY7/yGBx5AcJknobfmdT18PxSWKpsc/VklxJaUpPnb78/U5YB8P4d7ZXx5C1sHgm7p65lQqcQk5MBJFMx5Fbb497KSDO9yxxI+VutDVUJl+KBLAKEaR+zP1bhU4m68ZN0O3MkSyizWeQ0iVL4cHuMyrAkxMbZ1Dtn1tXs6YZpQRvsURQw0j0tSrG1iigVxWpnwybdhyMIPoa/AIqMQ/4OnA5E6oNguNZZqdvPv28++Rn0D+zgvExzAYAdqz+5HHiRpdt7fB4Ah4DM/c4GzMU0zzzCpObQpQS4/V2MZCMki1U7TN05a/n4skN/jCPr7Kw1HR06NH+TuCK2D4hasXWUWfbx+Fq8304fvVMfwzGN44PegunnO7BT8ibtckQ5RbKafd6YcIVYx9YDTbj2k0wb29a5PDpZDkRxbRBY4Fl6Y7Nt3U1wnUZYZZ6NHqnAJ4lbaUuPxBLdq6rRXAQhJ553NG3TYQgmQ+IrSp+g4I5dH6Ix9SYPbRhj84pw4KUZKoYrsRsjDFLL2dqctPQjzubDlLeWn2ikBsCwUfQLUWS9P/PGdxmY81nyv+FuzOeSdPoN9nxYO6rhSomuQOiVnCu78F+jnPVXOVjEl+kP4t5k0xyy2kZtsN6VBvJVLiCS283NDUm5MSgwO+fdJAW4HbB2b1/yRtcbhJqotsegzyic3NPox6LovgtkpwINjwmWOgNDwgCnV29fa+9HRZX4HD3HvwKdLJK02FUBGYlEv9AT+y13oqDteer7GYiT7KDw6j/Ev2xphIxqzkIiGmsCO/7YpDjPb++1T3FO+1zHSVmhWeN8XBnUBAQaeyN7t79pGDjsrPWntlQN/s7kCOvJuaUkSWmcYwTa+Pi555qdifTHSSQakQYzf7FurT8qOUjJxUr60JfFAiE5Uns3bEFHFcZDI+Pn5U9bIVub7Wx6i9ya9+HJwVOCVRBWWvZ9ml0P8/99R8RcN3I4dnMOltrmJVq8aDj4tAdSHhW8sAnR5xjW52Sbrk1vpDxYz7YEFHC4Fp5N1SHmd8rMT2ceu2Ac8uibu9w7roZS7Q9pPK3sAoV/C2jsi1+L2Lg7b62qLhv9M3z79HkFMvCW2NBZtFFwN6Hdh+Tqs9PiYXkAlBiQZqINkuKnKBRgrqewDiU4Vbc5EHhCk9MvX2xSMsffxoP3NjPUcvcz/Q8eizrL9SVBrcxUzpzvWMWlS/f5xUX/uKaOZyqBgr+/5hY6tFxzGJDkF/LQDnN97yqkeqR0oHJgKNmZ0GCOZInzcxkZh8jrN7HPghGLsx/dFUT0Uo8rk7VtxVaXNhQL+KV0mRa7yPOayjJqIu+i/9T00Opz6soY6ZgUL+WAeE0HxD4C2Crk5MEo/mfjOb82CCcu/Ttv7ZDPy6Thrky//gZUQbD4A2fMSytNxvEMqT24Nqui1QQd0IMKTs04sYYMbSYKuQIWTqtjxm0D4NAv8rRLtKLtai8yQ2wF9tH2XdlpXYQhYKiWCseL7OME/mJMu8QFA/B2Zh4RLVoUrzLqYvAH2GMrHJMIbufICxxZ9avT0vTQv+8Fei7CIc+vTn/Tv/7A3R8S/wfiYW394kLgm8rY2/y+T4Zu8WfNQH89ehHS4sR7PuDod4OZyqvIzuPb7TOnMuQO/0BgmSPdje3jpHHcB9pdrVWptJQclmoG/+jAoojB7jwWJvXuznRqE0aH/Vis6EWYjYxE8/stTUkrimvgS4gE8H9z28/ArAaJ0iDYja7wiNlfu1Aa5kZpwaJwbN4bXIzLazHIPmcsnLw1qABXNk8868qRfMgIfOcE0xPqwMRSLq2pet3zxCLn4pnad1FCWhltnZHlEbgKY8rcp8VD9LqRPFZP78c3im0txqimlqLSwcQEkBX2lGcVY999QqwhnCK2bAP3xM9xfn6KfJtsRMJSbWxAAD5Ufr3qE5EQ6zCefq60ISOexecLju4gfDB0ww+DR0h43cJ2ef7Dr2/WaCyW3MTVOhkIVTvCJ3b/d7uZBaJqWkjd6J0d642bM2scb1iJyUQO9QyA0MPPRefsI3gDWy9V6xzNP5SsMWs2rfgfrKw1J/Bb9xLA7laox75uUlTZzkJVEs6IgDM/FpV8OMlNFUYwIx5AV9Y9LwffAucf+0bwpG4Booma4bj8oVUPpnViGfrBLKZDdJuar0whqMEhUbxhTY7FzU/pzBhKYMmzwJVFz8Ct4KCqNQS0Ua+C7omeOpcgbiaG3ICarVs2NyEGWsfBeepuYn2QVg4ja+dzbMSV0DtB5Ag5kbyGYlUeVmzPW7jgA0ir99QHxKhsZpcVNZj487ObMxyuBxL7lWFG61uGG6y1kW+Zaju0u2iHdRHXkF8JJxUDbCsxdpqpNKIMcrwi8u5WI+Un1+iRnMWm0k3iQa8773rPxtL7+XHMDbhmhjT7UB6LBWuaSyptmaXP6iwmbuqbLJ42+j9P3isKFzXDEB14QQAji6cNwBndmT0zXPZfLP72i427Sgd1CFGNjcwNLknq+l1LLnbBpbsgv9K10B2jzSSzYFccUQQ34xr5hnduaURlcn2xzuRj0urJoF1E4TIwDQEG+243rsZwehhgJeNZPxO68gZP9jYKf60VaG3GstK2btzPw6uGNRU85AujAFG7NVY6DqiNfoP/Uyc4cXOhGGZWqBDkvEilxl1eKmMHcFyyOBPAcRictniX8fU4zXbuhR41MrnRwkt7FJd6BAZ2HWmVz/Q1YfexLn0rCiJeZV0AS4apSu0nF+73evQS33iagGVwnnfFGm3PSrw7LfNYM9WVwhYfpUIUTJrl50+Zcawen+XXSIoYUvwFj2Z8LA/4L9UZTBO5IQIMDSNc/sNfujXaaLBkCClk+Vz4Vi4kyzgmdFifstJ7ryCS2gt5Mou21b9nj/2+z+JufWdZWEloupNVyr6w+x2h9ofHBOmsClmyz33m3X1rGJyHTk983NMVJ2E524ht9ExzVnTDQcm7Tuc6yn+gwShbT4cBpGd1nK5a2xn8ydcWFnExx16QvfPnS7yOdfkMITA4Qy2a08ueG7x6uQkE9zumEnqq93pTE6Z9D5VUYqE2sV43vrMvI74tWEnRV0s7iYGrdMiflUDGrc2YqKSjNI/RCh6k6atcbNpMwo0hg05IPE4xQOfjZPgHmqi47Nni5CT6QgRkQ1OklbepQIFQBF1cqVqwefjNiDRBcCaVtyNqRGB8S9qJIigRZ4KYj6DxBHUfOXoMKwmApxbvKoREeaZQM+5YP1mcbYiYdU189/3mPe2kEEQDAq0M7ZC9+paE25BE/cgkZ9hDBh7tO/GxUDiRjLTAUJUanZ8nKYhisjon/mXTBBnBsq2uxm4/pBbUv9WTTZkCc+78eTDwq3TqTH7fmEO0bEvvlT+8HwM41xIaCaFGtU2lOBY/D7Pc/7K+nOE0Fb5ROEyylQOpd074HVBxbIECMao1hyNuwcqF/So2JIBYEMMDxN6IEuxXLljCWLSSIMANuj9gS6HasJY6sJEsSyOhARy5OhtHNXOy3RVEMmh9taEzAwMXtQKV1kncFBMzoE3Jdg33rnebsj6mI/pCq6D1VJJc47aEZl5BJ2DEOU4L/ajwz06XN4K801vDYqY5A3Aa+AnkwM8Zv+QM++vdW8zDzTswgwtZnOptj+0ErLeoZm4/az3jgIub/aUq7cW2vwL+g+OViopnpBe1YhInQhIEdamMaq0OtqHGcsPIo5c0aBVEgV1svgE2O/pNSSJl7v7TiOfeSEJWMITDi2gS7/0RbtBqaGqUZub5UxUythiUtRuE31jd/pOdlKtcddRHawcgKPDuqr2zTSHWJjmeNoyWAfO1/s/PrrFUAl9neIqd5jBY9iuowOYMNyKf670PXS9kc7D5TUtK6RKvZJwRJ93J67Qfr9xVU8CY/BWjv+qMTvAlOZLBgd5W9ywe1X7C5mB1dmLyTDOXFnYWNwVglOlOjoEh2fUShFT8L8kXANSIiehpA4PS1A75JuUKW2hPf/D9JQsjTFXoEt/1X6kMD2pGvAFbViau3P0noFs/i5Ca7lvTCrji8hfXo2iaZCqRTfSEbt+RMDT6PzBMnGIyRkakWqGE21wLSEDLp2Ek2UTTAYOu3BPDT42zmk7xUAtDv9C78gs3Uu3l4G85wInv/Uy7JTwxWYhFmhAz9hiNGXUewhf7wvClKh+sEwLl5/G3rl1Ax3X4XdffDLo5JMH/5hEDr+Qb/JsHgOxf3ww3FHZ8knroj4hxueZhmMKF/+7t5JEAeN6REGSFiBr9j6kU+ei92HgpzIkUdWSrfVaLuXkMIJlmf7QjaQoUwRh+VhayqACT4uyU37K+rIVG6Y9EeQH7U6TYfm1uqXe/U3NALjSCTp2sq70VHASaZjKP/Foo4JY8uIF77pNbIaYGC3OCVE4zPCohx9I93dy8T3ZzZyElyCeRbx4hpNwJf9vBCTpzW9nIR1IWcR7ffjDMUwON15uLwXjvTYN9tOnAsbN+Xyhj3FQh12WI8OCgW5fmTZoy2vzUm9+qwIOdoOdCRx/XAmAi9BsNtkMFdSQ3HDKFB+73bm+WjbcvSJrMLhYDiu+3J4bUjdDgaJoCvarg01oAy3A7YKUnbORGXiW286zvA4VZUV7SjAFmP5Wedmteaiv5SNqUhcLWyySclvenNydUxq4oxjfGax4cb00xifpLlUb4LHP+DCbVhtYE71CMcEPavY97Y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