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3.4 Stacks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814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093" y="3779683"/>
                          <a:ext cx="6359814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359814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81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implement a stack using a linked list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class, Node,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store data for the stack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class, Stack,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implement a stack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runApp(),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show the use of a stack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implement a stack using a linked 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class, Node, that will store data for the stack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class, Stack, that will implement a stack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that will show the use of a stack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3.4.1: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implement a stack using a linked list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Phase1Section4.9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3.4.2:</w:t>
      </w:r>
      <w:r w:rsidDel="00000000" w:rsidR="00000000" w:rsidRPr="00000000">
        <w:rPr>
          <w:sz w:val="24"/>
          <w:szCs w:val="24"/>
          <w:rtl w:val="0"/>
        </w:rPr>
        <w:t xml:space="preserve"> Creating a class, Node, that will store data for the stack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Phase1Section4.9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Node.cs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_9</w:t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</w:t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Next</w:t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Prev</w:t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3.4.3:</w:t>
      </w:r>
      <w:r w:rsidDel="00000000" w:rsidR="00000000" w:rsidRPr="00000000">
        <w:rPr>
          <w:sz w:val="24"/>
          <w:szCs w:val="24"/>
          <w:rtl w:val="0"/>
        </w:rPr>
        <w:t xml:space="preserve"> Creating a class, Stack, that will implement a stack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Phase1Section4.9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Stack.cs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_9</w:t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Stack</w:t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Root</w:t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Length</w:t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push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pop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peek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getLengthOfStack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listContents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retVal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3.4.4:</w:t>
      </w:r>
      <w:r w:rsidDel="00000000" w:rsidR="00000000" w:rsidRPr="00000000">
        <w:rPr>
          <w:sz w:val="24"/>
          <w:szCs w:val="24"/>
          <w:rtl w:val="0"/>
        </w:rPr>
        <w:t xml:space="preserve"> Adding a method, runApp(), that will show the use of a stack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B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B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_9</w:t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Stack stack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length of stack=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getLengthOfStack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Stack contains nothing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Length of stack=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getLengthOfStack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 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Popped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Popped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listContents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E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E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E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E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F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F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dAaVYDio/zy9NKKSlNCbZ3fMg==">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