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5"/>
        <w:rPr>
          <w:rFonts w:ascii="Times New Roman"/>
          <w:sz w:val="20"/>
        </w:rPr>
      </w:pPr>
    </w:p>
    <w:p>
      <w:pPr>
        <w:pStyle w:val="BodyText"/>
        <w:ind w:left="2033"/>
        <w:rPr>
          <w:rFonts w:ascii="Times New Roman"/>
          <w:sz w:val="20"/>
        </w:rPr>
      </w:pPr>
      <w:bookmarkStart w:name=" " w:id="1"/>
      <w:bookmarkEnd w:id="1"/>
      <w:r>
        <w:rPr/>
      </w:r>
      <w:r>
        <w:rPr>
          <w:rFonts w:ascii="Times New Roman"/>
          <w:sz w:val="20"/>
        </w:rPr>
        <w:drawing>
          <wp:inline distT="0" distB="0" distL="0" distR="0">
            <wp:extent cx="3124200" cy="26193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102"/>
        <w:rPr>
          <w:rFonts w:ascii="Times New Roman"/>
          <w:sz w:val="48"/>
        </w:rPr>
      </w:pPr>
    </w:p>
    <w:p>
      <w:pPr>
        <w:pStyle w:val="Title"/>
      </w:pPr>
      <w:bookmarkStart w:name=" " w:id="2"/>
      <w:bookmarkEnd w:id="2"/>
      <w:r>
        <w:rPr/>
      </w:r>
      <w:bookmarkStart w:name=" " w:id="3"/>
      <w:bookmarkEnd w:id="3"/>
      <w:r>
        <w:rPr/>
      </w:r>
      <w:bookmarkStart w:name=" " w:id="4"/>
      <w:bookmarkEnd w:id="4"/>
      <w:r>
        <w:rPr/>
      </w:r>
      <w:bookmarkStart w:name=" " w:id="5"/>
      <w:bookmarkEnd w:id="5"/>
      <w:r>
        <w:rPr/>
      </w:r>
      <w:bookmarkStart w:name=" " w:id="6"/>
      <w:bookmarkEnd w:id="6"/>
      <w:r>
        <w:rPr/>
      </w:r>
      <w:bookmarkStart w:name=" " w:id="7"/>
      <w:bookmarkEnd w:id="7"/>
      <w:r>
        <w:rPr/>
      </w:r>
      <w:bookmarkStart w:name="DEEP LEARNING PROJECT REPORT " w:id="8"/>
      <w:bookmarkEnd w:id="8"/>
      <w:r>
        <w:rPr/>
      </w:r>
      <w:r>
        <w:rPr>
          <w:color w:val="1F1F1F"/>
          <w:spacing w:val="-6"/>
        </w:rPr>
        <w:t>DEEP</w:t>
      </w:r>
      <w:r>
        <w:rPr>
          <w:color w:val="1F1F1F"/>
          <w:spacing w:val="-35"/>
        </w:rPr>
        <w:t> </w:t>
      </w:r>
      <w:r>
        <w:rPr>
          <w:color w:val="1F1F1F"/>
          <w:spacing w:val="-6"/>
        </w:rPr>
        <w:t>LEARNING</w:t>
      </w:r>
      <w:r>
        <w:rPr>
          <w:color w:val="1F1F1F"/>
          <w:spacing w:val="-35"/>
        </w:rPr>
        <w:t> </w:t>
      </w:r>
      <w:r>
        <w:rPr>
          <w:color w:val="1F1F1F"/>
          <w:spacing w:val="-6"/>
        </w:rPr>
        <w:t>PROJECT</w:t>
      </w:r>
      <w:r>
        <w:rPr>
          <w:color w:val="1F1F1F"/>
          <w:spacing w:val="-35"/>
        </w:rPr>
        <w:t> </w:t>
      </w:r>
      <w:r>
        <w:rPr>
          <w:color w:val="1F1F1F"/>
          <w:spacing w:val="-6"/>
        </w:rPr>
        <w:t>REPORT</w:t>
      </w:r>
    </w:p>
    <w:p>
      <w:pPr>
        <w:pStyle w:val="Heading1"/>
        <w:spacing w:before="570"/>
        <w:ind w:firstLine="0"/>
      </w:pPr>
      <w:bookmarkStart w:name="Topic: Recursion Cellular Image Classifi" w:id="9"/>
      <w:bookmarkEnd w:id="9"/>
      <w:r>
        <w:rPr/>
      </w:r>
      <w:r>
        <w:rPr>
          <w:color w:val="1F1F1F"/>
          <w:spacing w:val="-10"/>
        </w:rPr>
        <w:t>Topic:</w:t>
      </w:r>
      <w:r>
        <w:rPr>
          <w:color w:val="1F1F1F"/>
          <w:spacing w:val="-27"/>
        </w:rPr>
        <w:t> </w:t>
      </w:r>
      <w:r>
        <w:rPr>
          <w:color w:val="1F1F1F"/>
          <w:spacing w:val="-10"/>
        </w:rPr>
        <w:t>Recursion</w:t>
      </w:r>
      <w:r>
        <w:rPr>
          <w:color w:val="1F1F1F"/>
          <w:spacing w:val="-27"/>
        </w:rPr>
        <w:t> </w:t>
      </w:r>
      <w:r>
        <w:rPr>
          <w:color w:val="1F1F1F"/>
          <w:spacing w:val="-10"/>
        </w:rPr>
        <w:t>Cellular</w:t>
      </w:r>
      <w:r>
        <w:rPr>
          <w:color w:val="1F1F1F"/>
          <w:spacing w:val="-26"/>
        </w:rPr>
        <w:t> </w:t>
      </w:r>
      <w:r>
        <w:rPr>
          <w:color w:val="1F1F1F"/>
          <w:spacing w:val="-10"/>
        </w:rPr>
        <w:t>Image</w:t>
      </w:r>
      <w:r>
        <w:rPr>
          <w:color w:val="1F1F1F"/>
          <w:spacing w:val="-27"/>
        </w:rPr>
        <w:t> </w:t>
      </w:r>
      <w:r>
        <w:rPr>
          <w:color w:val="1F1F1F"/>
          <w:spacing w:val="-10"/>
        </w:rPr>
        <w:t>Classification</w:t>
      </w:r>
    </w:p>
    <w:p>
      <w:pPr>
        <w:pStyle w:val="BodyText"/>
        <w:spacing w:before="5"/>
        <w:rPr>
          <w:rFonts w:ascii="Verdana"/>
          <w:sz w:val="15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1"/>
        <w:gridCol w:w="6519"/>
      </w:tblGrid>
      <w:tr>
        <w:trPr>
          <w:trHeight w:val="559" w:hRule="atLeast"/>
        </w:trPr>
        <w:tc>
          <w:tcPr>
            <w:tcW w:w="3481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3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Name:</w:t>
            </w:r>
          </w:p>
        </w:tc>
        <w:tc>
          <w:tcPr>
            <w:tcW w:w="6519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3"/>
              <w:ind w:left="1618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Apoorv,</w:t>
            </w:r>
            <w:r>
              <w:rPr>
                <w:color w:val="1F1F1F"/>
                <w:spacing w:val="-10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Sahil,</w:t>
            </w:r>
            <w:r>
              <w:rPr>
                <w:color w:val="1F1F1F"/>
                <w:spacing w:val="-9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Tushar,</w:t>
            </w:r>
            <w:r>
              <w:rPr>
                <w:color w:val="1F1F1F"/>
                <w:spacing w:val="-9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Priyanshu</w:t>
            </w:r>
          </w:p>
        </w:tc>
      </w:tr>
      <w:tr>
        <w:trPr>
          <w:trHeight w:val="560" w:hRule="atLeast"/>
        </w:trPr>
        <w:tc>
          <w:tcPr>
            <w:tcW w:w="3481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8"/>
              <w:rPr>
                <w:b/>
                <w:sz w:val="22"/>
              </w:rPr>
            </w:pPr>
            <w:r>
              <w:rPr>
                <w:b/>
                <w:color w:val="1F1F1F"/>
                <w:w w:val="90"/>
                <w:sz w:val="22"/>
              </w:rPr>
              <w:t>Roll</w:t>
            </w:r>
            <w:r>
              <w:rPr>
                <w:b/>
                <w:color w:val="1F1F1F"/>
                <w:spacing w:val="-1"/>
                <w:w w:val="90"/>
                <w:sz w:val="22"/>
              </w:rPr>
              <w:t> </w:t>
            </w:r>
            <w:r>
              <w:rPr>
                <w:b/>
                <w:color w:val="1F1F1F"/>
                <w:spacing w:val="-5"/>
                <w:sz w:val="22"/>
              </w:rPr>
              <w:t>No:</w:t>
            </w:r>
          </w:p>
        </w:tc>
        <w:tc>
          <w:tcPr>
            <w:tcW w:w="6519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8"/>
              <w:ind w:left="1618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102215128, 102215179,</w:t>
            </w:r>
            <w:r>
              <w:rPr>
                <w:color w:val="1F1F1F"/>
                <w:spacing w:val="-1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102215346,</w:t>
            </w:r>
            <w:r>
              <w:rPr>
                <w:color w:val="1F1F1F"/>
                <w:spacing w:val="-1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102215303</w:t>
            </w:r>
          </w:p>
        </w:tc>
      </w:tr>
      <w:tr>
        <w:trPr>
          <w:trHeight w:val="559" w:hRule="atLeast"/>
        </w:trPr>
        <w:tc>
          <w:tcPr>
            <w:tcW w:w="3481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3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Subject/Course:</w:t>
            </w:r>
          </w:p>
        </w:tc>
        <w:tc>
          <w:tcPr>
            <w:tcW w:w="6519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3"/>
              <w:ind w:left="1618"/>
              <w:rPr>
                <w:sz w:val="22"/>
              </w:rPr>
            </w:pPr>
            <w:r>
              <w:rPr>
                <w:color w:val="1F1F1F"/>
                <w:spacing w:val="-2"/>
                <w:w w:val="115"/>
                <w:sz w:val="22"/>
              </w:rPr>
              <w:t>UEC642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940" w:bottom="280" w:left="1417" w:right="0"/>
        </w:sectPr>
      </w:pPr>
    </w:p>
    <w:p>
      <w:pPr>
        <w:pStyle w:val="ListParagraph"/>
        <w:numPr>
          <w:ilvl w:val="0"/>
          <w:numId w:val="1"/>
        </w:numPr>
        <w:tabs>
          <w:tab w:pos="336" w:val="left" w:leader="none"/>
        </w:tabs>
        <w:spacing w:line="240" w:lineRule="auto" w:before="68" w:after="0"/>
        <w:ind w:left="336" w:right="0" w:hanging="313"/>
        <w:jc w:val="left"/>
        <w:rPr>
          <w:rFonts w:ascii="Verdana"/>
          <w:sz w:val="32"/>
        </w:rPr>
      </w:pPr>
      <w:bookmarkStart w:name=" " w:id="10"/>
      <w:bookmarkEnd w:id="10"/>
      <w:r>
        <w:rPr/>
      </w:r>
      <w:bookmarkStart w:name="1. Problem Definition " w:id="11"/>
      <w:bookmarkEnd w:id="11"/>
      <w:r>
        <w:rPr/>
      </w:r>
      <w:r>
        <w:rPr>
          <w:rFonts w:ascii="Verdana"/>
          <w:color w:val="1F1F1F"/>
          <w:spacing w:val="-10"/>
          <w:sz w:val="32"/>
        </w:rPr>
        <w:t>Problem</w:t>
      </w:r>
      <w:r>
        <w:rPr>
          <w:rFonts w:ascii="Verdana"/>
          <w:color w:val="1F1F1F"/>
          <w:spacing w:val="-16"/>
          <w:sz w:val="32"/>
        </w:rPr>
        <w:t> </w:t>
      </w:r>
      <w:r>
        <w:rPr>
          <w:rFonts w:ascii="Verdana"/>
          <w:color w:val="1F1F1F"/>
          <w:spacing w:val="-2"/>
          <w:sz w:val="32"/>
        </w:rPr>
        <w:t>Definition</w:t>
      </w:r>
    </w:p>
    <w:p>
      <w:pPr>
        <w:pStyle w:val="BodyText"/>
        <w:spacing w:line="276" w:lineRule="auto" w:before="181"/>
        <w:ind w:left="23" w:right="1453"/>
        <w:jc w:val="both"/>
      </w:pPr>
      <w:r>
        <w:rPr>
          <w:color w:val="1F1F1F"/>
          <w:w w:val="110"/>
        </w:rPr>
        <w:t>The</w:t>
      </w:r>
      <w:r>
        <w:rPr>
          <w:color w:val="1F1F1F"/>
          <w:w w:val="110"/>
        </w:rPr>
        <w:t> objective</w:t>
      </w:r>
      <w:r>
        <w:rPr>
          <w:color w:val="1F1F1F"/>
          <w:w w:val="110"/>
        </w:rPr>
        <w:t> of</w:t>
      </w:r>
      <w:r>
        <w:rPr>
          <w:color w:val="1F1F1F"/>
          <w:w w:val="110"/>
        </w:rPr>
        <w:t> this</w:t>
      </w:r>
      <w:r>
        <w:rPr>
          <w:color w:val="1F1F1F"/>
          <w:w w:val="110"/>
        </w:rPr>
        <w:t> project</w:t>
      </w:r>
      <w:r>
        <w:rPr>
          <w:color w:val="1F1F1F"/>
          <w:w w:val="110"/>
        </w:rPr>
        <w:t> was</w:t>
      </w:r>
      <w:r>
        <w:rPr>
          <w:color w:val="1F1F1F"/>
          <w:w w:val="110"/>
        </w:rPr>
        <w:t> to</w:t>
      </w:r>
      <w:r>
        <w:rPr>
          <w:color w:val="1F1F1F"/>
          <w:w w:val="110"/>
        </w:rPr>
        <w:t> establish</w:t>
      </w:r>
      <w:r>
        <w:rPr>
          <w:color w:val="1F1F1F"/>
          <w:w w:val="110"/>
        </w:rPr>
        <w:t> a</w:t>
      </w:r>
      <w:r>
        <w:rPr>
          <w:color w:val="1F1F1F"/>
          <w:w w:val="110"/>
        </w:rPr>
        <w:t> deep</w:t>
      </w:r>
      <w:r>
        <w:rPr>
          <w:color w:val="1F1F1F"/>
          <w:w w:val="110"/>
        </w:rPr>
        <w:t> learning</w:t>
      </w:r>
      <w:r>
        <w:rPr>
          <w:color w:val="1F1F1F"/>
          <w:w w:val="110"/>
        </w:rPr>
        <w:t> pipeline</w:t>
      </w:r>
      <w:r>
        <w:rPr>
          <w:color w:val="1F1F1F"/>
          <w:w w:val="110"/>
        </w:rPr>
        <w:t> capable</w:t>
      </w:r>
      <w:r>
        <w:rPr>
          <w:color w:val="1F1F1F"/>
          <w:w w:val="110"/>
        </w:rPr>
        <w:t> of classifying</w:t>
      </w:r>
      <w:r>
        <w:rPr>
          <w:color w:val="1F1F1F"/>
          <w:w w:val="110"/>
        </w:rPr>
        <w:t> 6-channel</w:t>
      </w:r>
      <w:r>
        <w:rPr>
          <w:color w:val="1F1F1F"/>
          <w:w w:val="110"/>
        </w:rPr>
        <w:t> fluorescent</w:t>
      </w:r>
      <w:r>
        <w:rPr>
          <w:color w:val="1F1F1F"/>
          <w:w w:val="110"/>
        </w:rPr>
        <w:t> microscopy</w:t>
      </w:r>
      <w:r>
        <w:rPr>
          <w:color w:val="1F1F1F"/>
          <w:w w:val="110"/>
        </w:rPr>
        <w:t> images</w:t>
      </w:r>
      <w:r>
        <w:rPr>
          <w:color w:val="1F1F1F"/>
          <w:w w:val="110"/>
        </w:rPr>
        <w:t> of</w:t>
      </w:r>
      <w:r>
        <w:rPr>
          <w:color w:val="1F1F1F"/>
          <w:w w:val="110"/>
        </w:rPr>
        <w:t> human</w:t>
      </w:r>
      <w:r>
        <w:rPr>
          <w:color w:val="1F1F1F"/>
          <w:w w:val="110"/>
        </w:rPr>
        <w:t> cells.</w:t>
      </w:r>
      <w:r>
        <w:rPr>
          <w:color w:val="1F1F1F"/>
          <w:w w:val="110"/>
        </w:rPr>
        <w:t> This</w:t>
      </w:r>
      <w:r>
        <w:rPr>
          <w:color w:val="1F1F1F"/>
          <w:w w:val="110"/>
        </w:rPr>
        <w:t> task</w:t>
      </w:r>
      <w:r>
        <w:rPr>
          <w:color w:val="1F1F1F"/>
          <w:w w:val="110"/>
        </w:rPr>
        <w:t> is crucial</w:t>
      </w:r>
      <w:r>
        <w:rPr>
          <w:color w:val="1F1F1F"/>
          <w:w w:val="110"/>
        </w:rPr>
        <w:t> in</w:t>
      </w:r>
      <w:r>
        <w:rPr>
          <w:color w:val="1F1F1F"/>
          <w:w w:val="110"/>
        </w:rPr>
        <w:t> high-throughput</w:t>
      </w:r>
      <w:r>
        <w:rPr>
          <w:color w:val="1F1F1F"/>
          <w:w w:val="110"/>
        </w:rPr>
        <w:t> drug</w:t>
      </w:r>
      <w:r>
        <w:rPr>
          <w:color w:val="1F1F1F"/>
          <w:w w:val="110"/>
        </w:rPr>
        <w:t> discovery,</w:t>
      </w:r>
      <w:r>
        <w:rPr>
          <w:color w:val="1F1F1F"/>
          <w:w w:val="110"/>
        </w:rPr>
        <w:t> where</w:t>
      </w:r>
      <w:r>
        <w:rPr>
          <w:color w:val="1F1F1F"/>
          <w:w w:val="110"/>
        </w:rPr>
        <w:t> identifying</w:t>
      </w:r>
      <w:r>
        <w:rPr>
          <w:color w:val="1F1F1F"/>
          <w:w w:val="110"/>
        </w:rPr>
        <w:t> the</w:t>
      </w:r>
      <w:r>
        <w:rPr>
          <w:color w:val="1F1F1F"/>
          <w:w w:val="110"/>
        </w:rPr>
        <w:t> specific</w:t>
      </w:r>
      <w:r>
        <w:rPr>
          <w:color w:val="1F1F1F"/>
          <w:w w:val="110"/>
        </w:rPr>
        <w:t> cellular morphology</w:t>
      </w:r>
      <w:r>
        <w:rPr>
          <w:color w:val="1F1F1F"/>
          <w:spacing w:val="-1"/>
          <w:w w:val="110"/>
        </w:rPr>
        <w:t> </w:t>
      </w:r>
      <w:r>
        <w:rPr>
          <w:color w:val="1F1F1F"/>
          <w:w w:val="110"/>
        </w:rPr>
        <w:t>resulting</w:t>
      </w:r>
      <w:r>
        <w:rPr>
          <w:color w:val="1F1F1F"/>
          <w:spacing w:val="-2"/>
          <w:w w:val="110"/>
        </w:rPr>
        <w:t> </w:t>
      </w:r>
      <w:r>
        <w:rPr>
          <w:color w:val="1F1F1F"/>
          <w:w w:val="110"/>
        </w:rPr>
        <w:t>from</w:t>
      </w:r>
      <w:r>
        <w:rPr>
          <w:color w:val="1F1F1F"/>
          <w:spacing w:val="-2"/>
          <w:w w:val="110"/>
        </w:rPr>
        <w:t> </w:t>
      </w:r>
      <w:r>
        <w:rPr>
          <w:color w:val="1F1F1F"/>
          <w:w w:val="110"/>
        </w:rPr>
        <w:t>a</w:t>
      </w:r>
      <w:r>
        <w:rPr>
          <w:color w:val="1F1F1F"/>
          <w:spacing w:val="-1"/>
          <w:w w:val="110"/>
        </w:rPr>
        <w:t> </w:t>
      </w:r>
      <w:r>
        <w:rPr>
          <w:color w:val="1F1F1F"/>
          <w:w w:val="110"/>
        </w:rPr>
        <w:t>genetic</w:t>
      </w:r>
      <w:r>
        <w:rPr>
          <w:color w:val="1F1F1F"/>
          <w:spacing w:val="-1"/>
          <w:w w:val="110"/>
        </w:rPr>
        <w:t> </w:t>
      </w:r>
      <w:r>
        <w:rPr>
          <w:color w:val="1F1F1F"/>
          <w:w w:val="110"/>
        </w:rPr>
        <w:t>perturbation</w:t>
      </w:r>
      <w:r>
        <w:rPr>
          <w:color w:val="1F1F1F"/>
          <w:spacing w:val="-2"/>
          <w:w w:val="110"/>
        </w:rPr>
        <w:t> </w:t>
      </w:r>
      <w:r>
        <w:rPr>
          <w:color w:val="1F1F1F"/>
          <w:w w:val="110"/>
        </w:rPr>
        <w:t>(e.g.,</w:t>
      </w:r>
      <w:r>
        <w:rPr>
          <w:color w:val="1F1F1F"/>
          <w:spacing w:val="-1"/>
          <w:w w:val="110"/>
        </w:rPr>
        <w:t> </w:t>
      </w:r>
      <w:r>
        <w:rPr>
          <w:color w:val="1F1F1F"/>
          <w:w w:val="110"/>
        </w:rPr>
        <w:t>siRNA</w:t>
      </w:r>
      <w:r>
        <w:rPr>
          <w:color w:val="1F1F1F"/>
          <w:spacing w:val="-2"/>
          <w:w w:val="110"/>
        </w:rPr>
        <w:t> </w:t>
      </w:r>
      <w:r>
        <w:rPr>
          <w:color w:val="1F1F1F"/>
          <w:w w:val="110"/>
        </w:rPr>
        <w:t>knockdown)</w:t>
      </w:r>
      <w:r>
        <w:rPr>
          <w:color w:val="1F1F1F"/>
          <w:spacing w:val="-1"/>
          <w:w w:val="110"/>
        </w:rPr>
        <w:t> </w:t>
      </w:r>
      <w:r>
        <w:rPr>
          <w:color w:val="1F1F1F"/>
          <w:w w:val="110"/>
        </w:rPr>
        <w:t>can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offer insights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into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gene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function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and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potential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drug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targets.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23" w:right="1453"/>
        <w:jc w:val="both"/>
      </w:pPr>
      <w:r>
        <w:rPr>
          <w:color w:val="1F1F1F"/>
          <w:w w:val="105"/>
        </w:rPr>
        <w:t>The</w:t>
      </w:r>
      <w:r>
        <w:rPr>
          <w:color w:val="1F1F1F"/>
          <w:w w:val="105"/>
        </w:rPr>
        <w:t> primary</w:t>
      </w:r>
      <w:r>
        <w:rPr>
          <w:color w:val="1F1F1F"/>
          <w:w w:val="105"/>
        </w:rPr>
        <w:t> </w:t>
      </w:r>
      <w:r>
        <w:rPr>
          <w:b/>
          <w:color w:val="1F1F1F"/>
          <w:w w:val="105"/>
        </w:rPr>
        <w:t>Goal</w:t>
      </w:r>
      <w:r>
        <w:rPr>
          <w:b/>
          <w:color w:val="1F1F1F"/>
          <w:w w:val="105"/>
        </w:rPr>
        <w:t> </w:t>
      </w:r>
      <w:r>
        <w:rPr>
          <w:color w:val="1F1F1F"/>
          <w:w w:val="105"/>
        </w:rPr>
        <w:t>was</w:t>
      </w:r>
      <w:r>
        <w:rPr>
          <w:color w:val="1F1F1F"/>
          <w:w w:val="105"/>
        </w:rPr>
        <w:t> to</w:t>
      </w:r>
      <w:r>
        <w:rPr>
          <w:color w:val="1F1F1F"/>
          <w:w w:val="105"/>
        </w:rPr>
        <w:t> accurately</w:t>
      </w:r>
      <w:r>
        <w:rPr>
          <w:color w:val="1F1F1F"/>
          <w:w w:val="105"/>
        </w:rPr>
        <w:t> identify</w:t>
      </w:r>
      <w:r>
        <w:rPr>
          <w:color w:val="1F1F1F"/>
          <w:w w:val="105"/>
        </w:rPr>
        <w:t> which</w:t>
      </w:r>
      <w:r>
        <w:rPr>
          <w:color w:val="1F1F1F"/>
          <w:w w:val="105"/>
        </w:rPr>
        <w:t> of</w:t>
      </w:r>
      <w:r>
        <w:rPr>
          <w:color w:val="1F1F1F"/>
          <w:w w:val="105"/>
        </w:rPr>
        <w:t> the</w:t>
      </w:r>
      <w:r>
        <w:rPr>
          <w:color w:val="1F1F1F"/>
          <w:w w:val="105"/>
        </w:rPr>
        <w:t> 1,108</w:t>
      </w:r>
      <w:r>
        <w:rPr>
          <w:color w:val="1F1F1F"/>
          <w:w w:val="105"/>
        </w:rPr>
        <w:t> distinct</w:t>
      </w:r>
      <w:r>
        <w:rPr>
          <w:color w:val="1F1F1F"/>
          <w:w w:val="105"/>
        </w:rPr>
        <w:t> genetic perturbations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(siRNA)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was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applied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cell based solely on its resulting morphology. The</w:t>
      </w:r>
      <w:r>
        <w:rPr>
          <w:color w:val="1F1F1F"/>
          <w:w w:val="105"/>
        </w:rPr>
        <w:t> project</w:t>
      </w:r>
      <w:r>
        <w:rPr>
          <w:color w:val="1F1F1F"/>
          <w:w w:val="105"/>
        </w:rPr>
        <w:t> was</w:t>
      </w:r>
      <w:r>
        <w:rPr>
          <w:color w:val="1F1F1F"/>
          <w:w w:val="105"/>
        </w:rPr>
        <w:t> executed</w:t>
      </w:r>
      <w:r>
        <w:rPr>
          <w:color w:val="1F1F1F"/>
          <w:w w:val="105"/>
        </w:rPr>
        <w:t> under</w:t>
      </w:r>
      <w:r>
        <w:rPr>
          <w:color w:val="1F1F1F"/>
          <w:w w:val="105"/>
        </w:rPr>
        <w:t> a</w:t>
      </w:r>
      <w:r>
        <w:rPr>
          <w:color w:val="1F1F1F"/>
          <w:w w:val="105"/>
        </w:rPr>
        <w:t> strict</w:t>
      </w:r>
      <w:r>
        <w:rPr>
          <w:color w:val="1F1F1F"/>
          <w:w w:val="105"/>
        </w:rPr>
        <w:t> </w:t>
      </w:r>
      <w:r>
        <w:rPr>
          <w:b/>
          <w:color w:val="1F1F1F"/>
          <w:w w:val="105"/>
        </w:rPr>
        <w:t>Constraint</w:t>
      </w:r>
      <w:r>
        <w:rPr>
          <w:b/>
          <w:color w:val="1F1F1F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w w:val="105"/>
        </w:rPr>
        <w:t> optimize</w:t>
      </w:r>
      <w:r>
        <w:rPr>
          <w:color w:val="1F1F1F"/>
          <w:w w:val="105"/>
        </w:rPr>
        <w:t> for</w:t>
      </w:r>
      <w:r>
        <w:rPr>
          <w:color w:val="1F1F1F"/>
          <w:w w:val="105"/>
        </w:rPr>
        <w:t> computational efficiency, requiring the total training time to be less than 10 hours.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23" w:right="1460"/>
        <w:jc w:val="both"/>
      </w:pPr>
      <w:r>
        <w:rPr>
          <w:color w:val="1F1F1F"/>
          <w:w w:val="105"/>
        </w:rPr>
        <w:t>The</w:t>
      </w:r>
      <w:r>
        <w:rPr>
          <w:color w:val="1F1F1F"/>
          <w:spacing w:val="40"/>
          <w:w w:val="105"/>
        </w:rPr>
        <w:t> </w:t>
      </w:r>
      <w:r>
        <w:rPr>
          <w:b/>
          <w:color w:val="1F1F1F"/>
          <w:w w:val="105"/>
        </w:rPr>
        <w:t>Data</w:t>
      </w:r>
      <w:r>
        <w:rPr>
          <w:b/>
          <w:color w:val="1F1F1F"/>
          <w:spacing w:val="40"/>
          <w:w w:val="105"/>
        </w:rPr>
        <w:t> </w:t>
      </w:r>
      <w:r>
        <w:rPr>
          <w:b/>
          <w:color w:val="1F1F1F"/>
          <w:w w:val="105"/>
        </w:rPr>
        <w:t>Used</w:t>
      </w:r>
      <w:r>
        <w:rPr>
          <w:b/>
          <w:color w:val="1F1F1F"/>
          <w:spacing w:val="40"/>
          <w:w w:val="105"/>
        </w:rPr>
        <w:t> </w:t>
      </w:r>
      <w:r>
        <w:rPr>
          <w:color w:val="1F1F1F"/>
          <w:w w:val="105"/>
        </w:rPr>
        <w:t>consisted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6-channel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fluorescent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microscopy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images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from</w:t>
      </w:r>
      <w:r>
        <w:rPr>
          <w:color w:val="1F1F1F"/>
          <w:w w:val="105"/>
        </w:rPr>
        <w:t> the Human Umbilical Vein Endothelial Cell (HUVEC) line exclusively, selected to meet the time constraint. Each channel captures a specific cellular compartment (e.g., nucleus, endoplasmic reticulum, nucleoli, etc.).</w:t>
      </w:r>
    </w:p>
    <w:p>
      <w:pPr>
        <w:pStyle w:val="BodyText"/>
        <w:spacing w:before="94"/>
      </w:pPr>
    </w:p>
    <w:p>
      <w:pPr>
        <w:pStyle w:val="Heading2"/>
      </w:pPr>
      <w:bookmarkStart w:name="Dataset Characteristics " w:id="12"/>
      <w:bookmarkEnd w:id="12"/>
      <w:r>
        <w:rPr/>
      </w:r>
      <w:r>
        <w:rPr>
          <w:color w:val="1F1F1F"/>
          <w:w w:val="90"/>
        </w:rPr>
        <w:t>Dataset</w:t>
      </w:r>
      <w:r>
        <w:rPr>
          <w:color w:val="1F1F1F"/>
          <w:spacing w:val="15"/>
        </w:rPr>
        <w:t> </w:t>
      </w:r>
      <w:r>
        <w:rPr>
          <w:color w:val="1F1F1F"/>
          <w:spacing w:val="-2"/>
          <w:w w:val="95"/>
        </w:rPr>
        <w:t>Characteristics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" w:hAnsi="Arial"/>
          <w:i/>
          <w:sz w:val="22"/>
        </w:rPr>
        <w:t>Training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z w:val="22"/>
        </w:rPr>
        <w:t>samples</w:t>
      </w:r>
      <w:r>
        <w:rPr>
          <w:rFonts w:ascii="Arial MT" w:hAnsi="Arial MT"/>
          <w:sz w:val="22"/>
        </w:rPr>
        <w:t>: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17,689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images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z w:val="22"/>
        </w:rPr>
        <w:t>(HUVEC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cell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type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2"/>
          <w:sz w:val="22"/>
        </w:rPr>
        <w:t>only)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" w:hAnsi="Arial"/>
          <w:i/>
          <w:sz w:val="22"/>
        </w:rPr>
        <w:t>Test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z w:val="22"/>
        </w:rPr>
        <w:t>samples</w:t>
      </w:r>
      <w:r>
        <w:rPr>
          <w:rFonts w:ascii="Arial MT" w:hAnsi="Arial MT"/>
          <w:sz w:val="22"/>
        </w:rPr>
        <w:t>: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8,847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images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(HUVEC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cell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type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2"/>
          <w:sz w:val="22"/>
        </w:rPr>
        <w:t>only)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" w:hAnsi="Arial"/>
          <w:i/>
          <w:sz w:val="22"/>
        </w:rPr>
        <w:t>Number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classes</w:t>
      </w:r>
      <w:r>
        <w:rPr>
          <w:rFonts w:ascii="Arial MT" w:hAnsi="Arial MT"/>
          <w:sz w:val="22"/>
        </w:rPr>
        <w:t>: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1,108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unique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siRNA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pacing w:val="-2"/>
          <w:sz w:val="22"/>
        </w:rPr>
        <w:t>treatments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" w:hAnsi="Arial"/>
          <w:i/>
          <w:sz w:val="22"/>
        </w:rPr>
        <w:t>Image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format</w:t>
      </w:r>
      <w:r>
        <w:rPr>
          <w:rFonts w:ascii="Arial MT" w:hAnsi="Arial MT"/>
          <w:sz w:val="22"/>
        </w:rPr>
        <w:t>: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6-channel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fluorescent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microscopy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images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(512×512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2"/>
          <w:sz w:val="22"/>
        </w:rPr>
        <w:t>pixels)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38" w:after="0"/>
        <w:ind w:left="743" w:right="1453" w:hanging="360"/>
        <w:jc w:val="left"/>
        <w:rPr>
          <w:rFonts w:ascii="Arial MT" w:hAnsi="Arial MT"/>
          <w:sz w:val="22"/>
        </w:rPr>
      </w:pPr>
      <w:r>
        <w:rPr>
          <w:rFonts w:ascii="Arial" w:hAnsi="Arial"/>
          <w:i/>
          <w:sz w:val="22"/>
        </w:rPr>
        <w:t>Channels</w:t>
      </w:r>
      <w:r>
        <w:rPr>
          <w:rFonts w:ascii="Arial MT" w:hAnsi="Arial MT"/>
          <w:sz w:val="22"/>
        </w:rPr>
        <w:t>: Each image consists of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6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separate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channels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representing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different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cellular </w:t>
      </w:r>
      <w:r>
        <w:rPr>
          <w:rFonts w:ascii="Arial MT" w:hAnsi="Arial MT"/>
          <w:spacing w:val="-2"/>
          <w:sz w:val="22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0" w:after="0"/>
        <w:ind w:left="743" w:right="1465" w:hanging="360"/>
        <w:jc w:val="left"/>
        <w:rPr>
          <w:rFonts w:ascii="Arial MT" w:hAnsi="Arial MT"/>
          <w:sz w:val="22"/>
        </w:rPr>
      </w:pPr>
      <w:r>
        <w:rPr>
          <w:rFonts w:ascii="Arial" w:hAnsi="Arial"/>
          <w:i/>
          <w:sz w:val="22"/>
        </w:rPr>
        <w:t>Cell types</w:t>
      </w:r>
      <w:r>
        <w:rPr>
          <w:rFonts w:ascii="Arial MT" w:hAnsi="Arial MT"/>
          <w:sz w:val="22"/>
        </w:rPr>
        <w:t>: Dataset includes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4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cell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types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(HEPG2,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HUVEC,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RPE,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U2OS);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we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focused on HUVEC for computational efficiency</w:t>
      </w:r>
    </w:p>
    <w:p>
      <w:pPr>
        <w:pStyle w:val="Heading2"/>
        <w:spacing w:before="230"/>
        <w:ind w:left="97"/>
      </w:pPr>
      <w:bookmarkStart w:name=" Business/Research Context " w:id="13"/>
      <w:bookmarkEnd w:id="13"/>
      <w:r>
        <w:rPr/>
      </w:r>
      <w:r>
        <w:rPr>
          <w:color w:val="1F1F1F"/>
          <w:spacing w:val="-7"/>
        </w:rPr>
        <w:t>Business/Research </w:t>
      </w:r>
      <w:r>
        <w:rPr>
          <w:color w:val="1F1F1F"/>
          <w:spacing w:val="-2"/>
        </w:rPr>
        <w:t>Context</w:t>
      </w:r>
    </w:p>
    <w:p>
      <w:pPr>
        <w:pStyle w:val="BodyText"/>
        <w:spacing w:line="276" w:lineRule="auto" w:before="300"/>
        <w:ind w:left="593" w:right="1181"/>
        <w:rPr>
          <w:rFonts w:ascii="Arial MT"/>
        </w:rPr>
      </w:pPr>
      <w:r>
        <w:rPr>
          <w:rFonts w:ascii="Arial MT"/>
        </w:rPr>
        <w:t>This problem is significant for drug discovery and understanding cellular biology. By identifying</w:t>
      </w:r>
      <w:r>
        <w:rPr>
          <w:rFonts w:ascii="Arial MT"/>
          <w:spacing w:val="-6"/>
        </w:rPr>
        <w:t> </w:t>
      </w:r>
      <w:r>
        <w:rPr>
          <w:rFonts w:ascii="Arial MT"/>
        </w:rPr>
        <w:t>morphological</w:t>
      </w:r>
      <w:r>
        <w:rPr>
          <w:rFonts w:ascii="Arial MT"/>
          <w:spacing w:val="-6"/>
        </w:rPr>
        <w:t> </w:t>
      </w:r>
      <w:r>
        <w:rPr>
          <w:rFonts w:ascii="Arial MT"/>
        </w:rPr>
        <w:t>changes</w:t>
      </w:r>
      <w:r>
        <w:rPr>
          <w:rFonts w:ascii="Arial MT"/>
          <w:spacing w:val="-6"/>
        </w:rPr>
        <w:t> </w:t>
      </w:r>
      <w:r>
        <w:rPr>
          <w:rFonts w:ascii="Arial MT"/>
        </w:rPr>
        <w:t>caused</w:t>
      </w:r>
      <w:r>
        <w:rPr>
          <w:rFonts w:ascii="Arial MT"/>
          <w:spacing w:val="-6"/>
        </w:rPr>
        <w:t> </w:t>
      </w:r>
      <w:r>
        <w:rPr>
          <w:rFonts w:ascii="Arial MT"/>
        </w:rPr>
        <w:t>by</w:t>
      </w:r>
      <w:r>
        <w:rPr>
          <w:rFonts w:ascii="Arial MT"/>
          <w:spacing w:val="-6"/>
        </w:rPr>
        <w:t> </w:t>
      </w:r>
      <w:r>
        <w:rPr>
          <w:rFonts w:ascii="Arial MT"/>
        </w:rPr>
        <w:t>genetic</w:t>
      </w:r>
      <w:r>
        <w:rPr>
          <w:rFonts w:ascii="Arial MT"/>
          <w:spacing w:val="-6"/>
        </w:rPr>
        <w:t> </w:t>
      </w:r>
      <w:r>
        <w:rPr>
          <w:rFonts w:ascii="Arial MT"/>
        </w:rPr>
        <w:t>perturbations,</w:t>
      </w:r>
      <w:r>
        <w:rPr>
          <w:rFonts w:ascii="Arial MT"/>
          <w:spacing w:val="-6"/>
        </w:rPr>
        <w:t> </w:t>
      </w:r>
      <w:r>
        <w:rPr>
          <w:rFonts w:ascii="Arial MT"/>
        </w:rPr>
        <w:t>researchers</w:t>
      </w:r>
      <w:r>
        <w:rPr>
          <w:rFonts w:ascii="Arial MT"/>
          <w:spacing w:val="-6"/>
        </w:rPr>
        <w:t> </w:t>
      </w:r>
      <w:r>
        <w:rPr>
          <w:rFonts w:ascii="Arial MT"/>
        </w:rPr>
        <w:t>can: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Discover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new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drug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pacing w:val="-2"/>
          <w:sz w:val="22"/>
        </w:rPr>
        <w:t>targets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Understand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gene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pacing w:val="-2"/>
          <w:sz w:val="22"/>
        </w:rPr>
        <w:t>function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Predict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disease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pacing w:val="-2"/>
          <w:sz w:val="22"/>
        </w:rPr>
        <w:t>mechanisms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Accelerate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pharmaceutical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2"/>
          <w:sz w:val="22"/>
        </w:rPr>
        <w:t>research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2"/>
        </w:rPr>
        <w:sectPr>
          <w:pgSz w:w="11920" w:h="16840"/>
          <w:pgMar w:top="1360" w:bottom="280" w:left="1417" w:right="0"/>
        </w:sectPr>
      </w:pP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40" w:lineRule="auto" w:before="68" w:after="0"/>
        <w:ind w:left="400" w:right="0" w:hanging="377"/>
        <w:jc w:val="left"/>
      </w:pPr>
      <w:bookmarkStart w:name=" " w:id="14"/>
      <w:bookmarkEnd w:id="14"/>
      <w:r>
        <w:rPr/>
      </w:r>
      <w:bookmarkStart w:name="2. Deep Models Used " w:id="15"/>
      <w:bookmarkEnd w:id="15"/>
      <w:r>
        <w:rPr/>
      </w:r>
      <w:r>
        <w:rPr>
          <w:color w:val="1F1F1F"/>
          <w:spacing w:val="-4"/>
        </w:rPr>
        <w:t>Deep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Models</w:t>
      </w:r>
      <w:r>
        <w:rPr>
          <w:color w:val="1F1F1F"/>
          <w:spacing w:val="-20"/>
        </w:rPr>
        <w:t> </w:t>
      </w:r>
      <w:r>
        <w:rPr>
          <w:color w:val="1F1F1F"/>
          <w:spacing w:val="-4"/>
        </w:rPr>
        <w:t>Used</w:t>
      </w:r>
    </w:p>
    <w:p>
      <w:pPr>
        <w:pStyle w:val="BodyText"/>
        <w:spacing w:before="29"/>
        <w:rPr>
          <w:rFonts w:ascii="Verdana"/>
          <w:sz w:val="32"/>
        </w:rPr>
      </w:pPr>
    </w:p>
    <w:p>
      <w:pPr>
        <w:pStyle w:val="Heading2"/>
      </w:pPr>
      <w:bookmarkStart w:name="EfficientNet-B3 Selection and Adaptation" w:id="16"/>
      <w:bookmarkEnd w:id="16"/>
      <w:r>
        <w:rPr/>
      </w:r>
      <w:r>
        <w:rPr>
          <w:color w:val="1F1F1F"/>
          <w:spacing w:val="-6"/>
        </w:rPr>
        <w:t>EfficientNet-B3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Selection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21"/>
        </w:rPr>
        <w:t> </w:t>
      </w:r>
      <w:r>
        <w:rPr>
          <w:color w:val="1F1F1F"/>
          <w:spacing w:val="-6"/>
        </w:rPr>
        <w:t>Adaptation</w:t>
      </w:r>
    </w:p>
    <w:p>
      <w:pPr>
        <w:pStyle w:val="BodyText"/>
        <w:spacing w:line="276" w:lineRule="auto" w:before="132"/>
        <w:ind w:left="23" w:right="1454"/>
        <w:jc w:val="both"/>
      </w:pPr>
      <w:r>
        <w:rPr>
          <w:color w:val="1F1F1F"/>
          <w:w w:val="105"/>
        </w:rPr>
        <w:t>EfficientNet is a family of models known for achieving high accuracy while maintaining exceptional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parameter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computation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efficiency,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primarily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through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compound scaling. </w:t>
      </w:r>
      <w:r>
        <w:rPr>
          <w:b/>
          <w:color w:val="1F1F1F"/>
          <w:w w:val="105"/>
        </w:rPr>
        <w:t>EfficientNet-B3 </w:t>
      </w:r>
      <w:r>
        <w:rPr>
          <w:color w:val="1F1F1F"/>
          <w:w w:val="105"/>
        </w:rPr>
        <w:t>was selected as the base architecture to satisfy the constraint of</w:t>
      </w:r>
      <w:r>
        <w:rPr>
          <w:color w:val="1F1F1F"/>
          <w:w w:val="105"/>
        </w:rPr>
        <w:t> sub-10-hour</w:t>
      </w:r>
      <w:r>
        <w:rPr>
          <w:color w:val="1F1F1F"/>
          <w:w w:val="105"/>
        </w:rPr>
        <w:t> compute</w:t>
      </w:r>
      <w:r>
        <w:rPr>
          <w:color w:val="1F1F1F"/>
          <w:w w:val="105"/>
        </w:rPr>
        <w:t> time,</w:t>
      </w:r>
      <w:r>
        <w:rPr>
          <w:color w:val="1F1F1F"/>
          <w:w w:val="105"/>
        </w:rPr>
        <w:t> balancing the need for strong feature extraction with computational speed.</w:t>
      </w:r>
    </w:p>
    <w:p>
      <w:pPr>
        <w:pStyle w:val="BodyText"/>
        <w:spacing w:before="45"/>
      </w:pPr>
    </w:p>
    <w:p>
      <w:pPr>
        <w:pStyle w:val="BodyText"/>
        <w:spacing w:line="276" w:lineRule="auto"/>
        <w:ind w:left="23" w:right="1453"/>
        <w:jc w:val="both"/>
      </w:pPr>
      <w:r>
        <w:rPr>
          <w:color w:val="1F1F1F"/>
          <w:w w:val="110"/>
        </w:rPr>
        <w:t>A</w:t>
      </w:r>
      <w:r>
        <w:rPr>
          <w:color w:val="1F1F1F"/>
          <w:w w:val="110"/>
        </w:rPr>
        <w:t> critical</w:t>
      </w:r>
      <w:r>
        <w:rPr>
          <w:color w:val="1F1F1F"/>
          <w:w w:val="110"/>
        </w:rPr>
        <w:t> </w:t>
      </w:r>
      <w:r>
        <w:rPr>
          <w:b/>
          <w:color w:val="1F1F1F"/>
          <w:w w:val="110"/>
        </w:rPr>
        <w:t>Modification</w:t>
      </w:r>
      <w:r>
        <w:rPr>
          <w:b/>
          <w:color w:val="1F1F1F"/>
          <w:w w:val="110"/>
        </w:rPr>
        <w:t> </w:t>
      </w:r>
      <w:r>
        <w:rPr>
          <w:color w:val="1F1F1F"/>
          <w:w w:val="110"/>
        </w:rPr>
        <w:t>was</w:t>
      </w:r>
      <w:r>
        <w:rPr>
          <w:color w:val="1F1F1F"/>
          <w:w w:val="110"/>
        </w:rPr>
        <w:t> necessary</w:t>
      </w:r>
      <w:r>
        <w:rPr>
          <w:color w:val="1F1F1F"/>
          <w:w w:val="110"/>
        </w:rPr>
        <w:t> for</w:t>
      </w:r>
      <w:r>
        <w:rPr>
          <w:color w:val="1F1F1F"/>
          <w:w w:val="110"/>
        </w:rPr>
        <w:t> the</w:t>
      </w:r>
      <w:r>
        <w:rPr>
          <w:color w:val="1F1F1F"/>
          <w:w w:val="110"/>
        </w:rPr>
        <w:t> model's</w:t>
      </w:r>
      <w:r>
        <w:rPr>
          <w:color w:val="1F1F1F"/>
          <w:w w:val="110"/>
        </w:rPr>
        <w:t> initial</w:t>
      </w:r>
      <w:r>
        <w:rPr>
          <w:color w:val="1F1F1F"/>
          <w:w w:val="110"/>
        </w:rPr>
        <w:t> layer.</w:t>
      </w:r>
      <w:r>
        <w:rPr>
          <w:color w:val="1F1F1F"/>
          <w:w w:val="110"/>
        </w:rPr>
        <w:t> Standard convolutional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networks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are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designed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to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accept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3-channel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(RGB)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input.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Since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the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input data</w:t>
      </w:r>
      <w:r>
        <w:rPr>
          <w:color w:val="1F1F1F"/>
          <w:w w:val="110"/>
        </w:rPr>
        <w:t> comprises</w:t>
      </w:r>
      <w:r>
        <w:rPr>
          <w:color w:val="1F1F1F"/>
          <w:w w:val="110"/>
        </w:rPr>
        <w:t> 6</w:t>
      </w:r>
      <w:r>
        <w:rPr>
          <w:color w:val="1F1F1F"/>
          <w:w w:val="110"/>
        </w:rPr>
        <w:t> fluorescent</w:t>
      </w:r>
      <w:r>
        <w:rPr>
          <w:color w:val="1F1F1F"/>
          <w:w w:val="110"/>
        </w:rPr>
        <w:t> channels,</w:t>
      </w:r>
      <w:r>
        <w:rPr>
          <w:color w:val="1F1F1F"/>
          <w:w w:val="110"/>
        </w:rPr>
        <w:t> the</w:t>
      </w:r>
      <w:r>
        <w:rPr>
          <w:color w:val="1F1F1F"/>
          <w:w w:val="110"/>
        </w:rPr>
        <w:t> first</w:t>
      </w:r>
      <w:r>
        <w:rPr>
          <w:color w:val="1F1F1F"/>
          <w:w w:val="110"/>
        </w:rPr>
        <w:t> convolutional</w:t>
      </w:r>
      <w:r>
        <w:rPr>
          <w:color w:val="1F1F1F"/>
          <w:w w:val="110"/>
        </w:rPr>
        <w:t> layer</w:t>
      </w:r>
      <w:r>
        <w:rPr>
          <w:color w:val="1F1F1F"/>
          <w:w w:val="110"/>
        </w:rPr>
        <w:t> of</w:t>
      </w:r>
      <w:r>
        <w:rPr>
          <w:color w:val="1F1F1F"/>
          <w:w w:val="110"/>
        </w:rPr>
        <w:t> the </w:t>
      </w:r>
      <w:r>
        <w:rPr>
          <w:color w:val="1F1F1F"/>
          <w:spacing w:val="-2"/>
          <w:w w:val="110"/>
        </w:rPr>
        <w:t>EfficientNet-B3</w:t>
      </w:r>
      <w:r>
        <w:rPr>
          <w:color w:val="1F1F1F"/>
          <w:spacing w:val="-12"/>
          <w:w w:val="110"/>
        </w:rPr>
        <w:t> </w:t>
      </w:r>
      <w:r>
        <w:rPr>
          <w:color w:val="1F1F1F"/>
          <w:spacing w:val="-2"/>
          <w:w w:val="110"/>
        </w:rPr>
        <w:t>model</w:t>
      </w:r>
      <w:r>
        <w:rPr>
          <w:color w:val="1F1F1F"/>
          <w:spacing w:val="-11"/>
          <w:w w:val="110"/>
        </w:rPr>
        <w:t> </w:t>
      </w:r>
      <w:r>
        <w:rPr>
          <w:color w:val="1F1F1F"/>
          <w:spacing w:val="-2"/>
          <w:w w:val="110"/>
        </w:rPr>
        <w:t>was</w:t>
      </w:r>
      <w:r>
        <w:rPr>
          <w:color w:val="1F1F1F"/>
          <w:spacing w:val="-11"/>
          <w:w w:val="110"/>
        </w:rPr>
        <w:t> </w:t>
      </w:r>
      <w:r>
        <w:rPr>
          <w:color w:val="1F1F1F"/>
          <w:spacing w:val="-2"/>
          <w:w w:val="110"/>
        </w:rPr>
        <w:t>adapted</w:t>
      </w:r>
      <w:r>
        <w:rPr>
          <w:color w:val="1F1F1F"/>
          <w:spacing w:val="-12"/>
          <w:w w:val="110"/>
        </w:rPr>
        <w:t> </w:t>
      </w:r>
      <w:r>
        <w:rPr>
          <w:color w:val="1F1F1F"/>
          <w:spacing w:val="-2"/>
          <w:w w:val="110"/>
        </w:rPr>
        <w:t>to</w:t>
      </w:r>
      <w:r>
        <w:rPr>
          <w:color w:val="1F1F1F"/>
          <w:spacing w:val="-12"/>
          <w:w w:val="110"/>
        </w:rPr>
        <w:t> </w:t>
      </w:r>
      <w:r>
        <w:rPr>
          <w:color w:val="1F1F1F"/>
          <w:spacing w:val="-2"/>
          <w:w w:val="110"/>
        </w:rPr>
        <w:t>accept</w:t>
      </w:r>
      <w:r>
        <w:rPr>
          <w:color w:val="1F1F1F"/>
          <w:spacing w:val="-11"/>
          <w:w w:val="110"/>
        </w:rPr>
        <w:t> </w:t>
      </w:r>
      <w:r>
        <w:rPr>
          <w:color w:val="1F1F1F"/>
          <w:spacing w:val="-2"/>
          <w:w w:val="110"/>
        </w:rPr>
        <w:t>6</w:t>
      </w:r>
      <w:r>
        <w:rPr>
          <w:color w:val="1F1F1F"/>
          <w:spacing w:val="-12"/>
          <w:w w:val="110"/>
        </w:rPr>
        <w:t> </w:t>
      </w:r>
      <w:r>
        <w:rPr>
          <w:color w:val="1F1F1F"/>
          <w:spacing w:val="-2"/>
          <w:w w:val="110"/>
        </w:rPr>
        <w:t>input</w:t>
      </w:r>
      <w:r>
        <w:rPr>
          <w:color w:val="1F1F1F"/>
          <w:spacing w:val="-11"/>
          <w:w w:val="110"/>
        </w:rPr>
        <w:t> </w:t>
      </w:r>
      <w:r>
        <w:rPr>
          <w:color w:val="1F1F1F"/>
          <w:spacing w:val="-2"/>
          <w:w w:val="110"/>
        </w:rPr>
        <w:t>channels</w:t>
      </w:r>
      <w:r>
        <w:rPr>
          <w:color w:val="1F1F1F"/>
          <w:spacing w:val="-11"/>
          <w:w w:val="110"/>
        </w:rPr>
        <w:t> </w:t>
      </w:r>
      <w:r>
        <w:rPr>
          <w:color w:val="1F1F1F"/>
          <w:spacing w:val="-2"/>
          <w:w w:val="110"/>
        </w:rPr>
        <w:t>instead</w:t>
      </w:r>
      <w:r>
        <w:rPr>
          <w:color w:val="1F1F1F"/>
          <w:spacing w:val="-12"/>
          <w:w w:val="110"/>
        </w:rPr>
        <w:t> </w:t>
      </w:r>
      <w:r>
        <w:rPr>
          <w:color w:val="1F1F1F"/>
          <w:spacing w:val="-2"/>
          <w:w w:val="110"/>
        </w:rPr>
        <w:t>of</w:t>
      </w:r>
      <w:r>
        <w:rPr>
          <w:color w:val="1F1F1F"/>
          <w:spacing w:val="-11"/>
          <w:w w:val="110"/>
        </w:rPr>
        <w:t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2"/>
          <w:w w:val="110"/>
        </w:rPr>
        <w:t> </w:t>
      </w:r>
      <w:r>
        <w:rPr>
          <w:color w:val="1F1F1F"/>
          <w:spacing w:val="-2"/>
          <w:w w:val="110"/>
        </w:rPr>
        <w:t>default</w:t>
      </w:r>
      <w:r>
        <w:rPr>
          <w:color w:val="1F1F1F"/>
          <w:spacing w:val="-11"/>
          <w:w w:val="110"/>
        </w:rPr>
        <w:t> </w:t>
      </w:r>
      <w:r>
        <w:rPr>
          <w:color w:val="1F1F1F"/>
          <w:spacing w:val="-2"/>
          <w:w w:val="110"/>
        </w:rPr>
        <w:t>3, </w:t>
      </w:r>
      <w:r>
        <w:rPr>
          <w:color w:val="1F1F1F"/>
          <w:w w:val="110"/>
        </w:rPr>
        <w:t>without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changing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the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number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of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output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features.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0"/>
        </w:sectPr>
      </w:pPr>
    </w:p>
    <w:p>
      <w:pPr>
        <w:pStyle w:val="Heading1"/>
        <w:numPr>
          <w:ilvl w:val="0"/>
          <w:numId w:val="1"/>
        </w:numPr>
        <w:tabs>
          <w:tab w:pos="397" w:val="left" w:leader="none"/>
        </w:tabs>
        <w:spacing w:line="240" w:lineRule="auto" w:before="68" w:after="0"/>
        <w:ind w:left="397" w:right="0" w:hanging="374"/>
        <w:jc w:val="left"/>
      </w:pPr>
      <w:bookmarkStart w:name="3. Model Descriptions " w:id="17"/>
      <w:bookmarkEnd w:id="17"/>
      <w:r>
        <w:rPr/>
      </w:r>
      <w:r>
        <w:rPr>
          <w:color w:val="1F1F1F"/>
        </w:rPr>
        <w:t>Model</w:t>
      </w:r>
      <w:r>
        <w:rPr>
          <w:color w:val="1F1F1F"/>
          <w:spacing w:val="-27"/>
        </w:rPr>
        <w:t> </w:t>
      </w:r>
      <w:r>
        <w:rPr>
          <w:color w:val="1F1F1F"/>
          <w:spacing w:val="-2"/>
        </w:rPr>
        <w:t>Descriptions</w:t>
      </w:r>
    </w:p>
    <w:p>
      <w:pPr>
        <w:pStyle w:val="BodyText"/>
        <w:spacing w:line="276" w:lineRule="auto" w:before="181"/>
        <w:ind w:left="23" w:right="1456"/>
        <w:jc w:val="both"/>
      </w:pPr>
      <w:r>
        <w:rPr>
          <w:color w:val="1F1F1F"/>
          <w:w w:val="110"/>
        </w:rPr>
        <w:t>The</w:t>
      </w:r>
      <w:r>
        <w:rPr>
          <w:color w:val="1F1F1F"/>
          <w:w w:val="110"/>
        </w:rPr>
        <w:t> core</w:t>
      </w:r>
      <w:r>
        <w:rPr>
          <w:color w:val="1F1F1F"/>
          <w:w w:val="110"/>
        </w:rPr>
        <w:t> EfficientNet-B3</w:t>
      </w:r>
      <w:r>
        <w:rPr>
          <w:color w:val="1F1F1F"/>
          <w:w w:val="110"/>
        </w:rPr>
        <w:t> backbone</w:t>
      </w:r>
      <w:r>
        <w:rPr>
          <w:color w:val="1F1F1F"/>
          <w:w w:val="110"/>
        </w:rPr>
        <w:t> was</w:t>
      </w:r>
      <w:r>
        <w:rPr>
          <w:color w:val="1F1F1F"/>
          <w:w w:val="110"/>
        </w:rPr>
        <w:t> leveraged</w:t>
      </w:r>
      <w:r>
        <w:rPr>
          <w:color w:val="1F1F1F"/>
          <w:w w:val="110"/>
        </w:rPr>
        <w:t> for</w:t>
      </w:r>
      <w:r>
        <w:rPr>
          <w:color w:val="1F1F1F"/>
          <w:w w:val="110"/>
        </w:rPr>
        <w:t> robust</w:t>
      </w:r>
      <w:r>
        <w:rPr>
          <w:color w:val="1F1F1F"/>
          <w:w w:val="110"/>
        </w:rPr>
        <w:t> feature</w:t>
      </w:r>
      <w:r>
        <w:rPr>
          <w:color w:val="1F1F1F"/>
          <w:w w:val="110"/>
        </w:rPr>
        <w:t> extraction.</w:t>
      </w:r>
      <w:r>
        <w:rPr>
          <w:color w:val="1F1F1F"/>
          <w:w w:val="110"/>
        </w:rPr>
        <w:t> A custom classification </w:t>
      </w:r>
      <w:r>
        <w:rPr>
          <w:b/>
          <w:color w:val="1F1F1F"/>
          <w:w w:val="110"/>
        </w:rPr>
        <w:t>Head </w:t>
      </w:r>
      <w:r>
        <w:rPr>
          <w:color w:val="1F1F1F"/>
          <w:w w:val="110"/>
        </w:rPr>
        <w:t>was attached to the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global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average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pooling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output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of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the </w:t>
      </w:r>
      <w:r>
        <w:rPr>
          <w:color w:val="1F1F1F"/>
          <w:spacing w:val="-2"/>
          <w:w w:val="110"/>
        </w:rPr>
        <w:t>backbone.</w:t>
      </w:r>
    </w:p>
    <w:p>
      <w:pPr>
        <w:pStyle w:val="BodyText"/>
        <w:spacing w:before="93"/>
      </w:pPr>
    </w:p>
    <w:p>
      <w:pPr>
        <w:pStyle w:val="Heading2"/>
      </w:pPr>
      <w:bookmarkStart w:name="Model Architecture and Hyperparameters " w:id="18"/>
      <w:bookmarkEnd w:id="18"/>
      <w:r>
        <w:rPr/>
      </w:r>
      <w:r>
        <w:rPr>
          <w:color w:val="1F1F1F"/>
          <w:spacing w:val="-6"/>
        </w:rPr>
        <w:t>Model</w:t>
      </w:r>
      <w:r>
        <w:rPr>
          <w:color w:val="1F1F1F"/>
          <w:spacing w:val="-16"/>
        </w:rPr>
        <w:t> </w:t>
      </w:r>
      <w:r>
        <w:rPr>
          <w:color w:val="1F1F1F"/>
          <w:spacing w:val="-6"/>
        </w:rPr>
        <w:t>Architecture</w:t>
      </w:r>
      <w:r>
        <w:rPr>
          <w:color w:val="1F1F1F"/>
          <w:spacing w:val="-16"/>
        </w:rPr>
        <w:t> </w:t>
      </w:r>
      <w:r>
        <w:rPr>
          <w:color w:val="1F1F1F"/>
          <w:spacing w:val="-6"/>
        </w:rPr>
        <w:t>and</w:t>
      </w:r>
      <w:r>
        <w:rPr>
          <w:color w:val="1F1F1F"/>
          <w:spacing w:val="-16"/>
        </w:rPr>
        <w:t> </w:t>
      </w:r>
      <w:r>
        <w:rPr>
          <w:color w:val="1F1F1F"/>
          <w:spacing w:val="-6"/>
        </w:rPr>
        <w:t>Hyperparameters</w:t>
      </w:r>
    </w:p>
    <w:p>
      <w:pPr>
        <w:pStyle w:val="BodyText"/>
        <w:spacing w:line="276" w:lineRule="auto" w:before="133"/>
        <w:ind w:left="23" w:right="1464"/>
        <w:jc w:val="both"/>
      </w:pPr>
      <w:r>
        <w:rPr>
          <w:color w:val="1F1F1F"/>
          <w:w w:val="110"/>
        </w:rPr>
        <w:t>The custom head architecture and the complete set of training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hyperparameters</w:t>
      </w:r>
      <w:r>
        <w:rPr>
          <w:color w:val="1F1F1F"/>
          <w:spacing w:val="-12"/>
          <w:w w:val="110"/>
        </w:rPr>
        <w:t> </w:t>
      </w:r>
      <w:r>
        <w:rPr>
          <w:color w:val="1F1F1F"/>
          <w:w w:val="110"/>
        </w:rPr>
        <w:t>are detailed below.</w:t>
      </w: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7"/>
        <w:gridCol w:w="6393"/>
      </w:tblGrid>
      <w:tr>
        <w:trPr>
          <w:trHeight w:val="688" w:hRule="atLeast"/>
        </w:trPr>
        <w:tc>
          <w:tcPr>
            <w:tcW w:w="3607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Component</w:t>
            </w:r>
          </w:p>
        </w:tc>
        <w:tc>
          <w:tcPr>
            <w:tcW w:w="6393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ind w:left="1493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Detail</w:t>
            </w:r>
          </w:p>
        </w:tc>
      </w:tr>
      <w:tr>
        <w:trPr>
          <w:trHeight w:val="580" w:hRule="atLeast"/>
        </w:trPr>
        <w:tc>
          <w:tcPr>
            <w:tcW w:w="3607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color w:val="1F1F1F"/>
                <w:spacing w:val="-2"/>
                <w:w w:val="110"/>
                <w:sz w:val="22"/>
              </w:rPr>
              <w:t>Backbone</w:t>
            </w:r>
          </w:p>
        </w:tc>
        <w:tc>
          <w:tcPr>
            <w:tcW w:w="6393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9"/>
              <w:ind w:left="1493"/>
              <w:rPr>
                <w:sz w:val="22"/>
              </w:rPr>
            </w:pPr>
            <w:r>
              <w:rPr>
                <w:color w:val="1F1F1F"/>
                <w:spacing w:val="2"/>
                <w:sz w:val="22"/>
              </w:rPr>
              <w:t>EfficientNet-B3</w:t>
            </w:r>
            <w:r>
              <w:rPr>
                <w:color w:val="1F1F1F"/>
                <w:spacing w:val="45"/>
                <w:sz w:val="22"/>
              </w:rPr>
              <w:t> </w:t>
            </w:r>
            <w:r>
              <w:rPr>
                <w:color w:val="1F1F1F"/>
                <w:spacing w:val="2"/>
                <w:sz w:val="22"/>
              </w:rPr>
              <w:t>(Pre-trained</w:t>
            </w:r>
            <w:r>
              <w:rPr>
                <w:color w:val="1F1F1F"/>
                <w:spacing w:val="46"/>
                <w:sz w:val="22"/>
              </w:rPr>
              <w:t> </w:t>
            </w:r>
            <w:r>
              <w:rPr>
                <w:color w:val="1F1F1F"/>
                <w:spacing w:val="2"/>
                <w:sz w:val="22"/>
              </w:rPr>
              <w:t>on</w:t>
            </w:r>
            <w:r>
              <w:rPr>
                <w:color w:val="1F1F1F"/>
                <w:spacing w:val="46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ImageNet)</w:t>
            </w:r>
          </w:p>
        </w:tc>
      </w:tr>
      <w:tr>
        <w:trPr>
          <w:trHeight w:val="559" w:hRule="atLeast"/>
        </w:trPr>
        <w:tc>
          <w:tcPr>
            <w:tcW w:w="3607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4"/>
              <w:rPr>
                <w:sz w:val="22"/>
              </w:rPr>
            </w:pPr>
            <w:r>
              <w:rPr>
                <w:color w:val="1F1F1F"/>
                <w:sz w:val="22"/>
              </w:rPr>
              <w:t>Input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Layer</w:t>
            </w:r>
          </w:p>
        </w:tc>
        <w:tc>
          <w:tcPr>
            <w:tcW w:w="6393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4"/>
              <w:ind w:left="1493"/>
              <w:rPr>
                <w:sz w:val="22"/>
              </w:rPr>
            </w:pPr>
            <w:r>
              <w:rPr>
                <w:color w:val="1F1F1F"/>
                <w:w w:val="110"/>
                <w:sz w:val="22"/>
              </w:rPr>
              <w:t>Modified</w:t>
            </w:r>
            <w:r>
              <w:rPr>
                <w:color w:val="1F1F1F"/>
                <w:spacing w:val="-17"/>
                <w:w w:val="110"/>
                <w:sz w:val="22"/>
              </w:rPr>
              <w:t> </w:t>
            </w:r>
            <w:r>
              <w:rPr>
                <w:color w:val="1F1F1F"/>
                <w:w w:val="110"/>
                <w:sz w:val="22"/>
              </w:rPr>
              <w:t>to</w:t>
            </w:r>
            <w:r>
              <w:rPr>
                <w:color w:val="1F1F1F"/>
                <w:spacing w:val="-16"/>
                <w:w w:val="110"/>
                <w:sz w:val="22"/>
              </w:rPr>
              <w:t> </w:t>
            </w:r>
            <w:r>
              <w:rPr>
                <w:color w:val="1F1F1F"/>
                <w:w w:val="110"/>
                <w:sz w:val="22"/>
              </w:rPr>
              <w:t>accept</w:t>
            </w:r>
            <w:r>
              <w:rPr>
                <w:color w:val="1F1F1F"/>
                <w:spacing w:val="-16"/>
                <w:w w:val="110"/>
                <w:sz w:val="22"/>
              </w:rPr>
              <w:t> </w:t>
            </w:r>
            <w:r>
              <w:rPr>
                <w:color w:val="1F1F1F"/>
                <w:w w:val="110"/>
                <w:sz w:val="22"/>
              </w:rPr>
              <w:t>6</w:t>
            </w:r>
            <w:r>
              <w:rPr>
                <w:color w:val="1F1F1F"/>
                <w:spacing w:val="-16"/>
                <w:w w:val="110"/>
                <w:sz w:val="22"/>
              </w:rPr>
              <w:t> </w:t>
            </w:r>
            <w:r>
              <w:rPr>
                <w:color w:val="1F1F1F"/>
                <w:w w:val="110"/>
                <w:sz w:val="22"/>
              </w:rPr>
              <w:t>channels</w:t>
            </w:r>
            <w:r>
              <w:rPr>
                <w:color w:val="1F1F1F"/>
                <w:spacing w:val="-16"/>
                <w:w w:val="110"/>
                <w:sz w:val="22"/>
              </w:rPr>
              <w:t> </w:t>
            </w:r>
            <w:r>
              <w:rPr>
                <w:color w:val="1F1F1F"/>
                <w:spacing w:val="-2"/>
                <w:w w:val="110"/>
                <w:sz w:val="22"/>
              </w:rPr>
              <w:t>(320:320:6)</w:t>
            </w:r>
          </w:p>
        </w:tc>
      </w:tr>
      <w:tr>
        <w:trPr>
          <w:trHeight w:val="560" w:hRule="atLeast"/>
        </w:trPr>
        <w:tc>
          <w:tcPr>
            <w:tcW w:w="3607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9"/>
              <w:rPr>
                <w:sz w:val="22"/>
              </w:rPr>
            </w:pPr>
            <w:r>
              <w:rPr>
                <w:color w:val="1F1F1F"/>
                <w:w w:val="110"/>
                <w:sz w:val="22"/>
              </w:rPr>
              <w:t>Classification</w:t>
            </w:r>
            <w:r>
              <w:rPr>
                <w:color w:val="1F1F1F"/>
                <w:spacing w:val="-13"/>
                <w:w w:val="110"/>
                <w:sz w:val="22"/>
              </w:rPr>
              <w:t> </w:t>
            </w:r>
            <w:r>
              <w:rPr>
                <w:color w:val="1F1F1F"/>
                <w:spacing w:val="-4"/>
                <w:w w:val="110"/>
                <w:sz w:val="22"/>
              </w:rPr>
              <w:t>Head</w:t>
            </w:r>
          </w:p>
        </w:tc>
        <w:tc>
          <w:tcPr>
            <w:tcW w:w="6393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9"/>
              <w:ind w:left="1493"/>
              <w:rPr>
                <w:sz w:val="22"/>
              </w:rPr>
            </w:pPr>
            <w:r>
              <w:rPr>
                <w:color w:val="1F1F1F"/>
                <w:sz w:val="22"/>
              </w:rPr>
              <w:t>Dropout</w:t>
            </w:r>
            <w:r>
              <w:rPr>
                <w:color w:val="1F1F1F"/>
                <w:spacing w:val="3"/>
                <w:sz w:val="22"/>
              </w:rPr>
              <w:t> </w:t>
            </w:r>
            <w:r>
              <w:rPr>
                <w:color w:val="1F1F1F"/>
                <w:sz w:val="22"/>
              </w:rPr>
              <w:t>(0.3)</w:t>
            </w:r>
            <w:r>
              <w:rPr>
                <w:color w:val="1F1F1F"/>
                <w:spacing w:val="3"/>
                <w:sz w:val="22"/>
              </w:rPr>
              <w:t> </w:t>
            </w:r>
            <w:r>
              <w:rPr>
                <w:color w:val="1F1F1F"/>
                <w:sz w:val="22"/>
              </w:rPr>
              <w:t>→</w:t>
            </w:r>
            <w:r>
              <w:rPr>
                <w:color w:val="1F1F1F"/>
                <w:spacing w:val="2"/>
                <w:sz w:val="22"/>
              </w:rPr>
              <w:t> </w:t>
            </w:r>
            <w:r>
              <w:rPr>
                <w:color w:val="1F1F1F"/>
                <w:sz w:val="22"/>
              </w:rPr>
              <w:t>Linear</w:t>
            </w:r>
            <w:r>
              <w:rPr>
                <w:color w:val="1F1F1F"/>
                <w:spacing w:val="4"/>
                <w:sz w:val="22"/>
              </w:rPr>
              <w:t> </w:t>
            </w:r>
            <w:r>
              <w:rPr>
                <w:color w:val="1F1F1F"/>
                <w:sz w:val="22"/>
              </w:rPr>
              <w:t>Layer</w:t>
            </w:r>
            <w:r>
              <w:rPr>
                <w:color w:val="1F1F1F"/>
                <w:spacing w:val="3"/>
                <w:sz w:val="22"/>
              </w:rPr>
              <w:t> </w:t>
            </w:r>
            <w:r>
              <w:rPr>
                <w:color w:val="1F1F1F"/>
                <w:sz w:val="22"/>
              </w:rPr>
              <w:t>(1,108</w:t>
            </w:r>
            <w:r>
              <w:rPr>
                <w:color w:val="1F1F1F"/>
                <w:spacing w:val="2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outputs)</w:t>
            </w:r>
          </w:p>
        </w:tc>
      </w:tr>
      <w:tr>
        <w:trPr>
          <w:trHeight w:val="559" w:hRule="atLeast"/>
        </w:trPr>
        <w:tc>
          <w:tcPr>
            <w:tcW w:w="3607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Output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Activation</w:t>
            </w:r>
          </w:p>
        </w:tc>
        <w:tc>
          <w:tcPr>
            <w:tcW w:w="6393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4"/>
              <w:ind w:left="1493"/>
              <w:rPr>
                <w:sz w:val="22"/>
              </w:rPr>
            </w:pPr>
            <w:r>
              <w:rPr>
                <w:color w:val="1F1F1F"/>
                <w:spacing w:val="-2"/>
                <w:w w:val="110"/>
                <w:sz w:val="22"/>
              </w:rPr>
              <w:t>Softmax</w:t>
            </w:r>
          </w:p>
        </w:tc>
      </w:tr>
    </w:tbl>
    <w:p>
      <w:pPr>
        <w:pStyle w:val="BodyText"/>
        <w:spacing w:before="57"/>
      </w:pPr>
    </w:p>
    <w:p>
      <w:pPr>
        <w:pStyle w:val="BodyText"/>
        <w:ind w:left="23"/>
        <w:jc w:val="both"/>
      </w:pP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following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table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summarizes the training</w:t>
      </w:r>
      <w:r>
        <w:rPr>
          <w:color w:val="1F1F1F"/>
          <w:spacing w:val="-1"/>
          <w:w w:val="105"/>
        </w:rPr>
        <w:t> </w:t>
      </w:r>
      <w:r>
        <w:rPr>
          <w:color w:val="1F1F1F"/>
          <w:spacing w:val="-2"/>
          <w:w w:val="105"/>
        </w:rPr>
        <w:t>setup:</w:t>
      </w:r>
    </w:p>
    <w:p>
      <w:pPr>
        <w:pStyle w:val="BodyText"/>
        <w:spacing w:before="102" w:after="1"/>
        <w:rPr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4"/>
        <w:gridCol w:w="6475"/>
      </w:tblGrid>
      <w:tr>
        <w:trPr>
          <w:trHeight w:val="690" w:hRule="atLeast"/>
        </w:trPr>
        <w:tc>
          <w:tcPr>
            <w:tcW w:w="3524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Hyperparameter</w:t>
            </w:r>
          </w:p>
        </w:tc>
        <w:tc>
          <w:tcPr>
            <w:tcW w:w="6475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ind w:left="1576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Value</w:t>
            </w:r>
          </w:p>
        </w:tc>
      </w:tr>
      <w:tr>
        <w:trPr>
          <w:trHeight w:val="560" w:hRule="atLeast"/>
        </w:trPr>
        <w:tc>
          <w:tcPr>
            <w:tcW w:w="3524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color w:val="1F1F1F"/>
                <w:spacing w:val="-2"/>
                <w:w w:val="105"/>
                <w:sz w:val="22"/>
              </w:rPr>
              <w:t>Optimizer</w:t>
            </w:r>
          </w:p>
        </w:tc>
        <w:tc>
          <w:tcPr>
            <w:tcW w:w="6475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8"/>
              <w:ind w:left="1576"/>
              <w:rPr>
                <w:sz w:val="22"/>
              </w:rPr>
            </w:pPr>
            <w:r>
              <w:rPr>
                <w:color w:val="1F1F1F"/>
                <w:spacing w:val="-4"/>
                <w:w w:val="110"/>
                <w:sz w:val="22"/>
              </w:rPr>
              <w:t>AdamW</w:t>
            </w:r>
          </w:p>
        </w:tc>
      </w:tr>
      <w:tr>
        <w:trPr>
          <w:trHeight w:val="580" w:hRule="atLeast"/>
        </w:trPr>
        <w:tc>
          <w:tcPr>
            <w:tcW w:w="3524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Learning</w:t>
            </w:r>
            <w:r>
              <w:rPr>
                <w:color w:val="1F1F1F"/>
                <w:spacing w:val="-5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Rate</w:t>
            </w:r>
            <w:r>
              <w:rPr>
                <w:color w:val="1F1F1F"/>
                <w:spacing w:val="-5"/>
                <w:w w:val="105"/>
                <w:sz w:val="22"/>
              </w:rPr>
              <w:t> </w:t>
            </w:r>
            <w:r>
              <w:rPr>
                <w:color w:val="1F1F1F"/>
                <w:spacing w:val="-4"/>
                <w:w w:val="105"/>
                <w:sz w:val="22"/>
              </w:rPr>
              <w:t>(LR)</w:t>
            </w:r>
          </w:p>
        </w:tc>
        <w:tc>
          <w:tcPr>
            <w:tcW w:w="6475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3"/>
              <w:ind w:left="1576"/>
              <w:rPr>
                <w:sz w:val="22"/>
              </w:rPr>
            </w:pPr>
            <w:r>
              <w:rPr>
                <w:color w:val="1F1F1F"/>
                <w:spacing w:val="-2"/>
                <w:w w:val="115"/>
                <w:sz w:val="22"/>
              </w:rPr>
              <w:t>3e-</w:t>
            </w:r>
            <w:r>
              <w:rPr>
                <w:color w:val="1F1F1F"/>
                <w:spacing w:val="-10"/>
                <w:w w:val="115"/>
                <w:sz w:val="22"/>
              </w:rPr>
              <w:t>4</w:t>
            </w:r>
          </w:p>
        </w:tc>
      </w:tr>
      <w:tr>
        <w:trPr>
          <w:trHeight w:val="560" w:hRule="atLeast"/>
        </w:trPr>
        <w:tc>
          <w:tcPr>
            <w:tcW w:w="3524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color w:val="1F1F1F"/>
                <w:sz w:val="22"/>
              </w:rPr>
              <w:t>Batch</w:t>
            </w:r>
            <w:r>
              <w:rPr>
                <w:color w:val="1F1F1F"/>
                <w:spacing w:val="35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Size</w:t>
            </w:r>
          </w:p>
        </w:tc>
        <w:tc>
          <w:tcPr>
            <w:tcW w:w="6475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8"/>
              <w:ind w:left="1576"/>
              <w:rPr>
                <w:sz w:val="22"/>
              </w:rPr>
            </w:pPr>
            <w:r>
              <w:rPr>
                <w:color w:val="1F1F1F"/>
                <w:spacing w:val="-5"/>
                <w:w w:val="110"/>
                <w:sz w:val="22"/>
              </w:rPr>
              <w:t>32</w:t>
            </w:r>
          </w:p>
        </w:tc>
      </w:tr>
      <w:tr>
        <w:trPr>
          <w:trHeight w:val="559" w:hRule="atLeast"/>
        </w:trPr>
        <w:tc>
          <w:tcPr>
            <w:tcW w:w="3524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color w:val="1F1F1F"/>
                <w:spacing w:val="-2"/>
                <w:w w:val="110"/>
                <w:sz w:val="22"/>
              </w:rPr>
              <w:t>Epochs</w:t>
            </w:r>
          </w:p>
        </w:tc>
        <w:tc>
          <w:tcPr>
            <w:tcW w:w="6475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3"/>
              <w:ind w:left="1576"/>
              <w:rPr>
                <w:sz w:val="22"/>
              </w:rPr>
            </w:pPr>
            <w:r>
              <w:rPr>
                <w:color w:val="1F1F1F"/>
                <w:spacing w:val="-5"/>
                <w:w w:val="115"/>
                <w:sz w:val="22"/>
              </w:rPr>
              <w:t>40</w:t>
            </w:r>
          </w:p>
        </w:tc>
      </w:tr>
      <w:tr>
        <w:trPr>
          <w:trHeight w:val="560" w:hRule="atLeast"/>
        </w:trPr>
        <w:tc>
          <w:tcPr>
            <w:tcW w:w="3524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color w:val="1F1F1F"/>
                <w:spacing w:val="-2"/>
                <w:w w:val="110"/>
                <w:sz w:val="22"/>
              </w:rPr>
              <w:t>Scheduler</w:t>
            </w:r>
          </w:p>
        </w:tc>
        <w:tc>
          <w:tcPr>
            <w:tcW w:w="6475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8"/>
              <w:ind w:left="1576"/>
              <w:rPr>
                <w:sz w:val="22"/>
              </w:rPr>
            </w:pPr>
            <w:r>
              <w:rPr>
                <w:color w:val="1F1F1F"/>
                <w:w w:val="110"/>
                <w:sz w:val="22"/>
              </w:rPr>
              <w:t>Cosine</w:t>
            </w:r>
            <w:r>
              <w:rPr>
                <w:color w:val="1F1F1F"/>
                <w:spacing w:val="-7"/>
                <w:w w:val="110"/>
                <w:sz w:val="22"/>
              </w:rPr>
              <w:t> </w:t>
            </w:r>
            <w:r>
              <w:rPr>
                <w:color w:val="1F1F1F"/>
                <w:spacing w:val="-2"/>
                <w:w w:val="110"/>
                <w:sz w:val="22"/>
              </w:rPr>
              <w:t>Annealing</w:t>
            </w:r>
          </w:p>
        </w:tc>
      </w:tr>
      <w:tr>
        <w:trPr>
          <w:trHeight w:val="580" w:hRule="atLeast"/>
        </w:trPr>
        <w:tc>
          <w:tcPr>
            <w:tcW w:w="3524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1F1F1F"/>
                <w:w w:val="110"/>
                <w:sz w:val="22"/>
              </w:rPr>
              <w:t>Loss</w:t>
            </w:r>
            <w:r>
              <w:rPr>
                <w:color w:val="1F1F1F"/>
                <w:spacing w:val="2"/>
                <w:w w:val="110"/>
                <w:sz w:val="22"/>
              </w:rPr>
              <w:t> </w:t>
            </w:r>
            <w:r>
              <w:rPr>
                <w:color w:val="1F1F1F"/>
                <w:spacing w:val="-2"/>
                <w:w w:val="110"/>
                <w:sz w:val="22"/>
              </w:rPr>
              <w:t>Function</w:t>
            </w:r>
          </w:p>
        </w:tc>
        <w:tc>
          <w:tcPr>
            <w:tcW w:w="6475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3"/>
              <w:ind w:left="1576"/>
              <w:rPr>
                <w:sz w:val="22"/>
              </w:rPr>
            </w:pPr>
            <w:r>
              <w:rPr>
                <w:color w:val="1F1F1F"/>
                <w:spacing w:val="-2"/>
                <w:w w:val="110"/>
                <w:sz w:val="22"/>
              </w:rPr>
              <w:t>Cross-Entropy</w:t>
            </w:r>
            <w:r>
              <w:rPr>
                <w:color w:val="1F1F1F"/>
                <w:spacing w:val="6"/>
                <w:w w:val="110"/>
                <w:sz w:val="22"/>
              </w:rPr>
              <w:t> </w:t>
            </w:r>
            <w:r>
              <w:rPr>
                <w:color w:val="1F1F1F"/>
                <w:spacing w:val="-4"/>
                <w:w w:val="110"/>
                <w:sz w:val="22"/>
              </w:rPr>
              <w:t>Loss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top="1360" w:bottom="280" w:left="1417" w:right="0"/>
        </w:sectPr>
      </w:pPr>
    </w:p>
    <w:p>
      <w:pPr>
        <w:pStyle w:val="BodyText"/>
        <w:ind w:left="401"/>
        <w:rPr>
          <w:sz w:val="20"/>
        </w:rPr>
      </w:pPr>
      <w:bookmarkStart w:name=" " w:id="19"/>
      <w:bookmarkEnd w:id="19"/>
      <w:r>
        <w:rPr/>
      </w:r>
      <w:r>
        <w:rPr>
          <w:sz w:val="20"/>
        </w:rPr>
        <w:drawing>
          <wp:inline distT="0" distB="0" distL="0" distR="0">
            <wp:extent cx="4877972" cy="38862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97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321"/>
        <w:rPr>
          <w:sz w:val="28"/>
        </w:rPr>
      </w:pPr>
    </w:p>
    <w:p>
      <w:pPr>
        <w:spacing w:before="1"/>
        <w:ind w:left="23" w:right="0" w:firstLine="0"/>
        <w:jc w:val="left"/>
        <w:rPr>
          <w:rFonts w:ascii="Verdana"/>
          <w:sz w:val="28"/>
        </w:rPr>
      </w:pPr>
      <w:bookmarkStart w:name="Training setup " w:id="20"/>
      <w:bookmarkEnd w:id="20"/>
      <w:r>
        <w:rPr/>
      </w:r>
      <w:r>
        <w:rPr>
          <w:rFonts w:ascii="Verdana"/>
          <w:color w:val="1F1F1F"/>
          <w:spacing w:val="-10"/>
          <w:sz w:val="28"/>
        </w:rPr>
        <w:t>Training</w:t>
      </w:r>
      <w:r>
        <w:rPr>
          <w:rFonts w:ascii="Verdana"/>
          <w:color w:val="1F1F1F"/>
          <w:spacing w:val="-14"/>
          <w:sz w:val="28"/>
        </w:rPr>
        <w:t> </w:t>
      </w:r>
      <w:r>
        <w:rPr>
          <w:rFonts w:ascii="Verdana"/>
          <w:color w:val="1F1F1F"/>
          <w:spacing w:val="-4"/>
          <w:sz w:val="28"/>
        </w:rPr>
        <w:t>setup</w:t>
      </w:r>
    </w:p>
    <w:p>
      <w:pPr>
        <w:pStyle w:val="BodyText"/>
        <w:spacing w:before="7" w:after="1"/>
        <w:rPr>
          <w:rFonts w:ascii="Verdana"/>
          <w:sz w:val="1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2"/>
        <w:gridCol w:w="6689"/>
      </w:tblGrid>
      <w:tr>
        <w:trPr>
          <w:trHeight w:val="702" w:hRule="atLeast"/>
        </w:trPr>
        <w:tc>
          <w:tcPr>
            <w:tcW w:w="3312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Component</w:t>
            </w:r>
          </w:p>
        </w:tc>
        <w:tc>
          <w:tcPr>
            <w:tcW w:w="6689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ind w:left="1788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Detail</w:t>
            </w:r>
          </w:p>
        </w:tc>
      </w:tr>
      <w:tr>
        <w:trPr>
          <w:trHeight w:val="559" w:hRule="atLeast"/>
        </w:trPr>
        <w:tc>
          <w:tcPr>
            <w:tcW w:w="3312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Training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spacing w:val="-5"/>
                <w:w w:val="105"/>
                <w:sz w:val="22"/>
              </w:rPr>
              <w:t>Set</w:t>
            </w:r>
          </w:p>
        </w:tc>
        <w:tc>
          <w:tcPr>
            <w:tcW w:w="6689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95"/>
              <w:ind w:left="1788"/>
              <w:rPr>
                <w:sz w:val="22"/>
              </w:rPr>
            </w:pPr>
            <w:r>
              <w:rPr>
                <w:color w:val="1F1F1F"/>
                <w:sz w:val="22"/>
              </w:rPr>
              <w:t>85%(15035</w:t>
            </w:r>
            <w:r>
              <w:rPr>
                <w:color w:val="1F1F1F"/>
                <w:spacing w:val="26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samples)</w:t>
            </w:r>
          </w:p>
        </w:tc>
      </w:tr>
      <w:tr>
        <w:trPr>
          <w:trHeight w:val="560" w:hRule="atLeast"/>
        </w:trPr>
        <w:tc>
          <w:tcPr>
            <w:tcW w:w="3312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Validation</w:t>
            </w:r>
            <w:r>
              <w:rPr>
                <w:color w:val="1F1F1F"/>
                <w:spacing w:val="-10"/>
                <w:w w:val="105"/>
                <w:sz w:val="22"/>
              </w:rPr>
              <w:t> </w:t>
            </w:r>
            <w:r>
              <w:rPr>
                <w:color w:val="1F1F1F"/>
                <w:spacing w:val="-5"/>
                <w:w w:val="105"/>
                <w:sz w:val="22"/>
              </w:rPr>
              <w:t>Set</w:t>
            </w:r>
          </w:p>
        </w:tc>
        <w:tc>
          <w:tcPr>
            <w:tcW w:w="6689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0"/>
              <w:ind w:left="1788"/>
              <w:rPr>
                <w:sz w:val="22"/>
              </w:rPr>
            </w:pPr>
            <w:r>
              <w:rPr>
                <w:color w:val="1F1F1F"/>
                <w:sz w:val="22"/>
              </w:rPr>
              <w:t>15%(2654</w:t>
            </w:r>
            <w:r>
              <w:rPr>
                <w:color w:val="1F1F1F"/>
                <w:spacing w:val="19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samples)</w:t>
            </w:r>
          </w:p>
        </w:tc>
      </w:tr>
      <w:tr>
        <w:trPr>
          <w:trHeight w:val="559" w:hRule="atLeast"/>
        </w:trPr>
        <w:tc>
          <w:tcPr>
            <w:tcW w:w="3312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color w:val="1F1F1F"/>
                <w:spacing w:val="-5"/>
                <w:w w:val="115"/>
                <w:sz w:val="22"/>
              </w:rPr>
              <w:t>GPU</w:t>
            </w:r>
          </w:p>
        </w:tc>
        <w:tc>
          <w:tcPr>
            <w:tcW w:w="6689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5"/>
              <w:ind w:left="1788"/>
              <w:rPr>
                <w:sz w:val="22"/>
              </w:rPr>
            </w:pPr>
            <w:r>
              <w:rPr>
                <w:color w:val="1F1F1F"/>
                <w:spacing w:val="-5"/>
                <w:w w:val="110"/>
                <w:sz w:val="22"/>
              </w:rPr>
              <w:t>Tesla</w:t>
            </w:r>
            <w:r>
              <w:rPr>
                <w:color w:val="1F1F1F"/>
                <w:spacing w:val="-10"/>
                <w:w w:val="110"/>
                <w:sz w:val="22"/>
              </w:rPr>
              <w:t> </w:t>
            </w:r>
            <w:r>
              <w:rPr>
                <w:color w:val="1F1F1F"/>
                <w:spacing w:val="-5"/>
                <w:w w:val="110"/>
                <w:sz w:val="22"/>
              </w:rPr>
              <w:t>T4</w:t>
            </w:r>
          </w:p>
        </w:tc>
      </w:tr>
      <w:tr>
        <w:trPr>
          <w:trHeight w:val="579" w:hRule="atLeast"/>
        </w:trPr>
        <w:tc>
          <w:tcPr>
            <w:tcW w:w="3312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Training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spacing w:val="-4"/>
                <w:w w:val="105"/>
                <w:sz w:val="22"/>
              </w:rPr>
              <w:t>Time</w:t>
            </w:r>
          </w:p>
        </w:tc>
        <w:tc>
          <w:tcPr>
            <w:tcW w:w="6689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0"/>
              <w:ind w:left="1788"/>
              <w:rPr>
                <w:sz w:val="22"/>
              </w:rPr>
            </w:pPr>
            <w:r>
              <w:rPr>
                <w:color w:val="1F1F1F"/>
                <w:w w:val="110"/>
                <w:sz w:val="22"/>
              </w:rPr>
              <w:t>6</w:t>
            </w:r>
            <w:r>
              <w:rPr>
                <w:color w:val="1F1F1F"/>
                <w:spacing w:val="-16"/>
                <w:w w:val="110"/>
                <w:sz w:val="22"/>
              </w:rPr>
              <w:t> </w:t>
            </w:r>
            <w:r>
              <w:rPr>
                <w:color w:val="1F1F1F"/>
                <w:w w:val="110"/>
                <w:sz w:val="22"/>
              </w:rPr>
              <w:t>hours</w:t>
            </w:r>
            <w:r>
              <w:rPr>
                <w:color w:val="1F1F1F"/>
                <w:spacing w:val="-14"/>
                <w:w w:val="110"/>
                <w:sz w:val="22"/>
              </w:rPr>
              <w:t> </w:t>
            </w:r>
            <w:r>
              <w:rPr>
                <w:color w:val="1F1F1F"/>
                <w:w w:val="110"/>
                <w:sz w:val="22"/>
              </w:rPr>
              <w:t>for</w:t>
            </w:r>
            <w:r>
              <w:rPr>
                <w:color w:val="1F1F1F"/>
                <w:spacing w:val="-14"/>
                <w:w w:val="110"/>
                <w:sz w:val="22"/>
              </w:rPr>
              <w:t> </w:t>
            </w:r>
            <w:r>
              <w:rPr>
                <w:color w:val="1F1F1F"/>
                <w:w w:val="110"/>
                <w:sz w:val="22"/>
              </w:rPr>
              <w:t>40</w:t>
            </w:r>
            <w:r>
              <w:rPr>
                <w:color w:val="1F1F1F"/>
                <w:spacing w:val="-15"/>
                <w:w w:val="110"/>
                <w:sz w:val="22"/>
              </w:rPr>
              <w:t> </w:t>
            </w:r>
            <w:r>
              <w:rPr>
                <w:color w:val="1F1F1F"/>
                <w:spacing w:val="-2"/>
                <w:w w:val="110"/>
                <w:sz w:val="22"/>
              </w:rPr>
              <w:t>epochs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top="1680" w:bottom="280" w:left="1417" w:right="0"/>
        </w:sectPr>
      </w:pPr>
    </w:p>
    <w:p>
      <w:pPr>
        <w:pStyle w:val="Heading1"/>
        <w:numPr>
          <w:ilvl w:val="0"/>
          <w:numId w:val="1"/>
        </w:numPr>
        <w:tabs>
          <w:tab w:pos="403" w:val="left" w:leader="none"/>
        </w:tabs>
        <w:spacing w:line="240" w:lineRule="auto" w:before="68" w:after="0"/>
        <w:ind w:left="403" w:right="0" w:hanging="380"/>
        <w:jc w:val="left"/>
      </w:pPr>
      <w:bookmarkStart w:name=" " w:id="21"/>
      <w:bookmarkEnd w:id="21"/>
      <w:r>
        <w:rPr/>
      </w:r>
      <w:bookmarkStart w:name="4. Results &amp; Comparative Analysis " w:id="22"/>
      <w:bookmarkEnd w:id="22"/>
      <w:r>
        <w:rPr/>
      </w:r>
      <w:r>
        <w:rPr>
          <w:color w:val="1F1F1F"/>
          <w:spacing w:val="-8"/>
        </w:rPr>
        <w:t>Results</w:t>
      </w:r>
      <w:r>
        <w:rPr>
          <w:color w:val="1F1F1F"/>
          <w:spacing w:val="-16"/>
        </w:rPr>
        <w:t> </w:t>
      </w:r>
      <w:r>
        <w:rPr>
          <w:color w:val="1F1F1F"/>
          <w:spacing w:val="-8"/>
        </w:rPr>
        <w:t>s</w:t>
      </w:r>
      <w:r>
        <w:rPr>
          <w:color w:val="1F1F1F"/>
          <w:spacing w:val="-16"/>
        </w:rPr>
        <w:t> </w:t>
      </w:r>
      <w:r>
        <w:rPr>
          <w:color w:val="1F1F1F"/>
          <w:spacing w:val="-8"/>
        </w:rPr>
        <w:t>Comparative</w:t>
      </w:r>
      <w:r>
        <w:rPr>
          <w:color w:val="1F1F1F"/>
          <w:spacing w:val="-16"/>
        </w:rPr>
        <w:t> </w:t>
      </w:r>
      <w:r>
        <w:rPr>
          <w:color w:val="1F1F1F"/>
          <w:spacing w:val="-8"/>
        </w:rPr>
        <w:t>Analysis</w:t>
      </w:r>
    </w:p>
    <w:p>
      <w:pPr>
        <w:pStyle w:val="BodyText"/>
        <w:spacing w:line="276" w:lineRule="auto" w:before="181"/>
        <w:ind w:left="23" w:right="1452"/>
        <w:jc w:val="both"/>
      </w:pPr>
      <w:r>
        <w:rPr>
          <w:color w:val="1F1F1F"/>
          <w:w w:val="105"/>
        </w:rPr>
        <w:t>The</w:t>
      </w:r>
      <w:r>
        <w:rPr>
          <w:color w:val="1F1F1F"/>
          <w:w w:val="105"/>
        </w:rPr>
        <w:t> model</w:t>
      </w:r>
      <w:r>
        <w:rPr>
          <w:color w:val="1F1F1F"/>
          <w:w w:val="105"/>
        </w:rPr>
        <w:t> demonstrated</w:t>
      </w:r>
      <w:r>
        <w:rPr>
          <w:color w:val="1F1F1F"/>
          <w:w w:val="105"/>
        </w:rPr>
        <w:t> rapid</w:t>
      </w:r>
      <w:r>
        <w:rPr>
          <w:color w:val="1F1F1F"/>
          <w:w w:val="105"/>
        </w:rPr>
        <w:t> convergence,</w:t>
      </w:r>
      <w:r>
        <w:rPr>
          <w:color w:val="1F1F1F"/>
          <w:w w:val="105"/>
        </w:rPr>
        <w:t> a positive indicator of the EfficientNet architecture</w:t>
      </w:r>
      <w:r>
        <w:rPr>
          <w:color w:val="1F1F1F"/>
          <w:w w:val="105"/>
        </w:rPr>
        <w:t> and</w:t>
      </w:r>
      <w:r>
        <w:rPr>
          <w:color w:val="1F1F1F"/>
          <w:w w:val="105"/>
        </w:rPr>
        <w:t> the</w:t>
      </w:r>
      <w:r>
        <w:rPr>
          <w:color w:val="1F1F1F"/>
          <w:w w:val="105"/>
        </w:rPr>
        <w:t> pre-training</w:t>
      </w:r>
      <w:r>
        <w:rPr>
          <w:color w:val="1F1F1F"/>
          <w:w w:val="105"/>
        </w:rPr>
        <w:t> initialization.</w:t>
      </w:r>
      <w:r>
        <w:rPr>
          <w:color w:val="1F1F1F"/>
          <w:w w:val="105"/>
        </w:rPr>
        <w:t> However,</w:t>
      </w:r>
      <w:r>
        <w:rPr>
          <w:color w:val="1F1F1F"/>
          <w:w w:val="105"/>
        </w:rPr>
        <w:t> a</w:t>
      </w:r>
      <w:r>
        <w:rPr>
          <w:color w:val="1F1F1F"/>
          <w:w w:val="105"/>
        </w:rPr>
        <w:t> significant</w:t>
      </w:r>
      <w:r>
        <w:rPr>
          <w:color w:val="1F1F1F"/>
          <w:w w:val="105"/>
        </w:rPr>
        <w:t> divergence between</w:t>
      </w:r>
      <w:r>
        <w:rPr>
          <w:color w:val="1F1F1F"/>
          <w:w w:val="105"/>
        </w:rPr>
        <w:t> training</w:t>
      </w:r>
      <w:r>
        <w:rPr>
          <w:color w:val="1F1F1F"/>
          <w:w w:val="105"/>
        </w:rPr>
        <w:t> and</w:t>
      </w:r>
      <w:r>
        <w:rPr>
          <w:color w:val="1F1F1F"/>
          <w:w w:val="105"/>
        </w:rPr>
        <w:t> validation</w:t>
      </w:r>
      <w:r>
        <w:rPr>
          <w:color w:val="1F1F1F"/>
          <w:w w:val="105"/>
        </w:rPr>
        <w:t> performance</w:t>
      </w:r>
      <w:r>
        <w:rPr>
          <w:color w:val="1F1F1F"/>
          <w:w w:val="105"/>
        </w:rPr>
        <w:t> was</w:t>
      </w:r>
      <w:r>
        <w:rPr>
          <w:color w:val="1F1F1F"/>
          <w:w w:val="105"/>
        </w:rPr>
        <w:t> observed,</w:t>
      </w:r>
      <w:r>
        <w:rPr>
          <w:color w:val="1F1F1F"/>
          <w:w w:val="105"/>
        </w:rPr>
        <w:t> leading</w:t>
      </w:r>
      <w:r>
        <w:rPr>
          <w:color w:val="1F1F1F"/>
          <w:w w:val="105"/>
        </w:rPr>
        <w:t> to</w:t>
      </w:r>
      <w:r>
        <w:rPr>
          <w:color w:val="1F1F1F"/>
          <w:w w:val="105"/>
        </w:rPr>
        <w:t> severe </w:t>
      </w:r>
      <w:r>
        <w:rPr>
          <w:color w:val="1F1F1F"/>
          <w:spacing w:val="-2"/>
          <w:w w:val="105"/>
        </w:rPr>
        <w:t>overfitting.</w:t>
      </w:r>
    </w:p>
    <w:p>
      <w:pPr>
        <w:pStyle w:val="BodyText"/>
        <w:spacing w:before="43"/>
      </w:pPr>
    </w:p>
    <w:p>
      <w:pPr>
        <w:pStyle w:val="BodyText"/>
        <w:spacing w:before="1"/>
        <w:ind w:left="23"/>
        <w:jc w:val="both"/>
      </w:pPr>
      <w:r>
        <w:rPr>
          <w:color w:val="1F1F1F"/>
          <w:w w:val="105"/>
        </w:rPr>
        <w:t>The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key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quantitative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results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presented</w:t>
      </w:r>
      <w:r>
        <w:rPr>
          <w:color w:val="1F1F1F"/>
          <w:spacing w:val="-3"/>
          <w:w w:val="105"/>
        </w:rPr>
        <w:t> </w:t>
      </w:r>
      <w:r>
        <w:rPr>
          <w:color w:val="1F1F1F"/>
          <w:spacing w:val="-2"/>
          <w:w w:val="105"/>
        </w:rPr>
        <w:t>here:</w:t>
      </w: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3"/>
        <w:gridCol w:w="2950"/>
        <w:gridCol w:w="4636"/>
      </w:tblGrid>
      <w:tr>
        <w:trPr>
          <w:trHeight w:val="691" w:hRule="atLeast"/>
        </w:trPr>
        <w:tc>
          <w:tcPr>
            <w:tcW w:w="2883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ind w:left="104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Metric</w:t>
            </w:r>
          </w:p>
        </w:tc>
        <w:tc>
          <w:tcPr>
            <w:tcW w:w="2950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ind w:left="716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Value</w:t>
            </w:r>
          </w:p>
        </w:tc>
        <w:tc>
          <w:tcPr>
            <w:tcW w:w="4636" w:type="dxa"/>
            <w:tcBorders>
              <w:bottom w:val="single" w:sz="8" w:space="0" w:color="737774"/>
            </w:tcBorders>
            <w:shd w:val="clear" w:color="auto" w:fill="F1F1EF"/>
          </w:tcPr>
          <w:p>
            <w:pPr>
              <w:pStyle w:val="TableParagraph"/>
              <w:ind w:left="1261"/>
              <w:rPr>
                <w:rFonts w:ascii="Verdana"/>
                <w:sz w:val="22"/>
              </w:rPr>
            </w:pPr>
            <w:r>
              <w:rPr>
                <w:rFonts w:ascii="Verdana"/>
                <w:color w:val="1F1F1F"/>
                <w:spacing w:val="-2"/>
                <w:sz w:val="22"/>
              </w:rPr>
              <w:t>Baseline</w:t>
            </w:r>
          </w:p>
        </w:tc>
      </w:tr>
      <w:tr>
        <w:trPr>
          <w:trHeight w:val="560" w:hRule="atLeast"/>
        </w:trPr>
        <w:tc>
          <w:tcPr>
            <w:tcW w:w="2883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6"/>
              <w:ind w:left="104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Training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10"/>
                <w:sz w:val="22"/>
              </w:rPr>
              <w:t>Accuracy</w:t>
            </w:r>
          </w:p>
        </w:tc>
        <w:tc>
          <w:tcPr>
            <w:tcW w:w="2950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6"/>
              <w:ind w:left="716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100.00%</w:t>
            </w:r>
          </w:p>
        </w:tc>
        <w:tc>
          <w:tcPr>
            <w:tcW w:w="4636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06"/>
              <w:ind w:left="1261"/>
              <w:rPr>
                <w:sz w:val="22"/>
              </w:rPr>
            </w:pPr>
            <w:r>
              <w:rPr>
                <w:color w:val="1F1F1F"/>
                <w:spacing w:val="-5"/>
                <w:w w:val="105"/>
                <w:sz w:val="22"/>
              </w:rPr>
              <w:t>N/A</w:t>
            </w:r>
          </w:p>
        </w:tc>
      </w:tr>
      <w:tr>
        <w:trPr>
          <w:trHeight w:val="580" w:hRule="atLeast"/>
        </w:trPr>
        <w:tc>
          <w:tcPr>
            <w:tcW w:w="2883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1"/>
              <w:ind w:left="104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Validation</w:t>
            </w:r>
            <w:r>
              <w:rPr>
                <w:color w:val="1F1F1F"/>
                <w:spacing w:val="-10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10"/>
                <w:sz w:val="22"/>
              </w:rPr>
              <w:t>Accuracy</w:t>
            </w:r>
          </w:p>
        </w:tc>
        <w:tc>
          <w:tcPr>
            <w:tcW w:w="2950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1"/>
              <w:ind w:left="716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49.47%</w:t>
            </w:r>
          </w:p>
        </w:tc>
        <w:tc>
          <w:tcPr>
            <w:tcW w:w="4636" w:type="dxa"/>
            <w:tcBorders>
              <w:top w:val="single" w:sz="8" w:space="0" w:color="737774"/>
              <w:bottom w:val="single" w:sz="8" w:space="0" w:color="737774"/>
            </w:tcBorders>
          </w:tcPr>
          <w:p>
            <w:pPr>
              <w:pStyle w:val="TableParagraph"/>
              <w:spacing w:before="111"/>
              <w:ind w:left="1261"/>
              <w:rPr>
                <w:sz w:val="22"/>
              </w:rPr>
            </w:pPr>
            <w:r>
              <w:rPr>
                <w:color w:val="1F1F1F"/>
                <w:sz w:val="22"/>
              </w:rPr>
              <w:t>0.09%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sz w:val="22"/>
              </w:rPr>
              <w:t>(1/1108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sz w:val="22"/>
              </w:rPr>
              <w:t>random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guess)</w:t>
            </w:r>
          </w:p>
        </w:tc>
      </w:tr>
    </w:tbl>
    <w:p>
      <w:pPr>
        <w:pStyle w:val="BodyText"/>
        <w:spacing w:before="42"/>
      </w:pPr>
    </w:p>
    <w:p>
      <w:pPr>
        <w:pStyle w:val="BodyText"/>
        <w:spacing w:line="276" w:lineRule="auto"/>
        <w:ind w:left="23" w:right="1454"/>
        <w:jc w:val="both"/>
      </w:pPr>
      <w:r>
        <w:rPr>
          <w:color w:val="1F1F1F"/>
          <w:w w:val="105"/>
        </w:rPr>
        <w:t>The </w:t>
      </w:r>
      <w:r>
        <w:rPr>
          <w:b/>
          <w:color w:val="1F1F1F"/>
          <w:w w:val="105"/>
        </w:rPr>
        <w:t>Observation </w:t>
      </w:r>
      <w:r>
        <w:rPr>
          <w:color w:val="1F1F1F"/>
          <w:w w:val="105"/>
        </w:rPr>
        <w:t>is clear: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model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achieved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perfect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training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accuracy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> </w:t>
      </w:r>
      <w:r>
        <w:rPr>
          <w:b/>
          <w:color w:val="1F1F1F"/>
          <w:w w:val="105"/>
        </w:rPr>
        <w:t>100.00%</w:t>
      </w:r>
      <w:r>
        <w:rPr>
          <w:color w:val="1F1F1F"/>
          <w:w w:val="105"/>
        </w:rPr>
        <w:t>, confirming its high capacity to learn the features present in the training set. However, the large gap to the validation accuracy of </w:t>
      </w:r>
      <w:r>
        <w:rPr>
          <w:b/>
          <w:color w:val="1F1F1F"/>
          <w:w w:val="105"/>
        </w:rPr>
        <w:t>49.47% </w:t>
      </w:r>
      <w:r>
        <w:rPr>
          <w:color w:val="1F1F1F"/>
          <w:w w:val="105"/>
        </w:rPr>
        <w:t>indicates severe overfitting. This overfitting</w:t>
      </w:r>
      <w:r>
        <w:rPr>
          <w:color w:val="1F1F1F"/>
          <w:w w:val="105"/>
        </w:rPr>
        <w:t> is</w:t>
      </w:r>
      <w:r>
        <w:rPr>
          <w:color w:val="1F1F1F"/>
          <w:w w:val="105"/>
        </w:rPr>
        <w:t> primarily</w:t>
      </w:r>
      <w:r>
        <w:rPr>
          <w:color w:val="1F1F1F"/>
          <w:w w:val="105"/>
        </w:rPr>
        <w:t> attributed</w:t>
      </w:r>
      <w:r>
        <w:rPr>
          <w:color w:val="1F1F1F"/>
          <w:w w:val="105"/>
        </w:rPr>
        <w:t> to</w:t>
      </w:r>
      <w:r>
        <w:rPr>
          <w:color w:val="1F1F1F"/>
          <w:w w:val="105"/>
        </w:rPr>
        <w:t> the</w:t>
      </w:r>
      <w:r>
        <w:rPr>
          <w:color w:val="1F1F1F"/>
          <w:w w:val="105"/>
        </w:rPr>
        <w:t> limited</w:t>
      </w:r>
      <w:r>
        <w:rPr>
          <w:color w:val="1F1F1F"/>
          <w:w w:val="105"/>
        </w:rPr>
        <w:t> size</w:t>
      </w:r>
      <w:r>
        <w:rPr>
          <w:color w:val="1F1F1F"/>
          <w:w w:val="105"/>
        </w:rPr>
        <w:t> of the training dataset (only the HUVEC cell line was used) and the lack of robust data augmentation. Despite this, the validation</w:t>
      </w:r>
      <w:r>
        <w:rPr>
          <w:color w:val="1F1F1F"/>
          <w:spacing w:val="38"/>
          <w:w w:val="105"/>
        </w:rPr>
        <w:t> </w:t>
      </w:r>
      <w:r>
        <w:rPr>
          <w:color w:val="1F1F1F"/>
          <w:w w:val="105"/>
        </w:rPr>
        <w:t>accuracy is substantially better than the baseline random guessing accuracy of 0.09%.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0"/>
        </w:sectPr>
      </w:pP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240" w:lineRule="auto" w:before="68" w:after="0"/>
        <w:ind w:left="388" w:right="0" w:hanging="365"/>
        <w:jc w:val="left"/>
      </w:pPr>
      <w:bookmarkStart w:name=" " w:id="23"/>
      <w:bookmarkEnd w:id="23"/>
      <w:r>
        <w:rPr/>
      </w:r>
      <w:bookmarkStart w:name="5. Prediction Accuracy " w:id="24"/>
      <w:bookmarkEnd w:id="24"/>
      <w:r>
        <w:rPr/>
      </w:r>
      <w:r>
        <w:rPr>
          <w:color w:val="1F1F1F"/>
          <w:spacing w:val="-7"/>
        </w:rPr>
        <w:t>Prediction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Accuracy</w:t>
      </w:r>
    </w:p>
    <w:p>
      <w:pPr>
        <w:pStyle w:val="BodyText"/>
        <w:spacing w:line="276" w:lineRule="auto" w:before="181"/>
        <w:ind w:left="23" w:right="1455"/>
        <w:jc w:val="both"/>
      </w:pPr>
      <w:r>
        <w:rPr>
          <w:color w:val="1F1F1F"/>
          <w:w w:val="110"/>
        </w:rPr>
        <w:t>While</w:t>
      </w:r>
      <w:r>
        <w:rPr>
          <w:color w:val="1F1F1F"/>
          <w:w w:val="110"/>
        </w:rPr>
        <w:t> the</w:t>
      </w:r>
      <w:r>
        <w:rPr>
          <w:color w:val="1F1F1F"/>
          <w:w w:val="110"/>
        </w:rPr>
        <w:t> validation</w:t>
      </w:r>
      <w:r>
        <w:rPr>
          <w:color w:val="1F1F1F"/>
          <w:w w:val="110"/>
        </w:rPr>
        <w:t> accuracy</w:t>
      </w:r>
      <w:r>
        <w:rPr>
          <w:color w:val="1F1F1F"/>
          <w:w w:val="110"/>
        </w:rPr>
        <w:t> of</w:t>
      </w:r>
      <w:r>
        <w:rPr>
          <w:color w:val="1F1F1F"/>
          <w:w w:val="110"/>
        </w:rPr>
        <w:t> </w:t>
      </w:r>
      <w:r>
        <w:rPr>
          <w:b/>
          <w:color w:val="1F1F1F"/>
          <w:w w:val="110"/>
        </w:rPr>
        <w:t>49.47%</w:t>
      </w:r>
      <w:r>
        <w:rPr>
          <w:b/>
          <w:color w:val="1F1F1F"/>
          <w:w w:val="110"/>
        </w:rPr>
        <w:t> </w:t>
      </w:r>
      <w:r>
        <w:rPr>
          <w:color w:val="1F1F1F"/>
          <w:w w:val="110"/>
        </w:rPr>
        <w:t>is</w:t>
      </w:r>
      <w:r>
        <w:rPr>
          <w:color w:val="1F1F1F"/>
          <w:w w:val="110"/>
        </w:rPr>
        <w:t> modest</w:t>
      </w:r>
      <w:r>
        <w:rPr>
          <w:color w:val="1F1F1F"/>
          <w:w w:val="110"/>
        </w:rPr>
        <w:t> for</w:t>
      </w:r>
      <w:r>
        <w:rPr>
          <w:color w:val="1F1F1F"/>
          <w:w w:val="110"/>
        </w:rPr>
        <w:t> a</w:t>
      </w:r>
      <w:r>
        <w:rPr>
          <w:color w:val="1F1F1F"/>
          <w:w w:val="110"/>
        </w:rPr>
        <w:t> classification</w:t>
      </w:r>
      <w:r>
        <w:rPr>
          <w:color w:val="1F1F1F"/>
          <w:w w:val="110"/>
        </w:rPr>
        <w:t> task,</w:t>
      </w:r>
      <w:r>
        <w:rPr>
          <w:color w:val="1F1F1F"/>
          <w:w w:val="110"/>
        </w:rPr>
        <w:t> it represents</w:t>
      </w:r>
      <w:r>
        <w:rPr>
          <w:color w:val="1F1F1F"/>
          <w:w w:val="110"/>
        </w:rPr>
        <w:t> a</w:t>
      </w:r>
      <w:r>
        <w:rPr>
          <w:color w:val="1F1F1F"/>
          <w:w w:val="110"/>
        </w:rPr>
        <w:t> significant</w:t>
      </w:r>
      <w:r>
        <w:rPr>
          <w:color w:val="1F1F1F"/>
          <w:w w:val="110"/>
        </w:rPr>
        <w:t> achievement</w:t>
      </w:r>
      <w:r>
        <w:rPr>
          <w:color w:val="1F1F1F"/>
          <w:w w:val="110"/>
        </w:rPr>
        <w:t> over</w:t>
      </w:r>
      <w:r>
        <w:rPr>
          <w:color w:val="1F1F1F"/>
          <w:w w:val="110"/>
        </w:rPr>
        <w:t> the</w:t>
      </w:r>
      <w:r>
        <w:rPr>
          <w:color w:val="1F1F1F"/>
          <w:w w:val="110"/>
        </w:rPr>
        <w:t> baseline,</w:t>
      </w:r>
      <w:r>
        <w:rPr>
          <w:color w:val="1F1F1F"/>
          <w:w w:val="110"/>
        </w:rPr>
        <w:t> confirming</w:t>
      </w:r>
      <w:r>
        <w:rPr>
          <w:color w:val="1F1F1F"/>
          <w:w w:val="110"/>
        </w:rPr>
        <w:t> that</w:t>
      </w:r>
      <w:r>
        <w:rPr>
          <w:color w:val="1F1F1F"/>
          <w:w w:val="110"/>
        </w:rPr>
        <w:t> the</w:t>
      </w:r>
      <w:r>
        <w:rPr>
          <w:color w:val="1F1F1F"/>
          <w:w w:val="110"/>
        </w:rPr>
        <w:t> model successfully learned morphology-to-perturbation mappings.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23" w:right="1454"/>
        <w:jc w:val="both"/>
      </w:pPr>
      <w:r>
        <w:rPr>
          <w:color w:val="1F1F1F"/>
          <w:w w:val="110"/>
        </w:rPr>
        <w:t>A</w:t>
      </w:r>
      <w:r>
        <w:rPr>
          <w:color w:val="1F1F1F"/>
          <w:w w:val="110"/>
        </w:rPr>
        <w:t> full</w:t>
      </w:r>
      <w:r>
        <w:rPr>
          <w:color w:val="1F1F1F"/>
          <w:w w:val="110"/>
        </w:rPr>
        <w:t> Confusion</w:t>
      </w:r>
      <w:r>
        <w:rPr>
          <w:color w:val="1F1F1F"/>
          <w:w w:val="110"/>
        </w:rPr>
        <w:t> Matrix</w:t>
      </w:r>
      <w:r>
        <w:rPr>
          <w:color w:val="1F1F1F"/>
          <w:w w:val="110"/>
        </w:rPr>
        <w:t> for</w:t>
      </w:r>
      <w:r>
        <w:rPr>
          <w:color w:val="1F1F1F"/>
          <w:w w:val="110"/>
        </w:rPr>
        <w:t> 1,108</w:t>
      </w:r>
      <w:r>
        <w:rPr>
          <w:color w:val="1F1F1F"/>
          <w:w w:val="110"/>
        </w:rPr>
        <w:t> classes</w:t>
      </w:r>
      <w:r>
        <w:rPr>
          <w:color w:val="1F1F1F"/>
          <w:w w:val="110"/>
        </w:rPr>
        <w:t> is</w:t>
      </w:r>
      <w:r>
        <w:rPr>
          <w:color w:val="1F1F1F"/>
          <w:w w:val="110"/>
        </w:rPr>
        <w:t> too</w:t>
      </w:r>
      <w:r>
        <w:rPr>
          <w:color w:val="1F1F1F"/>
          <w:w w:val="110"/>
        </w:rPr>
        <w:t> large</w:t>
      </w:r>
      <w:r>
        <w:rPr>
          <w:color w:val="1F1F1F"/>
          <w:w w:val="110"/>
        </w:rPr>
        <w:t> to</w:t>
      </w:r>
      <w:r>
        <w:rPr>
          <w:color w:val="1F1F1F"/>
          <w:w w:val="110"/>
        </w:rPr>
        <w:t> be</w:t>
      </w:r>
      <w:r>
        <w:rPr>
          <w:color w:val="1F1F1F"/>
          <w:w w:val="110"/>
        </w:rPr>
        <w:t> practically</w:t>
      </w:r>
      <w:r>
        <w:rPr>
          <w:color w:val="1F1F1F"/>
          <w:w w:val="110"/>
        </w:rPr>
        <w:t> analyzed</w:t>
      </w:r>
      <w:r>
        <w:rPr>
          <w:color w:val="1F1F1F"/>
          <w:w w:val="110"/>
        </w:rPr>
        <w:t> or visualized.</w:t>
      </w:r>
      <w:r>
        <w:rPr>
          <w:color w:val="1F1F1F"/>
          <w:w w:val="110"/>
        </w:rPr>
        <w:t> Qualitative</w:t>
      </w:r>
      <w:r>
        <w:rPr>
          <w:color w:val="1F1F1F"/>
          <w:w w:val="110"/>
        </w:rPr>
        <w:t> error</w:t>
      </w:r>
      <w:r>
        <w:rPr>
          <w:color w:val="1F1F1F"/>
          <w:w w:val="110"/>
        </w:rPr>
        <w:t> analysis</w:t>
      </w:r>
      <w:r>
        <w:rPr>
          <w:color w:val="1F1F1F"/>
          <w:w w:val="110"/>
        </w:rPr>
        <w:t> suggests</w:t>
      </w:r>
      <w:r>
        <w:rPr>
          <w:color w:val="1F1F1F"/>
          <w:w w:val="110"/>
        </w:rPr>
        <w:t> that</w:t>
      </w:r>
      <w:r>
        <w:rPr>
          <w:color w:val="1F1F1F"/>
          <w:w w:val="110"/>
        </w:rPr>
        <w:t> most</w:t>
      </w:r>
      <w:r>
        <w:rPr>
          <w:color w:val="1F1F1F"/>
          <w:w w:val="110"/>
        </w:rPr>
        <w:t> misclassifications</w:t>
      </w:r>
      <w:r>
        <w:rPr>
          <w:color w:val="1F1F1F"/>
          <w:w w:val="110"/>
        </w:rPr>
        <w:t> occur between</w:t>
      </w:r>
      <w:r>
        <w:rPr>
          <w:color w:val="1F1F1F"/>
          <w:w w:val="110"/>
        </w:rPr>
        <w:t> perturbations</w:t>
      </w:r>
      <w:r>
        <w:rPr>
          <w:color w:val="1F1F1F"/>
          <w:w w:val="110"/>
        </w:rPr>
        <w:t> that</w:t>
      </w:r>
      <w:r>
        <w:rPr>
          <w:color w:val="1F1F1F"/>
          <w:w w:val="110"/>
        </w:rPr>
        <w:t> induce</w:t>
      </w:r>
      <w:r>
        <w:rPr>
          <w:color w:val="1F1F1F"/>
          <w:w w:val="110"/>
        </w:rPr>
        <w:t> morphologically</w:t>
      </w:r>
      <w:r>
        <w:rPr>
          <w:color w:val="1F1F1F"/>
          <w:w w:val="110"/>
        </w:rPr>
        <w:t> similar</w:t>
      </w:r>
      <w:r>
        <w:rPr>
          <w:color w:val="1F1F1F"/>
          <w:w w:val="110"/>
        </w:rPr>
        <w:t> cellular</w:t>
      </w:r>
      <w:r>
        <w:rPr>
          <w:color w:val="1F1F1F"/>
          <w:w w:val="110"/>
        </w:rPr>
        <w:t> phenotypes.</w:t>
      </w:r>
      <w:r>
        <w:rPr>
          <w:color w:val="1F1F1F"/>
          <w:w w:val="110"/>
        </w:rPr>
        <w:t> For example,</w:t>
      </w:r>
      <w:r>
        <w:rPr>
          <w:color w:val="1F1F1F"/>
          <w:spacing w:val="-3"/>
          <w:w w:val="110"/>
        </w:rPr>
        <w:t> </w:t>
      </w:r>
      <w:r>
        <w:rPr>
          <w:color w:val="1F1F1F"/>
          <w:w w:val="110"/>
        </w:rPr>
        <w:t>two</w:t>
      </w:r>
      <w:r>
        <w:rPr>
          <w:color w:val="1F1F1F"/>
          <w:spacing w:val="-4"/>
          <w:w w:val="110"/>
        </w:rPr>
        <w:t> </w:t>
      </w:r>
      <w:r>
        <w:rPr>
          <w:color w:val="1F1F1F"/>
          <w:w w:val="110"/>
        </w:rPr>
        <w:t>different</w:t>
      </w:r>
      <w:r>
        <w:rPr>
          <w:color w:val="1F1F1F"/>
          <w:spacing w:val="-3"/>
          <w:w w:val="110"/>
        </w:rPr>
        <w:t> </w:t>
      </w:r>
      <w:r>
        <w:rPr>
          <w:color w:val="1F1F1F"/>
          <w:w w:val="110"/>
        </w:rPr>
        <w:t>siRNA</w:t>
      </w:r>
      <w:r>
        <w:rPr>
          <w:color w:val="1F1F1F"/>
          <w:spacing w:val="-16"/>
          <w:w w:val="110"/>
        </w:rPr>
        <w:t> </w:t>
      </w:r>
      <w:r>
        <w:rPr>
          <w:color w:val="1F1F1F"/>
          <w:w w:val="110"/>
        </w:rPr>
        <w:t>knockdowns</w:t>
      </w:r>
      <w:r>
        <w:rPr>
          <w:color w:val="1F1F1F"/>
          <w:spacing w:val="-15"/>
          <w:w w:val="110"/>
        </w:rPr>
        <w:t> </w:t>
      </w:r>
      <w:r>
        <w:rPr>
          <w:color w:val="1F1F1F"/>
          <w:w w:val="110"/>
        </w:rPr>
        <w:t>that</w:t>
      </w:r>
      <w:r>
        <w:rPr>
          <w:color w:val="1F1F1F"/>
          <w:spacing w:val="-15"/>
          <w:w w:val="110"/>
        </w:rPr>
        <w:t> </w:t>
      </w:r>
      <w:r>
        <w:rPr>
          <w:color w:val="1F1F1F"/>
          <w:w w:val="110"/>
        </w:rPr>
        <w:t>result</w:t>
      </w:r>
      <w:r>
        <w:rPr>
          <w:color w:val="1F1F1F"/>
          <w:spacing w:val="-15"/>
          <w:w w:val="110"/>
        </w:rPr>
        <w:t> </w:t>
      </w:r>
      <w:r>
        <w:rPr>
          <w:color w:val="1F1F1F"/>
          <w:w w:val="110"/>
        </w:rPr>
        <w:t>in</w:t>
      </w:r>
      <w:r>
        <w:rPr>
          <w:color w:val="1F1F1F"/>
          <w:spacing w:val="-16"/>
          <w:w w:val="110"/>
        </w:rPr>
        <w:t> </w:t>
      </w:r>
      <w:r>
        <w:rPr>
          <w:color w:val="1F1F1F"/>
          <w:w w:val="110"/>
        </w:rPr>
        <w:t>similar</w:t>
      </w:r>
      <w:r>
        <w:rPr>
          <w:color w:val="1F1F1F"/>
          <w:spacing w:val="-15"/>
          <w:w w:val="110"/>
        </w:rPr>
        <w:t> </w:t>
      </w:r>
      <w:r>
        <w:rPr>
          <w:color w:val="1F1F1F"/>
          <w:w w:val="110"/>
        </w:rPr>
        <w:t>vacuolization</w:t>
      </w:r>
      <w:r>
        <w:rPr>
          <w:color w:val="1F1F1F"/>
          <w:spacing w:val="-16"/>
          <w:w w:val="110"/>
        </w:rPr>
        <w:t> </w:t>
      </w:r>
      <w:r>
        <w:rPr>
          <w:color w:val="1F1F1F"/>
          <w:w w:val="110"/>
        </w:rPr>
        <w:t>patterns </w:t>
      </w:r>
      <w:r>
        <w:rPr>
          <w:color w:val="1F1F1F"/>
          <w:spacing w:val="-2"/>
          <w:w w:val="110"/>
        </w:rPr>
        <w:t>might</w:t>
      </w:r>
      <w:r>
        <w:rPr>
          <w:color w:val="1F1F1F"/>
          <w:spacing w:val="-9"/>
          <w:w w:val="110"/>
        </w:rPr>
        <w:t> </w:t>
      </w:r>
      <w:r>
        <w:rPr>
          <w:color w:val="1F1F1F"/>
          <w:spacing w:val="-2"/>
          <w:w w:val="110"/>
        </w:rPr>
        <w:t>be</w:t>
      </w:r>
      <w:r>
        <w:rPr>
          <w:color w:val="1F1F1F"/>
          <w:spacing w:val="-10"/>
          <w:w w:val="110"/>
        </w:rPr>
        <w:t> </w:t>
      </w:r>
      <w:r>
        <w:rPr>
          <w:color w:val="1F1F1F"/>
          <w:spacing w:val="-2"/>
          <w:w w:val="110"/>
        </w:rPr>
        <w:t>frequently</w:t>
      </w:r>
      <w:r>
        <w:rPr>
          <w:color w:val="1F1F1F"/>
          <w:spacing w:val="-9"/>
          <w:w w:val="110"/>
        </w:rPr>
        <w:t> </w:t>
      </w:r>
      <w:r>
        <w:rPr>
          <w:color w:val="1F1F1F"/>
          <w:spacing w:val="-2"/>
          <w:w w:val="110"/>
        </w:rPr>
        <w:t>confused.</w:t>
      </w:r>
      <w:r>
        <w:rPr>
          <w:color w:val="1F1F1F"/>
          <w:spacing w:val="-9"/>
          <w:w w:val="110"/>
        </w:rPr>
        <w:t> </w:t>
      </w:r>
      <w:r>
        <w:rPr>
          <w:color w:val="1F1F1F"/>
          <w:spacing w:val="-2"/>
          <w:w w:val="110"/>
        </w:rPr>
        <w:t>This</w:t>
      </w:r>
      <w:r>
        <w:rPr>
          <w:color w:val="1F1F1F"/>
          <w:spacing w:val="-9"/>
          <w:w w:val="110"/>
        </w:rPr>
        <w:t> </w:t>
      </w:r>
      <w:r>
        <w:rPr>
          <w:color w:val="1F1F1F"/>
          <w:spacing w:val="-2"/>
          <w:w w:val="110"/>
        </w:rPr>
        <w:t>highlights</w:t>
      </w:r>
      <w:r>
        <w:rPr>
          <w:color w:val="1F1F1F"/>
          <w:spacing w:val="-9"/>
          <w:w w:val="110"/>
        </w:rPr>
        <w:t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0"/>
          <w:w w:val="110"/>
        </w:rPr>
        <w:t> </w:t>
      </w:r>
      <w:r>
        <w:rPr>
          <w:color w:val="1F1F1F"/>
          <w:spacing w:val="-2"/>
          <w:w w:val="110"/>
        </w:rPr>
        <w:t>model's</w:t>
      </w:r>
      <w:r>
        <w:rPr>
          <w:color w:val="1F1F1F"/>
          <w:spacing w:val="-9"/>
          <w:w w:val="110"/>
        </w:rPr>
        <w:t> </w:t>
      </w:r>
      <w:r>
        <w:rPr>
          <w:color w:val="1F1F1F"/>
          <w:spacing w:val="-2"/>
          <w:w w:val="110"/>
        </w:rPr>
        <w:t>dependence</w:t>
      </w:r>
      <w:r>
        <w:rPr>
          <w:color w:val="1F1F1F"/>
          <w:spacing w:val="-10"/>
          <w:w w:val="110"/>
        </w:rPr>
        <w:t> </w:t>
      </w:r>
      <w:r>
        <w:rPr>
          <w:color w:val="1F1F1F"/>
          <w:spacing w:val="-2"/>
          <w:w w:val="110"/>
        </w:rPr>
        <w:t>on</w:t>
      </w:r>
      <w:r>
        <w:rPr>
          <w:color w:val="1F1F1F"/>
          <w:spacing w:val="-10"/>
          <w:w w:val="110"/>
        </w:rPr>
        <w:t> </w:t>
      </w:r>
      <w:r>
        <w:rPr>
          <w:color w:val="1F1F1F"/>
          <w:spacing w:val="-2"/>
          <w:w w:val="110"/>
        </w:rPr>
        <w:t>subtle</w:t>
      </w:r>
      <w:r>
        <w:rPr>
          <w:color w:val="1F1F1F"/>
          <w:spacing w:val="-9"/>
          <w:w w:val="110"/>
        </w:rPr>
        <w:t> </w:t>
      </w:r>
      <w:r>
        <w:rPr>
          <w:color w:val="1F1F1F"/>
          <w:spacing w:val="-2"/>
          <w:w w:val="110"/>
        </w:rPr>
        <w:t>visual </w:t>
      </w:r>
      <w:r>
        <w:rPr>
          <w:color w:val="1F1F1F"/>
          <w:w w:val="110"/>
        </w:rPr>
        <w:t>cues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and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the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high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degree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of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similarity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in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the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feature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space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of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different</w:t>
      </w:r>
      <w:r>
        <w:rPr>
          <w:color w:val="1F1F1F"/>
          <w:spacing w:val="-13"/>
          <w:w w:val="110"/>
        </w:rPr>
        <w:t> </w:t>
      </w:r>
      <w:r>
        <w:rPr>
          <w:color w:val="1F1F1F"/>
          <w:w w:val="110"/>
        </w:rPr>
        <w:t>siRNA</w:t>
      </w:r>
      <w:r>
        <w:rPr>
          <w:color w:val="1F1F1F"/>
          <w:spacing w:val="-14"/>
          <w:w w:val="110"/>
        </w:rPr>
        <w:t> </w:t>
      </w:r>
      <w:r>
        <w:rPr>
          <w:color w:val="1F1F1F"/>
          <w:w w:val="110"/>
        </w:rPr>
        <w:t>targets.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1150225</wp:posOffset>
            </wp:positionH>
            <wp:positionV relativeFrom="paragraph">
              <wp:posOffset>255746</wp:posOffset>
            </wp:positionV>
            <wp:extent cx="4786837" cy="378952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837" cy="3789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0"/>
        </w:sectPr>
      </w:pPr>
    </w:p>
    <w:p>
      <w:pPr>
        <w:pStyle w:val="Heading1"/>
        <w:numPr>
          <w:ilvl w:val="0"/>
          <w:numId w:val="1"/>
        </w:numPr>
        <w:tabs>
          <w:tab w:pos="395" w:val="left" w:leader="none"/>
        </w:tabs>
        <w:spacing w:line="240" w:lineRule="auto" w:before="68" w:after="0"/>
        <w:ind w:left="395" w:right="0" w:hanging="372"/>
        <w:jc w:val="left"/>
      </w:pPr>
      <w:bookmarkStart w:name="6. Recommendations " w:id="25"/>
      <w:bookmarkEnd w:id="25"/>
      <w:r>
        <w:rPr/>
      </w:r>
      <w:r>
        <w:rPr>
          <w:color w:val="1F1F1F"/>
          <w:spacing w:val="-2"/>
        </w:rPr>
        <w:t>Recommendations</w:t>
      </w:r>
    </w:p>
    <w:p>
      <w:pPr>
        <w:pStyle w:val="BodyText"/>
        <w:spacing w:line="276" w:lineRule="auto" w:before="181"/>
        <w:ind w:left="23" w:right="1181"/>
      </w:pPr>
      <w:r>
        <w:rPr>
          <w:color w:val="1F1F1F"/>
          <w:w w:val="110"/>
        </w:rPr>
        <w:t>To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address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the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severe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overfitting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and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improve</w:t>
      </w:r>
      <w:r>
        <w:rPr>
          <w:color w:val="1F1F1F"/>
          <w:spacing w:val="-17"/>
          <w:w w:val="110"/>
        </w:rPr>
        <w:t> </w:t>
      </w:r>
      <w:r>
        <w:rPr>
          <w:color w:val="1F1F1F"/>
          <w:w w:val="110"/>
        </w:rPr>
        <w:t>the</w:t>
      </w:r>
      <w:r>
        <w:rPr>
          <w:color w:val="1F1F1F"/>
          <w:spacing w:val="-17"/>
          <w:w w:val="110"/>
        </w:rPr>
        <w:t> </w:t>
      </w:r>
      <w:r>
        <w:rPr>
          <w:color w:val="1F1F1F"/>
          <w:w w:val="110"/>
        </w:rPr>
        <w:t>overall</w:t>
      </w:r>
      <w:r>
        <w:rPr>
          <w:color w:val="1F1F1F"/>
          <w:spacing w:val="-16"/>
          <w:w w:val="110"/>
        </w:rPr>
        <w:t> </w:t>
      </w:r>
      <w:r>
        <w:rPr>
          <w:color w:val="1F1F1F"/>
          <w:w w:val="110"/>
        </w:rPr>
        <w:t>generalization</w:t>
      </w:r>
      <w:r>
        <w:rPr>
          <w:color w:val="1F1F1F"/>
          <w:spacing w:val="-17"/>
          <w:w w:val="110"/>
        </w:rPr>
        <w:t> </w:t>
      </w:r>
      <w:r>
        <w:rPr>
          <w:color w:val="1F1F1F"/>
          <w:w w:val="110"/>
        </w:rPr>
        <w:t>of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the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model, the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following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recommendations</w:t>
      </w:r>
      <w:r>
        <w:rPr>
          <w:color w:val="1F1F1F"/>
          <w:spacing w:val="-18"/>
          <w:w w:val="110"/>
        </w:rPr>
        <w:t> </w:t>
      </w:r>
      <w:r>
        <w:rPr>
          <w:color w:val="1F1F1F"/>
          <w:w w:val="110"/>
        </w:rPr>
        <w:t>are</w:t>
      </w:r>
      <w:r>
        <w:rPr>
          <w:color w:val="1F1F1F"/>
          <w:spacing w:val="-18"/>
          <w:w w:val="110"/>
        </w:rPr>
        <w:t> </w:t>
      </w:r>
      <w:r>
        <w:rPr>
          <w:color w:val="1F1F1F"/>
          <w:w w:val="110"/>
        </w:rPr>
        <w:t>suggested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for</w:t>
      </w:r>
      <w:r>
        <w:rPr>
          <w:color w:val="1F1F1F"/>
          <w:spacing w:val="-18"/>
          <w:w w:val="110"/>
        </w:rPr>
        <w:t> </w:t>
      </w:r>
      <w:r>
        <w:rPr>
          <w:color w:val="1F1F1F"/>
          <w:w w:val="110"/>
        </w:rPr>
        <w:t>future</w:t>
      </w:r>
      <w:r>
        <w:rPr>
          <w:color w:val="1F1F1F"/>
          <w:spacing w:val="-19"/>
          <w:w w:val="110"/>
        </w:rPr>
        <w:t> </w:t>
      </w:r>
      <w:r>
        <w:rPr>
          <w:color w:val="1F1F1F"/>
          <w:w w:val="110"/>
        </w:rPr>
        <w:t>iterations: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0" w:after="0"/>
        <w:ind w:left="743" w:right="1453" w:hanging="360"/>
        <w:jc w:val="both"/>
        <w:rPr>
          <w:rFonts w:ascii="Arial MT" w:hAnsi="Arial MT"/>
          <w:color w:val="1F1F1F"/>
          <w:sz w:val="22"/>
        </w:rPr>
      </w:pPr>
      <w:r>
        <w:rPr>
          <w:b/>
          <w:color w:val="1F1F1F"/>
          <w:w w:val="105"/>
          <w:sz w:val="22"/>
        </w:rPr>
        <w:t>Data</w:t>
      </w:r>
      <w:r>
        <w:rPr>
          <w:b/>
          <w:color w:val="1F1F1F"/>
          <w:w w:val="105"/>
          <w:sz w:val="22"/>
        </w:rPr>
        <w:t> Augmentation:</w:t>
      </w:r>
      <w:r>
        <w:rPr>
          <w:b/>
          <w:color w:val="1F1F1F"/>
          <w:w w:val="105"/>
          <w:sz w:val="22"/>
        </w:rPr>
        <w:t> </w:t>
      </w:r>
      <w:r>
        <w:rPr>
          <w:color w:val="1F1F1F"/>
          <w:w w:val="105"/>
          <w:sz w:val="22"/>
        </w:rPr>
        <w:t>Implement</w:t>
      </w:r>
      <w:r>
        <w:rPr>
          <w:color w:val="1F1F1F"/>
          <w:w w:val="105"/>
          <w:sz w:val="22"/>
        </w:rPr>
        <w:t> aggressive</w:t>
      </w:r>
      <w:r>
        <w:rPr>
          <w:color w:val="1F1F1F"/>
          <w:w w:val="105"/>
          <w:sz w:val="22"/>
        </w:rPr>
        <w:t> and</w:t>
      </w:r>
      <w:r>
        <w:rPr>
          <w:color w:val="1F1F1F"/>
          <w:w w:val="105"/>
          <w:sz w:val="22"/>
        </w:rPr>
        <w:t> biologically</w:t>
      </w:r>
      <w:r>
        <w:rPr>
          <w:color w:val="1F1F1F"/>
          <w:w w:val="105"/>
          <w:sz w:val="22"/>
        </w:rPr>
        <w:t> plausible</w:t>
      </w:r>
      <w:r>
        <w:rPr>
          <w:color w:val="1F1F1F"/>
          <w:w w:val="105"/>
          <w:sz w:val="22"/>
        </w:rPr>
        <w:t> data augmentation</w:t>
      </w:r>
      <w:r>
        <w:rPr>
          <w:color w:val="1F1F1F"/>
          <w:w w:val="105"/>
          <w:sz w:val="22"/>
        </w:rPr>
        <w:t> techniques</w:t>
      </w:r>
      <w:r>
        <w:rPr>
          <w:color w:val="1F1F1F"/>
          <w:w w:val="105"/>
          <w:sz w:val="22"/>
        </w:rPr>
        <w:t> (e.g.,</w:t>
      </w:r>
      <w:r>
        <w:rPr>
          <w:color w:val="1F1F1F"/>
          <w:w w:val="105"/>
          <w:sz w:val="22"/>
        </w:rPr>
        <w:t> geometric</w:t>
      </w:r>
      <w:r>
        <w:rPr>
          <w:color w:val="1F1F1F"/>
          <w:w w:val="105"/>
          <w:sz w:val="22"/>
        </w:rPr>
        <w:t> transformations,</w:t>
      </w:r>
      <w:r>
        <w:rPr>
          <w:color w:val="1F1F1F"/>
          <w:w w:val="105"/>
          <w:sz w:val="22"/>
        </w:rPr>
        <w:t> channel-specific noise,</w:t>
      </w:r>
      <w:r>
        <w:rPr>
          <w:color w:val="1F1F1F"/>
          <w:w w:val="105"/>
          <w:sz w:val="22"/>
        </w:rPr>
        <w:t> color</w:t>
      </w:r>
      <w:r>
        <w:rPr>
          <w:color w:val="1F1F1F"/>
          <w:w w:val="105"/>
          <w:sz w:val="22"/>
        </w:rPr>
        <w:t> jittering)</w:t>
      </w:r>
      <w:r>
        <w:rPr>
          <w:color w:val="1F1F1F"/>
          <w:w w:val="105"/>
          <w:sz w:val="22"/>
        </w:rPr>
        <w:t> to</w:t>
      </w:r>
      <w:r>
        <w:rPr>
          <w:color w:val="1F1F1F"/>
          <w:w w:val="105"/>
          <w:sz w:val="22"/>
        </w:rPr>
        <w:t> artificially</w:t>
      </w:r>
      <w:r>
        <w:rPr>
          <w:color w:val="1F1F1F"/>
          <w:w w:val="105"/>
          <w:sz w:val="22"/>
        </w:rPr>
        <w:t> expand</w:t>
      </w:r>
      <w:r>
        <w:rPr>
          <w:color w:val="1F1F1F"/>
          <w:w w:val="105"/>
          <w:sz w:val="22"/>
        </w:rPr>
        <w:t> the</w:t>
      </w:r>
      <w:r>
        <w:rPr>
          <w:color w:val="1F1F1F"/>
          <w:w w:val="105"/>
          <w:sz w:val="22"/>
        </w:rPr>
        <w:t> training</w:t>
      </w:r>
      <w:r>
        <w:rPr>
          <w:color w:val="1F1F1F"/>
          <w:w w:val="105"/>
          <w:sz w:val="22"/>
        </w:rPr>
        <w:t> data</w:t>
      </w:r>
      <w:r>
        <w:rPr>
          <w:color w:val="1F1F1F"/>
          <w:w w:val="105"/>
          <w:sz w:val="22"/>
        </w:rPr>
        <w:t> and</w:t>
      </w:r>
      <w:r>
        <w:rPr>
          <w:color w:val="1F1F1F"/>
          <w:w w:val="105"/>
          <w:sz w:val="22"/>
        </w:rPr>
        <w:t> prevent</w:t>
      </w:r>
      <w:r>
        <w:rPr>
          <w:color w:val="1F1F1F"/>
          <w:w w:val="105"/>
          <w:sz w:val="22"/>
        </w:rPr>
        <w:t> the model from memorizing specific training examples.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2" w:after="0"/>
        <w:ind w:left="743" w:right="1453" w:hanging="360"/>
        <w:jc w:val="both"/>
        <w:rPr>
          <w:rFonts w:ascii="Arial MT" w:hAnsi="Arial MT"/>
          <w:color w:val="1F1F1F"/>
          <w:sz w:val="22"/>
        </w:rPr>
      </w:pPr>
      <w:r>
        <w:rPr>
          <w:b/>
          <w:color w:val="1F1F1F"/>
          <w:sz w:val="22"/>
        </w:rPr>
        <w:t>Utilize All Cell Types: </w:t>
      </w:r>
      <w:r>
        <w:rPr>
          <w:color w:val="1F1F1F"/>
          <w:sz w:val="22"/>
        </w:rPr>
        <w:t>Incorporate data from the other three available cell lines </w:t>
      </w:r>
      <w:r>
        <w:rPr>
          <w:color w:val="1F1F1F"/>
          <w:w w:val="110"/>
          <w:sz w:val="22"/>
        </w:rPr>
        <w:t>(e.g.,</w:t>
      </w:r>
      <w:r>
        <w:rPr>
          <w:color w:val="1F1F1F"/>
          <w:spacing w:val="-3"/>
          <w:w w:val="110"/>
          <w:sz w:val="22"/>
        </w:rPr>
        <w:t> </w:t>
      </w:r>
      <w:r>
        <w:rPr>
          <w:color w:val="1F1F1F"/>
          <w:w w:val="110"/>
          <w:sz w:val="22"/>
        </w:rPr>
        <w:t>RPE,</w:t>
      </w:r>
      <w:r>
        <w:rPr>
          <w:color w:val="1F1F1F"/>
          <w:spacing w:val="-3"/>
          <w:w w:val="110"/>
          <w:sz w:val="22"/>
        </w:rPr>
        <w:t> </w:t>
      </w:r>
      <w:r>
        <w:rPr>
          <w:color w:val="1F1F1F"/>
          <w:w w:val="110"/>
          <w:sz w:val="22"/>
        </w:rPr>
        <w:t>U2OS,</w:t>
      </w:r>
      <w:r>
        <w:rPr>
          <w:color w:val="1F1F1F"/>
          <w:spacing w:val="-3"/>
          <w:w w:val="110"/>
          <w:sz w:val="22"/>
        </w:rPr>
        <w:t> </w:t>
      </w:r>
      <w:r>
        <w:rPr>
          <w:color w:val="1F1F1F"/>
          <w:w w:val="110"/>
          <w:sz w:val="22"/>
        </w:rPr>
        <w:t>etc.).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While</w:t>
      </w:r>
      <w:r>
        <w:rPr>
          <w:color w:val="1F1F1F"/>
          <w:spacing w:val="-16"/>
          <w:w w:val="110"/>
          <w:sz w:val="22"/>
        </w:rPr>
        <w:t> </w:t>
      </w:r>
      <w:r>
        <w:rPr>
          <w:color w:val="1F1F1F"/>
          <w:w w:val="110"/>
          <w:sz w:val="22"/>
        </w:rPr>
        <w:t>this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will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increase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compute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time,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it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will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drastically improve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the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model's</w:t>
      </w:r>
      <w:r>
        <w:rPr>
          <w:color w:val="1F1F1F"/>
          <w:spacing w:val="-14"/>
          <w:w w:val="110"/>
          <w:sz w:val="22"/>
        </w:rPr>
        <w:t> </w:t>
      </w:r>
      <w:r>
        <w:rPr>
          <w:color w:val="1F1F1F"/>
          <w:w w:val="110"/>
          <w:sz w:val="22"/>
        </w:rPr>
        <w:t>ability</w:t>
      </w:r>
      <w:r>
        <w:rPr>
          <w:color w:val="1F1F1F"/>
          <w:spacing w:val="-14"/>
          <w:w w:val="110"/>
          <w:sz w:val="22"/>
        </w:rPr>
        <w:t> </w:t>
      </w:r>
      <w:r>
        <w:rPr>
          <w:color w:val="1F1F1F"/>
          <w:w w:val="110"/>
          <w:sz w:val="22"/>
        </w:rPr>
        <w:t>to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generalize</w:t>
      </w:r>
      <w:r>
        <w:rPr>
          <w:color w:val="1F1F1F"/>
          <w:spacing w:val="-15"/>
          <w:w w:val="110"/>
          <w:sz w:val="22"/>
        </w:rPr>
        <w:t> </w:t>
      </w:r>
      <w:r>
        <w:rPr>
          <w:color w:val="1F1F1F"/>
          <w:w w:val="110"/>
          <w:sz w:val="22"/>
        </w:rPr>
        <w:t>across</w:t>
      </w:r>
      <w:r>
        <w:rPr>
          <w:color w:val="1F1F1F"/>
          <w:spacing w:val="-14"/>
          <w:w w:val="110"/>
          <w:sz w:val="22"/>
        </w:rPr>
        <w:t> </w:t>
      </w:r>
      <w:r>
        <w:rPr>
          <w:color w:val="1F1F1F"/>
          <w:w w:val="110"/>
          <w:sz w:val="22"/>
        </w:rPr>
        <w:t>different</w:t>
      </w:r>
      <w:r>
        <w:rPr>
          <w:color w:val="1F1F1F"/>
          <w:spacing w:val="-14"/>
          <w:w w:val="110"/>
          <w:sz w:val="22"/>
        </w:rPr>
        <w:t> </w:t>
      </w:r>
      <w:r>
        <w:rPr>
          <w:color w:val="1F1F1F"/>
          <w:w w:val="110"/>
          <w:sz w:val="22"/>
        </w:rPr>
        <w:t>genetic</w:t>
      </w:r>
      <w:r>
        <w:rPr>
          <w:color w:val="1F1F1F"/>
          <w:spacing w:val="-14"/>
          <w:w w:val="110"/>
          <w:sz w:val="22"/>
        </w:rPr>
        <w:t> </w:t>
      </w:r>
      <w:r>
        <w:rPr>
          <w:color w:val="1F1F1F"/>
          <w:w w:val="110"/>
          <w:sz w:val="22"/>
        </w:rPr>
        <w:t>backgrounds.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1" w:after="0"/>
        <w:ind w:left="743" w:right="1460" w:hanging="360"/>
        <w:jc w:val="both"/>
        <w:rPr>
          <w:rFonts w:ascii="Arial MT" w:hAnsi="Arial MT"/>
          <w:color w:val="1F1F1F"/>
          <w:sz w:val="22"/>
        </w:rPr>
      </w:pPr>
      <w:r>
        <w:rPr>
          <w:b/>
          <w:color w:val="1F1F1F"/>
          <w:w w:val="105"/>
          <w:sz w:val="22"/>
        </w:rPr>
        <w:t>Include</w:t>
      </w:r>
      <w:r>
        <w:rPr>
          <w:b/>
          <w:color w:val="1F1F1F"/>
          <w:w w:val="105"/>
          <w:sz w:val="22"/>
        </w:rPr>
        <w:t> Site</w:t>
      </w:r>
      <w:r>
        <w:rPr>
          <w:b/>
          <w:color w:val="1F1F1F"/>
          <w:w w:val="105"/>
          <w:sz w:val="22"/>
        </w:rPr>
        <w:t> 2</w:t>
      </w:r>
      <w:r>
        <w:rPr>
          <w:b/>
          <w:color w:val="1F1F1F"/>
          <w:w w:val="105"/>
          <w:sz w:val="22"/>
        </w:rPr>
        <w:t> Images:</w:t>
      </w:r>
      <w:r>
        <w:rPr>
          <w:b/>
          <w:color w:val="1F1F1F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w w:val="105"/>
          <w:sz w:val="22"/>
        </w:rPr>
        <w:t> Recursion</w:t>
      </w:r>
      <w:r>
        <w:rPr>
          <w:color w:val="1F1F1F"/>
          <w:w w:val="105"/>
          <w:sz w:val="22"/>
        </w:rPr>
        <w:t> dataset</w:t>
      </w:r>
      <w:r>
        <w:rPr>
          <w:color w:val="1F1F1F"/>
          <w:w w:val="105"/>
          <w:sz w:val="22"/>
        </w:rPr>
        <w:t> contains</w:t>
      </w:r>
      <w:r>
        <w:rPr>
          <w:color w:val="1F1F1F"/>
          <w:w w:val="105"/>
          <w:sz w:val="22"/>
        </w:rPr>
        <w:t> images</w:t>
      </w:r>
      <w:r>
        <w:rPr>
          <w:color w:val="1F1F1F"/>
          <w:w w:val="105"/>
          <w:sz w:val="22"/>
        </w:rPr>
        <w:t> from</w:t>
      </w:r>
      <w:r>
        <w:rPr>
          <w:color w:val="1F1F1F"/>
          <w:w w:val="105"/>
          <w:sz w:val="22"/>
        </w:rPr>
        <w:t> two different</w:t>
      </w:r>
      <w:r>
        <w:rPr>
          <w:color w:val="1F1F1F"/>
          <w:w w:val="105"/>
          <w:sz w:val="22"/>
        </w:rPr>
        <w:t> imaging</w:t>
      </w:r>
      <w:r>
        <w:rPr>
          <w:color w:val="1F1F1F"/>
          <w:w w:val="105"/>
          <w:sz w:val="22"/>
        </w:rPr>
        <w:t> sites</w:t>
      </w:r>
      <w:r>
        <w:rPr>
          <w:color w:val="1F1F1F"/>
          <w:w w:val="105"/>
          <w:sz w:val="22"/>
        </w:rPr>
        <w:t> (Site</w:t>
      </w:r>
      <w:r>
        <w:rPr>
          <w:color w:val="1F1F1F"/>
          <w:w w:val="105"/>
          <w:sz w:val="22"/>
        </w:rPr>
        <w:t> 1</w:t>
      </w:r>
      <w:r>
        <w:rPr>
          <w:color w:val="1F1F1F"/>
          <w:w w:val="105"/>
          <w:sz w:val="22"/>
        </w:rPr>
        <w:t> and</w:t>
      </w:r>
      <w:r>
        <w:rPr>
          <w:color w:val="1F1F1F"/>
          <w:w w:val="105"/>
          <w:sz w:val="22"/>
        </w:rPr>
        <w:t> Site</w:t>
      </w:r>
      <w:r>
        <w:rPr>
          <w:color w:val="1F1F1F"/>
          <w:w w:val="105"/>
          <w:sz w:val="22"/>
        </w:rPr>
        <w:t> 2).</w:t>
      </w:r>
      <w:r>
        <w:rPr>
          <w:color w:val="1F1F1F"/>
          <w:w w:val="105"/>
          <w:sz w:val="22"/>
        </w:rPr>
        <w:t> Utilizing</w:t>
      </w:r>
      <w:r>
        <w:rPr>
          <w:color w:val="1F1F1F"/>
          <w:w w:val="105"/>
          <w:sz w:val="22"/>
        </w:rPr>
        <w:t> the</w:t>
      </w:r>
      <w:r>
        <w:rPr>
          <w:color w:val="1F1F1F"/>
          <w:w w:val="105"/>
          <w:sz w:val="22"/>
        </w:rPr>
        <w:t> Site</w:t>
      </w:r>
      <w:r>
        <w:rPr>
          <w:color w:val="1F1F1F"/>
          <w:w w:val="105"/>
          <w:sz w:val="22"/>
        </w:rPr>
        <w:t> 2</w:t>
      </w:r>
      <w:r>
        <w:rPr>
          <w:color w:val="1F1F1F"/>
          <w:w w:val="105"/>
          <w:sz w:val="22"/>
        </w:rPr>
        <w:t> images</w:t>
      </w:r>
      <w:r>
        <w:rPr>
          <w:color w:val="1F1F1F"/>
          <w:w w:val="105"/>
          <w:sz w:val="22"/>
        </w:rPr>
        <w:t> would effectively</w:t>
      </w:r>
      <w:r>
        <w:rPr>
          <w:color w:val="1F1F1F"/>
          <w:w w:val="105"/>
          <w:sz w:val="22"/>
        </w:rPr>
        <w:t> double</w:t>
      </w:r>
      <w:r>
        <w:rPr>
          <w:color w:val="1F1F1F"/>
          <w:w w:val="105"/>
          <w:sz w:val="22"/>
        </w:rPr>
        <w:t> the</w:t>
      </w:r>
      <w:r>
        <w:rPr>
          <w:color w:val="1F1F1F"/>
          <w:w w:val="105"/>
          <w:sz w:val="22"/>
        </w:rPr>
        <w:t> training</w:t>
      </w:r>
      <w:r>
        <w:rPr>
          <w:color w:val="1F1F1F"/>
          <w:w w:val="105"/>
          <w:sz w:val="22"/>
        </w:rPr>
        <w:t> data</w:t>
      </w:r>
      <w:r>
        <w:rPr>
          <w:color w:val="1F1F1F"/>
          <w:w w:val="105"/>
          <w:sz w:val="22"/>
        </w:rPr>
        <w:t> and</w:t>
      </w:r>
      <w:r>
        <w:rPr>
          <w:color w:val="1F1F1F"/>
          <w:w w:val="105"/>
          <w:sz w:val="22"/>
        </w:rPr>
        <w:t> introduce</w:t>
      </w:r>
      <w:r>
        <w:rPr>
          <w:color w:val="1F1F1F"/>
          <w:w w:val="105"/>
          <w:sz w:val="22"/>
        </w:rPr>
        <w:t> variability</w:t>
      </w:r>
      <w:r>
        <w:rPr>
          <w:color w:val="1F1F1F"/>
          <w:w w:val="105"/>
          <w:sz w:val="22"/>
        </w:rPr>
        <w:t> in</w:t>
      </w:r>
      <w:r>
        <w:rPr>
          <w:color w:val="1F1F1F"/>
          <w:w w:val="105"/>
          <w:sz w:val="22"/>
        </w:rPr>
        <w:t> imaging conditions, further mitigating overfitting.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2" w:after="0"/>
        <w:ind w:left="743" w:right="1453" w:hanging="360"/>
        <w:jc w:val="both"/>
        <w:rPr>
          <w:rFonts w:ascii="Arial MT" w:hAnsi="Arial MT"/>
          <w:color w:val="1F1F1F"/>
          <w:sz w:val="22"/>
        </w:rPr>
      </w:pPr>
      <w:r>
        <w:rPr>
          <w:b/>
          <w:color w:val="1F1F1F"/>
          <w:w w:val="105"/>
          <w:sz w:val="22"/>
        </w:rPr>
        <w:t>Regularization:</w:t>
      </w:r>
      <w:r>
        <w:rPr>
          <w:b/>
          <w:color w:val="1F1F1F"/>
          <w:w w:val="105"/>
          <w:sz w:val="22"/>
        </w:rPr>
        <w:t> </w:t>
      </w:r>
      <w:r>
        <w:rPr>
          <w:color w:val="1F1F1F"/>
          <w:w w:val="105"/>
          <w:sz w:val="22"/>
        </w:rPr>
        <w:t>Explore</w:t>
      </w:r>
      <w:r>
        <w:rPr>
          <w:color w:val="1F1F1F"/>
          <w:w w:val="105"/>
          <w:sz w:val="22"/>
        </w:rPr>
        <w:t> more</w:t>
      </w:r>
      <w:r>
        <w:rPr>
          <w:color w:val="1F1F1F"/>
          <w:w w:val="105"/>
          <w:sz w:val="22"/>
        </w:rPr>
        <w:t> aggressive</w:t>
      </w:r>
      <w:r>
        <w:rPr>
          <w:color w:val="1F1F1F"/>
          <w:w w:val="105"/>
          <w:sz w:val="22"/>
        </w:rPr>
        <w:t> regularization</w:t>
      </w:r>
      <w:r>
        <w:rPr>
          <w:color w:val="1F1F1F"/>
          <w:w w:val="105"/>
          <w:sz w:val="22"/>
        </w:rPr>
        <w:t> techniques,</w:t>
      </w:r>
      <w:r>
        <w:rPr>
          <w:color w:val="1F1F1F"/>
          <w:w w:val="105"/>
          <w:sz w:val="22"/>
        </w:rPr>
        <w:t> such</w:t>
      </w:r>
      <w:r>
        <w:rPr>
          <w:color w:val="1F1F1F"/>
          <w:w w:val="105"/>
          <w:sz w:val="22"/>
        </w:rPr>
        <w:t> as higher Dropout rates or L2 regularization, to penalize complex models.</w:t>
      </w:r>
    </w:p>
    <w:p>
      <w:pPr>
        <w:pStyle w:val="ListParagraph"/>
        <w:spacing w:after="0" w:line="276" w:lineRule="auto"/>
        <w:jc w:val="both"/>
        <w:rPr>
          <w:rFonts w:ascii="Arial MT" w:hAnsi="Arial MT"/>
          <w:sz w:val="22"/>
        </w:rPr>
        <w:sectPr>
          <w:pgSz w:w="11920" w:h="16840"/>
          <w:pgMar w:top="1360" w:bottom="280" w:left="1417" w:right="0"/>
        </w:sectPr>
      </w:pPr>
    </w:p>
    <w:p>
      <w:pPr>
        <w:pStyle w:val="Heading1"/>
        <w:numPr>
          <w:ilvl w:val="0"/>
          <w:numId w:val="1"/>
        </w:numPr>
        <w:tabs>
          <w:tab w:pos="346" w:val="left" w:leader="none"/>
        </w:tabs>
        <w:spacing w:line="240" w:lineRule="auto" w:before="68" w:after="0"/>
        <w:ind w:left="346" w:right="0" w:hanging="323"/>
        <w:jc w:val="left"/>
      </w:pPr>
      <w:bookmarkStart w:name="7. Conclusion " w:id="26"/>
      <w:bookmarkEnd w:id="26"/>
      <w:r>
        <w:rPr/>
      </w:r>
      <w:r>
        <w:rPr>
          <w:color w:val="1F1F1F"/>
          <w:spacing w:val="-2"/>
        </w:rPr>
        <w:t>Conclusion</w:t>
      </w:r>
    </w:p>
    <w:p>
      <w:pPr>
        <w:pStyle w:val="BodyText"/>
        <w:spacing w:line="276" w:lineRule="auto" w:before="301"/>
        <w:ind w:left="23" w:right="1455"/>
        <w:jc w:val="both"/>
      </w:pPr>
      <w:r>
        <w:rPr>
          <w:color w:val="1F1F1F"/>
          <w:w w:val="105"/>
        </w:rPr>
        <w:t>Despite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stringent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time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constraint</w:t>
      </w:r>
      <w:r>
        <w:rPr>
          <w:color w:val="1F1F1F"/>
          <w:w w:val="105"/>
        </w:rPr>
        <w:t> of</w:t>
      </w:r>
      <w:r>
        <w:rPr>
          <w:color w:val="1F1F1F"/>
          <w:w w:val="105"/>
        </w:rPr>
        <w:t> less</w:t>
      </w:r>
      <w:r>
        <w:rPr>
          <w:color w:val="1F1F1F"/>
          <w:w w:val="105"/>
        </w:rPr>
        <w:t> than</w:t>
      </w:r>
      <w:r>
        <w:rPr>
          <w:color w:val="1F1F1F"/>
          <w:w w:val="105"/>
        </w:rPr>
        <w:t> 10</w:t>
      </w:r>
      <w:r>
        <w:rPr>
          <w:color w:val="1F1F1F"/>
          <w:w w:val="105"/>
        </w:rPr>
        <w:t> hours</w:t>
      </w:r>
      <w:r>
        <w:rPr>
          <w:color w:val="1F1F1F"/>
          <w:w w:val="105"/>
        </w:rPr>
        <w:t> of</w:t>
      </w:r>
      <w:r>
        <w:rPr>
          <w:color w:val="1F1F1F"/>
          <w:w w:val="105"/>
        </w:rPr>
        <w:t> compute,</w:t>
      </w:r>
      <w:r>
        <w:rPr>
          <w:color w:val="1F1F1F"/>
          <w:w w:val="105"/>
        </w:rPr>
        <w:t> a</w:t>
      </w:r>
      <w:r>
        <w:rPr>
          <w:color w:val="1F1F1F"/>
          <w:w w:val="105"/>
        </w:rPr>
        <w:t> fully functional</w:t>
      </w:r>
      <w:r>
        <w:rPr>
          <w:color w:val="1F1F1F"/>
          <w:w w:val="105"/>
        </w:rPr>
        <w:t> deep</w:t>
      </w:r>
      <w:r>
        <w:rPr>
          <w:color w:val="1F1F1F"/>
          <w:w w:val="105"/>
        </w:rPr>
        <w:t> learning</w:t>
      </w:r>
      <w:r>
        <w:rPr>
          <w:color w:val="1F1F1F"/>
          <w:w w:val="105"/>
        </w:rPr>
        <w:t> pipeline</w:t>
      </w:r>
      <w:r>
        <w:rPr>
          <w:color w:val="1F1F1F"/>
          <w:w w:val="105"/>
        </w:rPr>
        <w:t> for</w:t>
      </w:r>
      <w:r>
        <w:rPr>
          <w:color w:val="1F1F1F"/>
          <w:w w:val="105"/>
        </w:rPr>
        <w:t> 6-channel</w:t>
      </w:r>
      <w:r>
        <w:rPr>
          <w:color w:val="1F1F1F"/>
          <w:w w:val="105"/>
        </w:rPr>
        <w:t> cellular</w:t>
      </w:r>
      <w:r>
        <w:rPr>
          <w:color w:val="1F1F1F"/>
          <w:w w:val="105"/>
        </w:rPr>
        <w:t> image</w:t>
      </w:r>
      <w:r>
        <w:rPr>
          <w:color w:val="1F1F1F"/>
          <w:w w:val="105"/>
        </w:rPr>
        <w:t> classification</w:t>
      </w:r>
      <w:r>
        <w:rPr>
          <w:color w:val="1F1F1F"/>
          <w:w w:val="105"/>
        </w:rPr>
        <w:t> was successfully</w:t>
      </w:r>
      <w:r>
        <w:rPr>
          <w:color w:val="1F1F1F"/>
          <w:spacing w:val="80"/>
          <w:w w:val="150"/>
        </w:rPr>
        <w:t> </w:t>
      </w:r>
      <w:r>
        <w:rPr>
          <w:color w:val="1F1F1F"/>
          <w:w w:val="105"/>
        </w:rPr>
        <w:t>developed.</w:t>
      </w:r>
      <w:r>
        <w:rPr>
          <w:color w:val="1F1F1F"/>
          <w:spacing w:val="80"/>
          <w:w w:val="150"/>
        </w:rPr>
        <w:t> </w:t>
      </w:r>
      <w:r>
        <w:rPr>
          <w:color w:val="1F1F1F"/>
          <w:w w:val="105"/>
        </w:rPr>
        <w:t>By</w:t>
      </w:r>
      <w:r>
        <w:rPr>
          <w:color w:val="1F1F1F"/>
          <w:spacing w:val="80"/>
          <w:w w:val="150"/>
        </w:rPr>
        <w:t> </w:t>
      </w:r>
      <w:r>
        <w:rPr>
          <w:color w:val="1F1F1F"/>
          <w:w w:val="105"/>
        </w:rPr>
        <w:t>adapting</w:t>
      </w:r>
      <w:r>
        <w:rPr>
          <w:color w:val="1F1F1F"/>
          <w:spacing w:val="80"/>
          <w:w w:val="150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80"/>
          <w:w w:val="150"/>
        </w:rPr>
        <w:t> </w:t>
      </w:r>
      <w:r>
        <w:rPr>
          <w:color w:val="1F1F1F"/>
          <w:w w:val="105"/>
        </w:rPr>
        <w:t>fine-tuning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EfficientNet-B3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the multi-channel</w:t>
      </w:r>
      <w:r>
        <w:rPr>
          <w:color w:val="1F1F1F"/>
          <w:w w:val="105"/>
        </w:rPr>
        <w:t> input,</w:t>
      </w:r>
      <w:r>
        <w:rPr>
          <w:color w:val="1F1F1F"/>
          <w:w w:val="105"/>
        </w:rPr>
        <w:t> the</w:t>
      </w:r>
      <w:r>
        <w:rPr>
          <w:color w:val="1F1F1F"/>
          <w:w w:val="105"/>
        </w:rPr>
        <w:t> project</w:t>
      </w:r>
      <w:r>
        <w:rPr>
          <w:color w:val="1F1F1F"/>
          <w:w w:val="105"/>
        </w:rPr>
        <w:t> achieved</w:t>
      </w:r>
      <w:r>
        <w:rPr>
          <w:color w:val="1F1F1F"/>
          <w:w w:val="105"/>
        </w:rPr>
        <w:t> an</w:t>
      </w:r>
      <w:r>
        <w:rPr>
          <w:color w:val="1F1F1F"/>
          <w:w w:val="105"/>
        </w:rPr>
        <w:t> impressive</w:t>
      </w:r>
      <w:r>
        <w:rPr>
          <w:color w:val="1F1F1F"/>
          <w:w w:val="105"/>
        </w:rPr>
        <w:t> training</w:t>
      </w:r>
      <w:r>
        <w:rPr>
          <w:color w:val="1F1F1F"/>
          <w:w w:val="105"/>
        </w:rPr>
        <w:t> accuracy,</w:t>
      </w:r>
      <w:r>
        <w:rPr>
          <w:color w:val="1F1F1F"/>
          <w:w w:val="105"/>
        </w:rPr>
        <w:t> clearly demonstrating the strong learning capacity and representational power of the model. The final validation accuracy of </w:t>
      </w:r>
      <w:r>
        <w:rPr>
          <w:b/>
          <w:color w:val="1F1F1F"/>
          <w:w w:val="105"/>
        </w:rPr>
        <w:t>49.47% </w:t>
      </w:r>
      <w:r>
        <w:rPr>
          <w:color w:val="1F1F1F"/>
          <w:w w:val="105"/>
        </w:rPr>
        <w:t>not only significantly surpasses the random baseline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but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also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confirms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feature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extraction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preprocessing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strategies were effective.</w:t>
      </w:r>
    </w:p>
    <w:p>
      <w:pPr>
        <w:pStyle w:val="BodyText"/>
        <w:spacing w:line="276" w:lineRule="auto" w:before="246"/>
        <w:ind w:left="23" w:right="1455"/>
        <w:jc w:val="both"/>
      </w:pPr>
      <w:r>
        <w:rPr>
          <w:color w:val="1F1F1F"/>
          <w:w w:val="105"/>
        </w:rPr>
        <w:t>However,</w:t>
      </w:r>
      <w:r>
        <w:rPr>
          <w:color w:val="1F1F1F"/>
          <w:w w:val="105"/>
        </w:rPr>
        <w:t> the</w:t>
      </w:r>
      <w:r>
        <w:rPr>
          <w:color w:val="1F1F1F"/>
          <w:w w:val="105"/>
        </w:rPr>
        <w:t> experiments</w:t>
      </w:r>
      <w:r>
        <w:rPr>
          <w:color w:val="1F1F1F"/>
          <w:w w:val="105"/>
        </w:rPr>
        <w:t> also</w:t>
      </w:r>
      <w:r>
        <w:rPr>
          <w:color w:val="1F1F1F"/>
          <w:w w:val="105"/>
        </w:rPr>
        <w:t> revealed</w:t>
      </w:r>
      <w:r>
        <w:rPr>
          <w:color w:val="1F1F1F"/>
          <w:w w:val="105"/>
        </w:rPr>
        <w:t> </w:t>
      </w:r>
      <w:r>
        <w:rPr>
          <w:b/>
          <w:color w:val="1F1F1F"/>
          <w:w w:val="105"/>
        </w:rPr>
        <w:t>substantial</w:t>
      </w:r>
      <w:r>
        <w:rPr>
          <w:b/>
          <w:color w:val="1F1F1F"/>
          <w:w w:val="105"/>
        </w:rPr>
        <w:t> overfitting</w:t>
      </w:r>
      <w:r>
        <w:rPr>
          <w:color w:val="1F1F1F"/>
          <w:w w:val="105"/>
        </w:rPr>
        <w:t>,</w:t>
      </w:r>
      <w:r>
        <w:rPr>
          <w:color w:val="1F1F1F"/>
          <w:w w:val="105"/>
        </w:rPr>
        <w:t> largely</w:t>
      </w:r>
      <w:r>
        <w:rPr>
          <w:color w:val="1F1F1F"/>
          <w:w w:val="105"/>
        </w:rPr>
        <w:t> due</w:t>
      </w:r>
      <w:r>
        <w:rPr>
          <w:color w:val="1F1F1F"/>
          <w:w w:val="105"/>
        </w:rPr>
        <w:t> to</w:t>
      </w:r>
      <w:r>
        <w:rPr>
          <w:color w:val="1F1F1F"/>
          <w:w w:val="105"/>
        </w:rPr>
        <w:t> the mandatory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w w:val="105"/>
        </w:rPr>
        <w:t> single</w:t>
      </w:r>
      <w:r>
        <w:rPr>
          <w:color w:val="1F1F1F"/>
          <w:w w:val="105"/>
        </w:rPr>
        <w:t> cell</w:t>
      </w:r>
      <w:r>
        <w:rPr>
          <w:color w:val="1F1F1F"/>
          <w:w w:val="105"/>
        </w:rPr>
        <w:t> line</w:t>
      </w:r>
      <w:r>
        <w:rPr>
          <w:color w:val="1F1F1F"/>
          <w:w w:val="105"/>
        </w:rPr>
        <w:t> and</w:t>
      </w:r>
      <w:r>
        <w:rPr>
          <w:color w:val="1F1F1F"/>
          <w:w w:val="105"/>
        </w:rPr>
        <w:t> the</w:t>
      </w:r>
      <w:r>
        <w:rPr>
          <w:color w:val="1F1F1F"/>
          <w:w w:val="105"/>
        </w:rPr>
        <w:t> absence</w:t>
      </w:r>
      <w:r>
        <w:rPr>
          <w:color w:val="1F1F1F"/>
          <w:w w:val="105"/>
        </w:rPr>
        <w:t> of</w:t>
      </w:r>
      <w:r>
        <w:rPr>
          <w:color w:val="1F1F1F"/>
          <w:w w:val="105"/>
        </w:rPr>
        <w:t> data</w:t>
      </w:r>
      <w:r>
        <w:rPr>
          <w:color w:val="1F1F1F"/>
          <w:w w:val="105"/>
        </w:rPr>
        <w:t> augmentation,</w:t>
      </w:r>
      <w:r>
        <w:rPr>
          <w:color w:val="1F1F1F"/>
          <w:w w:val="105"/>
        </w:rPr>
        <w:t> both imposed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stay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within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strict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compute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budget.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These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constraints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limited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the modelʼs ability to generalize, highlighting a key bottleneck in its current form. Moving forward, expanding the dataset, incorporating diverse cell lines, and introducing robust regularization</w:t>
      </w:r>
      <w:r>
        <w:rPr>
          <w:color w:val="1F1F1F"/>
          <w:w w:val="105"/>
        </w:rPr>
        <w:t> and augmentation techniques will be essential steps toward achieving reliable, production-level performance.</w:t>
      </w:r>
    </w:p>
    <w:sectPr>
      <w:pgSz w:w="11920" w:h="16840"/>
      <w:pgMar w:top="136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8" w:hanging="31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1F1F1F"/>
        <w:spacing w:val="-1"/>
        <w:w w:val="65"/>
        <w:sz w:val="32"/>
        <w:szCs w:val="3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23" w:hanging="380"/>
      <w:outlineLvl w:val="1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jc w:val="both"/>
      <w:outlineLvl w:val="2"/>
    </w:pPr>
    <w:rPr>
      <w:rFonts w:ascii="Verdana" w:hAnsi="Verdana" w:eastAsia="Verdana" w:cs="Verdan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Verdana" w:hAnsi="Verdana" w:eastAsia="Verdana" w:cs="Verdan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742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1"/>
      <w:ind w:left="105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Learning Project Report: Recursion Cellular Image Classification (6-Channel Microscopy)</dc:title>
  <dcterms:created xsi:type="dcterms:W3CDTF">2025-12-18T14:10:23Z</dcterms:created>
  <dcterms:modified xsi:type="dcterms:W3CDTF">2025-12-18T14:10:23Z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2025-12-18T00:00:00Z</vt:filetime>
  </property>
</Properties>
</file>