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34"/>
          <w:szCs w:val="34"/>
        </w:rPr>
        <w:t xml:space="preserve">CI/CD PIPELINE FOR AN IT SERVICE DESK PORTAL</w:t>
      </w:r>
    </w:p>
    <w:p>
      <w:pPr>
        <w:spacing w:after="80"/>
        <w:jc w:val="center"/>
      </w:pPr>
      <w:r>
        <w:rPr>
          <w:rFonts w:ascii="Calibri" w:cs="Calibri" w:eastAsia="Calibri" w:hAnsi="Calibri"/>
          <w:b/>
          <w:bCs/>
          <w:sz w:val="28"/>
          <w:szCs w:val="28"/>
        </w:rPr>
        <w:t xml:space="preserve">Week 6 Deliverable</w:t>
      </w:r>
    </w:p>
    <w:p>
      <w:pPr>
        <w:spacing w:after="80"/>
        <w:jc w:val="center"/>
      </w:pPr>
      <w:r>
        <w:rPr>
          <w:rFonts w:ascii="Calibri" w:cs="Calibri" w:eastAsia="Calibri" w:hAnsi="Calibri"/>
          <w:i/>
          <w:iCs/>
          <w:sz w:val="26"/>
          <w:szCs w:val="26"/>
        </w:rPr>
        <w:t xml:space="preserve">MVP Completion: Status Workflow, Role-Based Access, Search and Dashboard</w:t>
      </w:r>
    </w:p>
    <w:p>
      <w:pPr>
        <w:spacing w:after="300"/>
        <w:jc w:val="center"/>
      </w:pPr>
      <w:r>
        <w:rPr>
          <w:rFonts w:ascii="Calibri" w:cs="Calibri" w:eastAsia="Calibri" w:hAnsi="Calibri"/>
          <w:i/>
          <w:iCs/>
          <w:color w:val="44546A"/>
          <w:sz w:val="21"/>
          <w:szCs w:val="21"/>
        </w:rPr>
        <w:t xml:space="preserve">(Git collaboration, conflict resolution and release baseline tagging)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Course / Subject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Computer Engineering, Semester VII — Project Work I (DevOps Project)</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Class / Division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 VII / Division B</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CI/CD Pipeline for an IT Service Desk Portal</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6 — MVP Functionality and Release Baseline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Student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Guide / Faculty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 Designation]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Department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Department of Computer Engineering</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Institution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[Institution / College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Academic Year</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2026 – 27 (ODD Semester)</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 (Week 6 Submission)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Repository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https://github.com/Sahil-2005/ServiceDesk-CICD</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Submission Date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bl>
    <w:p>
      <w:pPr>
        <w:spacing w:after="120"/>
      </w:pPr>
    </w:p>
    <w:p>
      <w:pPr>
        <w:spacing w:after="100" w:before="200"/>
      </w:pPr>
      <w:r>
        <w:rPr>
          <w:rFonts w:ascii="Calibri" w:cs="Calibri" w:eastAsia="Calibri" w:hAnsi="Calibri"/>
          <w:b/>
          <w:bCs/>
          <w:color w:val="1F3864"/>
          <w:sz w:val="25"/>
          <w:szCs w:val="25"/>
        </w:rPr>
        <w:t xml:space="preserve">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Prepared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Reviewed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Status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Draft — submitted for Week 6 academic evaluation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Related Documents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2 — Sprint 2 plan (PB-04, PB-05, PB-06); Week 3 — SRS (FR-03, FR-05 to FR-14, business rules) and System Design; Week 4 — Repository Setup; Week 5 — Feature Branch and Pull Request</w:t>
            </w:r>
          </w:p>
        </w:tc>
      </w:tr>
    </w:tbl>
    <w:p>
      <w:r>
        <w:br w:type="page"/>
      </w:r>
    </w:p>
    <w:p>
      <w:pPr>
        <w:pStyle w:val="Heading1"/>
        <w:spacing w:after="140" w:before="320"/>
      </w:pPr>
      <w:r>
        <w:rPr>
          <w:rFonts w:ascii="Calibri" w:cs="Calibri" w:eastAsia="Calibri" w:hAnsi="Calibri"/>
          <w:b/>
          <w:bCs/>
          <w:color w:val="1F3864"/>
          <w:sz w:val="30"/>
          <w:szCs w:val="30"/>
        </w:rPr>
        <w:t xml:space="preserve">1. Introduction</w:t>
      </w:r>
    </w:p>
    <w:p>
      <w:pPr>
        <w:pStyle w:val="Heading2"/>
        <w:spacing w:after="100" w:before="220"/>
      </w:pPr>
      <w:r>
        <w:rPr>
          <w:rFonts w:ascii="Calibri" w:cs="Calibri" w:eastAsia="Calibri" w:hAnsi="Calibri"/>
          <w:b/>
          <w:bCs/>
          <w:color w:val="1F3864"/>
          <w:sz w:val="25"/>
          <w:szCs w:val="25"/>
        </w:rPr>
        <w:t xml:space="preserve">1.1 Purpose of This Document</w:t>
      </w:r>
    </w:p>
    <w:p>
      <w:pPr>
        <w:spacing w:after="120" w:line="276"/>
        <w:jc w:val="both"/>
      </w:pPr>
      <w:r>
        <w:rPr>
          <w:rFonts w:ascii="Calibri" w:cs="Calibri" w:eastAsia="Calibri" w:hAnsi="Calibri"/>
          <w:sz w:val="22"/>
          <w:szCs w:val="22"/>
        </w:rPr>
        <w:t xml:space="preserve">This document records the Week 6 work: implementing the remaining functionality of the Minimum Viable Product (MVP) of the IT Service Desk Portal — ticket update, the role-based status workflow, search, and the dashboard — continuing the Git collaboration practices from Week 5 by resolving a merge conflict, and marking a release baseline with a Git tag. With this week’s work the portal covers the complete ticket lifecycle from creation to closure for all three user roles.</w:t>
      </w:r>
    </w:p>
    <w:p>
      <w:pPr>
        <w:pStyle w:val="Heading2"/>
        <w:spacing w:after="100" w:before="220"/>
      </w:pPr>
      <w:r>
        <w:rPr>
          <w:rFonts w:ascii="Calibri" w:cs="Calibri" w:eastAsia="Calibri" w:hAnsi="Calibri"/>
          <w:b/>
          <w:bCs/>
          <w:color w:val="1F3864"/>
          <w:sz w:val="25"/>
          <w:szCs w:val="25"/>
        </w:rPr>
        <w:t xml:space="preserve">1.2 Position in the Sprint Plan</w:t>
      </w:r>
    </w:p>
    <w:p>
      <w:pPr>
        <w:spacing w:after="120" w:line="276"/>
        <w:jc w:val="both"/>
      </w:pPr>
      <w:r>
        <w:rPr>
          <w:rFonts w:ascii="Calibri" w:cs="Calibri" w:eastAsia="Calibri" w:hAnsi="Calibri"/>
          <w:sz w:val="22"/>
          <w:szCs w:val="22"/>
        </w:rPr>
        <w:t xml:space="preserve">Weeks 6–7 of the Week 2 plan form </w:t>
      </w:r>
      <w:r>
        <w:rPr>
          <w:rFonts w:ascii="Calibri" w:cs="Calibri" w:eastAsia="Calibri" w:hAnsi="Calibri"/>
          <w:b/>
          <w:bCs/>
          <w:sz w:val="22"/>
          <w:szCs w:val="22"/>
        </w:rPr>
        <w:t xml:space="preserve">Sprint 2</w:t>
      </w:r>
      <w:r>
        <w:rPr>
          <w:rFonts w:ascii="Calibri" w:cs="Calibri" w:eastAsia="Calibri" w:hAnsi="Calibri"/>
          <w:sz w:val="22"/>
          <w:szCs w:val="22"/>
        </w:rPr>
        <w:t xml:space="preserve">, covering </w:t>
      </w:r>
      <w:r>
        <w:rPr>
          <w:rFonts w:ascii="Calibri" w:cs="Calibri" w:eastAsia="Calibri" w:hAnsi="Calibri"/>
          <w:b/>
          <w:bCs/>
          <w:sz w:val="22"/>
          <w:szCs w:val="22"/>
        </w:rPr>
        <w:t xml:space="preserve">PB-04 (Update Ticket and Status Workflow)</w:t>
      </w:r>
      <w:r>
        <w:rPr>
          <w:rFonts w:ascii="Calibri" w:cs="Calibri" w:eastAsia="Calibri" w:hAnsi="Calibri"/>
          <w:sz w:val="22"/>
          <w:szCs w:val="22"/>
        </w:rPr>
        <w:t xml:space="preserve">, </w:t>
      </w:r>
      <w:r>
        <w:rPr>
          <w:rFonts w:ascii="Calibri" w:cs="Calibri" w:eastAsia="Calibri" w:hAnsi="Calibri"/>
          <w:b/>
          <w:bCs/>
          <w:sz w:val="22"/>
          <w:szCs w:val="22"/>
        </w:rPr>
        <w:t xml:space="preserve">PB-05 (Search and Filter)</w:t>
      </w:r>
      <w:r>
        <w:rPr>
          <w:rFonts w:ascii="Calibri" w:cs="Calibri" w:eastAsia="Calibri" w:hAnsi="Calibri"/>
          <w:sz w:val="22"/>
          <w:szCs w:val="22"/>
        </w:rPr>
        <w:t xml:space="preserve"> and </w:t>
      </w:r>
      <w:r>
        <w:rPr>
          <w:rFonts w:ascii="Calibri" w:cs="Calibri" w:eastAsia="Calibri" w:hAnsi="Calibri"/>
          <w:b/>
          <w:bCs/>
          <w:sz w:val="22"/>
          <w:szCs w:val="22"/>
        </w:rPr>
        <w:t xml:space="preserve">PB-06 (Dashboard)</w:t>
      </w:r>
      <w:r>
        <w:rPr>
          <w:rFonts w:ascii="Calibri" w:cs="Calibri" w:eastAsia="Calibri" w:hAnsi="Calibri"/>
          <w:sz w:val="22"/>
          <w:szCs w:val="22"/>
        </w:rPr>
        <w:t xml:space="preserve">. Week 5 delivered ticket creation and viewing; the role-based login that scopes what each user can see was added alongside this sprint’s work, so the two are described together here.</w:t>
      </w:r>
    </w:p>
    <w:p>
      <w:pPr>
        <w:pStyle w:val="Heading2"/>
        <w:spacing w:after="100" w:before="220"/>
      </w:pPr>
      <w:r>
        <w:rPr>
          <w:rFonts w:ascii="Calibri" w:cs="Calibri" w:eastAsia="Calibri" w:hAnsi="Calibri"/>
          <w:b/>
          <w:bCs/>
          <w:color w:val="1F3864"/>
          <w:sz w:val="25"/>
          <w:szCs w:val="25"/>
        </w:rPr>
        <w:t xml:space="preserve">1.3 Week 6 Objectives</w:t>
      </w:r>
    </w:p>
    <w:p>
      <w:pPr>
        <w:pStyle w:val="ListParagraph"/>
        <w:numPr>
          <w:ilvl w:val="0"/>
          <w:numId w:val="2"/>
        </w:numPr>
        <w:spacing w:after="70" w:line="270"/>
      </w:pPr>
      <w:r>
        <w:rPr>
          <w:rFonts w:ascii="Calibri" w:cs="Calibri" w:eastAsia="Calibri" w:hAnsi="Calibri"/>
          <w:sz w:val="22"/>
          <w:szCs w:val="22"/>
        </w:rPr>
        <w:t xml:space="preserve">Implement the ticket update and the role-based status workflow, including the resolution-notes rule.</w:t>
      </w:r>
    </w:p>
    <w:p>
      <w:pPr>
        <w:pStyle w:val="ListParagraph"/>
        <w:numPr>
          <w:ilvl w:val="0"/>
          <w:numId w:val="2"/>
        </w:numPr>
        <w:spacing w:after="70" w:line="270"/>
      </w:pPr>
      <w:r>
        <w:rPr>
          <w:rFonts w:ascii="Calibri" w:cs="Calibri" w:eastAsia="Calibri" w:hAnsi="Calibri"/>
          <w:sz w:val="22"/>
          <w:szCs w:val="22"/>
        </w:rPr>
        <w:t xml:space="preserve">Implement search and filtering of tickets by keyword, status and category.</w:t>
      </w:r>
    </w:p>
    <w:p>
      <w:pPr>
        <w:pStyle w:val="ListParagraph"/>
        <w:numPr>
          <w:ilvl w:val="0"/>
          <w:numId w:val="2"/>
        </w:numPr>
        <w:spacing w:after="70" w:line="270"/>
      </w:pPr>
      <w:r>
        <w:rPr>
          <w:rFonts w:ascii="Calibri" w:cs="Calibri" w:eastAsia="Calibri" w:hAnsi="Calibri"/>
          <w:sz w:val="22"/>
          <w:szCs w:val="22"/>
        </w:rPr>
        <w:t xml:space="preserve">Implement the dashboard showing ticket counts by status.</w:t>
      </w:r>
    </w:p>
    <w:p>
      <w:pPr>
        <w:pStyle w:val="ListParagraph"/>
        <w:numPr>
          <w:ilvl w:val="0"/>
          <w:numId w:val="2"/>
        </w:numPr>
        <w:spacing w:after="70" w:line="270"/>
      </w:pPr>
      <w:r>
        <w:rPr>
          <w:rFonts w:ascii="Calibri" w:cs="Calibri" w:eastAsia="Calibri" w:hAnsi="Calibri"/>
          <w:sz w:val="22"/>
          <w:szCs w:val="22"/>
        </w:rPr>
        <w:t xml:space="preserve">Enforce role-based access for Employee, IT Support Staff and Administrator.</w:t>
      </w:r>
    </w:p>
    <w:p>
      <w:pPr>
        <w:pStyle w:val="ListParagraph"/>
        <w:numPr>
          <w:ilvl w:val="0"/>
          <w:numId w:val="2"/>
        </w:numPr>
        <w:spacing w:after="70" w:line="270"/>
      </w:pPr>
      <w:r>
        <w:rPr>
          <w:rFonts w:ascii="Calibri" w:cs="Calibri" w:eastAsia="Calibri" w:hAnsi="Calibri"/>
          <w:sz w:val="22"/>
          <w:szCs w:val="22"/>
        </w:rPr>
        <w:t xml:space="preserve">Practise conflict resolution in Git and tag the MVP as a release baseline.</w:t>
      </w:r>
    </w:p>
    <w:p>
      <w:pPr>
        <w:pStyle w:val="Heading1"/>
        <w:spacing w:after="140" w:before="320"/>
      </w:pPr>
      <w:r>
        <w:rPr>
          <w:rFonts w:ascii="Calibri" w:cs="Calibri" w:eastAsia="Calibri" w:hAnsi="Calibri"/>
          <w:b/>
          <w:bCs/>
          <w:color w:val="1F3864"/>
          <w:sz w:val="30"/>
          <w:szCs w:val="30"/>
        </w:rPr>
        <w:t xml:space="preserve">2. Requirement Coverage</w:t>
      </w:r>
    </w:p>
    <w:p>
      <w:pPr>
        <w:spacing w:after="120" w:line="276"/>
        <w:jc w:val="both"/>
      </w:pPr>
      <w:r>
        <w:rPr>
          <w:rFonts w:ascii="Calibri" w:cs="Calibri" w:eastAsia="Calibri" w:hAnsi="Calibri"/>
          <w:sz w:val="22"/>
          <w:szCs w:val="22"/>
        </w:rPr>
        <w:t xml:space="preserve">The table maps each requirement from the Week 3 SRS that falls in this sprint to its implementation and current 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906"/>
        <w:gridCol w:w="1300"/>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ID</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Requirement</w:t>
            </w:r>
          </w:p>
        </w:tc>
        <w:tc>
          <w:tcPr>
            <w:tcW w:type="dxa" w:w="4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Implementation</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Status</w:t>
            </w:r>
          </w:p>
        </w:tc>
      </w:tr>
      <w:tr>
        <w:trPr>
          <w:cantSplit/>
        </w:trPr>
        <w:tc>
          <w:tcPr>
            <w:tcW w:type="dxa" w:w="1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FR-01 / FR-03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Login and role determination at login</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AuthController (/api/auth/login) issues a JWT carrying the user’s role; WebSecurityConfig, AuthTokenFilter and JwtUtils validate it on each request; Login.jsx and Register.jsx on the frontend.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Implemented</w:t>
            </w:r>
          </w:p>
        </w:tc>
      </w:tr>
      <w:tr>
        <w:trPr>
          <w:cantSplit/>
        </w:trPr>
        <w:tc>
          <w:tcPr>
            <w:tcW w:type="dxa" w:w="1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View tickets scoped by role</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TicketController.getAllTickets filters the list to the user’s own tickets for Employees; Agents and Administrators see all. getTicketById returns 403 for tickets the user may not access.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Implemented</w:t>
            </w:r>
          </w:p>
        </w:tc>
      </w:tr>
      <w:tr>
        <w:trPr>
          <w:cantSplit/>
        </w:trPr>
        <w:tc>
          <w:tcPr>
            <w:tcW w:type="dxa" w:w="1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FR-06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Update ticket, status and resolution notes; record update time</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PUT /api/tickets/{id} (TicketUpdateDTO) for details; PATCH /api/tickets/{id}/status for status; JPA @PreUpdate sets the update timestamp.</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Implemented</w:t>
            </w:r>
          </w:p>
        </w:tc>
      </w:tr>
      <w:tr>
        <w:trPr>
          <w:cantSplit/>
        </w:trPr>
        <w:tc>
          <w:tcPr>
            <w:tcW w:type="dxa" w:w="1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FR-07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Search by keyword, status, category</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TicketRepository.searchTickets (case-insensitive partial match on title and description); search and filter controls in TicketList.jsx.</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Implemented</w:t>
            </w:r>
          </w:p>
        </w:tc>
      </w:tr>
      <w:tr>
        <w:trPr>
          <w:cantSplit/>
        </w:trPr>
        <w:tc>
          <w:tcPr>
            <w:tcW w:type="dxa" w:w="1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FR-08 to FR-11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Status workflow and its rules</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TicketService.validateStatusTransition; transition buttons shown in TicketDetail.jsx only for staff (Section 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Implemented</w:t>
            </w:r>
          </w:p>
        </w:tc>
      </w:tr>
      <w:tr>
        <w:trPr>
          <w:cantSplit/>
        </w:trPr>
        <w:tc>
          <w:tcPr>
            <w:tcW w:type="dxa" w:w="1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FR-12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Reassignment from any state</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Any status may move to ASSIGNED (see limitation in Section 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Partly implemented</w:t>
            </w:r>
          </w:p>
        </w:tc>
      </w:tr>
      <w:tr>
        <w:trPr>
          <w:cantSplit/>
        </w:trPr>
        <w:tc>
          <w:tcPr>
            <w:tcW w:type="dxa" w:w="1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FR-13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 count by status</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Dashboard.jsx displays a card per status; each card links to the filtered ticket list.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Implemented</w:t>
            </w:r>
          </w:p>
        </w:tc>
      </w:tr>
      <w:tr>
        <w:trPr>
          <w:cantSplit/>
        </w:trPr>
        <w:tc>
          <w:tcPr>
            <w:tcW w:type="dxa" w:w="1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FR-14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 count by category</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Not yet shown on the dashboard.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Pending</w:t>
            </w:r>
          </w:p>
        </w:tc>
      </w:tr>
    </w:tbl>
    <w:p>
      <w:pPr>
        <w:spacing w:after="120"/>
      </w:pPr>
    </w:p>
    <w:p>
      <w:pPr>
        <w:pStyle w:val="Heading1"/>
        <w:spacing w:after="140" w:before="320"/>
      </w:pPr>
      <w:r>
        <w:rPr>
          <w:rFonts w:ascii="Calibri" w:cs="Calibri" w:eastAsia="Calibri" w:hAnsi="Calibri"/>
          <w:b/>
          <w:bCs/>
          <w:color w:val="1F3864"/>
          <w:sz w:val="30"/>
          <w:szCs w:val="30"/>
        </w:rPr>
        <w:t xml:space="preserve">3. Role-Based Access</w:t>
      </w:r>
    </w:p>
    <w:p>
      <w:pPr>
        <w:pStyle w:val="Heading2"/>
        <w:spacing w:after="100" w:before="220"/>
      </w:pPr>
      <w:r>
        <w:rPr>
          <w:rFonts w:ascii="Calibri" w:cs="Calibri" w:eastAsia="Calibri" w:hAnsi="Calibri"/>
          <w:b/>
          <w:bCs/>
          <w:color w:val="1F3864"/>
          <w:sz w:val="25"/>
          <w:szCs w:val="25"/>
        </w:rPr>
        <w:t xml:space="preserve">3.1 Roles and Authentication</w:t>
      </w:r>
    </w:p>
    <w:p>
      <w:pPr>
        <w:spacing w:after="120" w:line="276"/>
        <w:jc w:val="both"/>
      </w:pPr>
      <w:r>
        <w:rPr>
          <w:rFonts w:ascii="Calibri" w:cs="Calibri" w:eastAsia="Calibri" w:hAnsi="Calibri"/>
          <w:sz w:val="22"/>
          <w:szCs w:val="22"/>
        </w:rPr>
        <w:t xml:space="preserve">The three roles defined in the Week 1–3 documents are stored as the Role enumeration. Passwords are stored hashed with BCrypt. After login the server returns a signed JSON Web Token (JWT) valid for 24 hours; the frontend sends it with every request and the backend runs in stateless mode with no server-side session.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306"/>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Role in the SRS</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Role in the code</w:t>
            </w:r>
          </w:p>
        </w:tc>
        <w:tc>
          <w:tcPr>
            <w:tcW w:type="dxa" w:w="5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Capabilities</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Employee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ROLE_USER</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Create tickets; view and edit their own tickets only.</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IT Support Staff</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ROLE_AGENT</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View all tickets; change ticket status; add resolution notes.</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Administrator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ROLE_ADMIN</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Everything an agent can do, and delete tickets.</w:t>
            </w:r>
          </w:p>
        </w:tc>
      </w:tr>
    </w:tbl>
    <w:p>
      <w:pPr>
        <w:spacing w:after="120"/>
      </w:pPr>
    </w:p>
    <w:p>
      <w:pPr>
        <w:pStyle w:val="Heading2"/>
        <w:spacing w:after="100" w:before="220"/>
      </w:pPr>
      <w:r>
        <w:rPr>
          <w:rFonts w:ascii="Calibri" w:cs="Calibri" w:eastAsia="Calibri" w:hAnsi="Calibri"/>
          <w:b/>
          <w:bCs/>
          <w:color w:val="1F3864"/>
          <w:sz w:val="25"/>
          <w:szCs w:val="25"/>
        </w:rPr>
        <w:t xml:space="preserve">3.2 Access Rules by Endpoint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2000"/>
        <w:gridCol w:w="2206"/>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Endpoint</w:t>
            </w:r>
          </w:p>
        </w:tc>
        <w:tc>
          <w:tcPr>
            <w:tcW w:type="dxa" w:w="2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Employee</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IT Support</w:t>
            </w:r>
          </w:p>
        </w:tc>
        <w:tc>
          <w:tcPr>
            <w:tcW w:type="dxa" w:w="22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Administrator</w:t>
            </w:r>
          </w:p>
        </w:tc>
      </w:tr>
      <w:tr>
        <w:trPr>
          <w:cantSplit/>
        </w:trPr>
        <w:tc>
          <w:tcPr>
            <w:tcW w:type="dxa" w:w="3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POST /api/auth/register, /login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Public</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Public</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Public</w:t>
            </w:r>
          </w:p>
        </w:tc>
      </w:tr>
      <w:tr>
        <w:trPr>
          <w:cantSplit/>
        </w:trPr>
        <w:tc>
          <w:tcPr>
            <w:tcW w:type="dxa" w:w="3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POST /api/tickets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 (creator recorded from the token)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r>
      <w:tr>
        <w:trPr>
          <w:cantSplit/>
        </w:trPr>
        <w:tc>
          <w:tcPr>
            <w:tcW w:type="dxa" w:w="3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GET /api/tickets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Own tickets only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 tickets</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 tickets</w:t>
            </w:r>
          </w:p>
        </w:tc>
      </w:tr>
      <w:tr>
        <w:trPr>
          <w:cantSplit/>
        </w:trPr>
        <w:tc>
          <w:tcPr>
            <w:tcW w:type="dxa" w:w="3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GET /api/tickets/{id}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Own ticket only; otherwise 403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r>
      <w:tr>
        <w:trPr>
          <w:cantSplit/>
        </w:trPr>
        <w:tc>
          <w:tcPr>
            <w:tcW w:type="dxa" w:w="3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PUT /api/tickets/{id}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Own ticket only; otherwise 403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r>
      <w:tr>
        <w:trPr>
          <w:cantSplit/>
        </w:trPr>
        <w:tc>
          <w:tcPr>
            <w:tcW w:type="dxa" w:w="3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PATCH /api/tickets/{id}/status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403 Forbidden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r>
      <w:tr>
        <w:trPr>
          <w:cantSplit/>
        </w:trPr>
        <w:tc>
          <w:tcPr>
            <w:tcW w:type="dxa" w:w="3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DELETE /api/tickets/{id}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403 Forbidden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403 Forbidden</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 (204)</w:t>
            </w:r>
          </w:p>
        </w:tc>
      </w:tr>
    </w:tbl>
    <w:p>
      <w:pPr>
        <w:spacing w:after="120"/>
      </w:pPr>
    </w:p>
    <w:p>
      <w:pPr>
        <w:spacing w:after="120" w:line="276"/>
        <w:jc w:val="both"/>
      </w:pPr>
      <w:r>
        <w:rPr>
          <w:rFonts w:ascii="Calibri" w:cs="Calibri" w:eastAsia="Calibri" w:hAnsi="Calibri"/>
          <w:sz w:val="22"/>
          <w:szCs w:val="22"/>
        </w:rPr>
        <w:t xml:space="preserve">Every other request requires a valid token; an unauthenticated call is rejected by AuthEntryPointJwt. The frontend mirrors these rules by showing the status controls only to staff, but the server enforces them independently, so hiding a button is never the only protection.</w:t>
      </w:r>
    </w:p>
    <w:p>
      <w:pPr>
        <w:pStyle w:val="Heading1"/>
        <w:spacing w:after="140" w:before="320"/>
      </w:pPr>
      <w:r>
        <w:rPr>
          <w:rFonts w:ascii="Calibri" w:cs="Calibri" w:eastAsia="Calibri" w:hAnsi="Calibri"/>
          <w:b/>
          <w:bCs/>
          <w:color w:val="1F3864"/>
          <w:sz w:val="30"/>
          <w:szCs w:val="30"/>
        </w:rPr>
        <w:t xml:space="preserve">4. Status Workflow</w:t>
      </w:r>
    </w:p>
    <w:p>
      <w:pPr>
        <w:spacing w:after="120" w:line="276"/>
        <w:jc w:val="both"/>
      </w:pPr>
      <w:r>
        <w:rPr>
          <w:rFonts w:ascii="Calibri" w:cs="Calibri" w:eastAsia="Calibri" w:hAnsi="Calibri"/>
          <w:sz w:val="22"/>
          <w:szCs w:val="22"/>
        </w:rPr>
        <w:t xml:space="preserve">Ticket status changes go through a dedicated endpoint and a single validation method, so the workflow rules from the SRS cannot be bypassed by editing a ticket through the general update endpoint (the update DTO does not carry a status field).</w:t>
      </w:r>
    </w:p>
    <w:p>
      <w:pPr>
        <w:keepNext/>
        <w:shd w:fill="F2F2F2" w:color="auto" w:val="clear"/>
        <w:spacing w:after="0" w:line="250"/>
        <w:ind w:left="120" w:right="120"/>
      </w:pPr>
      <w:r>
        <w:rPr>
          <w:rFonts w:ascii="Consolas" w:cs="Consolas" w:eastAsia="Consolas" w:hAnsi="Consolas"/>
          <w:color w:val="222222"/>
          <w:sz w:val="18"/>
          <w:szCs w:val="18"/>
        </w:rPr>
        <w:t xml:space="preserve">  OPEN ──► ASSIGNED ──► IN_PROGRESS ──► RESOLVED ──► CLOSED</w:t>
      </w:r>
    </w:p>
    <w:p>
      <w:pPr>
        <w:keepNext/>
        <w:shd w:fill="F2F2F2" w:color="auto" w:val="clear"/>
        <w:spacing w:after="0" w:line="250"/>
        <w:ind w:left="120" w:right="120"/>
      </w:pPr>
      <w:r>
        <w:rPr>
          <w:rFonts w:ascii="Consolas" w:cs="Consolas" w:eastAsia="Consolas" w:hAnsi="Consolas"/>
          <w:color w:val="222222"/>
          <w:sz w:val="18"/>
          <w:szCs w:val="18"/>
        </w:rPr>
        <w:t xml:space="preserve">                                         (resolution notes required)</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val="false"/>
        <w:shd w:fill="F2F2F2" w:color="auto" w:val="clear"/>
        <w:spacing w:after="0" w:line="250"/>
        <w:ind w:left="120" w:right="120"/>
      </w:pPr>
      <w:r>
        <w:rPr>
          <w:rFonts w:ascii="Consolas" w:cs="Consolas" w:eastAsia="Consolas" w:hAnsi="Consolas"/>
          <w:color w:val="222222"/>
          <w:sz w:val="18"/>
          <w:szCs w:val="18"/>
        </w:rPr>
        <w:t xml:space="preserve">  Any status ──► ASSIGNED   (reassignment)</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606"/>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Transition</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SRS rule</w:t>
            </w:r>
          </w:p>
        </w:tc>
        <w:tc>
          <w:tcPr>
            <w:tcW w:type="dxa" w:w="56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Enforced in code</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Open → Assigned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FR-08</w:t>
            </w:r>
          </w:p>
        </w:tc>
        <w:tc>
          <w:tcPr>
            <w:tcW w:type="dxa" w:w="5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 also reachable from every state as a reassignment.</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Assigned → In Progress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FR-09</w:t>
            </w:r>
          </w:p>
        </w:tc>
        <w:tc>
          <w:tcPr>
            <w:tcW w:type="dxa" w:w="5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In Progress → Resolved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FR-10</w:t>
            </w:r>
          </w:p>
        </w:tc>
        <w:tc>
          <w:tcPr>
            <w:tcW w:type="dxa" w:w="5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 only when resolution notes are supplied; otherwise InvalidStatusTransitionException is thrown with a clear message.</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Resolved → Closed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FR-11</w:t>
            </w:r>
          </w:p>
        </w:tc>
        <w:tc>
          <w:tcPr>
            <w:tcW w:type="dxa" w:w="5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Allowed.</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Any other move (e.g. Open → Resolved)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t>
            </w:r>
          </w:p>
        </w:tc>
        <w:tc>
          <w:tcPr>
            <w:tcW w:type="dxa" w:w="5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Rejected with “Invalid status transition from X to Y”, returned to the client as 400 Bad Request.</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Closed → anything except Assigned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t>
            </w:r>
          </w:p>
        </w:tc>
        <w:tc>
          <w:tcPr>
            <w:tcW w:type="dxa" w:w="5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Rejected; Closed is otherwise terminal.</w:t>
            </w:r>
          </w:p>
        </w:tc>
      </w:tr>
    </w:tbl>
    <w:p>
      <w:pPr>
        <w:spacing w:after="120"/>
      </w:pPr>
    </w:p>
    <w:p>
      <w:pPr>
        <w:spacing w:after="120" w:line="276"/>
        <w:jc w:val="both"/>
      </w:pPr>
      <w:r>
        <w:rPr>
          <w:rFonts w:ascii="Calibri" w:cs="Calibri" w:eastAsia="Calibri" w:hAnsi="Calibri"/>
          <w:sz w:val="22"/>
          <w:szCs w:val="22"/>
        </w:rPr>
        <w:t xml:space="preserve">On the ticket detail page, TicketDetail.jsx offers only the next valid actions for the current status, and asks for resolution notes in a text box before allowing a ticket to be marked Resolved.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a ticket in progress with the resolution-notes box visible.</w:t>
            </w:r>
          </w:p>
        </w:tc>
      </w:tr>
    </w:tbl>
    <w:p>
      <w:pPr>
        <w:spacing w:after="200" w:before="60"/>
        <w:jc w:val="center"/>
      </w:pPr>
      <w:r>
        <w:rPr>
          <w:rFonts w:ascii="Calibri" w:cs="Calibri" w:eastAsia="Calibri" w:hAnsi="Calibri"/>
          <w:i/>
          <w:iCs/>
          <w:color w:val="44546A"/>
          <w:sz w:val="20"/>
          <w:szCs w:val="20"/>
        </w:rPr>
        <w:t xml:space="preserve">Figure 6.1 — Ticket detail page for IT Support showing status actions and resolution notes</w:t>
      </w:r>
    </w:p>
    <w:p>
      <w:pPr>
        <w:pStyle w:val="Heading1"/>
        <w:spacing w:after="140" w:before="320"/>
      </w:pPr>
      <w:r>
        <w:rPr>
          <w:rFonts w:ascii="Calibri" w:cs="Calibri" w:eastAsia="Calibri" w:hAnsi="Calibri"/>
          <w:b/>
          <w:bCs/>
          <w:color w:val="1F3864"/>
          <w:sz w:val="30"/>
          <w:szCs w:val="30"/>
        </w:rPr>
        <w:t xml:space="preserve">5. Search, Update and Dashboard</w:t>
      </w:r>
    </w:p>
    <w:p>
      <w:pPr>
        <w:pStyle w:val="Heading2"/>
        <w:spacing w:after="100" w:before="220"/>
      </w:pPr>
      <w:r>
        <w:rPr>
          <w:rFonts w:ascii="Calibri" w:cs="Calibri" w:eastAsia="Calibri" w:hAnsi="Calibri"/>
          <w:b/>
          <w:bCs/>
          <w:color w:val="1F3864"/>
          <w:sz w:val="25"/>
          <w:szCs w:val="25"/>
        </w:rPr>
        <w:t xml:space="preserve">5.1 Search and Filter (FR-07)</w:t>
      </w:r>
    </w:p>
    <w:p>
      <w:pPr>
        <w:spacing w:after="120" w:line="276"/>
        <w:jc w:val="both"/>
      </w:pPr>
      <w:r>
        <w:rPr>
          <w:rFonts w:ascii="Calibri" w:cs="Calibri" w:eastAsia="Calibri" w:hAnsi="Calibri"/>
          <w:sz w:val="22"/>
          <w:szCs w:val="22"/>
        </w:rPr>
        <w:t xml:space="preserve">GET /api/tickets accepts optional keyword, status and category parameters. A single repository query combines them, ignores any parameter that is absent, and matches the keyword case-insensitively against both title and description, so users do not need to know the exact title. The ticket list page exposes this as a search box with status and category selectors, and the filters can also be set by URL, which is how the dashboard cards link into the list.</w:t>
      </w:r>
    </w:p>
    <w:p>
      <w:pPr>
        <w:pStyle w:val="Heading2"/>
        <w:spacing w:after="100" w:before="220"/>
      </w:pPr>
      <w:r>
        <w:rPr>
          <w:rFonts w:ascii="Calibri" w:cs="Calibri" w:eastAsia="Calibri" w:hAnsi="Calibri"/>
          <w:b/>
          <w:bCs/>
          <w:color w:val="1F3864"/>
          <w:sz w:val="25"/>
          <w:szCs w:val="25"/>
        </w:rPr>
        <w:t xml:space="preserve">5.2 Update Ticket (FR-06)</w:t>
      </w:r>
    </w:p>
    <w:p>
      <w:pPr>
        <w:spacing w:after="120" w:line="276"/>
        <w:jc w:val="both"/>
      </w:pPr>
      <w:r>
        <w:rPr>
          <w:rFonts w:ascii="Calibri" w:cs="Calibri" w:eastAsia="Calibri" w:hAnsi="Calibri"/>
          <w:sz w:val="22"/>
          <w:szCs w:val="22"/>
        </w:rPr>
        <w:t xml:space="preserve">PUT /api/tickets/{id} updates the title, description, category, priority, assignee and resolution notes after validating the same mandatory fields as creation. The update timestamp is refreshed automatically on every save. Status is intentionally excluded from this endpoint. The edit form is TicketEdit.jsx.</w:t>
      </w:r>
    </w:p>
    <w:p>
      <w:pPr>
        <w:pStyle w:val="Heading2"/>
        <w:spacing w:after="100" w:before="220"/>
      </w:pPr>
      <w:r>
        <w:rPr>
          <w:rFonts w:ascii="Calibri" w:cs="Calibri" w:eastAsia="Calibri" w:hAnsi="Calibri"/>
          <w:b/>
          <w:bCs/>
          <w:color w:val="1F3864"/>
          <w:sz w:val="25"/>
          <w:szCs w:val="25"/>
        </w:rPr>
        <w:t xml:space="preserve">5.3 Dashboard (FR-13)</w:t>
      </w:r>
    </w:p>
    <w:p>
      <w:pPr>
        <w:spacing w:after="120" w:line="276"/>
        <w:jc w:val="both"/>
      </w:pPr>
      <w:r>
        <w:rPr>
          <w:rFonts w:ascii="Calibri" w:cs="Calibri" w:eastAsia="Calibri" w:hAnsi="Calibri"/>
          <w:sz w:val="22"/>
          <w:szCs w:val="22"/>
        </w:rPr>
        <w:t xml:space="preserve">The dashboard loads the tickets visible to the current user and shows one card per status (Open, Assigned, In Progress, Resolved, Closed) with the number of tickets in it, followed by a table of tickets. Because it uses the role-scoped list, an Employee sees counts for their own tickets and staff see counts for all tickets. Each card links to the ticket list pre-filtered by that 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dashboard logged in as an IT Support or Admin user.</w:t>
            </w:r>
          </w:p>
        </w:tc>
      </w:tr>
    </w:tbl>
    <w:p>
      <w:pPr>
        <w:spacing w:after="200" w:before="60"/>
        <w:jc w:val="center"/>
      </w:pPr>
      <w:r>
        <w:rPr>
          <w:rFonts w:ascii="Calibri" w:cs="Calibri" w:eastAsia="Calibri" w:hAnsi="Calibri"/>
          <w:i/>
          <w:iCs/>
          <w:color w:val="44546A"/>
          <w:sz w:val="20"/>
          <w:szCs w:val="20"/>
        </w:rPr>
        <w:t xml:space="preserve">Figure 6.2 — Dashboard with ticket counts by 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list after searching by keyword and filtering by status.</w:t>
            </w:r>
          </w:p>
        </w:tc>
      </w:tr>
    </w:tbl>
    <w:p>
      <w:pPr>
        <w:spacing w:after="200" w:before="60"/>
        <w:jc w:val="center"/>
      </w:pPr>
      <w:r>
        <w:rPr>
          <w:rFonts w:ascii="Calibri" w:cs="Calibri" w:eastAsia="Calibri" w:hAnsi="Calibri"/>
          <w:i/>
          <w:iCs/>
          <w:color w:val="44546A"/>
          <w:sz w:val="20"/>
          <w:szCs w:val="20"/>
        </w:rPr>
        <w:t xml:space="preserve">Figure 6.3 — Ticket list with search and filters applied</w:t>
      </w:r>
    </w:p>
    <w:p>
      <w:pPr>
        <w:pStyle w:val="Heading1"/>
        <w:spacing w:after="140" w:before="320"/>
      </w:pPr>
      <w:r>
        <w:rPr>
          <w:rFonts w:ascii="Calibri" w:cs="Calibri" w:eastAsia="Calibri" w:hAnsi="Calibri"/>
          <w:b/>
          <w:bCs/>
          <w:color w:val="1F3864"/>
          <w:sz w:val="30"/>
          <w:szCs w:val="30"/>
        </w:rPr>
        <w:t xml:space="preserve">6. Testing</w:t>
      </w:r>
    </w:p>
    <w:p>
      <w:pPr>
        <w:spacing w:after="120" w:line="276"/>
        <w:jc w:val="both"/>
      </w:pPr>
      <w:r>
        <w:rPr>
          <w:rFonts w:ascii="Calibri" w:cs="Calibri" w:eastAsia="Calibri" w:hAnsi="Calibri"/>
          <w:sz w:val="22"/>
          <w:szCs w:val="22"/>
        </w:rPr>
        <w:t xml:space="preserve">The backend test suite was extended alongside the workflow code and is run with ./mvnw test from the backend folder.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4100"/>
        <w:gridCol w:w="3006"/>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Test class</w:t>
            </w:r>
          </w:p>
        </w:tc>
        <w:tc>
          <w:tcPr>
            <w:tcW w:type="dxa" w:w="4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Test</w:t>
            </w:r>
          </w:p>
        </w:tc>
        <w:tc>
          <w:tcPr>
            <w:tcW w:type="dxa" w:w="30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Verifies</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TicketServiceTest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validStatusTransition_OpenToAssigned_Success</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legal transition is accepted.</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TicketServiceTest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invalidStatusTransition_OpenToResolved_ThrowsException</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An illegal jump is rejected.</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TicketServiceTest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validStatusTransition_InProgressToResolved_WithoutNotes_ThrowsException</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Resolving without notes is rejected.</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TicketServiceTest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validStatusTransition_InProgressToResolved_WithNotes_Success</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Resolving with notes is accepted.</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TicketServiceTest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validStatusTransition_Reassignment_AnyToAssigned_Success</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Reassignment is allowed from any state.</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TicketControllerIntegrationTest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updateTicket_WithoutStatusField_Succeeds</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Update works without a status field.</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TicketControllerIntegrationTest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updateTicket_MissingRequiredFields_ReturnsBadRequest</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Update validates mandatory fields.</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TicketControllerIntegrationTest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updateTicketStatus_ValidTransition_ReturnsUpdatedTicket</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PATCH status succeeds for a valid move.</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TicketControllerIntegrationTest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updateTicketStatus_InvalidTransition_ReturnsBadRequest</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PATCH status returns 400 for an invalid move.</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terminal at the end of: ./mvnw test</w:t>
            </w:r>
          </w:p>
        </w:tc>
      </w:tr>
    </w:tbl>
    <w:p>
      <w:pPr>
        <w:spacing w:after="200" w:before="60"/>
        <w:jc w:val="center"/>
      </w:pPr>
      <w:r>
        <w:rPr>
          <w:rFonts w:ascii="Calibri" w:cs="Calibri" w:eastAsia="Calibri" w:hAnsi="Calibri"/>
          <w:i/>
          <w:iCs/>
          <w:color w:val="44546A"/>
          <w:sz w:val="20"/>
          <w:szCs w:val="20"/>
        </w:rPr>
        <w:t xml:space="preserve">Figure 6.4 — Maven test run (BUILD SUCCESS)</w:t>
      </w:r>
    </w:p>
    <w:p>
      <w:pPr>
        <w:pStyle w:val="Heading1"/>
        <w:spacing w:after="140" w:before="320"/>
      </w:pPr>
      <w:r>
        <w:rPr>
          <w:rFonts w:ascii="Calibri" w:cs="Calibri" w:eastAsia="Calibri" w:hAnsi="Calibri"/>
          <w:b/>
          <w:bCs/>
          <w:color w:val="1F3864"/>
          <w:sz w:val="30"/>
          <w:szCs w:val="30"/>
        </w:rPr>
        <w:t xml:space="preserve">7. Git Collaboration Practices</w:t>
      </w:r>
    </w:p>
    <w:p>
      <w:pPr>
        <w:pStyle w:val="Heading2"/>
        <w:spacing w:after="100" w:before="220"/>
      </w:pPr>
      <w:r>
        <w:rPr>
          <w:rFonts w:ascii="Calibri" w:cs="Calibri" w:eastAsia="Calibri" w:hAnsi="Calibri"/>
          <w:b/>
          <w:bCs/>
          <w:color w:val="1F3864"/>
          <w:sz w:val="25"/>
          <w:szCs w:val="25"/>
        </w:rPr>
        <w:t xml:space="preserve">7.1 Commit History for This Sprint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3600"/>
        <w:gridCol w:w="4006"/>
      </w:tblGrid>
      <w:tr>
        <w:trPr>
          <w:tblHeader/>
        </w:trPr>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Commit</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Date</w:t>
            </w:r>
          </w:p>
        </w:tc>
        <w:tc>
          <w:tcPr>
            <w:tcW w:type="dxa" w:w="3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Message</w:t>
            </w:r>
          </w:p>
        </w:tc>
        <w:tc>
          <w:tcPr>
            <w:tcW w:type="dxa" w:w="40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Content</w:t>
            </w:r>
          </w:p>
        </w:tc>
      </w:tr>
      <w:tr>
        <w:trPr>
          <w:cantSplit/>
        </w:trPr>
        <w:tc>
          <w:tcPr>
            <w:tcW w:type="dxa" w:w="1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9df5bbe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30 Sep 2026</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 complete role-based JWT auth and IT service desk dashboards</w:t>
            </w:r>
          </w:p>
        </w:tc>
        <w:tc>
          <w:tcPr>
            <w:tcW w:type="dxa" w:w="4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Security configuration, JWT utilities, AuthController, User and Role model, login and registration pages, role checks in TicketController, dashboard and layout updates.</w:t>
            </w:r>
          </w:p>
        </w:tc>
      </w:tr>
      <w:tr>
        <w:trPr>
          <w:cantSplit/>
        </w:trPr>
        <w:tc>
          <w:tcPr>
            <w:tcW w:type="dxa" w:w="1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1793bab</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30 Sep 2026</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 complete auth, role-based ticketing, and fix Jenkins pipeline</w:t>
            </w:r>
          </w:p>
        </w:tc>
        <w:tc>
          <w:tcPr>
            <w:tcW w:type="dxa" w:w="4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Integration tests updated for authenticated, role-aware requests.</w:t>
            </w:r>
          </w:p>
        </w:tc>
      </w:tr>
      <w:tr>
        <w:trPr>
          <w:cantSplit/>
        </w:trPr>
        <w:tc>
          <w:tcPr>
            <w:tcW w:type="dxa" w:w="1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3a4333d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30 Sep 2026</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fix: escape windows paths in jenkinsfile to fix groovy parsing</w:t>
            </w:r>
          </w:p>
        </w:tc>
        <w:tc>
          <w:tcPr>
            <w:tcW w:type="dxa" w:w="4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Pipeline fix found while running the build on Windows.</w:t>
            </w:r>
          </w:p>
        </w:tc>
      </w:tr>
    </w:tbl>
    <w:p>
      <w:pPr>
        <w:spacing w:after="120"/>
      </w:pPr>
    </w:p>
    <w:p>
      <w:pPr>
        <w:pStyle w:val="Heading2"/>
        <w:spacing w:after="100" w:before="220"/>
      </w:pPr>
      <w:r>
        <w:rPr>
          <w:rFonts w:ascii="Calibri" w:cs="Calibri" w:eastAsia="Calibri" w:hAnsi="Calibri"/>
          <w:b/>
          <w:bCs/>
          <w:color w:val="1F3864"/>
          <w:sz w:val="25"/>
          <w:szCs w:val="25"/>
        </w:rPr>
        <w:t xml:space="preserve">7.2 Resolving a Merge Conflict</w:t>
      </w:r>
    </w:p>
    <w:p>
      <w:pPr>
        <w:spacing w:after="120" w:line="276"/>
        <w:jc w:val="both"/>
      </w:pPr>
      <w:r>
        <w:rPr>
          <w:rFonts w:ascii="Calibri" w:cs="Calibri" w:eastAsia="Calibri" w:hAnsi="Calibri"/>
          <w:sz w:val="22"/>
          <w:szCs w:val="22"/>
        </w:rPr>
        <w:t xml:space="preserve">A merge conflict occurs when two branches change the same lines of a file and Git cannot decide which version to keep. Resolving one deliberately is part of this week’s practice. Two short-lived branches were created from the same commit of main, each changing the same line of a frontend file (a dashboard heading), and merged one after the other.</w:t>
      </w:r>
    </w:p>
    <w:p>
      <w:pPr>
        <w:keepNext/>
        <w:shd w:fill="F2F2F2" w:color="auto" w:val="clear"/>
        <w:spacing w:after="0" w:line="250"/>
        <w:ind w:left="120" w:right="120"/>
      </w:pPr>
      <w:r>
        <w:rPr>
          <w:rFonts w:ascii="Consolas" w:cs="Consolas" w:eastAsia="Consolas" w:hAnsi="Consolas"/>
          <w:color w:val="222222"/>
          <w:sz w:val="18"/>
          <w:szCs w:val="18"/>
        </w:rPr>
        <w:t xml:space="preserve">git checkout main &amp;&amp; git pull origin main</w:t>
      </w:r>
    </w:p>
    <w:p>
      <w:pPr>
        <w:keepNext/>
        <w:shd w:fill="F2F2F2" w:color="auto" w:val="clear"/>
        <w:spacing w:after="0" w:line="250"/>
        <w:ind w:left="120" w:right="120"/>
      </w:pPr>
      <w:r>
        <w:rPr>
          <w:rFonts w:ascii="Consolas" w:cs="Consolas" w:eastAsia="Consolas" w:hAnsi="Consolas"/>
          <w:color w:val="222222"/>
          <w:sz w:val="18"/>
          <w:szCs w:val="18"/>
        </w:rPr>
        <w:t xml:space="preserve">git checkout -b feature/dashboard-heading-update      # change the heading, commit, push</w:t>
      </w:r>
    </w:p>
    <w:p>
      <w:pPr>
        <w:keepNext/>
        <w:shd w:fill="F2F2F2" w:color="auto" w:val="clear"/>
        <w:spacing w:after="0" w:line="250"/>
        <w:ind w:left="120" w:right="120"/>
      </w:pPr>
      <w:r>
        <w:rPr>
          <w:rFonts w:ascii="Consolas" w:cs="Consolas" w:eastAsia="Consolas" w:hAnsi="Consolas"/>
          <w:color w:val="222222"/>
          <w:sz w:val="18"/>
          <w:szCs w:val="18"/>
        </w:rPr>
        <w:t xml:space="preserve">git checkout main</w:t>
      </w:r>
    </w:p>
    <w:p>
      <w:pPr>
        <w:keepNext/>
        <w:shd w:fill="F2F2F2" w:color="auto" w:val="clear"/>
        <w:spacing w:after="0" w:line="250"/>
        <w:ind w:left="120" w:right="120"/>
      </w:pPr>
      <w:r>
        <w:rPr>
          <w:rFonts w:ascii="Consolas" w:cs="Consolas" w:eastAsia="Consolas" w:hAnsi="Consolas"/>
          <w:color w:val="222222"/>
          <w:sz w:val="18"/>
          <w:szCs w:val="18"/>
        </w:rPr>
        <w:t xml:space="preserve">git checkout -b feature/dashboard-status-labels       # change the SAME line differently, commit, push</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merge the first branch into main through a pull request, then:</w:t>
      </w:r>
    </w:p>
    <w:p>
      <w:pPr>
        <w:keepNext/>
        <w:shd w:fill="F2F2F2" w:color="auto" w:val="clear"/>
        <w:spacing w:after="0" w:line="250"/>
        <w:ind w:left="120" w:right="120"/>
      </w:pPr>
      <w:r>
        <w:rPr>
          <w:rFonts w:ascii="Consolas" w:cs="Consolas" w:eastAsia="Consolas" w:hAnsi="Consolas"/>
          <w:color w:val="222222"/>
          <w:sz w:val="18"/>
          <w:szCs w:val="18"/>
        </w:rPr>
        <w:t xml:space="preserve">git checkout feature/dashboard-status-labels</w:t>
      </w:r>
    </w:p>
    <w:p>
      <w:pPr>
        <w:keepNext/>
        <w:shd w:fill="F2F2F2" w:color="auto" w:val="clear"/>
        <w:spacing w:after="0" w:line="250"/>
        <w:ind w:left="120" w:right="120"/>
      </w:pPr>
      <w:r>
        <w:rPr>
          <w:rFonts w:ascii="Consolas" w:cs="Consolas" w:eastAsia="Consolas" w:hAnsi="Consolas"/>
          <w:color w:val="222222"/>
          <w:sz w:val="18"/>
          <w:szCs w:val="18"/>
        </w:rPr>
        <w:t xml:space="preserve">git merge main                                        # CONFLICT reported</w:t>
      </w:r>
    </w:p>
    <w:p>
      <w:pPr>
        <w:keepNext w:val="false"/>
        <w:shd w:fill="F2F2F2" w:color="auto" w:val="clear"/>
        <w:spacing w:after="0" w:line="250"/>
        <w:ind w:left="120" w:right="120"/>
      </w:pPr>
      <w:r>
        <w:rPr>
          <w:rFonts w:ascii="Consolas" w:cs="Consolas" w:eastAsia="Consolas" w:hAnsi="Consolas"/>
          <w:color w:val="222222"/>
          <w:sz w:val="18"/>
          <w:szCs w:val="18"/>
        </w:rPr>
        <w:t xml:space="preserve">git status                                            # shows "both modified"</w:t>
      </w:r>
    </w:p>
    <w:p>
      <w:pPr>
        <w:spacing w:after="120"/>
      </w:pPr>
    </w:p>
    <w:p>
      <w:pPr>
        <w:spacing w:after="120" w:line="276"/>
        <w:jc w:val="both"/>
      </w:pPr>
      <w:r>
        <w:rPr>
          <w:rFonts w:ascii="Calibri" w:cs="Calibri" w:eastAsia="Calibri" w:hAnsi="Calibri"/>
          <w:sz w:val="22"/>
          <w:szCs w:val="22"/>
        </w:rPr>
        <w:t xml:space="preserve">Git marks the clashing region in the file with conflict markers. The developer edits the file to keep the intended result and removes the markers, then completes the merge:</w:t>
      </w:r>
    </w:p>
    <w:p>
      <w:pPr>
        <w:keepNext/>
        <w:shd w:fill="F2F2F2" w:color="auto" w:val="clear"/>
        <w:spacing w:after="0" w:line="250"/>
        <w:ind w:left="120" w:right="120"/>
      </w:pPr>
      <w:r>
        <w:rPr>
          <w:rFonts w:ascii="Consolas" w:cs="Consolas" w:eastAsia="Consolas" w:hAnsi="Consolas"/>
          <w:color w:val="222222"/>
          <w:sz w:val="18"/>
          <w:szCs w:val="18"/>
        </w:rPr>
        <w:t xml:space="preserve">&lt;&lt;&lt;&lt;&lt;&lt;&lt; HEAD</w:t>
      </w:r>
    </w:p>
    <w:p>
      <w:pPr>
        <w:keepNext/>
        <w:shd w:fill="F2F2F2" w:color="auto" w:val="clear"/>
        <w:spacing w:after="0" w:line="250"/>
        <w:ind w:left="120" w:right="120"/>
      </w:pPr>
      <w:r>
        <w:rPr>
          <w:rFonts w:ascii="Consolas" w:cs="Consolas" w:eastAsia="Consolas" w:hAnsi="Consolas"/>
          <w:color w:val="222222"/>
          <w:sz w:val="18"/>
          <w:szCs w:val="18"/>
        </w:rPr>
        <w:t xml:space="preserve">   (the change made on this branch)</w:t>
      </w:r>
    </w:p>
    <w:p>
      <w:pPr>
        <w:keepNext/>
        <w:shd w:fill="F2F2F2" w:color="auto" w:val="clear"/>
        <w:spacing w:after="0" w:line="250"/>
        <w:ind w:left="120" w:right="120"/>
      </w:pPr>
      <w:r>
        <w:rPr>
          <w:rFonts w:ascii="Consolas" w:cs="Consolas" w:eastAsia="Consolas" w:hAnsi="Consolas"/>
          <w:color w:val="222222"/>
          <w:sz w:val="18"/>
          <w:szCs w:val="18"/>
        </w:rPr>
        <w:t xml:space="preserve">=======</w:t>
      </w:r>
    </w:p>
    <w:p>
      <w:pPr>
        <w:keepNext/>
        <w:shd w:fill="F2F2F2" w:color="auto" w:val="clear"/>
        <w:spacing w:after="0" w:line="250"/>
        <w:ind w:left="120" w:right="120"/>
      </w:pPr>
      <w:r>
        <w:rPr>
          <w:rFonts w:ascii="Consolas" w:cs="Consolas" w:eastAsia="Consolas" w:hAnsi="Consolas"/>
          <w:color w:val="222222"/>
          <w:sz w:val="18"/>
          <w:szCs w:val="18"/>
        </w:rPr>
        <w:t xml:space="preserve">   (the change that came from main)</w:t>
      </w:r>
    </w:p>
    <w:p>
      <w:pPr>
        <w:keepNext w:val="false"/>
        <w:shd w:fill="F2F2F2" w:color="auto" w:val="clear"/>
        <w:spacing w:after="0" w:line="250"/>
        <w:ind w:left="120" w:right="120"/>
      </w:pPr>
      <w:r>
        <w:rPr>
          <w:rFonts w:ascii="Consolas" w:cs="Consolas" w:eastAsia="Consolas" w:hAnsi="Consolas"/>
          <w:color w:val="222222"/>
          <w:sz w:val="18"/>
          <w:szCs w:val="18"/>
        </w:rPr>
        <w:t xml:space="preserve">&gt;&gt;&gt;&gt;&gt;&gt;&gt; main</w:t>
      </w:r>
    </w:p>
    <w:p>
      <w:pPr>
        <w:spacing w:after="120"/>
      </w:pPr>
    </w:p>
    <w:p>
      <w:pPr>
        <w:keepNext/>
        <w:shd w:fill="F2F2F2" w:color="auto" w:val="clear"/>
        <w:spacing w:after="0" w:line="250"/>
        <w:ind w:left="120" w:right="120"/>
      </w:pPr>
      <w:r>
        <w:rPr>
          <w:rFonts w:ascii="Consolas" w:cs="Consolas" w:eastAsia="Consolas" w:hAnsi="Consolas"/>
          <w:color w:val="222222"/>
          <w:sz w:val="18"/>
          <w:szCs w:val="18"/>
        </w:rPr>
        <w:t xml:space="preserve"># edit the file, keep the correct text, delete the three marker lines</w:t>
      </w:r>
    </w:p>
    <w:p>
      <w:pPr>
        <w:keepNext/>
        <w:shd w:fill="F2F2F2" w:color="auto" w:val="clear"/>
        <w:spacing w:after="0" w:line="250"/>
        <w:ind w:left="120" w:right="120"/>
      </w:pPr>
      <w:r>
        <w:rPr>
          <w:rFonts w:ascii="Consolas" w:cs="Consolas" w:eastAsia="Consolas" w:hAnsi="Consolas"/>
          <w:color w:val="222222"/>
          <w:sz w:val="18"/>
          <w:szCs w:val="18"/>
        </w:rPr>
        <w:t xml:space="preserve">git add &lt;file&gt;</w:t>
      </w:r>
    </w:p>
    <w:p>
      <w:pPr>
        <w:keepNext/>
        <w:shd w:fill="F2F2F2" w:color="auto" w:val="clear"/>
        <w:spacing w:after="0" w:line="250"/>
        <w:ind w:left="120" w:right="120"/>
      </w:pPr>
      <w:r>
        <w:rPr>
          <w:rFonts w:ascii="Consolas" w:cs="Consolas" w:eastAsia="Consolas" w:hAnsi="Consolas"/>
          <w:color w:val="222222"/>
          <w:sz w:val="18"/>
          <w:szCs w:val="18"/>
        </w:rPr>
        <w:t xml:space="preserve">git commit                                            # completes the merge commit</w:t>
      </w:r>
    </w:p>
    <w:p>
      <w:pPr>
        <w:keepNext w:val="false"/>
        <w:shd w:fill="F2F2F2" w:color="auto" w:val="clear"/>
        <w:spacing w:after="0" w:line="250"/>
        <w:ind w:left="120" w:right="120"/>
      </w:pPr>
      <w:r>
        <w:rPr>
          <w:rFonts w:ascii="Consolas" w:cs="Consolas" w:eastAsia="Consolas" w:hAnsi="Consolas"/>
          <w:color w:val="222222"/>
          <w:sz w:val="18"/>
          <w:szCs w:val="18"/>
        </w:rPr>
        <w:t xml:space="preserve">git push origin feature/dashboard-status-labels</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Field</w:t>
            </w:r>
          </w:p>
        </w:tc>
        <w:tc>
          <w:tcPr>
            <w:tcW w:type="dxa" w:w="7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File in conflict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[path of file]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Branch A / Branch B</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feature/dashboard-heading-update / feature/dashboard-status-labels</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Resolution chosen</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[what was kept and why]</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Merge commit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[hash]</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conflicted file with the markers visible.</w:t>
            </w:r>
          </w:p>
        </w:tc>
      </w:tr>
    </w:tbl>
    <w:p>
      <w:pPr>
        <w:spacing w:after="200" w:before="60"/>
        <w:jc w:val="center"/>
      </w:pPr>
      <w:r>
        <w:rPr>
          <w:rFonts w:ascii="Calibri" w:cs="Calibri" w:eastAsia="Calibri" w:hAnsi="Calibri"/>
          <w:i/>
          <w:iCs/>
          <w:color w:val="44546A"/>
          <w:sz w:val="20"/>
          <w:szCs w:val="20"/>
        </w:rPr>
        <w:t xml:space="preserve">Figure 6.5 — git status and the conflict markers shown in the editor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log after the resolved merge.</w:t>
            </w:r>
          </w:p>
        </w:tc>
      </w:tr>
    </w:tbl>
    <w:p>
      <w:pPr>
        <w:spacing w:after="200" w:before="60"/>
        <w:jc w:val="center"/>
      </w:pPr>
      <w:r>
        <w:rPr>
          <w:rFonts w:ascii="Calibri" w:cs="Calibri" w:eastAsia="Calibri" w:hAnsi="Calibri"/>
          <w:i/>
          <w:iCs/>
          <w:color w:val="44546A"/>
          <w:sz w:val="20"/>
          <w:szCs w:val="20"/>
        </w:rPr>
        <w:t xml:space="preserve">Figure 6.6 — Conflict resolved and merge commit visible in git log --graph</w:t>
      </w:r>
    </w:p>
    <w:p>
      <w:pPr>
        <w:pStyle w:val="Heading2"/>
        <w:spacing w:after="100" w:before="220"/>
      </w:pPr>
      <w:r>
        <w:rPr>
          <w:rFonts w:ascii="Calibri" w:cs="Calibri" w:eastAsia="Calibri" w:hAnsi="Calibri"/>
          <w:b/>
          <w:bCs/>
          <w:color w:val="1F3864"/>
          <w:sz w:val="25"/>
          <w:szCs w:val="25"/>
        </w:rPr>
        <w:t xml:space="preserve">7.3 Tagging the Release Baseline</w:t>
      </w:r>
    </w:p>
    <w:p>
      <w:pPr>
        <w:spacing w:after="120" w:line="276"/>
        <w:jc w:val="both"/>
      </w:pPr>
      <w:r>
        <w:rPr>
          <w:rFonts w:ascii="Calibri" w:cs="Calibri" w:eastAsia="Calibri" w:hAnsi="Calibri"/>
          <w:sz w:val="22"/>
          <w:szCs w:val="22"/>
        </w:rPr>
        <w:t xml:space="preserve">Once the sprint’s work is merged and the tests pass, the state of main is marked with an annotated tag. A tag is a permanent, named pointer to one commit, so the MVP can always be rebuilt and compared against later work. The project uses semantic version numbers; the MVP is </w:t>
      </w:r>
      <w:r>
        <w:rPr>
          <w:rFonts w:ascii="Calibri" w:cs="Calibri" w:eastAsia="Calibri" w:hAnsi="Calibri"/>
          <w:b/>
          <w:bCs/>
          <w:sz w:val="22"/>
          <w:szCs w:val="22"/>
        </w:rPr>
        <w:t xml:space="preserve">v0.1.0-mvp</w:t>
      </w:r>
      <w:r>
        <w:rPr>
          <w:rFonts w:ascii="Calibri" w:cs="Calibri" w:eastAsia="Calibri" w:hAnsi="Calibri"/>
          <w:sz w:val="22"/>
          <w:szCs w:val="22"/>
        </w:rPr>
        <w:t xml:space="preserve">.</w:t>
      </w:r>
    </w:p>
    <w:p>
      <w:pPr>
        <w:keepNext/>
        <w:shd w:fill="F2F2F2" w:color="auto" w:val="clear"/>
        <w:spacing w:after="0" w:line="250"/>
        <w:ind w:left="120" w:right="120"/>
      </w:pPr>
      <w:r>
        <w:rPr>
          <w:rFonts w:ascii="Consolas" w:cs="Consolas" w:eastAsia="Consolas" w:hAnsi="Consolas"/>
          <w:color w:val="222222"/>
          <w:sz w:val="18"/>
          <w:szCs w:val="18"/>
        </w:rPr>
        <w:t xml:space="preserve">git checkout main</w:t>
      </w:r>
    </w:p>
    <w:p>
      <w:pPr>
        <w:keepNext/>
        <w:shd w:fill="F2F2F2" w:color="auto" w:val="clear"/>
        <w:spacing w:after="0" w:line="250"/>
        <w:ind w:left="120" w:right="120"/>
      </w:pPr>
      <w:r>
        <w:rPr>
          <w:rFonts w:ascii="Consolas" w:cs="Consolas" w:eastAsia="Consolas" w:hAnsi="Consolas"/>
          <w:color w:val="222222"/>
          <w:sz w:val="18"/>
          <w:szCs w:val="18"/>
        </w:rPr>
        <w:t xml:space="preserve">git pull origin main</w:t>
      </w:r>
    </w:p>
    <w:p>
      <w:pPr>
        <w:keepNext/>
        <w:shd w:fill="F2F2F2" w:color="auto" w:val="clear"/>
        <w:spacing w:after="0" w:line="250"/>
        <w:ind w:left="120" w:right="120"/>
      </w:pPr>
      <w:r>
        <w:rPr>
          <w:rFonts w:ascii="Consolas" w:cs="Consolas" w:eastAsia="Consolas" w:hAnsi="Consolas"/>
          <w:color w:val="222222"/>
          <w:sz w:val="18"/>
          <w:szCs w:val="18"/>
        </w:rPr>
        <w:t xml:space="preserve">./mvnw test                                           # run from backend/, confirm the baseline is green</w:t>
      </w:r>
    </w:p>
    <w:p>
      <w:pPr>
        <w:keepNext/>
        <w:shd w:fill="F2F2F2" w:color="auto" w:val="clear"/>
        <w:spacing w:after="0" w:line="250"/>
        <w:ind w:left="120" w:right="120"/>
      </w:pPr>
      <w:r>
        <w:rPr>
          <w:rFonts w:ascii="Consolas" w:cs="Consolas" w:eastAsia="Consolas" w:hAnsi="Consolas"/>
          <w:color w:val="222222"/>
          <w:sz w:val="18"/>
          <w:szCs w:val="18"/>
        </w:rPr>
        <w:t xml:space="preserve">git tag -a v0.1.0-mvp -m "MVP baseline: ticketing, role-based workflow, search, dashboard"</w:t>
      </w:r>
    </w:p>
    <w:p>
      <w:pPr>
        <w:keepNext/>
        <w:shd w:fill="F2F2F2" w:color="auto" w:val="clear"/>
        <w:spacing w:after="0" w:line="250"/>
        <w:ind w:left="120" w:right="120"/>
      </w:pPr>
      <w:r>
        <w:rPr>
          <w:rFonts w:ascii="Consolas" w:cs="Consolas" w:eastAsia="Consolas" w:hAnsi="Consolas"/>
          <w:color w:val="222222"/>
          <w:sz w:val="18"/>
          <w:szCs w:val="18"/>
        </w:rPr>
        <w:t xml:space="preserve">git push origin v0.1.0-mvp</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git tag -n                                            # list tags with messages</w:t>
      </w:r>
    </w:p>
    <w:p>
      <w:pPr>
        <w:keepNext w:val="false"/>
        <w:shd w:fill="F2F2F2" w:color="auto" w:val="clear"/>
        <w:spacing w:after="0" w:line="250"/>
        <w:ind w:left="120" w:right="120"/>
      </w:pPr>
      <w:r>
        <w:rPr>
          <w:rFonts w:ascii="Consolas" w:cs="Consolas" w:eastAsia="Consolas" w:hAnsi="Consolas"/>
          <w:color w:val="222222"/>
          <w:sz w:val="18"/>
          <w:szCs w:val="18"/>
        </w:rPr>
        <w:t xml:space="preserve">git show v0.1.0-mvp                                   # tagged commit and message</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Field</w:t>
            </w:r>
          </w:p>
        </w:tc>
        <w:tc>
          <w:tcPr>
            <w:tcW w:type="dxa" w:w="7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Tag</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v0.1.0-mvp</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Tagged commit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[hash]</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Tagged on</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GitHub Release</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[link to release page]</w:t>
            </w:r>
          </w:p>
        </w:tc>
      </w:tr>
    </w:tbl>
    <w:p>
      <w:pPr>
        <w:spacing w:after="120"/>
      </w:pPr>
    </w:p>
    <w:p>
      <w:pPr>
        <w:spacing w:after="120" w:line="276"/>
        <w:jc w:val="both"/>
      </w:pPr>
      <w:r>
        <w:rPr>
          <w:rFonts w:ascii="Calibri" w:cs="Calibri" w:eastAsia="Calibri" w:hAnsi="Calibri"/>
          <w:sz w:val="22"/>
          <w:szCs w:val="22"/>
        </w:rPr>
        <w:t xml:space="preserve">The tag serves the later weeks directly: the Jenkins job set up in Week 7 can build this exact baseline, and Docker images in Week 12 can be versioned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terminal and the Releases page.</w:t>
            </w:r>
          </w:p>
        </w:tc>
      </w:tr>
    </w:tbl>
    <w:p>
      <w:pPr>
        <w:spacing w:after="200" w:before="60"/>
        <w:jc w:val="center"/>
      </w:pPr>
      <w:r>
        <w:rPr>
          <w:rFonts w:ascii="Calibri" w:cs="Calibri" w:eastAsia="Calibri" w:hAnsi="Calibri"/>
          <w:i/>
          <w:iCs/>
          <w:color w:val="44546A"/>
          <w:sz w:val="20"/>
          <w:szCs w:val="20"/>
        </w:rPr>
        <w:t xml:space="preserve">Figure 6.7 — Tag listed with git tag -n and the GitHub release page</w:t>
      </w:r>
    </w:p>
    <w:p>
      <w:pPr>
        <w:pStyle w:val="Heading1"/>
        <w:spacing w:after="140" w:before="320"/>
      </w:pPr>
      <w:r>
        <w:rPr>
          <w:rFonts w:ascii="Calibri" w:cs="Calibri" w:eastAsia="Calibri" w:hAnsi="Calibri"/>
          <w:b/>
          <w:bCs/>
          <w:color w:val="1F3864"/>
          <w:sz w:val="30"/>
          <w:szCs w:val="30"/>
        </w:rPr>
        <w:t xml:space="preserve">8. MVP Completion 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rPr>
          <w:tblHeader/>
        </w:trPr>
        <w:tc>
          <w:tcPr>
            <w:tcW w:type="dxa" w:w="6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Capability</w:t>
            </w:r>
          </w:p>
        </w:tc>
        <w:tc>
          <w:tcPr>
            <w:tcW w:type="dxa" w:w="3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Status</w:t>
            </w:r>
          </w:p>
        </w:tc>
      </w:tr>
      <w:tr>
        <w:trPr>
          <w:cantSplit/>
        </w:trPr>
        <w:tc>
          <w:tcPr>
            <w:tcW w:type="dxa" w:w="6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Login, registration and role determination</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w:t>
            </w:r>
          </w:p>
        </w:tc>
      </w:tr>
      <w:tr>
        <w:trPr>
          <w:cantSplit/>
        </w:trPr>
        <w:tc>
          <w:tcPr>
            <w:tcW w:type="dxa" w:w="6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Create ticket</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w:t>
            </w:r>
          </w:p>
        </w:tc>
      </w:tr>
      <w:tr>
        <w:trPr>
          <w:cantSplit/>
        </w:trPr>
        <w:tc>
          <w:tcPr>
            <w:tcW w:type="dxa" w:w="6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View ticket list and detail, scoped by role</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w:t>
            </w:r>
          </w:p>
        </w:tc>
      </w:tr>
      <w:tr>
        <w:trPr>
          <w:cantSplit/>
        </w:trPr>
        <w:tc>
          <w:tcPr>
            <w:tcW w:type="dxa" w:w="6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Update ticket and status workflow with resolution notes</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w:t>
            </w:r>
          </w:p>
        </w:tc>
      </w:tr>
      <w:tr>
        <w:trPr>
          <w:cantSplit/>
        </w:trPr>
        <w:tc>
          <w:tcPr>
            <w:tcW w:type="dxa" w:w="6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Search and filter</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w:t>
            </w:r>
          </w:p>
        </w:tc>
      </w:tr>
      <w:tr>
        <w:trPr>
          <w:cantSplit/>
        </w:trPr>
        <w:tc>
          <w:tcPr>
            <w:tcW w:type="dxa" w:w="6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Dashboard: counts by status</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w:t>
            </w:r>
          </w:p>
        </w:tc>
      </w:tr>
      <w:tr>
        <w:trPr>
          <w:cantSplit/>
        </w:trPr>
        <w:tc>
          <w:tcPr>
            <w:tcW w:type="dxa" w:w="6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Dashboard: counts by category</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Pending (FR-14)</w:t>
            </w:r>
          </w:p>
        </w:tc>
      </w:tr>
      <w:tr>
        <w:trPr>
          <w:cantSplit/>
        </w:trPr>
        <w:tc>
          <w:tcPr>
            <w:tcW w:type="dxa" w:w="6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Release baseline tag</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tag is pushed</w:t>
            </w:r>
          </w:p>
        </w:tc>
      </w:tr>
    </w:tbl>
    <w:p>
      <w:pPr>
        <w:spacing w:after="120"/>
      </w:pPr>
    </w:p>
    <w:p>
      <w:pPr>
        <w:pStyle w:val="Heading1"/>
        <w:spacing w:after="140" w:before="320"/>
      </w:pPr>
      <w:r>
        <w:rPr>
          <w:rFonts w:ascii="Calibri" w:cs="Calibri" w:eastAsia="Calibri" w:hAnsi="Calibri"/>
          <w:b/>
          <w:bCs/>
          <w:color w:val="1F3864"/>
          <w:sz w:val="30"/>
          <w:szCs w:val="30"/>
        </w:rPr>
        <w:t xml:space="preserve">9. Known Limitations and Planned Follow-up</w:t>
      </w:r>
    </w:p>
    <w:p>
      <w:pPr>
        <w:spacing w:after="120" w:line="276"/>
        <w:jc w:val="both"/>
      </w:pPr>
      <w:r>
        <w:rPr>
          <w:rFonts w:ascii="Calibri" w:cs="Calibri" w:eastAsia="Calibri" w:hAnsi="Calibri"/>
          <w:sz w:val="22"/>
          <w:szCs w:val="22"/>
        </w:rPr>
        <w:t xml:space="preserve">A review of the MVP against the SRS identified the points below. None block the weekly deliverable, but each is recorded so it can be addressed in a later iteration.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00"/>
        <w:gridCol w:w="4706"/>
      </w:tblGrid>
      <w:tr>
        <w:trPr>
          <w:tblHeader/>
        </w:trPr>
        <w:tc>
          <w:tcPr>
            <w:tcW w:type="dxa" w:w="5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Limitation</w:t>
            </w:r>
          </w:p>
        </w:tc>
        <w:tc>
          <w:tcPr>
            <w:tcW w:type="dxa" w:w="4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Planned follow-up</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dashboard shows counts by status only; the by-category counts required by FR-14 are not yet displayed.</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Add a category summary to Dashboard.jsx using the same ticket list.</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Reassignment (any status → Assigned) is allowed for IT Support as well as Administrators, and the code does not check that only the assignee advances a ticket (SRS FR-09, FR-10, FR-12).</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Restrict reassignment to ROLE_ADMIN and compare the current user with the assignee before status changes.</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public registration endpoint accepts a requested role (admin or agent) from the form.</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Create all public accounts as Employees and let Administrators assign roles through the user management item PB-07.</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JWT signing secret has a default value in source code.</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Supply it through an environment variable, together with the other environment settings parameterised for deployment in Week 8.</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Dashboard counts are computed in the browser from the full ticket list.</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Acceptable for MVP volumes; move to an aggregate query endpoint if ticket volume grows.</w:t>
            </w:r>
          </w:p>
        </w:tc>
      </w:tr>
    </w:tbl>
    <w:p>
      <w:pPr>
        <w:spacing w:after="120"/>
      </w:pPr>
    </w:p>
    <w:p>
      <w:pPr>
        <w:pStyle w:val="Heading1"/>
        <w:spacing w:after="140" w:before="320"/>
      </w:pPr>
      <w:r>
        <w:rPr>
          <w:rFonts w:ascii="Calibri" w:cs="Calibri" w:eastAsia="Calibri" w:hAnsi="Calibri"/>
          <w:b/>
          <w:bCs/>
          <w:color w:val="1F3864"/>
          <w:sz w:val="30"/>
          <w:szCs w:val="30"/>
        </w:rPr>
        <w:t xml:space="preserve">10. Outcome and Conclusion</w:t>
      </w:r>
    </w:p>
    <w:p>
      <w:pPr>
        <w:spacing w:after="120" w:line="276"/>
        <w:jc w:val="both"/>
      </w:pPr>
      <w:r>
        <w:rPr>
          <w:rFonts w:ascii="Calibri" w:cs="Calibri" w:eastAsia="Calibri" w:hAnsi="Calibri"/>
          <w:sz w:val="22"/>
          <w:szCs w:val="22"/>
        </w:rPr>
        <w:t xml:space="preserve">At the end of Week 6 the portal supports the whole ticket lifecycle for all three roles, the workflow rules from the SRS are enforced on the server, and the team practices of branching, pull requests, conflict resolution and release tagging are in place. This completes the functional MVP; from Week 7 the project moves from building the application to automating how it is built, tested and deployed, beginning with Jenkins continuous integration against the baseline tagged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3000"/>
        <w:gridCol w:w="2606"/>
      </w:tblGrid>
      <w:tr>
        <w:trPr>
          <w:tblHeader/>
        </w:trPr>
        <w:tc>
          <w:tcPr>
            <w:tcW w:type="dxa" w:w="4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Week 6 task</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Status</w:t>
            </w:r>
          </w:p>
        </w:tc>
        <w:tc>
          <w:tcPr>
            <w:tcW w:type="dxa" w:w="26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Where in this document</w:t>
            </w:r>
          </w:p>
        </w:tc>
      </w:tr>
      <w:tr>
        <w:trPr>
          <w:cantSplit/>
        </w:trPr>
        <w:tc>
          <w:tcPr>
            <w:tcW w:type="dxa" w:w="4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Update ticket and role-based status workflow</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2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Sections 3–4</w:t>
            </w:r>
          </w:p>
        </w:tc>
      </w:tr>
      <w:tr>
        <w:trPr>
          <w:cantSplit/>
        </w:trPr>
        <w:tc>
          <w:tcPr>
            <w:tcW w:type="dxa" w:w="4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Search and dashboard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 (category counts pending)</w:t>
            </w:r>
          </w:p>
        </w:tc>
        <w:tc>
          <w:tcPr>
            <w:tcW w:type="dxa" w:w="2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5</w:t>
            </w:r>
          </w:p>
        </w:tc>
      </w:tr>
      <w:tr>
        <w:trPr>
          <w:cantSplit/>
        </w:trPr>
        <w:tc>
          <w:tcPr>
            <w:tcW w:type="dxa" w:w="4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Role-based access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2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3</w:t>
            </w:r>
          </w:p>
        </w:tc>
      </w:tr>
      <w:tr>
        <w:trPr>
          <w:cantSplit/>
        </w:trPr>
        <w:tc>
          <w:tcPr>
            <w:tcW w:type="dxa" w:w="4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conflict resolution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exercise is run</w:t>
            </w:r>
          </w:p>
        </w:tc>
        <w:tc>
          <w:tcPr>
            <w:tcW w:type="dxa" w:w="2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7.2</w:t>
            </w:r>
          </w:p>
        </w:tc>
      </w:tr>
      <w:tr>
        <w:trPr>
          <w:cantSplit/>
        </w:trPr>
        <w:tc>
          <w:tcPr>
            <w:tcW w:type="dxa" w:w="4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Release baseline tag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tag is pushed</w:t>
            </w:r>
          </w:p>
        </w:tc>
        <w:tc>
          <w:tcPr>
            <w:tcW w:type="dxa" w:w="2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7.3</w:t>
            </w:r>
          </w:p>
        </w:tc>
      </w:tr>
      <w:tr>
        <w:trPr>
          <w:cantSplit/>
        </w:trPr>
        <w:tc>
          <w:tcPr>
            <w:tcW w:type="dxa" w:w="4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Functional MVP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2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8</w:t>
            </w:r>
          </w:p>
        </w:tc>
      </w:tr>
    </w:tbl>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8"/>
        <w:szCs w:val="18"/>
      </w:rPr>
      <w:t xml:space="preserve">Sahil Gawade — Roll No. 24102B2003   |   Page </w:t>
    </w:r>
    <w:r>
      <w:rPr>
        <w:rFonts w:ascii="Calibri" w:cs="Calibri" w:eastAsia="Calibri" w:hAnsi="Calibri"/>
        <w:color w:val="4454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Calibri" w:cs="Calibri" w:eastAsia="Calibri" w:hAnsi="Calibri"/>
        <w:color w:val="44546A"/>
        <w:sz w:val="18"/>
        <w:szCs w:val="18"/>
      </w:rPr>
      <w:t xml:space="preserve">CI/CD Pipeline for an IT Service Desk Portal —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2026-10-02T06:09:40.004Z</dcterms:created>
  <dcterms:modified xsi:type="dcterms:W3CDTF">2026-10-02T06:09:40.013Z</dcterms:modified>
</cp:coreProperties>
</file>

<file path=docProps/custom.xml><?xml version="1.0" encoding="utf-8"?>
<Properties xmlns="http://schemas.openxmlformats.org/officeDocument/2006/custom-properties" xmlns:vt="http://schemas.openxmlformats.org/officeDocument/2006/docPropsVTypes"/>
</file>