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3864"/>
          <w:sz w:val="34"/>
          <w:szCs w:val="34"/>
        </w:rPr>
        <w:t xml:space="preserve">CI/CD PIPELINE FOR AN IT SERVICE DESK PORTAL</w:t>
      </w:r>
    </w:p>
    <w:p>
      <w:pPr>
        <w:spacing w:after="80"/>
        <w:jc w:val="center"/>
      </w:pPr>
      <w:r>
        <w:rPr>
          <w:rFonts w:ascii="Calibri" w:cs="Calibri" w:eastAsia="Calibri" w:hAnsi="Calibri"/>
          <w:b/>
          <w:bCs/>
          <w:sz w:val="28"/>
          <w:szCs w:val="28"/>
        </w:rPr>
        <w:t xml:space="preserve">Week 11 Deliverable</w:t>
      </w:r>
    </w:p>
    <w:p>
      <w:pPr>
        <w:spacing w:after="80"/>
        <w:jc w:val="center"/>
      </w:pPr>
      <w:r>
        <w:rPr>
          <w:rFonts w:ascii="Calibri" w:cs="Calibri" w:eastAsia="Calibri" w:hAnsi="Calibri"/>
          <w:i/>
          <w:iCs/>
          <w:sz w:val="26"/>
          <w:szCs w:val="26"/>
        </w:rPr>
        <w:t xml:space="preserve">Application Containerisation with Docker</w:t>
      </w:r>
    </w:p>
    <w:p>
      <w:pPr>
        <w:spacing w:after="300"/>
        <w:jc w:val="center"/>
      </w:pPr>
      <w:r>
        <w:rPr>
          <w:rFonts w:ascii="Calibri" w:cs="Calibri" w:eastAsia="Calibri" w:hAnsi="Calibri"/>
          <w:i/>
          <w:iCs/>
          <w:color w:val="44546A"/>
          <w:sz w:val="21"/>
          <w:szCs w:val="21"/>
        </w:rPr>
        <w:t xml:space="preserve">(Dockerfiles, image build and tagging, port mappings and the container lifecycle)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Course / Subject</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B.E. Computer Engineering, Semester VII — Project Work I (DevOps Project)</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Class / Division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BE - VII / Division B</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Project Title</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CI/CD Pipeline for an IT Service Desk Portal</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Document Title</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Week 11 — Docker Containerisation</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Student</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Sahil Gawade — Roll No. 24102B2003</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Project Guide / Faculty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[Faculty Guide Name, Designation]</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Department</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Department of Computer Engineering</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Institution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[Institution / College Name]</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Academic Year</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2026 – 27 (ODD Semester)</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Document Version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1.0 (Week 11 Submission)</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Repository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https://github.com/Sahil-2005/ServiceDesk-CICD</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Submission Date</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[DD / MM / YYYY]</w:t>
            </w:r>
          </w:p>
        </w:tc>
      </w:tr>
    </w:tbl>
    <w:p>
      <w:pPr>
        <w:spacing w:after="120"/>
      </w:pPr>
    </w:p>
    <w:p>
      <w:pPr>
        <w:spacing w:after="100" w:before="200"/>
      </w:pPr>
      <w:r>
        <w:rPr>
          <w:rFonts w:ascii="Calibri" w:cs="Calibri" w:eastAsia="Calibri" w:hAnsi="Calibri"/>
          <w:b/>
          <w:bCs/>
          <w:color w:val="1F3864"/>
          <w:sz w:val="25"/>
          <w:szCs w:val="25"/>
        </w:rPr>
        <w:t xml:space="preserve">Document Control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Version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1.0</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Prepared By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Sahil Gawade — Roll No. 24102B2003</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Reviewed By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[Faculty Guide Name]</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Status</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Draft — submitted for Week 11 academic evaluation</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Related Documents</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Week 1 — Objective 4 (containerisation); Week 2 — PB-11 (Dockerisation); Week 3 — System Design (Nginx, deployment); Week 7 — Continuous Integration with Jenkins</w:t>
            </w:r>
          </w:p>
        </w:tc>
      </w:tr>
    </w:tbl>
    <w:p>
      <w:r>
        <w:br w:type="page"/>
      </w:r>
    </w:p>
    <w:p>
      <w:pPr>
        <w:pStyle w:val="Heading1"/>
        <w:spacing w:after="140" w:before="320"/>
      </w:pPr>
      <w:r>
        <w:rPr>
          <w:rFonts w:ascii="Calibri" w:cs="Calibri" w:eastAsia="Calibri" w:hAnsi="Calibri"/>
          <w:b/>
          <w:bCs/>
          <w:color w:val="1F3864"/>
          <w:sz w:val="30"/>
          <w:szCs w:val="30"/>
        </w:rPr>
        <w:t xml:space="preserve">1. Introduction</w:t>
      </w:r>
    </w:p>
    <w:p>
      <w:pPr>
        <w:pStyle w:val="Heading2"/>
        <w:spacing w:after="100" w:before="220"/>
      </w:pPr>
      <w:r>
        <w:rPr>
          <w:rFonts w:ascii="Calibri" w:cs="Calibri" w:eastAsia="Calibri" w:hAnsi="Calibri"/>
          <w:b/>
          <w:bCs/>
          <w:color w:val="1F3864"/>
          <w:sz w:val="25"/>
          <w:szCs w:val="25"/>
        </w:rPr>
        <w:t xml:space="preserve">1.1 Purpose of This Document</w:t>
      </w:r>
    </w:p>
    <w:p>
      <w:pPr>
        <w:spacing w:after="120" w:line="276"/>
        <w:jc w:val="both"/>
      </w:pPr>
      <w:r>
        <w:rPr>
          <w:rFonts w:ascii="Calibri" w:cs="Calibri" w:eastAsia="Calibri" w:hAnsi="Calibri"/>
          <w:sz w:val="22"/>
          <w:szCs w:val="22"/>
        </w:rPr>
        <w:t xml:space="preserve">This document records the Week 11 work: packaging the IT Service Desk Portal as Docker images, running those images as containers with the right port mappings, and working through the complete container lifecycle — build, tag, run, inspect logs, stop, restart and remove. It also documents the docker-compose file that runs the frontend and backend together.</w:t>
      </w:r>
    </w:p>
    <w:p>
      <w:pPr>
        <w:pStyle w:val="Heading2"/>
        <w:spacing w:after="100" w:before="220"/>
      </w:pPr>
      <w:r>
        <w:rPr>
          <w:rFonts w:ascii="Calibri" w:cs="Calibri" w:eastAsia="Calibri" w:hAnsi="Calibri"/>
          <w:b/>
          <w:bCs/>
          <w:color w:val="1F3864"/>
          <w:sz w:val="25"/>
          <w:szCs w:val="25"/>
        </w:rPr>
        <w:t xml:space="preserve">1.2 Why Containerise</w:t>
      </w:r>
    </w:p>
    <w:p>
      <w:pPr>
        <w:spacing w:after="120" w:line="276"/>
        <w:jc w:val="both"/>
      </w:pPr>
      <w:r>
        <w:rPr>
          <w:rFonts w:ascii="Calibri" w:cs="Calibri" w:eastAsia="Calibri" w:hAnsi="Calibri"/>
          <w:sz w:val="22"/>
          <w:szCs w:val="22"/>
        </w:rPr>
        <w:t xml:space="preserve">Week 1 set the objective of containerising the application so that it builds and runs consistently across development and deployment environments, and the Week 2 backlog item </w:t>
      </w:r>
      <w:r>
        <w:rPr>
          <w:rFonts w:ascii="Calibri" w:cs="Calibri" w:eastAsia="Calibri" w:hAnsi="Calibri"/>
          <w:b/>
          <w:bCs/>
          <w:sz w:val="22"/>
          <w:szCs w:val="22"/>
        </w:rPr>
        <w:t xml:space="preserve">PB-11</w:t>
      </w:r>
      <w:r>
        <w:rPr>
          <w:rFonts w:ascii="Calibri" w:cs="Calibri" w:eastAsia="Calibri" w:hAnsi="Calibri"/>
          <w:sz w:val="22"/>
          <w:szCs w:val="22"/>
        </w:rPr>
        <w:t xml:space="preserve"> schedules it. Until now the portal ran on a machine that happened to have the right Java, Node.js and configuration installed. A Docker image packages the application together with its runtime, so the same image runs identically on the developer laptop, on the Jenkins machine and, from Week 13, on a server prepared by configuration management. The image also becomes the versioned unit that Week 12 builds and publishes from the pipeline.</w:t>
      </w:r>
    </w:p>
    <w:p>
      <w:pPr>
        <w:pStyle w:val="Heading2"/>
        <w:spacing w:after="100" w:before="220"/>
      </w:pPr>
      <w:r>
        <w:rPr>
          <w:rFonts w:ascii="Calibri" w:cs="Calibri" w:eastAsia="Calibri" w:hAnsi="Calibri"/>
          <w:b/>
          <w:bCs/>
          <w:color w:val="1F3864"/>
          <w:sz w:val="25"/>
          <w:szCs w:val="25"/>
        </w:rPr>
        <w:t xml:space="preserve">1.3 Week 11 Objectives</w:t>
      </w:r>
    </w:p>
    <w:p>
      <w:pPr>
        <w:pStyle w:val="ListParagraph"/>
        <w:numPr>
          <w:ilvl w:val="0"/>
          <w:numId w:val="2"/>
        </w:numPr>
        <w:spacing w:after="70" w:line="270"/>
      </w:pPr>
      <w:r>
        <w:rPr>
          <w:rFonts w:ascii="Calibri" w:cs="Calibri" w:eastAsia="Calibri" w:hAnsi="Calibri"/>
          <w:sz w:val="22"/>
          <w:szCs w:val="22"/>
        </w:rPr>
        <w:t xml:space="preserve">Write Dockerfiles for the backend and frontend.</w:t>
      </w:r>
    </w:p>
    <w:p>
      <w:pPr>
        <w:pStyle w:val="ListParagraph"/>
        <w:numPr>
          <w:ilvl w:val="0"/>
          <w:numId w:val="2"/>
        </w:numPr>
        <w:spacing w:after="70" w:line="270"/>
      </w:pPr>
      <w:r>
        <w:rPr>
          <w:rFonts w:ascii="Calibri" w:cs="Calibri" w:eastAsia="Calibri" w:hAnsi="Calibri"/>
          <w:sz w:val="22"/>
          <w:szCs w:val="22"/>
        </w:rPr>
        <w:t xml:space="preserve">Build the images and tag them with a name and version.</w:t>
      </w:r>
    </w:p>
    <w:p>
      <w:pPr>
        <w:pStyle w:val="ListParagraph"/>
        <w:numPr>
          <w:ilvl w:val="0"/>
          <w:numId w:val="2"/>
        </w:numPr>
        <w:spacing w:after="70" w:line="270"/>
      </w:pPr>
      <w:r>
        <w:rPr>
          <w:rFonts w:ascii="Calibri" w:cs="Calibri" w:eastAsia="Calibri" w:hAnsi="Calibri"/>
          <w:sz w:val="22"/>
          <w:szCs w:val="22"/>
        </w:rPr>
        <w:t xml:space="preserve">Run the containers with appropriate port mappings and configuration.</w:t>
      </w:r>
    </w:p>
    <w:p>
      <w:pPr>
        <w:pStyle w:val="ListParagraph"/>
        <w:numPr>
          <w:ilvl w:val="0"/>
          <w:numId w:val="2"/>
        </w:numPr>
        <w:spacing w:after="70" w:line="270"/>
      </w:pPr>
      <w:r>
        <w:rPr>
          <w:rFonts w:ascii="Calibri" w:cs="Calibri" w:eastAsia="Calibri" w:hAnsi="Calibri"/>
          <w:sz w:val="22"/>
          <w:szCs w:val="22"/>
        </w:rPr>
        <w:t xml:space="preserve">Use Docker commands to inspect logs, stop, restart and remove containers.</w:t>
      </w:r>
    </w:p>
    <w:p>
      <w:pPr>
        <w:pStyle w:val="ListParagraph"/>
        <w:numPr>
          <w:ilvl w:val="0"/>
          <w:numId w:val="2"/>
        </w:numPr>
        <w:spacing w:after="70" w:line="270"/>
      </w:pPr>
      <w:r>
        <w:rPr>
          <w:rFonts w:ascii="Calibri" w:cs="Calibri" w:eastAsia="Calibri" w:hAnsi="Calibri"/>
          <w:sz w:val="22"/>
          <w:szCs w:val="22"/>
        </w:rPr>
        <w:t xml:space="preserve">Run the whole application with docker-compose.</w:t>
      </w:r>
    </w:p>
    <w:p>
      <w:pPr>
        <w:pStyle w:val="Heading1"/>
        <w:spacing w:after="140" w:before="320"/>
      </w:pPr>
      <w:r>
        <w:rPr>
          <w:rFonts w:ascii="Calibri" w:cs="Calibri" w:eastAsia="Calibri" w:hAnsi="Calibri"/>
          <w:b/>
          <w:bCs/>
          <w:color w:val="1F3864"/>
          <w:sz w:val="30"/>
          <w:szCs w:val="30"/>
        </w:rPr>
        <w:t xml:space="preserve">2. Docker Concepts Used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Term</w:t>
            </w:r>
          </w:p>
        </w:tc>
        <w:tc>
          <w:tcPr>
            <w:tcW w:type="dxa" w:w="77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Meaning in this project</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Image</w:t>
            </w:r>
          </w:p>
        </w:tc>
        <w:tc>
          <w:tcPr>
            <w:tcW w:type="dxa" w:w="7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 read-only, layered package containing the application and everything it needs to run. Built from a Dockerfile.</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Container</w:t>
            </w:r>
          </w:p>
        </w:tc>
        <w:tc>
          <w:tcPr>
            <w:tcW w:type="dxa" w:w="7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 running instance of an image. Many containers can be started from one image; each is isolated.</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Dockerfile</w:t>
            </w:r>
          </w:p>
        </w:tc>
        <w:tc>
          <w:tcPr>
            <w:tcW w:type="dxa" w:w="7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The text recipe that tells Docker how to build an image, one instruction per layer.</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Tag</w:t>
            </w:r>
          </w:p>
        </w:tc>
        <w:tc>
          <w:tcPr>
            <w:tcW w:type="dxa" w:w="7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 label of the form name:version (for example servicedesk-backend:1.0.0) that identifies a specific image build.</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Port mapping</w:t>
            </w:r>
          </w:p>
        </w:tc>
        <w:tc>
          <w:tcPr>
            <w:tcW w:type="dxa" w:w="7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 host:container publishes a port inside the container on the host so a browser or another program can reach it.</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Environment variable</w:t>
            </w:r>
          </w:p>
        </w:tc>
        <w:tc>
          <w:tcPr>
            <w:tcW w:type="dxa" w:w="7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Configuration passed into a container at start (here the database address and credentials), so one image works in any environment.</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Registry</w:t>
            </w:r>
          </w:p>
        </w:tc>
        <w:tc>
          <w:tcPr>
            <w:tcW w:type="dxa" w:w="7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 server that stores images (Docker Hub or a local registry). Used in Week 12.</w:t>
            </w:r>
          </w:p>
        </w:tc>
      </w:tr>
    </w:tbl>
    <w:p>
      <w:pPr>
        <w:spacing w:after="120"/>
      </w:pPr>
    </w:p>
    <w:p>
      <w:pPr>
        <w:pStyle w:val="Heading1"/>
        <w:spacing w:after="140" w:before="320"/>
      </w:pPr>
      <w:r>
        <w:rPr>
          <w:rFonts w:ascii="Calibri" w:cs="Calibri" w:eastAsia="Calibri" w:hAnsi="Calibri"/>
          <w:b/>
          <w:bCs/>
          <w:color w:val="1F3864"/>
          <w:sz w:val="30"/>
          <w:szCs w:val="30"/>
        </w:rPr>
        <w:t xml:space="preserve">3. Containerised Architecture</w:t>
      </w:r>
    </w:p>
    <w:p>
      <w:pPr>
        <w:spacing w:after="120" w:line="276"/>
        <w:jc w:val="both"/>
      </w:pPr>
      <w:r>
        <w:rPr>
          <w:rFonts w:ascii="Calibri" w:cs="Calibri" w:eastAsia="Calibri" w:hAnsi="Calibri"/>
          <w:sz w:val="22"/>
          <w:szCs w:val="22"/>
        </w:rPr>
        <w:t xml:space="preserve">The application runs as two containers built by this project, with the MySQL database running outside them, as in the earlier weeks. The browser loads the React bundle from the frontend container and then calls the REST API of the backend container directly.</w:t>
      </w:r>
    </w:p>
    <w:p>
      <w:pPr>
        <w:keepNext/>
        <w:shd w:fill="F2F2F2" w:color="auto" w:val="clear"/>
        <w:spacing w:after="0" w:line="250"/>
        <w:ind w:left="120" w:right="120"/>
      </w:pPr>
      <w:r>
        <w:rPr>
          <w:rFonts w:ascii="Consolas" w:cs="Consolas" w:eastAsia="Consolas" w:hAnsi="Consolas"/>
          <w:color w:val="222222"/>
          <w:sz w:val="18"/>
          <w:szCs w:val="18"/>
        </w:rPr>
        <w:t xml:space="preserve">                      Docker host (Windows)</w:t>
      </w:r>
    </w:p>
    <w:p>
      <w:pPr>
        <w:keepNext/>
        <w:shd w:fill="F2F2F2" w:color="auto" w:val="clear"/>
        <w:spacing w:after="0" w:line="250"/>
        <w:ind w:left="120" w:right="120"/>
      </w:pPr>
      <w:r>
        <w:rPr>
          <w:rFonts w:ascii="Consolas" w:cs="Consolas" w:eastAsia="Consolas" w:hAnsi="Consolas"/>
          <w:color w:val="222222"/>
          <w:sz w:val="18"/>
          <w:szCs w:val="18"/>
        </w:rPr>
        <w:t xml:space="preserve">  ┌─────────────────────────────────────────────────────────┐</w:t>
      </w:r>
    </w:p>
    <w:p>
      <w:pPr>
        <w:keepNext/>
        <w:shd w:fill="F2F2F2" w:color="auto" w:val="clear"/>
        <w:spacing w:after="0" w:line="250"/>
        <w:ind w:left="120" w:right="120"/>
      </w:pPr>
      <w:r>
        <w:rPr>
          <w:rFonts w:ascii="Consolas" w:cs="Consolas" w:eastAsia="Consolas" w:hAnsi="Consolas"/>
          <w:color w:val="222222"/>
          <w:sz w:val="18"/>
          <w:szCs w:val="18"/>
        </w:rPr>
        <w:t xml:space="preserve">  │  servicedesk-frontend            servicedesk-backend    │</w:t>
      </w:r>
    </w:p>
    <w:p>
      <w:pPr>
        <w:keepNext/>
        <w:shd w:fill="F2F2F2" w:color="auto" w:val="clear"/>
        <w:spacing w:after="0" w:line="250"/>
        <w:ind w:left="120" w:right="120"/>
      </w:pPr>
      <w:r>
        <w:rPr>
          <w:rFonts w:ascii="Consolas" w:cs="Consolas" w:eastAsia="Consolas" w:hAnsi="Consolas"/>
          <w:color w:val="222222"/>
          <w:sz w:val="18"/>
          <w:szCs w:val="18"/>
        </w:rPr>
        <w:t xml:space="preserve">  │  nginx:alpine  (port 80)         Java 17 + app.war      │</w:t>
      </w:r>
    </w:p>
    <w:p>
      <w:pPr>
        <w:keepNext/>
        <w:shd w:fill="F2F2F2" w:color="auto" w:val="clear"/>
        <w:spacing w:after="0" w:line="250"/>
        <w:ind w:left="120" w:right="120"/>
      </w:pPr>
      <w:r>
        <w:rPr>
          <w:rFonts w:ascii="Consolas" w:cs="Consolas" w:eastAsia="Consolas" w:hAnsi="Consolas"/>
          <w:color w:val="222222"/>
          <w:sz w:val="18"/>
          <w:szCs w:val="18"/>
        </w:rPr>
        <w:t xml:space="preserve">  │  serves the React bundle         Spring Boot (port 8080)│</w:t>
      </w:r>
    </w:p>
    <w:p>
      <w:pPr>
        <w:keepNext/>
        <w:shd w:fill="F2F2F2" w:color="auto" w:val="clear"/>
        <w:spacing w:after="0" w:line="250"/>
        <w:ind w:left="120" w:right="120"/>
      </w:pPr>
      <w:r>
        <w:rPr>
          <w:rFonts w:ascii="Consolas" w:cs="Consolas" w:eastAsia="Consolas" w:hAnsi="Consolas"/>
          <w:color w:val="222222"/>
          <w:sz w:val="18"/>
          <w:szCs w:val="18"/>
        </w:rPr>
        <w:t xml:space="preserve">  └──────────▲───────────────────────────▲─────────────────┘</w:t>
      </w:r>
    </w:p>
    <w:p>
      <w:pPr>
        <w:keepNext/>
        <w:shd w:fill="F2F2F2" w:color="auto" w:val="clear"/>
        <w:spacing w:after="0" w:line="250"/>
        <w:ind w:left="120" w:right="120"/>
      </w:pPr>
      <w:r>
        <w:rPr>
          <w:rFonts w:ascii="Consolas" w:cs="Consolas" w:eastAsia="Consolas" w:hAnsi="Consolas"/>
          <w:color w:val="222222"/>
          <w:sz w:val="18"/>
          <w:szCs w:val="18"/>
        </w:rPr>
        <w:t xml:space="preserve">     host :80 │                  host :8080 │       │ host.docker.internal:3306</w:t>
      </w:r>
    </w:p>
    <w:p>
      <w:pPr>
        <w:keepNext/>
        <w:shd w:fill="F2F2F2" w:color="auto" w:val="clear"/>
        <w:spacing w:after="0" w:line="250"/>
        <w:ind w:left="120" w:right="120"/>
      </w:pPr>
      <w:r>
        <w:rPr>
          <w:rFonts w:ascii="Consolas" w:cs="Consolas" w:eastAsia="Consolas" w:hAnsi="Consolas"/>
          <w:color w:val="222222"/>
          <w:sz w:val="18"/>
          <w:szCs w:val="18"/>
        </w:rPr>
        <w:t xml:space="preserve">              │                            │       ▼</w:t>
      </w:r>
    </w:p>
    <w:p>
      <w:pPr>
        <w:keepNext/>
        <w:shd w:fill="F2F2F2" w:color="auto" w:val="clear"/>
        <w:spacing w:after="0" w:line="250"/>
        <w:ind w:left="120" w:right="120"/>
      </w:pPr>
      <w:r>
        <w:rPr>
          <w:rFonts w:ascii="Consolas" w:cs="Consolas" w:eastAsia="Consolas" w:hAnsi="Consolas"/>
          <w:color w:val="222222"/>
          <w:sz w:val="18"/>
          <w:szCs w:val="18"/>
        </w:rPr>
        <w:t xml:space="preserve">           Browser ───────────────────────┘     MySQL 8.4</w:t>
      </w:r>
    </w:p>
    <w:p>
      <w:pPr>
        <w:keepNext w:val="false"/>
        <w:shd w:fill="F2F2F2" w:color="auto" w:val="clear"/>
        <w:spacing w:after="0" w:line="250"/>
        <w:ind w:left="120" w:right="120"/>
      </w:pPr>
      <w:r>
        <w:rPr>
          <w:rFonts w:ascii="Consolas" w:cs="Consolas" w:eastAsia="Consolas" w:hAnsi="Consolas"/>
          <w:color w:val="222222"/>
          <w:sz w:val="18"/>
          <w:szCs w:val="18"/>
        </w:rPr>
        <w:t xml:space="preserve">                                              (servicedesk_db)</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300"/>
        <w:gridCol w:w="1000"/>
        <w:gridCol w:w="2706"/>
      </w:tblGrid>
      <w:tr>
        <w:trPr>
          <w:tblHeader/>
        </w:trPr>
        <w:tc>
          <w:tcPr>
            <w:tcW w:type="dxa" w:w="2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Container</w:t>
            </w:r>
          </w:p>
        </w:tc>
        <w:tc>
          <w:tcPr>
            <w:tcW w:type="dxa" w:w="2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Image base</w:t>
            </w:r>
          </w:p>
        </w:tc>
        <w:tc>
          <w:tcPr>
            <w:tcW w:type="dxa" w:w="1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Container port</w:t>
            </w:r>
          </w:p>
        </w:tc>
        <w:tc>
          <w:tcPr>
            <w:tcW w:type="dxa" w:w="1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Host port</w:t>
            </w:r>
          </w:p>
        </w:tc>
        <w:tc>
          <w:tcPr>
            <w:tcW w:type="dxa" w:w="27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Role</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servicedesk-frontend</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nginx:alpine (built from node:20-alpine)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80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80</w:t>
            </w:r>
          </w:p>
        </w:tc>
        <w:tc>
          <w:tcPr>
            <w:tcW w:type="dxa" w:w="2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Serves the production React bundle.</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servicedesk-backend</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eclipse-temurin:17-jdk-alpine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8080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8080</w:t>
            </w:r>
          </w:p>
        </w:tc>
        <w:tc>
          <w:tcPr>
            <w:tcW w:type="dxa" w:w="2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Spring Boot REST API; exposes /actuator/health.</w:t>
            </w:r>
          </w:p>
        </w:tc>
      </w:tr>
    </w:tbl>
    <w:p>
      <w:pPr>
        <w:spacing w:after="120"/>
      </w:pPr>
    </w:p>
    <w:p>
      <w:pPr>
        <w:pStyle w:val="Heading1"/>
        <w:spacing w:after="140" w:before="320"/>
      </w:pPr>
      <w:r>
        <w:rPr>
          <w:rFonts w:ascii="Calibri" w:cs="Calibri" w:eastAsia="Calibri" w:hAnsi="Calibri"/>
          <w:b/>
          <w:bCs/>
          <w:color w:val="1F3864"/>
          <w:sz w:val="30"/>
          <w:szCs w:val="30"/>
        </w:rPr>
        <w:t xml:space="preserve">4. The Dockerfiles</w:t>
      </w:r>
    </w:p>
    <w:p>
      <w:pPr>
        <w:spacing w:after="120" w:line="276"/>
        <w:jc w:val="both"/>
      </w:pPr>
      <w:r>
        <w:rPr>
          <w:rFonts w:ascii="Calibri" w:cs="Calibri" w:eastAsia="Calibri" w:hAnsi="Calibri"/>
          <w:sz w:val="22"/>
          <w:szCs w:val="22"/>
        </w:rPr>
        <w:t xml:space="preserve">Both Dockerfiles were added in commit dd2aa39 (“containarize the application”, 1 October 2026) and merged into main through pull request #3.</w:t>
      </w:r>
    </w:p>
    <w:p>
      <w:pPr>
        <w:pStyle w:val="Heading2"/>
        <w:spacing w:after="100" w:before="220"/>
      </w:pPr>
      <w:r>
        <w:rPr>
          <w:rFonts w:ascii="Calibri" w:cs="Calibri" w:eastAsia="Calibri" w:hAnsi="Calibri"/>
          <w:b/>
          <w:bCs/>
          <w:color w:val="1F3864"/>
          <w:sz w:val="25"/>
          <w:szCs w:val="25"/>
        </w:rPr>
        <w:t xml:space="preserve">4.1 Backend Dockerfile</w:t>
      </w:r>
    </w:p>
    <w:p>
      <w:pPr>
        <w:keepNext/>
        <w:shd w:fill="F2F2F2" w:color="auto" w:val="clear"/>
        <w:spacing w:after="0" w:line="250"/>
        <w:ind w:left="120" w:right="120"/>
      </w:pPr>
      <w:r>
        <w:rPr>
          <w:rFonts w:ascii="Consolas" w:cs="Consolas" w:eastAsia="Consolas" w:hAnsi="Consolas"/>
          <w:color w:val="222222"/>
          <w:sz w:val="18"/>
          <w:szCs w:val="18"/>
        </w:rPr>
        <w:t xml:space="preserve">FROM eclipse-temurin:17-jdk-alpine</w:t>
      </w:r>
    </w:p>
    <w:p>
      <w:pPr>
        <w:keepNext/>
        <w:shd w:fill="F2F2F2" w:color="auto" w:val="clear"/>
        <w:spacing w:after="0" w:line="250"/>
        <w:ind w:left="120" w:right="120"/>
      </w:pPr>
      <w:r>
        <w:rPr>
          <w:rFonts w:ascii="Consolas" w:cs="Consolas" w:eastAsia="Consolas" w:hAnsi="Consolas"/>
          <w:color w:val="222222"/>
          <w:sz w:val="18"/>
          <w:szCs w:val="18"/>
        </w:rPr>
        <w:t xml:space="preserve">VOLUME /tmp</w:t>
      </w:r>
    </w:p>
    <w:p>
      <w:pPr>
        <w:keepNext/>
        <w:shd w:fill="F2F2F2" w:color="auto" w:val="clear"/>
        <w:spacing w:after="0" w:line="250"/>
        <w:ind w:left="120" w:right="120"/>
      </w:pPr>
      <w:r>
        <w:rPr>
          <w:rFonts w:ascii="Consolas" w:cs="Consolas" w:eastAsia="Consolas" w:hAnsi="Consolas"/>
          <w:color w:val="222222"/>
          <w:sz w:val="18"/>
          <w:szCs w:val="18"/>
        </w:rPr>
        <w:t xml:space="preserve">ARG JAR_FILE=target/*.war</w:t>
      </w:r>
    </w:p>
    <w:p>
      <w:pPr>
        <w:keepNext/>
        <w:shd w:fill="F2F2F2" w:color="auto" w:val="clear"/>
        <w:spacing w:after="0" w:line="250"/>
        <w:ind w:left="120" w:right="120"/>
      </w:pPr>
      <w:r>
        <w:rPr>
          <w:rFonts w:ascii="Consolas" w:cs="Consolas" w:eastAsia="Consolas" w:hAnsi="Consolas"/>
          <w:color w:val="222222"/>
          <w:sz w:val="18"/>
          <w:szCs w:val="18"/>
        </w:rPr>
        <w:t xml:space="preserve">COPY ${JAR_FILE} app.war</w:t>
      </w:r>
    </w:p>
    <w:p>
      <w:pPr>
        <w:keepNext w:val="false"/>
        <w:shd w:fill="F2F2F2" w:color="auto" w:val="clear"/>
        <w:spacing w:after="0" w:line="250"/>
        <w:ind w:left="120" w:right="120"/>
      </w:pPr>
      <w:r>
        <w:rPr>
          <w:rFonts w:ascii="Consolas" w:cs="Consolas" w:eastAsia="Consolas" w:hAnsi="Consolas"/>
          <w:color w:val="222222"/>
          <w:sz w:val="18"/>
          <w:szCs w:val="18"/>
        </w:rPr>
        <w:t xml:space="preserve">ENTRYPOINT ["java","-jar","/app.war"]</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0"/>
        <w:gridCol w:w="6306"/>
      </w:tblGrid>
      <w:tr>
        <w:trPr>
          <w:tblHeader/>
        </w:trPr>
        <w:tc>
          <w:tcPr>
            <w:tcW w:type="dxa" w:w="3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Instruction</w:t>
            </w:r>
          </w:p>
        </w:tc>
        <w:tc>
          <w:tcPr>
            <w:tcW w:type="dxa" w:w="63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Purpose</w:t>
            </w:r>
          </w:p>
        </w:tc>
      </w:tr>
      <w:tr>
        <w:trPr>
          <w:cantSplit/>
        </w:trPr>
        <w:tc>
          <w:tcPr>
            <w:tcW w:type="dxa" w:w="3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FROM eclipse-temurin:17-jdk-alpine</w:t>
            </w:r>
          </w:p>
        </w:tc>
        <w:tc>
          <w:tcPr>
            <w:tcW w:type="dxa" w:w="6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Starts from a small Alpine Linux image with Java 17, the version the project targets.</w:t>
            </w:r>
          </w:p>
        </w:tc>
      </w:tr>
      <w:tr>
        <w:trPr>
          <w:cantSplit/>
        </w:trPr>
        <w:tc>
          <w:tcPr>
            <w:tcW w:type="dxa" w:w="3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VOLUME /tmp</w:t>
            </w:r>
          </w:p>
        </w:tc>
        <w:tc>
          <w:tcPr>
            <w:tcW w:type="dxa" w:w="6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Gives Spring Boot’s embedded Tomcat a writable temporary directory.</w:t>
            </w:r>
          </w:p>
        </w:tc>
      </w:tr>
      <w:tr>
        <w:trPr>
          <w:cantSplit/>
        </w:trPr>
        <w:tc>
          <w:tcPr>
            <w:tcW w:type="dxa" w:w="3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ARG JAR_FILE=target/*.war</w:t>
            </w:r>
          </w:p>
        </w:tc>
        <w:tc>
          <w:tcPr>
            <w:tcW w:type="dxa" w:w="6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Names the file to package; the default is the WAR produced by the Maven build, and it can be overridden at build time.</w:t>
            </w:r>
          </w:p>
        </w:tc>
      </w:tr>
      <w:tr>
        <w:trPr>
          <w:cantSplit/>
        </w:trPr>
        <w:tc>
          <w:tcPr>
            <w:tcW w:type="dxa" w:w="3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COPY ${JAR_FILE} app.war</w:t>
            </w:r>
          </w:p>
        </w:tc>
        <w:tc>
          <w:tcPr>
            <w:tcW w:type="dxa" w:w="6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Copies the packaged application into the image.</w:t>
            </w:r>
          </w:p>
        </w:tc>
      </w:tr>
      <w:tr>
        <w:trPr>
          <w:cantSplit/>
        </w:trPr>
        <w:tc>
          <w:tcPr>
            <w:tcW w:type="dxa" w:w="3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ENTRYPOINT ["java","-jar","/app.war"]</w:t>
            </w:r>
          </w:p>
        </w:tc>
        <w:tc>
          <w:tcPr>
            <w:tcW w:type="dxa" w:w="6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Runs the application when the container starts. Spring Boot’s packaged WAR is executable, so no separate Tomcat is installed.</w:t>
            </w:r>
          </w:p>
        </w:tc>
      </w:tr>
    </w:tbl>
    <w:p>
      <w:pPr>
        <w:spacing w:after="120"/>
      </w:pPr>
    </w:p>
    <w:p>
      <w:pPr>
        <w:spacing w:after="120" w:line="276"/>
        <w:jc w:val="both"/>
      </w:pPr>
      <w:r>
        <w:rPr>
          <w:rFonts w:ascii="Calibri" w:cs="Calibri" w:eastAsia="Calibri" w:hAnsi="Calibri"/>
          <w:sz w:val="22"/>
          <w:szCs w:val="22"/>
        </w:rPr>
        <w:t xml:space="preserve">This Dockerfile deliberately packages an application that has </w:t>
      </w:r>
      <w:r>
        <w:rPr>
          <w:rFonts w:ascii="Calibri" w:cs="Calibri" w:eastAsia="Calibri" w:hAnsi="Calibri"/>
          <w:b/>
          <w:bCs/>
          <w:sz w:val="22"/>
          <w:szCs w:val="22"/>
        </w:rPr>
        <w:t xml:space="preserve">already been built</w:t>
      </w:r>
      <w:r>
        <w:rPr>
          <w:rFonts w:ascii="Calibri" w:cs="Calibri" w:eastAsia="Calibri" w:hAnsi="Calibri"/>
          <w:sz w:val="22"/>
          <w:szCs w:val="22"/>
        </w:rPr>
        <w:t xml:space="preserve">: the WAR is produced by the Maven stage (and tested, as in Week 7) and the image only adds a runtime around it. That keeps the image small and, in the pipeline, guarantees that the image contains exactly the WAR that passed the tests. The consequence is that ./mvnw clean package must be run in backend/ before docker build.</w:t>
      </w:r>
    </w:p>
    <w:p>
      <w:pPr>
        <w:pStyle w:val="Heading2"/>
        <w:spacing w:after="100" w:before="220"/>
      </w:pPr>
      <w:r>
        <w:rPr>
          <w:rFonts w:ascii="Calibri" w:cs="Calibri" w:eastAsia="Calibri" w:hAnsi="Calibri"/>
          <w:b/>
          <w:bCs/>
          <w:color w:val="1F3864"/>
          <w:sz w:val="25"/>
          <w:szCs w:val="25"/>
        </w:rPr>
        <w:t xml:space="preserve">4.2 Frontend Dockerfile</w:t>
      </w:r>
    </w:p>
    <w:p>
      <w:pPr>
        <w:keepNext/>
        <w:shd w:fill="F2F2F2" w:color="auto" w:val="clear"/>
        <w:spacing w:after="0" w:line="250"/>
        <w:ind w:left="120" w:right="120"/>
      </w:pPr>
      <w:r>
        <w:rPr>
          <w:rFonts w:ascii="Consolas" w:cs="Consolas" w:eastAsia="Consolas" w:hAnsi="Consolas"/>
          <w:color w:val="222222"/>
          <w:sz w:val="18"/>
          <w:szCs w:val="18"/>
        </w:rPr>
        <w:t xml:space="preserve"># Build stage</w:t>
      </w:r>
    </w:p>
    <w:p>
      <w:pPr>
        <w:keepNext/>
        <w:shd w:fill="F2F2F2" w:color="auto" w:val="clear"/>
        <w:spacing w:after="0" w:line="250"/>
        <w:ind w:left="120" w:right="120"/>
      </w:pPr>
      <w:r>
        <w:rPr>
          <w:rFonts w:ascii="Consolas" w:cs="Consolas" w:eastAsia="Consolas" w:hAnsi="Consolas"/>
          <w:color w:val="222222"/>
          <w:sz w:val="18"/>
          <w:szCs w:val="18"/>
        </w:rPr>
        <w:t xml:space="preserve">FROM node:20-alpine as build</w:t>
      </w:r>
    </w:p>
    <w:p>
      <w:pPr>
        <w:keepNext/>
        <w:shd w:fill="F2F2F2" w:color="auto" w:val="clear"/>
        <w:spacing w:after="0" w:line="250"/>
        <w:ind w:left="120" w:right="120"/>
      </w:pPr>
      <w:r>
        <w:rPr>
          <w:rFonts w:ascii="Consolas" w:cs="Consolas" w:eastAsia="Consolas" w:hAnsi="Consolas"/>
          <w:color w:val="222222"/>
          <w:sz w:val="18"/>
          <w:szCs w:val="18"/>
        </w:rPr>
        <w:t xml:space="preserve">WORKDIR /app</w:t>
      </w:r>
    </w:p>
    <w:p>
      <w:pPr>
        <w:keepNext/>
        <w:shd w:fill="F2F2F2" w:color="auto" w:val="clear"/>
        <w:spacing w:after="0" w:line="250"/>
        <w:ind w:left="120" w:right="120"/>
      </w:pPr>
      <w:r>
        <w:rPr>
          <w:rFonts w:ascii="Consolas" w:cs="Consolas" w:eastAsia="Consolas" w:hAnsi="Consolas"/>
          <w:color w:val="222222"/>
          <w:sz w:val="18"/>
          <w:szCs w:val="18"/>
        </w:rPr>
        <w:t xml:space="preserve">COPY package*.json ./</w:t>
      </w:r>
    </w:p>
    <w:p>
      <w:pPr>
        <w:keepNext/>
        <w:shd w:fill="F2F2F2" w:color="auto" w:val="clear"/>
        <w:spacing w:after="0" w:line="250"/>
        <w:ind w:left="120" w:right="120"/>
      </w:pPr>
      <w:r>
        <w:rPr>
          <w:rFonts w:ascii="Consolas" w:cs="Consolas" w:eastAsia="Consolas" w:hAnsi="Consolas"/>
          <w:color w:val="222222"/>
          <w:sz w:val="18"/>
          <w:szCs w:val="18"/>
        </w:rPr>
        <w:t xml:space="preserve">RUN npm ci</w:t>
      </w:r>
    </w:p>
    <w:p>
      <w:pPr>
        <w:keepNext/>
        <w:shd w:fill="F2F2F2" w:color="auto" w:val="clear"/>
        <w:spacing w:after="0" w:line="250"/>
        <w:ind w:left="120" w:right="120"/>
      </w:pPr>
      <w:r>
        <w:rPr>
          <w:rFonts w:ascii="Consolas" w:cs="Consolas" w:eastAsia="Consolas" w:hAnsi="Consolas"/>
          <w:color w:val="222222"/>
          <w:sz w:val="18"/>
          <w:szCs w:val="18"/>
        </w:rPr>
        <w:t xml:space="preserve">COPY . .</w:t>
      </w:r>
    </w:p>
    <w:p>
      <w:pPr>
        <w:keepNext/>
        <w:shd w:fill="F2F2F2" w:color="auto" w:val="clear"/>
        <w:spacing w:after="0" w:line="250"/>
        <w:ind w:left="120" w:right="120"/>
      </w:pPr>
      <w:r>
        <w:rPr>
          <w:rFonts w:ascii="Consolas" w:cs="Consolas" w:eastAsia="Consolas" w:hAnsi="Consolas"/>
          <w:color w:val="222222"/>
          <w:sz w:val="18"/>
          <w:szCs w:val="18"/>
        </w:rPr>
        <w:t xml:space="preserve">RUN npm run build</w:t>
      </w:r>
    </w:p>
    <w:p>
      <w:pPr>
        <w:keepNext/>
        <w:shd w:fill="F2F2F2" w:color="auto" w:val="clear"/>
        <w:spacing w:after="0" w:line="250"/>
        <w:ind w:left="120" w:right="120"/>
      </w:pPr>
      <w:r>
        <w:rPr>
          <w:rFonts w:ascii="Consolas" w:cs="Consolas" w:eastAsia="Consolas" w:hAnsi="Consolas"/>
          <w:color w:val="222222"/>
          <w:sz w:val="18"/>
          <w:szCs w:val="18"/>
        </w:rPr>
        <w:t xml:space="preserve"> </w:t>
      </w:r>
    </w:p>
    <w:p>
      <w:pPr>
        <w:keepNext/>
        <w:shd w:fill="F2F2F2" w:color="auto" w:val="clear"/>
        <w:spacing w:after="0" w:line="250"/>
        <w:ind w:left="120" w:right="120"/>
      </w:pPr>
      <w:r>
        <w:rPr>
          <w:rFonts w:ascii="Consolas" w:cs="Consolas" w:eastAsia="Consolas" w:hAnsi="Consolas"/>
          <w:color w:val="222222"/>
          <w:sz w:val="18"/>
          <w:szCs w:val="18"/>
        </w:rPr>
        <w:t xml:space="preserve"># Production stage</w:t>
      </w:r>
    </w:p>
    <w:p>
      <w:pPr>
        <w:keepNext/>
        <w:shd w:fill="F2F2F2" w:color="auto" w:val="clear"/>
        <w:spacing w:after="0" w:line="250"/>
        <w:ind w:left="120" w:right="120"/>
      </w:pPr>
      <w:r>
        <w:rPr>
          <w:rFonts w:ascii="Consolas" w:cs="Consolas" w:eastAsia="Consolas" w:hAnsi="Consolas"/>
          <w:color w:val="222222"/>
          <w:sz w:val="18"/>
          <w:szCs w:val="18"/>
        </w:rPr>
        <w:t xml:space="preserve">FROM nginx:alpine</w:t>
      </w:r>
    </w:p>
    <w:p>
      <w:pPr>
        <w:keepNext/>
        <w:shd w:fill="F2F2F2" w:color="auto" w:val="clear"/>
        <w:spacing w:after="0" w:line="250"/>
        <w:ind w:left="120" w:right="120"/>
      </w:pPr>
      <w:r>
        <w:rPr>
          <w:rFonts w:ascii="Consolas" w:cs="Consolas" w:eastAsia="Consolas" w:hAnsi="Consolas"/>
          <w:color w:val="222222"/>
          <w:sz w:val="18"/>
          <w:szCs w:val="18"/>
        </w:rPr>
        <w:t xml:space="preserve">COPY --from=build /app/dist /usr/share/nginx/html</w:t>
      </w:r>
    </w:p>
    <w:p>
      <w:pPr>
        <w:keepNext/>
        <w:shd w:fill="F2F2F2" w:color="auto" w:val="clear"/>
        <w:spacing w:after="0" w:line="250"/>
        <w:ind w:left="120" w:right="120"/>
      </w:pPr>
      <w:r>
        <w:rPr>
          <w:rFonts w:ascii="Consolas" w:cs="Consolas" w:eastAsia="Consolas" w:hAnsi="Consolas"/>
          <w:color w:val="222222"/>
          <w:sz w:val="18"/>
          <w:szCs w:val="18"/>
        </w:rPr>
        <w:t xml:space="preserve">EXPOSE 80</w:t>
      </w:r>
    </w:p>
    <w:p>
      <w:pPr>
        <w:keepNext w:val="false"/>
        <w:shd w:fill="F2F2F2" w:color="auto" w:val="clear"/>
        <w:spacing w:after="0" w:line="250"/>
        <w:ind w:left="120" w:right="120"/>
      </w:pPr>
      <w:r>
        <w:rPr>
          <w:rFonts w:ascii="Consolas" w:cs="Consolas" w:eastAsia="Consolas" w:hAnsi="Consolas"/>
          <w:color w:val="222222"/>
          <w:sz w:val="18"/>
          <w:szCs w:val="18"/>
        </w:rPr>
        <w:t xml:space="preserve">CMD ["nginx", "-g", "daemon off;"]</w:t>
      </w:r>
    </w:p>
    <w:p>
      <w:pPr>
        <w:spacing w:after="120"/>
      </w:pPr>
    </w:p>
    <w:p>
      <w:pPr>
        <w:spacing w:after="120" w:line="276"/>
        <w:jc w:val="both"/>
      </w:pPr>
      <w:r>
        <w:rPr>
          <w:rFonts w:ascii="Calibri" w:cs="Calibri" w:eastAsia="Calibri" w:hAnsi="Calibri"/>
          <w:sz w:val="22"/>
          <w:szCs w:val="22"/>
        </w:rPr>
        <w:t xml:space="preserve">The frontend uses a </w:t>
      </w:r>
      <w:r>
        <w:rPr>
          <w:rFonts w:ascii="Calibri" w:cs="Calibri" w:eastAsia="Calibri" w:hAnsi="Calibri"/>
          <w:b/>
          <w:bCs/>
          <w:sz w:val="22"/>
          <w:szCs w:val="22"/>
        </w:rPr>
        <w:t xml:space="preserve">multi-stage build</w:t>
      </w:r>
      <w:r>
        <w:rPr>
          <w:rFonts w:ascii="Calibri" w:cs="Calibri" w:eastAsia="Calibri" w:hAnsi="Calibri"/>
          <w:sz w:val="22"/>
          <w:szCs w:val="22"/>
        </w:rPr>
        <w:t xml:space="preserve">. The first stage has Node.js and compiles the React source into static files; the second stage starts again from a clean nginx image and copies in only the compiled files. The final image therefore contains no Node.js, no source code and no dependencies, which makes it small and reduces what could be attacked. Copying package*.json and running npm ci before copying the rest of the source means Docker can reuse the cached dependency layer whenever only the source changes.</w:t>
      </w:r>
    </w:p>
    <w:p>
      <w:pPr>
        <w:pStyle w:val="Heading2"/>
        <w:spacing w:after="100" w:before="220"/>
      </w:pPr>
      <w:r>
        <w:rPr>
          <w:rFonts w:ascii="Calibri" w:cs="Calibri" w:eastAsia="Calibri" w:hAnsi="Calibri"/>
          <w:b/>
          <w:bCs/>
          <w:color w:val="1F3864"/>
          <w:sz w:val="25"/>
          <w:szCs w:val="25"/>
        </w:rPr>
        <w:t xml:space="preserve">4.3 docker-compose.yml</w:t>
      </w:r>
    </w:p>
    <w:p>
      <w:pPr>
        <w:spacing w:after="120" w:line="276"/>
        <w:jc w:val="both"/>
      </w:pPr>
      <w:r>
        <w:rPr>
          <w:rFonts w:ascii="Calibri" w:cs="Calibri" w:eastAsia="Calibri" w:hAnsi="Calibri"/>
          <w:sz w:val="22"/>
          <w:szCs w:val="22"/>
        </w:rPr>
        <w:t xml:space="preserve">docker-compose.yml describes both services so they can be built and started with one command: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706"/>
      </w:tblGrid>
      <w:tr>
        <w:trPr>
          <w:tblHeader/>
        </w:trPr>
        <w:tc>
          <w:tcPr>
            <w:tcW w:type="dxa" w:w="2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Setting</w:t>
            </w:r>
          </w:p>
        </w:tc>
        <w:tc>
          <w:tcPr>
            <w:tcW w:type="dxa" w:w="4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Backend service</w:t>
            </w:r>
          </w:p>
        </w:tc>
        <w:tc>
          <w:tcPr>
            <w:tcW w:type="dxa" w:w="37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Frontend service</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Build context</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./backend</w:t>
            </w:r>
          </w:p>
        </w:tc>
        <w:tc>
          <w:tcPr>
            <w:tcW w:type="dxa" w:w="3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./frontend</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Published port</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8080:8080</w:t>
            </w:r>
          </w:p>
        </w:tc>
        <w:tc>
          <w:tcPr>
            <w:tcW w:type="dxa" w:w="3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80:80</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Environment</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SPRING_DATASOURCE_URL, _USERNAME, _PASSWORD</w:t>
            </w:r>
          </w:p>
        </w:tc>
        <w:tc>
          <w:tcPr>
            <w:tcW w:type="dxa" w:w="3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Other</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extra_hosts maps host.docker.internal to the host so the container can reach MySQL running on the host</w:t>
            </w:r>
          </w:p>
        </w:tc>
        <w:tc>
          <w:tcPr>
            <w:tcW w:type="dxa" w:w="3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depends_on: backend (starts after the backend)</w:t>
            </w:r>
          </w:p>
        </w:tc>
      </w:tr>
    </w:tbl>
    <w:p>
      <w:pPr>
        <w:spacing w:after="120"/>
      </w:pPr>
    </w:p>
    <w:p>
      <w:pPr>
        <w:pStyle w:val="Heading1"/>
        <w:spacing w:after="140" w:before="320"/>
      </w:pPr>
      <w:r>
        <w:rPr>
          <w:rFonts w:ascii="Calibri" w:cs="Calibri" w:eastAsia="Calibri" w:hAnsi="Calibri"/>
          <w:b/>
          <w:bCs/>
          <w:color w:val="1F3864"/>
          <w:sz w:val="30"/>
          <w:szCs w:val="30"/>
        </w:rPr>
        <w:t xml:space="preserve">5. Building and Tagging Images</w:t>
      </w:r>
    </w:p>
    <w:p>
      <w:pPr>
        <w:spacing w:after="120" w:line="276"/>
        <w:jc w:val="both"/>
      </w:pPr>
      <w:r>
        <w:rPr>
          <w:rFonts w:ascii="Calibri" w:cs="Calibri" w:eastAsia="Calibri" w:hAnsi="Calibri"/>
          <w:sz w:val="22"/>
          <w:szCs w:val="22"/>
        </w:rPr>
        <w:t xml:space="preserve">First the backend is built and tested with Maven so that the WAR exists, then each image is built with docker build. The -t option gives the image its name and tag.</w:t>
      </w:r>
    </w:p>
    <w:p>
      <w:pPr>
        <w:keepNext/>
        <w:shd w:fill="F2F2F2" w:color="auto" w:val="clear"/>
        <w:spacing w:after="0" w:line="250"/>
        <w:ind w:left="120" w:right="120"/>
      </w:pPr>
      <w:r>
        <w:rPr>
          <w:rFonts w:ascii="Consolas" w:cs="Consolas" w:eastAsia="Consolas" w:hAnsi="Consolas"/>
          <w:color w:val="222222"/>
          <w:sz w:val="18"/>
          <w:szCs w:val="18"/>
        </w:rPr>
        <w:t xml:space="preserve"># 1. Package the backend (also runs the tests)</w:t>
      </w:r>
    </w:p>
    <w:p>
      <w:pPr>
        <w:keepNext/>
        <w:shd w:fill="F2F2F2" w:color="auto" w:val="clear"/>
        <w:spacing w:after="0" w:line="250"/>
        <w:ind w:left="120" w:right="120"/>
      </w:pPr>
      <w:r>
        <w:rPr>
          <w:rFonts w:ascii="Consolas" w:cs="Consolas" w:eastAsia="Consolas" w:hAnsi="Consolas"/>
          <w:color w:val="222222"/>
          <w:sz w:val="18"/>
          <w:szCs w:val="18"/>
        </w:rPr>
        <w:t xml:space="preserve">cd backend</w:t>
      </w:r>
    </w:p>
    <w:p>
      <w:pPr>
        <w:keepNext/>
        <w:shd w:fill="F2F2F2" w:color="auto" w:val="clear"/>
        <w:spacing w:after="0" w:line="250"/>
        <w:ind w:left="120" w:right="120"/>
      </w:pPr>
      <w:r>
        <w:rPr>
          <w:rFonts w:ascii="Consolas" w:cs="Consolas" w:eastAsia="Consolas" w:hAnsi="Consolas"/>
          <w:color w:val="222222"/>
          <w:sz w:val="18"/>
          <w:szCs w:val="18"/>
        </w:rPr>
        <w:t xml:space="preserve">.\mvnw.cmd clean package</w:t>
      </w:r>
    </w:p>
    <w:p>
      <w:pPr>
        <w:keepNext/>
        <w:shd w:fill="F2F2F2" w:color="auto" w:val="clear"/>
        <w:spacing w:after="0" w:line="250"/>
        <w:ind w:left="120" w:right="120"/>
      </w:pPr>
      <w:r>
        <w:rPr>
          <w:rFonts w:ascii="Consolas" w:cs="Consolas" w:eastAsia="Consolas" w:hAnsi="Consolas"/>
          <w:color w:val="222222"/>
          <w:sz w:val="18"/>
          <w:szCs w:val="18"/>
        </w:rPr>
        <w:t xml:space="preserve"> </w:t>
      </w:r>
    </w:p>
    <w:p>
      <w:pPr>
        <w:keepNext/>
        <w:shd w:fill="F2F2F2" w:color="auto" w:val="clear"/>
        <w:spacing w:after="0" w:line="250"/>
        <w:ind w:left="120" w:right="120"/>
      </w:pPr>
      <w:r>
        <w:rPr>
          <w:rFonts w:ascii="Consolas" w:cs="Consolas" w:eastAsia="Consolas" w:hAnsi="Consolas"/>
          <w:color w:val="222222"/>
          <w:sz w:val="18"/>
          <w:szCs w:val="18"/>
        </w:rPr>
        <w:t xml:space="preserve"># 2. Build and tag the images</w:t>
      </w:r>
    </w:p>
    <w:p>
      <w:pPr>
        <w:keepNext/>
        <w:shd w:fill="F2F2F2" w:color="auto" w:val="clear"/>
        <w:spacing w:after="0" w:line="250"/>
        <w:ind w:left="120" w:right="120"/>
      </w:pPr>
      <w:r>
        <w:rPr>
          <w:rFonts w:ascii="Consolas" w:cs="Consolas" w:eastAsia="Consolas" w:hAnsi="Consolas"/>
          <w:color w:val="222222"/>
          <w:sz w:val="18"/>
          <w:szCs w:val="18"/>
        </w:rPr>
        <w:t xml:space="preserve">docker build -t servicedesk-backend:1.0.0  .</w:t>
      </w:r>
    </w:p>
    <w:p>
      <w:pPr>
        <w:keepNext/>
        <w:shd w:fill="F2F2F2" w:color="auto" w:val="clear"/>
        <w:spacing w:after="0" w:line="250"/>
        <w:ind w:left="120" w:right="120"/>
      </w:pPr>
      <w:r>
        <w:rPr>
          <w:rFonts w:ascii="Consolas" w:cs="Consolas" w:eastAsia="Consolas" w:hAnsi="Consolas"/>
          <w:color w:val="222222"/>
          <w:sz w:val="18"/>
          <w:szCs w:val="18"/>
        </w:rPr>
        <w:t xml:space="preserve">cd ..\frontend</w:t>
      </w:r>
    </w:p>
    <w:p>
      <w:pPr>
        <w:keepNext/>
        <w:shd w:fill="F2F2F2" w:color="auto" w:val="clear"/>
        <w:spacing w:after="0" w:line="250"/>
        <w:ind w:left="120" w:right="120"/>
      </w:pPr>
      <w:r>
        <w:rPr>
          <w:rFonts w:ascii="Consolas" w:cs="Consolas" w:eastAsia="Consolas" w:hAnsi="Consolas"/>
          <w:color w:val="222222"/>
          <w:sz w:val="18"/>
          <w:szCs w:val="18"/>
        </w:rPr>
        <w:t xml:space="preserve">docker build -t servicedesk-frontend:1.0.0 .</w:t>
      </w:r>
    </w:p>
    <w:p>
      <w:pPr>
        <w:keepNext/>
        <w:shd w:fill="F2F2F2" w:color="auto" w:val="clear"/>
        <w:spacing w:after="0" w:line="250"/>
        <w:ind w:left="120" w:right="120"/>
      </w:pPr>
      <w:r>
        <w:rPr>
          <w:rFonts w:ascii="Consolas" w:cs="Consolas" w:eastAsia="Consolas" w:hAnsi="Consolas"/>
          <w:color w:val="222222"/>
          <w:sz w:val="18"/>
          <w:szCs w:val="18"/>
        </w:rPr>
        <w:t xml:space="preserve"> </w:t>
      </w:r>
    </w:p>
    <w:p>
      <w:pPr>
        <w:keepNext/>
        <w:shd w:fill="F2F2F2" w:color="auto" w:val="clear"/>
        <w:spacing w:after="0" w:line="250"/>
        <w:ind w:left="120" w:right="120"/>
      </w:pPr>
      <w:r>
        <w:rPr>
          <w:rFonts w:ascii="Consolas" w:cs="Consolas" w:eastAsia="Consolas" w:hAnsi="Consolas"/>
          <w:color w:val="222222"/>
          <w:sz w:val="18"/>
          <w:szCs w:val="18"/>
        </w:rPr>
        <w:t xml:space="preserve"># 3. Add a second tag to the same images</w:t>
      </w:r>
    </w:p>
    <w:p>
      <w:pPr>
        <w:keepNext/>
        <w:shd w:fill="F2F2F2" w:color="auto" w:val="clear"/>
        <w:spacing w:after="0" w:line="250"/>
        <w:ind w:left="120" w:right="120"/>
      </w:pPr>
      <w:r>
        <w:rPr>
          <w:rFonts w:ascii="Consolas" w:cs="Consolas" w:eastAsia="Consolas" w:hAnsi="Consolas"/>
          <w:color w:val="222222"/>
          <w:sz w:val="18"/>
          <w:szCs w:val="18"/>
        </w:rPr>
        <w:t xml:space="preserve">docker tag servicedesk-backend:1.0.0  servicedesk-backend:latest</w:t>
      </w:r>
    </w:p>
    <w:p>
      <w:pPr>
        <w:keepNext/>
        <w:shd w:fill="F2F2F2" w:color="auto" w:val="clear"/>
        <w:spacing w:after="0" w:line="250"/>
        <w:ind w:left="120" w:right="120"/>
      </w:pPr>
      <w:r>
        <w:rPr>
          <w:rFonts w:ascii="Consolas" w:cs="Consolas" w:eastAsia="Consolas" w:hAnsi="Consolas"/>
          <w:color w:val="222222"/>
          <w:sz w:val="18"/>
          <w:szCs w:val="18"/>
        </w:rPr>
        <w:t xml:space="preserve">docker tag servicedesk-frontend:1.0.0 servicedesk-frontend:latest</w:t>
      </w:r>
    </w:p>
    <w:p>
      <w:pPr>
        <w:keepNext/>
        <w:shd w:fill="F2F2F2" w:color="auto" w:val="clear"/>
        <w:spacing w:after="0" w:line="250"/>
        <w:ind w:left="120" w:right="120"/>
      </w:pPr>
      <w:r>
        <w:rPr>
          <w:rFonts w:ascii="Consolas" w:cs="Consolas" w:eastAsia="Consolas" w:hAnsi="Consolas"/>
          <w:color w:val="222222"/>
          <w:sz w:val="18"/>
          <w:szCs w:val="18"/>
        </w:rPr>
        <w:t xml:space="preserve"> </w:t>
      </w:r>
    </w:p>
    <w:p>
      <w:pPr>
        <w:keepNext/>
        <w:shd w:fill="F2F2F2" w:color="auto" w:val="clear"/>
        <w:spacing w:after="0" w:line="250"/>
        <w:ind w:left="120" w:right="120"/>
      </w:pPr>
      <w:r>
        <w:rPr>
          <w:rFonts w:ascii="Consolas" w:cs="Consolas" w:eastAsia="Consolas" w:hAnsi="Consolas"/>
          <w:color w:val="222222"/>
          <w:sz w:val="18"/>
          <w:szCs w:val="18"/>
        </w:rPr>
        <w:t xml:space="preserve"># 4. List images</w:t>
      </w:r>
    </w:p>
    <w:p>
      <w:pPr>
        <w:keepNext w:val="false"/>
        <w:shd w:fill="F2F2F2" w:color="auto" w:val="clear"/>
        <w:spacing w:after="0" w:line="250"/>
        <w:ind w:left="120" w:right="120"/>
      </w:pPr>
      <w:r>
        <w:rPr>
          <w:rFonts w:ascii="Consolas" w:cs="Consolas" w:eastAsia="Consolas" w:hAnsi="Consolas"/>
          <w:color w:val="222222"/>
          <w:sz w:val="18"/>
          <w:szCs w:val="18"/>
        </w:rPr>
        <w:t xml:space="preserve">docker images</w:t>
      </w:r>
    </w:p>
    <w:p>
      <w:pPr>
        <w:spacing w:after="120"/>
      </w:pPr>
    </w:p>
    <w:p>
      <w:pPr>
        <w:spacing w:after="120" w:line="276"/>
        <w:jc w:val="both"/>
      </w:pPr>
      <w:r>
        <w:rPr>
          <w:rFonts w:ascii="Calibri" w:cs="Calibri" w:eastAsia="Calibri" w:hAnsi="Calibri"/>
          <w:sz w:val="22"/>
          <w:szCs w:val="22"/>
        </w:rPr>
        <w:t xml:space="preserve">Tagging follows the convention </w:t>
      </w:r>
      <w:r>
        <w:rPr>
          <w:rFonts w:ascii="Calibri" w:cs="Calibri" w:eastAsia="Calibri" w:hAnsi="Calibri"/>
          <w:b/>
          <w:bCs/>
          <w:sz w:val="22"/>
          <w:szCs w:val="22"/>
        </w:rPr>
        <w:t xml:space="preserve">name:version</w:t>
      </w:r>
      <w:r>
        <w:rPr>
          <w:rFonts w:ascii="Calibri" w:cs="Calibri" w:eastAsia="Calibri" w:hAnsi="Calibri"/>
          <w:sz w:val="22"/>
          <w:szCs w:val="22"/>
        </w:rPr>
        <w:t xml:space="preserve">. The version tag (1.0.0) identifies one exact build and never changes; the latest tag is a moving pointer to the newest build. Both tags refer to the same image ID, which docker images shows. Week 12 replaces the hand-typed version with the Jenkins build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gridCol w:w="2406"/>
      </w:tblGrid>
      <w:tr>
        <w:trPr>
          <w:tblHeader/>
        </w:trPr>
        <w:tc>
          <w:tcPr>
            <w:tcW w:type="dxa" w:w="4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Image</w:t>
            </w:r>
          </w:p>
        </w:tc>
        <w:tc>
          <w:tcPr>
            <w:tcW w:type="dxa" w:w="35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Tags</w:t>
            </w:r>
          </w:p>
        </w:tc>
        <w:tc>
          <w:tcPr>
            <w:tcW w:type="dxa" w:w="24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Size</w:t>
            </w:r>
          </w:p>
        </w:tc>
      </w:tr>
      <w:tr>
        <w:trPr>
          <w:cantSplit/>
        </w:trPr>
        <w:tc>
          <w:tcPr>
            <w:tcW w:type="dxa" w:w="4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servicedesk-backend</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1.0.0, latest</w:t>
            </w:r>
          </w:p>
        </w:tc>
        <w:tc>
          <w:tcPr>
            <w:tcW w:type="dxa" w:w="24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[size]</w:t>
            </w:r>
          </w:p>
        </w:tc>
      </w:tr>
      <w:tr>
        <w:trPr>
          <w:cantSplit/>
        </w:trPr>
        <w:tc>
          <w:tcPr>
            <w:tcW w:type="dxa" w:w="4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servicedesk-frontend</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1.0.0, latest</w:t>
            </w:r>
          </w:p>
        </w:tc>
        <w:tc>
          <w:tcPr>
            <w:tcW w:type="dxa" w:w="24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[size]</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terminal output of: docker version  and  docker images</w:t>
            </w:r>
          </w:p>
        </w:tc>
      </w:tr>
    </w:tbl>
    <w:p>
      <w:pPr>
        <w:spacing w:after="200" w:before="60"/>
        <w:jc w:val="center"/>
      </w:pPr>
      <w:r>
        <w:rPr>
          <w:rFonts w:ascii="Calibri" w:cs="Calibri" w:eastAsia="Calibri" w:hAnsi="Calibri"/>
          <w:i/>
          <w:iCs/>
          <w:color w:val="44546A"/>
          <w:sz w:val="20"/>
          <w:szCs w:val="20"/>
        </w:rPr>
        <w:t xml:space="preserve">Figure 11.1 — docker version and docker images showing both images with their tags</w:t>
      </w:r>
    </w:p>
    <w:p>
      <w:pPr>
        <w:pStyle w:val="Heading1"/>
        <w:spacing w:after="140" w:before="320"/>
      </w:pPr>
      <w:r>
        <w:rPr>
          <w:rFonts w:ascii="Calibri" w:cs="Calibri" w:eastAsia="Calibri" w:hAnsi="Calibri"/>
          <w:b/>
          <w:bCs/>
          <w:color w:val="1F3864"/>
          <w:sz w:val="30"/>
          <w:szCs w:val="30"/>
        </w:rPr>
        <w:t xml:space="preserve">6. Running Containers and Port Mappings</w:t>
      </w:r>
    </w:p>
    <w:p>
      <w:pPr>
        <w:pStyle w:val="Heading2"/>
        <w:spacing w:after="100" w:before="220"/>
      </w:pPr>
      <w:r>
        <w:rPr>
          <w:rFonts w:ascii="Calibri" w:cs="Calibri" w:eastAsia="Calibri" w:hAnsi="Calibri"/>
          <w:b/>
          <w:bCs/>
          <w:color w:val="1F3864"/>
          <w:sz w:val="25"/>
          <w:szCs w:val="25"/>
        </w:rPr>
        <w:t xml:space="preserve">6.1 Backend Container</w:t>
      </w:r>
    </w:p>
    <w:p>
      <w:pPr>
        <w:keepNext/>
        <w:shd w:fill="F2F2F2" w:color="auto" w:val="clear"/>
        <w:spacing w:after="0" w:line="250"/>
        <w:ind w:left="120" w:right="120"/>
      </w:pPr>
      <w:r>
        <w:rPr>
          <w:rFonts w:ascii="Consolas" w:cs="Consolas" w:eastAsia="Consolas" w:hAnsi="Consolas"/>
          <w:color w:val="222222"/>
          <w:sz w:val="18"/>
          <w:szCs w:val="18"/>
        </w:rPr>
        <w:t xml:space="preserve">docker run -d --name servicedesk-backend `</w:t>
      </w:r>
    </w:p>
    <w:p>
      <w:pPr>
        <w:keepNext/>
        <w:shd w:fill="F2F2F2" w:color="auto" w:val="clear"/>
        <w:spacing w:after="0" w:line="250"/>
        <w:ind w:left="120" w:right="120"/>
      </w:pPr>
      <w:r>
        <w:rPr>
          <w:rFonts w:ascii="Consolas" w:cs="Consolas" w:eastAsia="Consolas" w:hAnsi="Consolas"/>
          <w:color w:val="222222"/>
          <w:sz w:val="18"/>
          <w:szCs w:val="18"/>
        </w:rPr>
        <w:t xml:space="preserve">  -p 8080:8080 `</w:t>
      </w:r>
    </w:p>
    <w:p>
      <w:pPr>
        <w:keepNext/>
        <w:shd w:fill="F2F2F2" w:color="auto" w:val="clear"/>
        <w:spacing w:after="0" w:line="250"/>
        <w:ind w:left="120" w:right="120"/>
      </w:pPr>
      <w:r>
        <w:rPr>
          <w:rFonts w:ascii="Consolas" w:cs="Consolas" w:eastAsia="Consolas" w:hAnsi="Consolas"/>
          <w:color w:val="222222"/>
          <w:sz w:val="18"/>
          <w:szCs w:val="18"/>
        </w:rPr>
        <w:t xml:space="preserve">  --add-host=host.docker.internal:host-gateway `</w:t>
      </w:r>
    </w:p>
    <w:p>
      <w:pPr>
        <w:keepNext/>
        <w:shd w:fill="F2F2F2" w:color="auto" w:val="clear"/>
        <w:spacing w:after="0" w:line="250"/>
        <w:ind w:left="120" w:right="120"/>
      </w:pPr>
      <w:r>
        <w:rPr>
          <w:rFonts w:ascii="Consolas" w:cs="Consolas" w:eastAsia="Consolas" w:hAnsi="Consolas"/>
          <w:color w:val="222222"/>
          <w:sz w:val="18"/>
          <w:szCs w:val="18"/>
        </w:rPr>
        <w:t xml:space="preserve">  -e SPRING_DATASOURCE_URL="jdbc:mysql://host.docker.internal:3306/servicedesk_db?createDatabaseIfNotExist=true&amp;serverTimezone=UTC" `</w:t>
      </w:r>
    </w:p>
    <w:p>
      <w:pPr>
        <w:keepNext/>
        <w:shd w:fill="F2F2F2" w:color="auto" w:val="clear"/>
        <w:spacing w:after="0" w:line="250"/>
        <w:ind w:left="120" w:right="120"/>
      </w:pPr>
      <w:r>
        <w:rPr>
          <w:rFonts w:ascii="Consolas" w:cs="Consolas" w:eastAsia="Consolas" w:hAnsi="Consolas"/>
          <w:color w:val="222222"/>
          <w:sz w:val="18"/>
          <w:szCs w:val="18"/>
        </w:rPr>
        <w:t xml:space="preserve">  -e SPRING_DATASOURCE_USERNAME=servicedesk_user `</w:t>
      </w:r>
    </w:p>
    <w:p>
      <w:pPr>
        <w:keepNext/>
        <w:shd w:fill="F2F2F2" w:color="auto" w:val="clear"/>
        <w:spacing w:after="0" w:line="250"/>
        <w:ind w:left="120" w:right="120"/>
      </w:pPr>
      <w:r>
        <w:rPr>
          <w:rFonts w:ascii="Consolas" w:cs="Consolas" w:eastAsia="Consolas" w:hAnsi="Consolas"/>
          <w:color w:val="222222"/>
          <w:sz w:val="18"/>
          <w:szCs w:val="18"/>
        </w:rPr>
        <w:t xml:space="preserve">  -e SPRING_DATASOURCE_PASSWORD=&lt;password&gt; `</w:t>
      </w:r>
    </w:p>
    <w:p>
      <w:pPr>
        <w:keepNext w:val="false"/>
        <w:shd w:fill="F2F2F2" w:color="auto" w:val="clear"/>
        <w:spacing w:after="0" w:line="250"/>
        <w:ind w:left="120" w:right="120"/>
      </w:pPr>
      <w:r>
        <w:rPr>
          <w:rFonts w:ascii="Consolas" w:cs="Consolas" w:eastAsia="Consolas" w:hAnsi="Consolas"/>
          <w:color w:val="222222"/>
          <w:sz w:val="18"/>
          <w:szCs w:val="18"/>
        </w:rPr>
        <w:t xml:space="preserve">  servicedesk-backend:1.0.0</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00"/>
        <w:gridCol w:w="6106"/>
      </w:tblGrid>
      <w:tr>
        <w:trPr>
          <w:tblHeader/>
        </w:trPr>
        <w:tc>
          <w:tcPr>
            <w:tcW w:type="dxa" w:w="3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Option</w:t>
            </w:r>
          </w:p>
        </w:tc>
        <w:tc>
          <w:tcPr>
            <w:tcW w:type="dxa" w:w="61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Meaning</w:t>
            </w:r>
          </w:p>
        </w:tc>
      </w:tr>
      <w:tr>
        <w:trPr>
          <w:cantSplit/>
        </w:trPr>
        <w:tc>
          <w:tcPr>
            <w:tcW w:type="dxa" w:w="3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w:t>
            </w:r>
          </w:p>
        </w:tc>
        <w:tc>
          <w:tcPr>
            <w:tcW w:type="dxa" w:w="61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Run in the background (detached) and print the container ID.</w:t>
            </w:r>
          </w:p>
        </w:tc>
      </w:tr>
      <w:tr>
        <w:trPr>
          <w:cantSplit/>
        </w:trPr>
        <w:tc>
          <w:tcPr>
            <w:tcW w:type="dxa" w:w="3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--name servicedesk-backend</w:t>
            </w:r>
          </w:p>
        </w:tc>
        <w:tc>
          <w:tcPr>
            <w:tcW w:type="dxa" w:w="61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 readable name for later commands instead of the random ID.</w:t>
            </w:r>
          </w:p>
        </w:tc>
      </w:tr>
      <w:tr>
        <w:trPr>
          <w:cantSplit/>
        </w:trPr>
        <w:tc>
          <w:tcPr>
            <w:tcW w:type="dxa" w:w="3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-p 8080:8080</w:t>
            </w:r>
          </w:p>
        </w:tc>
        <w:tc>
          <w:tcPr>
            <w:tcW w:type="dxa" w:w="61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Publish container port 8080 on host port 8080 (host:container).</w:t>
            </w:r>
          </w:p>
        </w:tc>
      </w:tr>
      <w:tr>
        <w:trPr>
          <w:cantSplit/>
        </w:trPr>
        <w:tc>
          <w:tcPr>
            <w:tcW w:type="dxa" w:w="3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--add-host=host.docker.internal:host-gateway</w:t>
            </w:r>
          </w:p>
        </w:tc>
        <w:tc>
          <w:tcPr>
            <w:tcW w:type="dxa" w:w="61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Lets the container reach services on the host, here MySQL, by the name host.docker.internal.</w:t>
            </w:r>
          </w:p>
        </w:tc>
      </w:tr>
      <w:tr>
        <w:trPr>
          <w:cantSplit/>
        </w:trPr>
        <w:tc>
          <w:tcPr>
            <w:tcW w:type="dxa" w:w="3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-e NAME=value</w:t>
            </w:r>
          </w:p>
        </w:tc>
        <w:tc>
          <w:tcPr>
            <w:tcW w:type="dxa" w:w="61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Passes configuration into the container. The application already reads these variables, so the same image runs against any database.</w:t>
            </w:r>
          </w:p>
        </w:tc>
      </w:tr>
    </w:tbl>
    <w:p>
      <w:pPr>
        <w:spacing w:after="120"/>
      </w:pPr>
    </w:p>
    <w:p>
      <w:pPr>
        <w:pStyle w:val="Heading2"/>
        <w:spacing w:after="100" w:before="220"/>
      </w:pPr>
      <w:r>
        <w:rPr>
          <w:rFonts w:ascii="Calibri" w:cs="Calibri" w:eastAsia="Calibri" w:hAnsi="Calibri"/>
          <w:b/>
          <w:bCs/>
          <w:color w:val="1F3864"/>
          <w:sz w:val="25"/>
          <w:szCs w:val="25"/>
        </w:rPr>
        <w:t xml:space="preserve">6.2 Frontend Container</w:t>
      </w:r>
    </w:p>
    <w:p>
      <w:pPr>
        <w:keepNext w:val="false"/>
        <w:shd w:fill="F2F2F2" w:color="auto" w:val="clear"/>
        <w:spacing w:after="0" w:line="250"/>
        <w:ind w:left="120" w:right="120"/>
      </w:pPr>
      <w:r>
        <w:rPr>
          <w:rFonts w:ascii="Consolas" w:cs="Consolas" w:eastAsia="Consolas" w:hAnsi="Consolas"/>
          <w:color w:val="222222"/>
          <w:sz w:val="18"/>
          <w:szCs w:val="18"/>
        </w:rPr>
        <w:t xml:space="preserve">docker run -d --name servicedesk-frontend -p 80:80 servicedesk-frontend:1.0.0</w:t>
      </w:r>
    </w:p>
    <w:p>
      <w:pPr>
        <w:spacing w:after="120"/>
      </w:pPr>
    </w:p>
    <w:p>
      <w:pPr>
        <w:spacing w:after="120" w:line="276"/>
        <w:jc w:val="both"/>
      </w:pPr>
      <w:r>
        <w:rPr>
          <w:rFonts w:ascii="Calibri" w:cs="Calibri" w:eastAsia="Calibri" w:hAnsi="Calibri"/>
          <w:sz w:val="22"/>
          <w:szCs w:val="22"/>
        </w:rPr>
        <w:t xml:space="preserve">If port 80 is already used on the host, a different host port can be chosen (for example -p 3000:80); the container port stays 80. The frontend still calls the backend on port 8080, so the backend keeps its 8080 mapping.</w:t>
      </w:r>
    </w:p>
    <w:p>
      <w:pPr>
        <w:pStyle w:val="Heading2"/>
        <w:spacing w:after="100" w:before="220"/>
      </w:pPr>
      <w:r>
        <w:rPr>
          <w:rFonts w:ascii="Calibri" w:cs="Calibri" w:eastAsia="Calibri" w:hAnsi="Calibri"/>
          <w:b/>
          <w:bCs/>
          <w:color w:val="1F3864"/>
          <w:sz w:val="25"/>
          <w:szCs w:val="25"/>
        </w:rPr>
        <w:t xml:space="preserve">6.3 Checking That They Work</w:t>
      </w:r>
    </w:p>
    <w:p>
      <w:pPr>
        <w:keepNext/>
        <w:shd w:fill="F2F2F2" w:color="auto" w:val="clear"/>
        <w:spacing w:after="0" w:line="250"/>
        <w:ind w:left="120" w:right="120"/>
      </w:pPr>
      <w:r>
        <w:rPr>
          <w:rFonts w:ascii="Consolas" w:cs="Consolas" w:eastAsia="Consolas" w:hAnsi="Consolas"/>
          <w:color w:val="222222"/>
          <w:sz w:val="18"/>
          <w:szCs w:val="18"/>
        </w:rPr>
        <w:t xml:space="preserve">docker ps                                          # both containers listed, with port mappings</w:t>
      </w:r>
    </w:p>
    <w:p>
      <w:pPr>
        <w:keepNext/>
        <w:shd w:fill="F2F2F2" w:color="auto" w:val="clear"/>
        <w:spacing w:after="0" w:line="250"/>
        <w:ind w:left="120" w:right="120"/>
      </w:pPr>
      <w:r>
        <w:rPr>
          <w:rFonts w:ascii="Consolas" w:cs="Consolas" w:eastAsia="Consolas" w:hAnsi="Consolas"/>
          <w:color w:val="222222"/>
          <w:sz w:val="18"/>
          <w:szCs w:val="18"/>
        </w:rPr>
        <w:t xml:space="preserve">curl http://localhost:8080/actuator/health         # {"status":"UP",...}</w:t>
      </w:r>
    </w:p>
    <w:p>
      <w:pPr>
        <w:keepNext w:val="false"/>
        <w:shd w:fill="F2F2F2" w:color="auto" w:val="clear"/>
        <w:spacing w:after="0" w:line="250"/>
        <w:ind w:left="120" w:right="120"/>
      </w:pPr>
      <w:r>
        <w:rPr>
          <w:rFonts w:ascii="Consolas" w:cs="Consolas" w:eastAsia="Consolas" w:hAnsi="Consolas"/>
          <w:color w:val="222222"/>
          <w:sz w:val="18"/>
          <w:szCs w:val="18"/>
        </w:rPr>
        <w:t xml:space="preserve"># open http://localhost in the browser, log in and use the portal</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terminal output of: docker ps</w:t>
            </w:r>
          </w:p>
        </w:tc>
      </w:tr>
    </w:tbl>
    <w:p>
      <w:pPr>
        <w:spacing w:after="200" w:before="60"/>
        <w:jc w:val="center"/>
      </w:pPr>
      <w:r>
        <w:rPr>
          <w:rFonts w:ascii="Calibri" w:cs="Calibri" w:eastAsia="Calibri" w:hAnsi="Calibri"/>
          <w:i/>
          <w:iCs/>
          <w:color w:val="44546A"/>
          <w:sz w:val="20"/>
          <w:szCs w:val="20"/>
        </w:rPr>
        <w:t xml:space="preserve">Figure 11.2 — docker ps showing both containers and their port mappings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login or dashboard page in the browser.</w:t>
            </w:r>
          </w:p>
        </w:tc>
      </w:tr>
    </w:tbl>
    <w:p>
      <w:pPr>
        <w:spacing w:after="200" w:before="60"/>
        <w:jc w:val="center"/>
      </w:pPr>
      <w:r>
        <w:rPr>
          <w:rFonts w:ascii="Calibri" w:cs="Calibri" w:eastAsia="Calibri" w:hAnsi="Calibri"/>
          <w:i/>
          <w:iCs/>
          <w:color w:val="44546A"/>
          <w:sz w:val="20"/>
          <w:szCs w:val="20"/>
        </w:rPr>
        <w:t xml:space="preserve">Figure 11.3 — Portal running from the containers at http://localhost</w:t>
      </w:r>
    </w:p>
    <w:p>
      <w:pPr>
        <w:pStyle w:val="Heading1"/>
        <w:spacing w:after="140" w:before="320"/>
      </w:pPr>
      <w:r>
        <w:rPr>
          <w:rFonts w:ascii="Calibri" w:cs="Calibri" w:eastAsia="Calibri" w:hAnsi="Calibri"/>
          <w:b/>
          <w:bCs/>
          <w:color w:val="1F3864"/>
          <w:sz w:val="30"/>
          <w:szCs w:val="30"/>
        </w:rPr>
        <w:t xml:space="preserve">7. The Container Lifecycle</w:t>
      </w:r>
    </w:p>
    <w:p>
      <w:pPr>
        <w:spacing w:after="120" w:line="276"/>
        <w:jc w:val="both"/>
      </w:pPr>
      <w:r>
        <w:rPr>
          <w:rFonts w:ascii="Calibri" w:cs="Calibri" w:eastAsia="Calibri" w:hAnsi="Calibri"/>
          <w:sz w:val="22"/>
          <w:szCs w:val="22"/>
        </w:rPr>
        <w:t xml:space="preserve">A container moves through a small number of states. Each command below moves it from one state to another or inspects it, and each was run in turn on the servicedesk-backend container.</w:t>
      </w:r>
    </w:p>
    <w:p>
      <w:pPr>
        <w:keepNext/>
        <w:shd w:fill="F2F2F2" w:color="auto" w:val="clear"/>
        <w:spacing w:after="0" w:line="250"/>
        <w:ind w:left="120" w:right="120"/>
      </w:pPr>
      <w:r>
        <w:rPr>
          <w:rFonts w:ascii="Consolas" w:cs="Consolas" w:eastAsia="Consolas" w:hAnsi="Consolas"/>
          <w:color w:val="222222"/>
          <w:sz w:val="18"/>
          <w:szCs w:val="18"/>
        </w:rPr>
        <w:t xml:space="preserve">  docker create ─► Created ─ docker start ─► Running ─ docker stop ─► Exited</w:t>
      </w:r>
    </w:p>
    <w:p>
      <w:pPr>
        <w:keepNext/>
        <w:shd w:fill="F2F2F2" w:color="auto" w:val="clear"/>
        <w:spacing w:after="0" w:line="250"/>
        <w:ind w:left="120" w:right="120"/>
      </w:pPr>
      <w:r>
        <w:rPr>
          <w:rFonts w:ascii="Consolas" w:cs="Consolas" w:eastAsia="Consolas" w:hAnsi="Consolas"/>
          <w:color w:val="222222"/>
          <w:sz w:val="18"/>
          <w:szCs w:val="18"/>
        </w:rPr>
        <w:t xml:space="preserve">                                                ▲   │                    │</w:t>
      </w:r>
    </w:p>
    <w:p>
      <w:pPr>
        <w:keepNext/>
        <w:shd w:fill="F2F2F2" w:color="auto" w:val="clear"/>
        <w:spacing w:after="0" w:line="250"/>
        <w:ind w:left="120" w:right="120"/>
      </w:pPr>
      <w:r>
        <w:rPr>
          <w:rFonts w:ascii="Consolas" w:cs="Consolas" w:eastAsia="Consolas" w:hAnsi="Consolas"/>
          <w:color w:val="222222"/>
          <w:sz w:val="18"/>
          <w:szCs w:val="18"/>
        </w:rPr>
        <w:t xml:space="preserve">                                                │   └ docker restart ◄───┤</w:t>
      </w:r>
    </w:p>
    <w:p>
      <w:pPr>
        <w:keepNext/>
        <w:shd w:fill="F2F2F2" w:color="auto" w:val="clear"/>
        <w:spacing w:after="0" w:line="250"/>
        <w:ind w:left="120" w:right="120"/>
      </w:pPr>
      <w:r>
        <w:rPr>
          <w:rFonts w:ascii="Consolas" w:cs="Consolas" w:eastAsia="Consolas" w:hAnsi="Consolas"/>
          <w:color w:val="222222"/>
          <w:sz w:val="18"/>
          <w:szCs w:val="18"/>
        </w:rPr>
        <w:t xml:space="preserve">                                                └───── docker start ◄────┤</w:t>
      </w:r>
    </w:p>
    <w:p>
      <w:pPr>
        <w:keepNext/>
        <w:shd w:fill="F2F2F2" w:color="auto" w:val="clear"/>
        <w:spacing w:after="0" w:line="250"/>
        <w:ind w:left="120" w:right="120"/>
      </w:pPr>
      <w:r>
        <w:rPr>
          <w:rFonts w:ascii="Consolas" w:cs="Consolas" w:eastAsia="Consolas" w:hAnsi="Consolas"/>
          <w:color w:val="222222"/>
          <w:sz w:val="18"/>
          <w:szCs w:val="18"/>
        </w:rPr>
        <w:t xml:space="preserve">                                                                          ▼</w:t>
      </w:r>
    </w:p>
    <w:p>
      <w:pPr>
        <w:keepNext w:val="false"/>
        <w:shd w:fill="F2F2F2" w:color="auto" w:val="clear"/>
        <w:spacing w:after="0" w:line="250"/>
        <w:ind w:left="120" w:right="120"/>
      </w:pPr>
      <w:r>
        <w:rPr>
          <w:rFonts w:ascii="Consolas" w:cs="Consolas" w:eastAsia="Consolas" w:hAnsi="Consolas"/>
          <w:color w:val="222222"/>
          <w:sz w:val="18"/>
          <w:szCs w:val="18"/>
        </w:rPr>
        <w:t xml:space="preserve">                                                        docker rm ─► Removed</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4506"/>
      </w:tblGrid>
      <w:tr>
        <w:trPr>
          <w:tblHeader/>
        </w:trPr>
        <w:tc>
          <w:tcPr>
            <w:tcW w:type="dxa" w:w="1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Stage</w:t>
            </w:r>
          </w:p>
        </w:tc>
        <w:tc>
          <w:tcPr>
            <w:tcW w:type="dxa" w:w="3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Command</w:t>
            </w:r>
          </w:p>
        </w:tc>
        <w:tc>
          <w:tcPr>
            <w:tcW w:type="dxa" w:w="45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What it shows or does</w:t>
            </w:r>
          </w:p>
        </w:tc>
      </w:tr>
      <w:tr>
        <w:trPr>
          <w:cantSplit/>
        </w:trPr>
        <w:tc>
          <w:tcPr>
            <w:tcW w:type="dxa" w:w="1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Inspect logs</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docker logs servicedesk-backend</w:t>
            </w:r>
          </w:p>
          <w:p>
            <w:pPr>
              <w:spacing w:after="30"/>
            </w:pPr>
            <w:r>
              <w:rPr>
                <w:rFonts w:ascii="Calibri" w:cs="Calibri" w:eastAsia="Calibri" w:hAnsi="Calibri"/>
                <w:sz w:val="20"/>
                <w:szCs w:val="20"/>
              </w:rPr>
              <w:t xml:space="preserve">docker logs -f --tail 50 servicedesk-backend</w:t>
            </w:r>
          </w:p>
        </w:tc>
        <w:tc>
          <w:tcPr>
            <w:tcW w:type="dxa" w:w="4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Prints the application’s output, including the Spring Boot start-up banner; -f follows new lines, --tail limits to the last lines.</w:t>
            </w:r>
          </w:p>
        </w:tc>
      </w:tr>
      <w:tr>
        <w:trPr>
          <w:cantSplit/>
        </w:trPr>
        <w:tc>
          <w:tcPr>
            <w:tcW w:type="dxa" w:w="1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Inspect details</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docker inspect servicedesk-backend</w:t>
            </w:r>
          </w:p>
        </w:tc>
        <w:tc>
          <w:tcPr>
            <w:tcW w:type="dxa" w:w="4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Full JSON configuration: image, environment, port bindings, network address, state.</w:t>
            </w:r>
          </w:p>
        </w:tc>
      </w:tr>
      <w:tr>
        <w:trPr>
          <w:cantSplit/>
        </w:trPr>
        <w:tc>
          <w:tcPr>
            <w:tcW w:type="dxa" w:w="1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Resource use</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docker stats --no-stream</w:t>
            </w:r>
          </w:p>
        </w:tc>
        <w:tc>
          <w:tcPr>
            <w:tcW w:type="dxa" w:w="4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CPU and memory used by each running container.</w:t>
            </w:r>
          </w:p>
        </w:tc>
      </w:tr>
      <w:tr>
        <w:trPr>
          <w:cantSplit/>
        </w:trPr>
        <w:tc>
          <w:tcPr>
            <w:tcW w:type="dxa" w:w="1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Run a command inside</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docker exec -it servicedesk-backend sh</w:t>
            </w:r>
          </w:p>
        </w:tc>
        <w:tc>
          <w:tcPr>
            <w:tcW w:type="dxa" w:w="4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Opens a shell inside the running container for troubleshooting.</w:t>
            </w:r>
          </w:p>
        </w:tc>
      </w:tr>
      <w:tr>
        <w:trPr>
          <w:cantSplit/>
        </w:trPr>
        <w:tc>
          <w:tcPr>
            <w:tcW w:type="dxa" w:w="1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Stop</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docker stop servicedesk-backend</w:t>
            </w:r>
          </w:p>
        </w:tc>
        <w:tc>
          <w:tcPr>
            <w:tcW w:type="dxa" w:w="4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Sends a graceful shutdown signal; the state becomes Exited. The API no longer answers.</w:t>
            </w:r>
          </w:p>
        </w:tc>
      </w:tr>
      <w:tr>
        <w:trPr>
          <w:cantSplit/>
        </w:trPr>
        <w:tc>
          <w:tcPr>
            <w:tcW w:type="dxa" w:w="1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List stopped</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docker ps -a</w:t>
            </w:r>
          </w:p>
        </w:tc>
        <w:tc>
          <w:tcPr>
            <w:tcW w:type="dxa" w:w="4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Shows stopped containers too; the stopped container is still there with its logs.</w:t>
            </w:r>
          </w:p>
        </w:tc>
      </w:tr>
      <w:tr>
        <w:trPr>
          <w:cantSplit/>
        </w:trPr>
        <w:tc>
          <w:tcPr>
            <w:tcW w:type="dxa" w:w="1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Start again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docker start servicedesk-backend</w:t>
            </w:r>
          </w:p>
        </w:tc>
        <w:tc>
          <w:tcPr>
            <w:tcW w:type="dxa" w:w="4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Starts the same stopped container.</w:t>
            </w:r>
          </w:p>
        </w:tc>
      </w:tr>
      <w:tr>
        <w:trPr>
          <w:cantSplit/>
        </w:trPr>
        <w:tc>
          <w:tcPr>
            <w:tcW w:type="dxa" w:w="1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Restart</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docker restart servicedesk-backend</w:t>
            </w:r>
          </w:p>
        </w:tc>
        <w:tc>
          <w:tcPr>
            <w:tcW w:type="dxa" w:w="4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Stops and starts in one step; the uptime shown by docker ps resets.</w:t>
            </w:r>
          </w:p>
        </w:tc>
      </w:tr>
      <w:tr>
        <w:trPr>
          <w:cantSplit/>
        </w:trPr>
        <w:tc>
          <w:tcPr>
            <w:tcW w:type="dxa" w:w="1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Remove</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docker stop servicedesk-backend</w:t>
            </w:r>
          </w:p>
          <w:p>
            <w:pPr>
              <w:spacing w:after="30"/>
            </w:pPr>
            <w:r>
              <w:rPr>
                <w:rFonts w:ascii="Calibri" w:cs="Calibri" w:eastAsia="Calibri" w:hAnsi="Calibri"/>
                <w:sz w:val="20"/>
                <w:szCs w:val="20"/>
              </w:rPr>
              <w:t xml:space="preserve">docker rm servicedesk-backend</w:t>
            </w:r>
          </w:p>
        </w:tc>
        <w:tc>
          <w:tcPr>
            <w:tcW w:type="dxa" w:w="4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Deletes the container. It disappears from docker ps -a; the image remains.</w:t>
            </w:r>
          </w:p>
        </w:tc>
      </w:tr>
      <w:tr>
        <w:trPr>
          <w:cantSplit/>
        </w:trPr>
        <w:tc>
          <w:tcPr>
            <w:tcW w:type="dxa" w:w="1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Remove the image</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docker rmi servicedesk-backend:1.0.0</w:t>
            </w:r>
          </w:p>
        </w:tc>
        <w:tc>
          <w:tcPr>
            <w:tcW w:type="dxa" w:w="4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Deletes the image itself once no container uses it.</w:t>
            </w:r>
          </w:p>
        </w:tc>
      </w:tr>
    </w:tbl>
    <w:p>
      <w:pPr>
        <w:spacing w:after="120"/>
      </w:pPr>
    </w:p>
    <w:p>
      <w:pPr>
        <w:spacing w:after="120" w:line="276"/>
        <w:jc w:val="both"/>
      </w:pPr>
      <w:r>
        <w:rPr>
          <w:rFonts w:ascii="Calibri" w:cs="Calibri" w:eastAsia="Calibri" w:hAnsi="Calibri"/>
          <w:sz w:val="22"/>
          <w:szCs w:val="22"/>
        </w:rPr>
        <w:t xml:space="preserve">Two points from this exercise matter for later weeks. First, a container is disposable: removing it deletes its state and a new container from the same image starts fresh, which is why the database lives outside the container. Second, the image is not changed by running or removing containers, so redeploying means starting a new container from a new image, not editing a running one. That is exactly what Week 12’s pipeline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docker logs for the backend container.</w:t>
            </w:r>
          </w:p>
        </w:tc>
      </w:tr>
    </w:tbl>
    <w:p>
      <w:pPr>
        <w:spacing w:after="200" w:before="60"/>
        <w:jc w:val="center"/>
      </w:pPr>
      <w:r>
        <w:rPr>
          <w:rFonts w:ascii="Calibri" w:cs="Calibri" w:eastAsia="Calibri" w:hAnsi="Calibri"/>
          <w:i/>
          <w:iCs/>
          <w:color w:val="44546A"/>
          <w:sz w:val="20"/>
          <w:szCs w:val="20"/>
        </w:rPr>
        <w:t xml:space="preserve">Figure 11.4 — docker logs output showing the application start-up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terminal showing the state changes (Exited, then Up).</w:t>
            </w:r>
          </w:p>
        </w:tc>
      </w:tr>
    </w:tbl>
    <w:p>
      <w:pPr>
        <w:spacing w:after="200" w:before="60"/>
        <w:jc w:val="center"/>
      </w:pPr>
      <w:r>
        <w:rPr>
          <w:rFonts w:ascii="Calibri" w:cs="Calibri" w:eastAsia="Calibri" w:hAnsi="Calibri"/>
          <w:i/>
          <w:iCs/>
          <w:color w:val="44546A"/>
          <w:sz w:val="20"/>
          <w:szCs w:val="20"/>
        </w:rPr>
        <w:t xml:space="preserve">Figure 11.5 — docker stop, docker ps -a, docker start and docker restart in sequence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removal and the empty list.</w:t>
            </w:r>
          </w:p>
        </w:tc>
      </w:tr>
    </w:tbl>
    <w:p>
      <w:pPr>
        <w:spacing w:after="200" w:before="60"/>
        <w:jc w:val="center"/>
      </w:pPr>
      <w:r>
        <w:rPr>
          <w:rFonts w:ascii="Calibri" w:cs="Calibri" w:eastAsia="Calibri" w:hAnsi="Calibri"/>
          <w:i/>
          <w:iCs/>
          <w:color w:val="44546A"/>
          <w:sz w:val="20"/>
          <w:szCs w:val="20"/>
        </w:rPr>
        <w:t xml:space="preserve">Figure 11.6 — docker rm and docker ps -a confirming the container is gone</w:t>
      </w:r>
    </w:p>
    <w:p>
      <w:pPr>
        <w:pStyle w:val="Heading1"/>
        <w:spacing w:after="140" w:before="320"/>
      </w:pPr>
      <w:r>
        <w:rPr>
          <w:rFonts w:ascii="Calibri" w:cs="Calibri" w:eastAsia="Calibri" w:hAnsi="Calibri"/>
          <w:b/>
          <w:bCs/>
          <w:color w:val="1F3864"/>
          <w:sz w:val="30"/>
          <w:szCs w:val="30"/>
        </w:rPr>
        <w:t xml:space="preserve">8. Running Everything with Docker Compose</w:t>
      </w:r>
    </w:p>
    <w:p>
      <w:pPr>
        <w:spacing w:after="120" w:line="276"/>
        <w:jc w:val="both"/>
      </w:pPr>
      <w:r>
        <w:rPr>
          <w:rFonts w:ascii="Calibri" w:cs="Calibri" w:eastAsia="Calibri" w:hAnsi="Calibri"/>
          <w:sz w:val="22"/>
          <w:szCs w:val="22"/>
        </w:rPr>
        <w:t xml:space="preserve">With the WAR packaged, the complete application is built and started with one command, and stopped and removed with another:</w:t>
      </w:r>
    </w:p>
    <w:p>
      <w:pPr>
        <w:keepNext/>
        <w:shd w:fill="F2F2F2" w:color="auto" w:val="clear"/>
        <w:spacing w:after="0" w:line="250"/>
        <w:ind w:left="120" w:right="120"/>
      </w:pPr>
      <w:r>
        <w:rPr>
          <w:rFonts w:ascii="Consolas" w:cs="Consolas" w:eastAsia="Consolas" w:hAnsi="Consolas"/>
          <w:color w:val="222222"/>
          <w:sz w:val="18"/>
          <w:szCs w:val="18"/>
        </w:rPr>
        <w:t xml:space="preserve">docker-compose up --build -d      # build both images and start both containers</w:t>
      </w:r>
    </w:p>
    <w:p>
      <w:pPr>
        <w:keepNext/>
        <w:shd w:fill="F2F2F2" w:color="auto" w:val="clear"/>
        <w:spacing w:after="0" w:line="250"/>
        <w:ind w:left="120" w:right="120"/>
      </w:pPr>
      <w:r>
        <w:rPr>
          <w:rFonts w:ascii="Consolas" w:cs="Consolas" w:eastAsia="Consolas" w:hAnsi="Consolas"/>
          <w:color w:val="222222"/>
          <w:sz w:val="18"/>
          <w:szCs w:val="18"/>
        </w:rPr>
        <w:t xml:space="preserve">docker-compose ps                 # state of both services</w:t>
      </w:r>
    </w:p>
    <w:p>
      <w:pPr>
        <w:keepNext/>
        <w:shd w:fill="F2F2F2" w:color="auto" w:val="clear"/>
        <w:spacing w:after="0" w:line="250"/>
        <w:ind w:left="120" w:right="120"/>
      </w:pPr>
      <w:r>
        <w:rPr>
          <w:rFonts w:ascii="Consolas" w:cs="Consolas" w:eastAsia="Consolas" w:hAnsi="Consolas"/>
          <w:color w:val="222222"/>
          <w:sz w:val="18"/>
          <w:szCs w:val="18"/>
        </w:rPr>
        <w:t xml:space="preserve">docker-compose logs -f backend    # follow one service's logs</w:t>
      </w:r>
    </w:p>
    <w:p>
      <w:pPr>
        <w:keepNext w:val="false"/>
        <w:shd w:fill="F2F2F2" w:color="auto" w:val="clear"/>
        <w:spacing w:after="0" w:line="250"/>
        <w:ind w:left="120" w:right="120"/>
      </w:pPr>
      <w:r>
        <w:rPr>
          <w:rFonts w:ascii="Consolas" w:cs="Consolas" w:eastAsia="Consolas" w:hAnsi="Consolas"/>
          <w:color w:val="222222"/>
          <w:sz w:val="18"/>
          <w:szCs w:val="18"/>
        </w:rPr>
        <w:t xml:space="preserve">docker-compose down               # stop and remove the containers and network</w:t>
      </w:r>
    </w:p>
    <w:p>
      <w:pPr>
        <w:spacing w:after="120"/>
      </w:pPr>
    </w:p>
    <w:p>
      <w:pPr>
        <w:spacing w:after="120" w:line="276"/>
        <w:jc w:val="both"/>
      </w:pPr>
      <w:r>
        <w:rPr>
          <w:rFonts w:ascii="Calibri" w:cs="Calibri" w:eastAsia="Calibri" w:hAnsi="Calibri"/>
          <w:sz w:val="22"/>
          <w:szCs w:val="22"/>
        </w:rPr>
        <w:t xml:space="preserve">Compose creates a private network for the project, so the services can also reach each other by service name, and records the whole configuration in one reviewable file. The Jenkins pipeline already runs these two commands in a Docker Deploy stage (commit 4f7a895); Week 12 turns that into a versioned, registry-based deployment.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compose output and the service list.</w:t>
            </w:r>
          </w:p>
        </w:tc>
      </w:tr>
    </w:tbl>
    <w:p>
      <w:pPr>
        <w:spacing w:after="200" w:before="60"/>
        <w:jc w:val="center"/>
      </w:pPr>
      <w:r>
        <w:rPr>
          <w:rFonts w:ascii="Calibri" w:cs="Calibri" w:eastAsia="Calibri" w:hAnsi="Calibri"/>
          <w:i/>
          <w:iCs/>
          <w:color w:val="44546A"/>
          <w:sz w:val="20"/>
          <w:szCs w:val="20"/>
        </w:rPr>
        <w:t xml:space="preserve">Figure 11.7 — docker-compose up --build and docker-compose ps</w:t>
      </w:r>
    </w:p>
    <w:p>
      <w:pPr>
        <w:pStyle w:val="Heading1"/>
        <w:spacing w:after="140" w:before="320"/>
      </w:pPr>
      <w:r>
        <w:rPr>
          <w:rFonts w:ascii="Calibri" w:cs="Calibri" w:eastAsia="Calibri" w:hAnsi="Calibri"/>
          <w:b/>
          <w:bCs/>
          <w:color w:val="1F3864"/>
          <w:sz w:val="30"/>
          <w:szCs w:val="30"/>
        </w:rPr>
        <w:t xml:space="preserve">9. Verification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0"/>
        <w:gridCol w:w="4806"/>
        <w:gridCol w:w="1700"/>
      </w:tblGrid>
      <w:tr>
        <w:trPr>
          <w:tblHeader/>
        </w:trPr>
        <w:tc>
          <w:tcPr>
            <w:tcW w:type="dxa" w:w="3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Run</w:t>
            </w:r>
          </w:p>
        </w:tc>
        <w:tc>
          <w:tcPr>
            <w:tcW w:type="dxa" w:w="48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Expected result</w:t>
            </w:r>
          </w:p>
        </w:tc>
        <w:tc>
          <w:tcPr>
            <w:tcW w:type="dxa" w:w="1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Actual</w:t>
            </w:r>
          </w:p>
        </w:tc>
      </w:tr>
      <w:tr>
        <w:trPr>
          <w:cantSplit/>
        </w:trPr>
        <w:tc>
          <w:tcPr>
            <w:tcW w:type="dxa" w:w="3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Build both images with tags 1.0.0 and latest</w:t>
            </w:r>
          </w:p>
        </w:tc>
        <w:tc>
          <w:tcPr>
            <w:tcW w:type="dxa" w:w="4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docker images lists both, each with two tags and one image ID.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r>
      <w:tr>
        <w:trPr>
          <w:cantSplit/>
        </w:trPr>
        <w:tc>
          <w:tcPr>
            <w:tcW w:type="dxa" w:w="3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Run the backend container</w:t>
            </w:r>
          </w:p>
        </w:tc>
        <w:tc>
          <w:tcPr>
            <w:tcW w:type="dxa" w:w="4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/actuator/health returns UP.</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r>
      <w:tr>
        <w:trPr>
          <w:cantSplit/>
        </w:trPr>
        <w:tc>
          <w:tcPr>
            <w:tcW w:type="dxa" w:w="3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Run the frontend container</w:t>
            </w:r>
          </w:p>
        </w:tc>
        <w:tc>
          <w:tcPr>
            <w:tcW w:type="dxa" w:w="4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Portal opens at http://localhost and logging in works.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r>
      <w:tr>
        <w:trPr>
          <w:cantSplit/>
        </w:trPr>
        <w:tc>
          <w:tcPr>
            <w:tcW w:type="dxa" w:w="3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Stop the backend</w:t>
            </w:r>
          </w:p>
        </w:tc>
        <w:tc>
          <w:tcPr>
            <w:tcW w:type="dxa" w:w="4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Health check fails; docker ps -a shows Exited.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r>
      <w:tr>
        <w:trPr>
          <w:cantSplit/>
        </w:trPr>
        <w:tc>
          <w:tcPr>
            <w:tcW w:type="dxa" w:w="3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Restart the backend</w:t>
            </w:r>
          </w:p>
        </w:tc>
        <w:tc>
          <w:tcPr>
            <w:tcW w:type="dxa" w:w="4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Health returns UP again.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r>
      <w:tr>
        <w:trPr>
          <w:cantSplit/>
        </w:trPr>
        <w:tc>
          <w:tcPr>
            <w:tcW w:type="dxa" w:w="3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Remove both containers</w:t>
            </w:r>
          </w:p>
        </w:tc>
        <w:tc>
          <w:tcPr>
            <w:tcW w:type="dxa" w:w="4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docker ps -a no longer lists them; images remain.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r>
      <w:tr>
        <w:trPr>
          <w:cantSplit/>
        </w:trPr>
        <w:tc>
          <w:tcPr>
            <w:tcW w:type="dxa" w:w="3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docker-compose up and down</w:t>
            </w:r>
          </w:p>
        </w:tc>
        <w:tc>
          <w:tcPr>
            <w:tcW w:type="dxa" w:w="4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Both services start and are removed cleanly.</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r>
    </w:tbl>
    <w:p>
      <w:pPr>
        <w:spacing w:after="120"/>
      </w:pPr>
    </w:p>
    <w:p>
      <w:pPr>
        <w:pStyle w:val="Heading1"/>
        <w:spacing w:after="140" w:before="320"/>
      </w:pPr>
      <w:r>
        <w:rPr>
          <w:rFonts w:ascii="Calibri" w:cs="Calibri" w:eastAsia="Calibri" w:hAnsi="Calibri"/>
          <w:b/>
          <w:bCs/>
          <w:color w:val="1F3864"/>
          <w:sz w:val="30"/>
          <w:szCs w:val="30"/>
        </w:rPr>
        <w:t xml:space="preserve">10. Review Findings and Improvements</w:t>
      </w:r>
    </w:p>
    <w:p>
      <w:pPr>
        <w:spacing w:after="120" w:line="276"/>
        <w:jc w:val="both"/>
      </w:pPr>
      <w:r>
        <w:rPr>
          <w:rFonts w:ascii="Calibri" w:cs="Calibri" w:eastAsia="Calibri" w:hAnsi="Calibri"/>
          <w:sz w:val="22"/>
          <w:szCs w:val="22"/>
        </w:rPr>
        <w:t xml:space="preserve">Reviewing the Dockerfiles against how the application behaves in a container produced the following findings. The corrective files are included with this deliverable.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3100"/>
        <w:gridCol w:w="3506"/>
      </w:tblGrid>
      <w:tr>
        <w:trPr>
          <w:tblHeader/>
        </w:trPr>
        <w:tc>
          <w:tcPr>
            <w:tcW w:type="dxa" w:w="3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Finding</w:t>
            </w:r>
          </w:p>
        </w:tc>
        <w:tc>
          <w:tcPr>
            <w:tcW w:type="dxa" w:w="31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Impact</w:t>
            </w:r>
          </w:p>
        </w:tc>
        <w:tc>
          <w:tcPr>
            <w:tcW w:type="dxa" w:w="35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Action</w:t>
            </w:r>
          </w:p>
        </w:tc>
      </w:tr>
      <w:tr>
        <w:trPr>
          <w:cantSplit/>
        </w:trPr>
        <w:tc>
          <w:tcPr>
            <w:tcW w:type="dxa" w:w="3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The frontend has no .dockerignore, so COPY . . also copies any node_modules and dist folder on the host into the build.</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Slower builds, and Windows-built native packages could overwrite the Linux ones installed in the image.</w:t>
            </w:r>
          </w:p>
        </w:tc>
        <w:tc>
          <w:tcPr>
            <w:tcW w:type="dxa" w:w="3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Added frontend/.dockerignore (and backend/.dockerignore, which keeps target/*.war).</w:t>
            </w:r>
          </w:p>
        </w:tc>
      </w:tr>
      <w:tr>
        <w:trPr>
          <w:cantSplit/>
        </w:trPr>
        <w:tc>
          <w:tcPr>
            <w:tcW w:type="dxa" w:w="3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Nginx uses its default configuration. The portal uses BrowserRouter, so refreshing a page such as /tickets/5 asks Nginx for a file that does not exist and returns 404.</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Deep links and page refreshes fail in the container although they work under the Vite dev server.</w:t>
            </w:r>
          </w:p>
        </w:tc>
        <w:tc>
          <w:tcPr>
            <w:tcW w:type="dxa" w:w="3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Added frontend/nginx.conf with try_files falling back to index.html, and copied it in the Dockerfile.</w:t>
            </w:r>
          </w:p>
        </w:tc>
      </w:tr>
      <w:tr>
        <w:trPr>
          <w:cantSplit/>
        </w:trPr>
        <w:tc>
          <w:tcPr>
            <w:tcW w:type="dxa" w:w="3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The backend address is fixed into the bundle at build time with no way to change it for the image.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The image is tied to one address.</w:t>
            </w:r>
          </w:p>
        </w:tc>
        <w:tc>
          <w:tcPr>
            <w:tcW w:type="dxa" w:w="3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Added a VITE_API_BASE_URL build argument to the frontend Dockerfile (default http://localhost:8080/api).</w:t>
            </w:r>
          </w:p>
        </w:tc>
      </w:tr>
      <w:tr>
        <w:trPr>
          <w:cantSplit/>
        </w:trPr>
        <w:tc>
          <w:tcPr>
            <w:tcW w:type="dxa" w:w="3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The backend runs as root in a full JDK image, and the image needs a prior Maven build.</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Larger attack surface; build order dependency.</w:t>
            </w:r>
          </w:p>
        </w:tc>
        <w:tc>
          <w:tcPr>
            <w:tcW w:type="dxa" w:w="3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Accepted for this project: the pre-built WAR is what the pipeline tests. A JRE base image and non-root user are a possible later hardening.</w:t>
            </w:r>
          </w:p>
        </w:tc>
      </w:tr>
      <w:tr>
        <w:trPr>
          <w:cantSplit/>
        </w:trPr>
        <w:tc>
          <w:tcPr>
            <w:tcW w:type="dxa" w:w="3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docker-compose.yml contains the database password in plain text, and MySQL is not part of the compose file.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Credentials in the repository; the environment depends on a host database.</w:t>
            </w:r>
          </w:p>
        </w:tc>
        <w:tc>
          <w:tcPr>
            <w:tcW w:type="dxa" w:w="3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Addressed in Week 12 with credentials from Jenkins, and considered again with provisioning in Week 14.</w:t>
            </w:r>
          </w:p>
        </w:tc>
      </w:tr>
    </w:tbl>
    <w:p>
      <w:pPr>
        <w:spacing w:after="120"/>
      </w:pPr>
    </w:p>
    <w:p>
      <w:pPr>
        <w:spacing w:after="120" w:line="276"/>
        <w:jc w:val="both"/>
      </w:pPr>
      <w:r>
        <w:rPr>
          <w:rFonts w:ascii="Calibri" w:cs="Calibri" w:eastAsia="Calibri" w:hAnsi="Calibri"/>
          <w:sz w:val="22"/>
          <w:szCs w:val="22"/>
        </w:rPr>
        <w:t xml:space="preserve">One dependency to be aware of: the login service still has the backend address written into the code (port 8080), so the backend container must keep its 8080 host mapping. The configurable-address change prepared for Week 8 removes this restriction once applied.</w:t>
      </w:r>
    </w:p>
    <w:p>
      <w:pPr>
        <w:pStyle w:val="Heading1"/>
        <w:spacing w:after="140" w:before="320"/>
      </w:pPr>
      <w:r>
        <w:rPr>
          <w:rFonts w:ascii="Calibri" w:cs="Calibri" w:eastAsia="Calibri" w:hAnsi="Calibri"/>
          <w:b/>
          <w:bCs/>
          <w:color w:val="1F3864"/>
          <w:sz w:val="30"/>
          <w:szCs w:val="30"/>
        </w:rPr>
        <w:t xml:space="preserve">11. Outcome and Conclusion</w:t>
      </w:r>
    </w:p>
    <w:p>
      <w:pPr>
        <w:spacing w:after="120" w:line="276"/>
        <w:jc w:val="both"/>
      </w:pPr>
      <w:r>
        <w:rPr>
          <w:rFonts w:ascii="Calibri" w:cs="Calibri" w:eastAsia="Calibri" w:hAnsi="Calibri"/>
          <w:sz w:val="22"/>
          <w:szCs w:val="22"/>
        </w:rPr>
        <w:t xml:space="preserve">At the end of Week 11 the portal runs as containers: the frontend as a small Nginx image built in two stages, and the backend as a Java image wrapping the tested WAR. The images are built and tagged, run with explicit port mappings and environment configuration, and the full lifecycle — logs, inspection, stop, restart and removal — has been exercised, individually and through docker-compose. Week 12 connects this to Jenkins: after the tests pass, the pipeline builds a versioned image, publishes it to a registry and deploys it as a fresh container.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00"/>
        <w:gridCol w:w="2300"/>
        <w:gridCol w:w="2906"/>
      </w:tblGrid>
      <w:tr>
        <w:trPr>
          <w:tblHeader/>
        </w:trPr>
        <w:tc>
          <w:tcPr>
            <w:tcW w:type="dxa" w:w="4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Week 11 task</w:t>
            </w:r>
          </w:p>
        </w:tc>
        <w:tc>
          <w:tcPr>
            <w:tcW w:type="dxa" w:w="2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Status</w:t>
            </w:r>
          </w:p>
        </w:tc>
        <w:tc>
          <w:tcPr>
            <w:tcW w:type="dxa" w:w="29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Where in this document</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Dockerfile created</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w:t>
            </w:r>
          </w:p>
        </w:tc>
        <w:tc>
          <w:tcPr>
            <w:tcW w:type="dxa" w:w="2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4</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Image built and tagged</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 after build run</w:t>
            </w:r>
          </w:p>
        </w:tc>
        <w:tc>
          <w:tcPr>
            <w:tcW w:type="dxa" w:w="2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5</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Container run with port mappings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 after run</w:t>
            </w:r>
          </w:p>
        </w:tc>
        <w:tc>
          <w:tcPr>
            <w:tcW w:type="dxa" w:w="2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6</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Logs, stop, restart and remove exercised</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 after run</w:t>
            </w:r>
          </w:p>
        </w:tc>
        <w:tc>
          <w:tcPr>
            <w:tcW w:type="dxa" w:w="2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7</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docker-compose configuration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w:t>
            </w:r>
          </w:p>
        </w:tc>
        <w:tc>
          <w:tcPr>
            <w:tcW w:type="dxa" w:w="2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Sections 4.3, 8</w:t>
            </w:r>
          </w:p>
        </w:tc>
      </w:tr>
    </w:tbl>
    <w:sectPr>
      <w:headerReference w:type="default" r:id="rId7"/>
      <w:footerReference w:type="default" r:id="rId8"/>
      <w:pgSz w:w="11906" w:h="16838"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46A"/>
        <w:sz w:val="18"/>
        <w:szCs w:val="18"/>
      </w:rPr>
      <w:t xml:space="preserve">Sahil Gawade — Roll No. 24102B2003   |   Page </w:t>
    </w:r>
    <w:r>
      <w:rPr>
        <w:rFonts w:ascii="Calibri" w:cs="Calibri" w:eastAsia="Calibri" w:hAnsi="Calibri"/>
        <w:color w:val="4454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rFonts w:ascii="Calibri" w:cs="Calibri" w:eastAsia="Calibri" w:hAnsi="Calibri"/>
        <w:color w:val="44546A"/>
        <w:sz w:val="18"/>
        <w:szCs w:val="18"/>
      </w:rPr>
      <w:t xml:space="preserve">CI/CD Pipeline for an IT Service Desk Portal — Week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20"/>
      <w:outlineLvl w:val="1"/>
    </w:pPr>
    <w:rPr>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2026-10-03T07:52:43.235Z</dcterms:created>
  <dcterms:modified xsi:type="dcterms:W3CDTF">2026-10-03T07:52:43.236Z</dcterms:modified>
</cp:coreProperties>
</file>

<file path=docProps/custom.xml><?xml version="1.0" encoding="utf-8"?>
<Properties xmlns="http://schemas.openxmlformats.org/officeDocument/2006/custom-properties" xmlns:vt="http://schemas.openxmlformats.org/officeDocument/2006/docPropsVTypes"/>
</file>