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 Market Report</w:t>
      </w:r>
    </w:p>
    <w:p>
      <w:r>
        <w:t>Generated: 2025-02-11 18:05</w:t>
      </w:r>
    </w:p>
    <w:p>
      <w:pPr>
        <w:pStyle w:val="Heading1"/>
      </w:pPr>
      <w:r>
        <w:t>Market Overview</w:t>
      </w:r>
    </w:p>
    <w:p>
      <w:r>
        <w:t>Total Market Cap: $9,490,989,624.88</w:t>
      </w:r>
    </w:p>
    <w:p>
      <w:r>
        <w:t>24h Volume: $23,657,869,021,964.33</w:t>
      </w:r>
    </w:p>
    <w:p>
      <w:pPr>
        <w:pStyle w:val="Heading1"/>
      </w:pPr>
      <w:r>
        <w:t>Top 5 Cryptocurrencies by Market Cap</w:t>
      </w:r>
    </w:p>
    <w:p>
      <w:pPr>
        <w:pStyle w:val="ListBullet"/>
      </w:pPr>
      <w:r>
        <w:rPr>
          <w:b/>
        </w:rPr>
        <w:t>Osmosis allBTC (BTC)</w:t>
        <w:br/>
      </w:r>
      <w:r>
        <w:t>Market Cap: $1,493,445,441.36</w:t>
        <w:br/>
      </w:r>
      <w:r>
        <w:t>Price: $97,723.44</w:t>
      </w:r>
    </w:p>
    <w:p>
      <w:pPr>
        <w:pStyle w:val="ListBullet"/>
      </w:pPr>
      <w:r>
        <w:rPr>
          <w:b/>
        </w:rPr>
        <w:t>The Ticker Is ETH (ETH)</w:t>
        <w:br/>
      </w:r>
      <w:r>
        <w:t>Market Cap: $997,614,352.49</w:t>
        <w:br/>
      </w:r>
      <w:r>
        <w:t>Price: $2,685.93</w:t>
      </w:r>
    </w:p>
    <w:p>
      <w:pPr>
        <w:pStyle w:val="ListBullet"/>
      </w:pPr>
      <w:r>
        <w:rPr>
          <w:b/>
        </w:rPr>
        <w:t>zkSync Bridged USDC (zkSync) (USDC)</w:t>
        <w:br/>
      </w:r>
      <w:r>
        <w:t>Market Cap: $902,809,385.91</w:t>
        <w:br/>
      </w:r>
      <w:r>
        <w:t>Price: $1.00</w:t>
      </w:r>
    </w:p>
    <w:p>
      <w:pPr>
        <w:pStyle w:val="ListBullet"/>
      </w:pPr>
      <w:r>
        <w:rPr>
          <w:b/>
        </w:rPr>
        <w:t>Wrapped SOL (SOL)</w:t>
        <w:br/>
      </w:r>
      <w:r>
        <w:t>Market Cap: $857,313,077.70</w:t>
        <w:br/>
      </w:r>
      <w:r>
        <w:t>Price: $201.89</w:t>
      </w:r>
    </w:p>
    <w:p>
      <w:pPr>
        <w:pStyle w:val="ListBullet"/>
      </w:pPr>
      <w:r>
        <w:rPr>
          <w:b/>
        </w:rPr>
        <w:t>First Digital USD (FDUSD)</w:t>
        <w:br/>
      </w:r>
      <w:r>
        <w:t>Market Cap: $511,622,726.76</w:t>
        <w:br/>
      </w:r>
      <w:r>
        <w:t>Price: $1.00</w:t>
      </w:r>
    </w:p>
    <w:p>
      <w:pPr>
        <w:pStyle w:val="Heading1"/>
      </w:pPr>
      <w:r>
        <w:t>Price Statistics</w:t>
      </w:r>
    </w:p>
    <w:p>
      <w:r>
        <w:t>Average Price: $2,043.88</w:t>
      </w:r>
    </w:p>
    <w:p>
      <w:r>
        <w:t>Median Price: $1.15</w:t>
      </w:r>
    </w:p>
    <w:p>
      <w:r>
        <w:t>Highest Price: $97,723.44</w:t>
      </w:r>
    </w:p>
    <w:p>
      <w:r>
        <w:t>Lowest Price: $0.00</w:t>
      </w:r>
    </w:p>
    <w:p>
      <w:pPr>
        <w:pStyle w:val="Heading1"/>
      </w:pPr>
      <w:r>
        <w:t>24-Hour Price Changes</w:t>
      </w:r>
    </w:p>
    <w:p>
      <w:r>
        <w:t>Highest Gainer: 1000CHEMS (1000CHEEMS) with +61.69%</w:t>
      </w:r>
    </w:p>
    <w:p>
      <w:r>
        <w:t>Biggest Decliner: MANTRA (OM) with -2.90%</w:t>
      </w:r>
    </w:p>
    <w:p>
      <w:r>
        <w:t>Average 24h Change: +9.53%</w:t>
      </w:r>
    </w:p>
    <w:p>
      <w:pPr>
        <w:pStyle w:val="Heading1"/>
      </w:pPr>
      <w:r>
        <w:t>Market Health</w:t>
      </w:r>
    </w:p>
    <w:p>
      <w:r>
        <w:t>Coins Up: 42</w:t>
      </w:r>
    </w:p>
    <w:p>
      <w:r>
        <w:t>Coins Down: 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_chan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