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Crypto Market Report</w:t>
      </w:r>
    </w:p>
    <w:p>
      <w:r>
        <w:t>Generated: 2025-02-11 16:50</w:t>
      </w:r>
    </w:p>
    <w:p>
      <w:pPr>
        <w:pStyle w:val="Heading1"/>
      </w:pPr>
      <w:r>
        <w:t>Market Overview</w:t>
      </w:r>
    </w:p>
    <w:p>
      <w:r>
        <w:t>Total Market Cap: $9,433,132,319.91</w:t>
      </w:r>
    </w:p>
    <w:p>
      <w:r>
        <w:t>24h Volume: $22,672,008,357,458.51</w:t>
      </w:r>
    </w:p>
    <w:p>
      <w:pPr>
        <w:pStyle w:val="Heading1"/>
      </w:pPr>
      <w:r>
        <w:t>Top 5 Cryptocurrencies by Market Cap</w:t>
      </w:r>
    </w:p>
    <w:p>
      <w:pPr>
        <w:pStyle w:val="ListBullet"/>
      </w:pPr>
      <w:r>
        <w:rPr>
          <w:b/>
        </w:rPr>
        <w:t>Osmosis allBTC (BTC)</w:t>
        <w:br/>
      </w:r>
      <w:r>
        <w:t>Market Cap: $1,491,275,987.83</w:t>
        <w:br/>
      </w:r>
      <w:r>
        <w:t>Price: $98,015.90</w:t>
      </w:r>
    </w:p>
    <w:p>
      <w:pPr>
        <w:pStyle w:val="ListBullet"/>
      </w:pPr>
      <w:r>
        <w:rPr>
          <w:b/>
        </w:rPr>
        <w:t>The Ticker Is ETH (ETH)</w:t>
        <w:br/>
      </w:r>
      <w:r>
        <w:t>Market Cap: $998,297,127.11</w:t>
        <w:br/>
      </w:r>
      <w:r>
        <w:t>Price: $2,698.38</w:t>
      </w:r>
    </w:p>
    <w:p>
      <w:pPr>
        <w:pStyle w:val="ListBullet"/>
      </w:pPr>
      <w:r>
        <w:rPr>
          <w:b/>
        </w:rPr>
        <w:t>zkSync Bridged USDC (zkSync) (USDC)</w:t>
        <w:br/>
      </w:r>
      <w:r>
        <w:t>Market Cap: $865,921,274.10</w:t>
        <w:br/>
      </w:r>
      <w:r>
        <w:t>Price: $1.00</w:t>
      </w:r>
    </w:p>
    <w:p>
      <w:pPr>
        <w:pStyle w:val="ListBullet"/>
      </w:pPr>
      <w:r>
        <w:rPr>
          <w:b/>
        </w:rPr>
        <w:t>Wrapped SOL (SOL)</w:t>
        <w:br/>
      </w:r>
      <w:r>
        <w:t>Market Cap: $849,362,666.07</w:t>
        <w:br/>
      </w:r>
      <w:r>
        <w:t>Price: $202.63</w:t>
      </w:r>
    </w:p>
    <w:p>
      <w:pPr>
        <w:pStyle w:val="ListBullet"/>
      </w:pPr>
      <w:r>
        <w:rPr>
          <w:b/>
        </w:rPr>
        <w:t>First Digital USD (FDUSD)</w:t>
        <w:br/>
      </w:r>
      <w:r>
        <w:t>Market Cap: $502,541,833.30</w:t>
        <w:br/>
      </w:r>
      <w:r>
        <w:t>Price: $1.00</w:t>
      </w:r>
    </w:p>
    <w:p>
      <w:pPr>
        <w:pStyle w:val="Heading1"/>
      </w:pPr>
      <w:r>
        <w:t>Price Statistics</w:t>
      </w:r>
    </w:p>
    <w:p>
      <w:r>
        <w:t>Average Price: $2,050.11</w:t>
      </w:r>
    </w:p>
    <w:p>
      <w:r>
        <w:t>Median Price: $1.15</w:t>
      </w:r>
    </w:p>
    <w:p>
      <w:r>
        <w:t>Highest Price: $98,015.90</w:t>
      </w:r>
    </w:p>
    <w:p>
      <w:r>
        <w:t>Lowest Price: $0.00</w:t>
      </w:r>
    </w:p>
    <w:p>
      <w:pPr>
        <w:pStyle w:val="Heading1"/>
      </w:pPr>
      <w:r>
        <w:t>24-Hour Price Changes</w:t>
      </w:r>
    </w:p>
    <w:p>
      <w:r>
        <w:t>Highest Gainer: 1000CHEMS (1000CHEEMS) with +52.10%</w:t>
      </w:r>
    </w:p>
    <w:p>
      <w:r>
        <w:t>Biggest Decliner: MANTRA (OM) with -3.25%</w:t>
      </w:r>
    </w:p>
    <w:p>
      <w:r>
        <w:t>Average 24h Change: +9.01%</w:t>
      </w:r>
    </w:p>
    <w:p>
      <w:pPr>
        <w:pStyle w:val="Heading1"/>
      </w:pPr>
      <w:r>
        <w:t>Market Health</w:t>
      </w:r>
    </w:p>
    <w:p>
      <w:r>
        <w:t>Coins Up: 45</w:t>
      </w:r>
    </w:p>
    <w:p>
      <w:r>
        <w:t>Coins Down: 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_chan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