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1719" w14:textId="09F404FC" w:rsidR="002F3C42" w:rsidRDefault="002F3C42">
      <w:r>
        <w:t>INTRODUCTION:</w:t>
      </w:r>
    </w:p>
    <w:p w14:paraId="716FDACC" w14:textId="0E30EEF5" w:rsidR="002F3C42" w:rsidRDefault="002F3C42">
      <w:r w:rsidRPr="002F3C42">
        <w:t xml:space="preserve">Hospitals and healthcare professionals throughout the world are struggling to keep up with the increase in cases </w:t>
      </w:r>
      <w:proofErr w:type="gramStart"/>
      <w:r w:rsidRPr="002F3C42">
        <w:t>as a result of</w:t>
      </w:r>
      <w:proofErr w:type="gramEnd"/>
      <w:r w:rsidRPr="002F3C42">
        <w:t xml:space="preserve"> the COVID-19 epidemic. Making sure hospitals have an acceptable personnel level is a crucial component of providing good patient care. The care of patients may be degraded, death rates may rise, and healthcare institutions may become overburdened due to a lack of staff. In this research, we examine a dataset that offers information on severe staffing shortages and COVID-19-related mortality in hospitals across several states. </w:t>
      </w:r>
    </w:p>
    <w:p w14:paraId="064BDEAF" w14:textId="27AAA376" w:rsidR="002F3C42" w:rsidRDefault="002F3C42"/>
    <w:p w14:paraId="584DAF12" w14:textId="133D0968" w:rsidR="002F3C42" w:rsidRDefault="002F3C42">
      <w:r>
        <w:t>OBJECTIVE:</w:t>
      </w:r>
    </w:p>
    <w:p w14:paraId="644A83AD" w14:textId="77777777" w:rsidR="00F10A25" w:rsidRDefault="002F3C42">
      <w:r w:rsidRPr="002F3C42">
        <w:t>Th</w:t>
      </w:r>
      <w:r>
        <w:t>e</w:t>
      </w:r>
      <w:r w:rsidRPr="002F3C42">
        <w:t xml:space="preserve"> goal is to examine and draw conclusions from a collection of health data, concentrating on details about COVID-19.</w:t>
      </w:r>
      <w:r>
        <w:t xml:space="preserve"> We will start with exploring the data set with finding the important columns and understand them. we will </w:t>
      </w:r>
      <w:proofErr w:type="gramStart"/>
      <w:r>
        <w:t>starting</w:t>
      </w:r>
      <w:proofErr w:type="gramEnd"/>
      <w:r>
        <w:t xml:space="preserve"> with exploring the data and draw some </w:t>
      </w:r>
      <w:proofErr w:type="spellStart"/>
      <w:r>
        <w:t>visulisation</w:t>
      </w:r>
      <w:proofErr w:type="spellEnd"/>
      <w:r>
        <w:t xml:space="preserve"> to understand some patterns in this dataset. </w:t>
      </w:r>
    </w:p>
    <w:p w14:paraId="3A4B9E6B" w14:textId="77777777" w:rsidR="00F10A25" w:rsidRDefault="00F10A25"/>
    <w:p w14:paraId="279EA1E4" w14:textId="19AA6E06" w:rsidR="002F3C42" w:rsidRDefault="002F3C42" w:rsidP="00C713BE">
      <w:pPr>
        <w:pStyle w:val="ListParagraph"/>
        <w:numPr>
          <w:ilvl w:val="0"/>
          <w:numId w:val="3"/>
        </w:numPr>
      </w:pPr>
      <w:r>
        <w:t>We will understand the distribution and trends of covid19 cases across different states.</w:t>
      </w:r>
    </w:p>
    <w:p w14:paraId="48D54FE7" w14:textId="77777777" w:rsidR="00422401" w:rsidRDefault="00422401"/>
    <w:p w14:paraId="3FA3BDA2" w14:textId="22282BDC" w:rsidR="002F3C42" w:rsidRDefault="00422401" w:rsidP="002F3C42">
      <w:r>
        <w:tab/>
      </w:r>
    </w:p>
    <w:p w14:paraId="54C79C24" w14:textId="2518DDDA" w:rsidR="002F3C42" w:rsidRDefault="00422401" w:rsidP="00422401">
      <w:pPr>
        <w:ind w:firstLine="720"/>
      </w:pPr>
      <w:r w:rsidRPr="00354FCE">
        <w:drawing>
          <wp:inline distT="0" distB="0" distL="0" distR="0" wp14:anchorId="4603AA5E" wp14:editId="15ABBE81">
            <wp:extent cx="3085171" cy="1457092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127" t="35282" r="22033" b="19511"/>
                    <a:stretch/>
                  </pic:blipFill>
                  <pic:spPr bwMode="auto">
                    <a:xfrm>
                      <a:off x="0" y="0"/>
                      <a:ext cx="3085857" cy="1457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EC7CE" w14:textId="07AEB7A3" w:rsidR="002F3C42" w:rsidRDefault="002F3C42" w:rsidP="002F3C42">
      <w:pPr>
        <w:ind w:firstLine="720"/>
      </w:pPr>
      <w:r>
        <w:t>Find the number of covid cases with each state and visualize it.</w:t>
      </w:r>
    </w:p>
    <w:p w14:paraId="761508FA" w14:textId="76C5E561" w:rsidR="002F3C42" w:rsidRDefault="002F3C42" w:rsidP="002F3C42">
      <w:pPr>
        <w:pStyle w:val="ListParagraph"/>
      </w:pPr>
      <w:r w:rsidRPr="002F3C42">
        <w:t>Texas (TX) has the highest number of hospital-onset COVID-19 cases, with 83 reported cases</w:t>
      </w:r>
      <w:r>
        <w:t xml:space="preserve"> and also </w:t>
      </w:r>
      <w:proofErr w:type="gramStart"/>
      <w:r w:rsidRPr="002F3C42">
        <w:t>Other</w:t>
      </w:r>
      <w:proofErr w:type="gramEnd"/>
      <w:r w:rsidRPr="002F3C42">
        <w:t xml:space="preserve"> states with a significant number of hospital-onset cases include Ohio (OH), Georgia (GA), New Jersey (NJ), Connecticut (CT), and Michigan (MI).</w:t>
      </w:r>
    </w:p>
    <w:p w14:paraId="20FDAADC" w14:textId="3E906DB3" w:rsidR="00422401" w:rsidRDefault="00422401" w:rsidP="002F3C42">
      <w:pPr>
        <w:pStyle w:val="ListParagraph"/>
      </w:pPr>
    </w:p>
    <w:p w14:paraId="45CD3336" w14:textId="49EDE80F" w:rsidR="00422401" w:rsidRDefault="00422401" w:rsidP="002F3C42">
      <w:pPr>
        <w:pStyle w:val="ListParagraph"/>
      </w:pPr>
      <w:r w:rsidRPr="00422401">
        <w:t>Some states have reported relatively low numbers of hospital-onset cases, such as Nebraska (NE), Oklahoma (OK), North Dakota (ND), South Dakota (SD), Kansas (KS), and Indiana (IN), all reporting 0 cases.</w:t>
      </w:r>
    </w:p>
    <w:p w14:paraId="3EA9CA7B" w14:textId="2CCBD929" w:rsidR="002F3C42" w:rsidRDefault="002F3C42" w:rsidP="002F3C42">
      <w:pPr>
        <w:pStyle w:val="ListParagraph"/>
      </w:pPr>
    </w:p>
    <w:p w14:paraId="46952B8F" w14:textId="7024EF4C" w:rsidR="0022399C" w:rsidRDefault="00C713BE" w:rsidP="00C713BE">
      <w:pPr>
        <w:pStyle w:val="ListParagraph"/>
        <w:numPr>
          <w:ilvl w:val="0"/>
          <w:numId w:val="2"/>
        </w:numPr>
      </w:pPr>
      <w:r w:rsidRPr="00C713BE">
        <w:t>We'll look for patterns between hospitals with a high death rate and a staffing shortage.</w:t>
      </w:r>
    </w:p>
    <w:p w14:paraId="2E6B4088" w14:textId="100FE5E8" w:rsidR="0022399C" w:rsidRDefault="00281985" w:rsidP="002F3C42">
      <w:pPr>
        <w:pStyle w:val="ListParagraph"/>
      </w:pPr>
      <w:r w:rsidRPr="00281985">
        <w:lastRenderedPageBreak/>
        <w:drawing>
          <wp:inline distT="0" distB="0" distL="0" distR="0" wp14:anchorId="4CF3B711" wp14:editId="1D176A79">
            <wp:extent cx="3233420" cy="1813932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552" t="31822" r="38645" b="26205"/>
                    <a:stretch/>
                  </pic:blipFill>
                  <pic:spPr bwMode="auto">
                    <a:xfrm>
                      <a:off x="0" y="0"/>
                      <a:ext cx="3258375" cy="1827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084A4" w14:textId="77777777" w:rsidR="0022399C" w:rsidRDefault="0022399C" w:rsidP="002F3C42">
      <w:pPr>
        <w:pStyle w:val="ListParagraph"/>
      </w:pPr>
    </w:p>
    <w:p w14:paraId="42966068" w14:textId="77777777" w:rsidR="0022399C" w:rsidRDefault="0022399C" w:rsidP="0022399C">
      <w:pPr>
        <w:pStyle w:val="ListParagraph"/>
      </w:pPr>
      <w:r>
        <w:t>Some states, such as CA, FL, and SC, have a higher number of hospitals with critical staffing shortages (ranging from 3 to 29) compared to other states.</w:t>
      </w:r>
    </w:p>
    <w:p w14:paraId="644F9A81" w14:textId="42DCDCE7" w:rsidR="0022399C" w:rsidRDefault="0022399C" w:rsidP="0022399C">
      <w:pPr>
        <w:pStyle w:val="ListParagraph"/>
      </w:pPr>
      <w:r>
        <w:t>The number of deaths due to COVID-19 varies across states, with some states reporting higher numbers of deaths, like FL, NC, and NY.</w:t>
      </w:r>
    </w:p>
    <w:p w14:paraId="3AB4F8AB" w14:textId="77777777" w:rsidR="007729B5" w:rsidRDefault="007729B5" w:rsidP="007729B5">
      <w:pPr>
        <w:pStyle w:val="ListParagraph"/>
      </w:pPr>
    </w:p>
    <w:p w14:paraId="5E5101AD" w14:textId="57CEFC61" w:rsidR="007729B5" w:rsidRDefault="007729B5" w:rsidP="007729B5">
      <w:pPr>
        <w:pStyle w:val="ListParagraph"/>
      </w:pPr>
      <w:r>
        <w:t>Some states have no reported critical staffing shortages today (e.g., AZ, CO, CT, IA, ID, MN, MS, ND, NE, OH, OK, PA, SD, WV).</w:t>
      </w:r>
    </w:p>
    <w:p w14:paraId="2E136AA7" w14:textId="4E76D8B5" w:rsidR="007729B5" w:rsidRDefault="007729B5" w:rsidP="007729B5">
      <w:pPr>
        <w:pStyle w:val="ListParagraph"/>
      </w:pPr>
      <w:r>
        <w:t>On the other hand, several states have reported critical staffing shortages, ranging from 1 to 29 hospitals (e.g., CA, FL, MI, SC, VA, WI).</w:t>
      </w:r>
    </w:p>
    <w:p w14:paraId="3780858A" w14:textId="77777777" w:rsidR="009572A2" w:rsidRDefault="009572A2" w:rsidP="007729B5">
      <w:pPr>
        <w:pStyle w:val="ListParagraph"/>
      </w:pPr>
    </w:p>
    <w:p w14:paraId="40647544" w14:textId="588FDBE5" w:rsidR="00946476" w:rsidRDefault="009572A2" w:rsidP="007729B5">
      <w:pPr>
        <w:pStyle w:val="ListParagraph"/>
      </w:pPr>
      <w:r>
        <w:t>CONCLUSION:</w:t>
      </w:r>
    </w:p>
    <w:p w14:paraId="21F3B516" w14:textId="77777777" w:rsidR="009572A2" w:rsidRDefault="009572A2" w:rsidP="007729B5">
      <w:pPr>
        <w:pStyle w:val="ListParagraph"/>
      </w:pPr>
    </w:p>
    <w:p w14:paraId="607139DC" w14:textId="637BCCAD" w:rsidR="00946476" w:rsidRDefault="00946476" w:rsidP="007F761B">
      <w:pPr>
        <w:pStyle w:val="ListParagraph"/>
        <w:numPr>
          <w:ilvl w:val="0"/>
          <w:numId w:val="2"/>
        </w:numPr>
      </w:pPr>
      <w:r w:rsidRPr="00946476">
        <w:t>The knowledge gathered from this study can assist stakeholders in the healthcare industry, governments, and researchers in making well-informed choices to enhance patient care, stop the spread of the disease within healthcare facilities, and efficiently allocate resources during public health emergencies like the COVID-19 pandemic.</w:t>
      </w:r>
    </w:p>
    <w:sectPr w:rsidR="00946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0338"/>
    <w:multiLevelType w:val="hybridMultilevel"/>
    <w:tmpl w:val="6448A6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021AEB"/>
    <w:multiLevelType w:val="hybridMultilevel"/>
    <w:tmpl w:val="455A1236"/>
    <w:lvl w:ilvl="0" w:tplc="9F5C1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E653B"/>
    <w:multiLevelType w:val="hybridMultilevel"/>
    <w:tmpl w:val="87FE9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894446">
    <w:abstractNumId w:val="1"/>
  </w:num>
  <w:num w:numId="2" w16cid:durableId="952715085">
    <w:abstractNumId w:val="0"/>
  </w:num>
  <w:num w:numId="3" w16cid:durableId="1152060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42"/>
    <w:rsid w:val="0022399C"/>
    <w:rsid w:val="00281985"/>
    <w:rsid w:val="002F3C42"/>
    <w:rsid w:val="00354FCE"/>
    <w:rsid w:val="003E3CE2"/>
    <w:rsid w:val="00422401"/>
    <w:rsid w:val="004D5C3B"/>
    <w:rsid w:val="007729B5"/>
    <w:rsid w:val="007F761B"/>
    <w:rsid w:val="00946476"/>
    <w:rsid w:val="009572A2"/>
    <w:rsid w:val="00C35C8A"/>
    <w:rsid w:val="00C713BE"/>
    <w:rsid w:val="00EE5612"/>
    <w:rsid w:val="00F00691"/>
    <w:rsid w:val="00F1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2BDF6"/>
  <w15:chartTrackingRefBased/>
  <w15:docId w15:val="{172F398C-C803-3648-A8CD-18B2BFE5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AU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6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Panchal</dc:creator>
  <cp:keywords/>
  <dc:description/>
  <cp:lastModifiedBy>Sahil Panchal</cp:lastModifiedBy>
  <cp:revision>19</cp:revision>
  <dcterms:created xsi:type="dcterms:W3CDTF">2023-06-14T06:02:00Z</dcterms:created>
  <dcterms:modified xsi:type="dcterms:W3CDTF">2023-06-14T06:23:00Z</dcterms:modified>
</cp:coreProperties>
</file>