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0EAA0">
      <w:pPr>
        <w:pStyle w:val="2"/>
        <w:keepNext w:val="0"/>
        <w:keepLines w:val="0"/>
        <w:widowControl/>
        <w:suppressLineNumbers w:val="0"/>
      </w:pPr>
      <w:r>
        <w:t>1. Market Sentiment Frequency</w:t>
      </w:r>
    </w:p>
    <w:p w14:paraId="0AB3570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Countplot</w:t>
      </w:r>
      <w:r>
        <w:br w:type="textWrapping"/>
      </w:r>
      <w:r>
        <w:rPr>
          <w:rStyle w:val="8"/>
        </w:rPr>
        <w:t>Data Source</w:t>
      </w:r>
      <w:r>
        <w:t>: Fear &amp; Greed Index (</w:t>
      </w:r>
      <w:r>
        <w:rPr>
          <w:rStyle w:val="6"/>
        </w:rPr>
        <w:t>classification</w:t>
      </w:r>
      <w:r>
        <w:t xml:space="preserve"> column)</w:t>
      </w:r>
    </w:p>
    <w:p w14:paraId="68EA64E9">
      <w:pPr>
        <w:pStyle w:val="7"/>
        <w:keepNext w:val="0"/>
        <w:keepLines w:val="0"/>
        <w:widowControl/>
        <w:suppressLineNumbers w:val="0"/>
      </w:pPr>
      <w:r>
        <w:t xml:space="preserve">This chart shows how frequently different market sentiments like </w:t>
      </w:r>
      <w:r>
        <w:rPr>
          <w:rStyle w:val="5"/>
        </w:rPr>
        <w:t>Fear</w:t>
      </w:r>
      <w:r>
        <w:t xml:space="preserve">, </w:t>
      </w:r>
      <w:r>
        <w:rPr>
          <w:rStyle w:val="5"/>
        </w:rPr>
        <w:t>Greed</w:t>
      </w:r>
      <w:r>
        <w:t xml:space="preserve">, </w:t>
      </w:r>
      <w:r>
        <w:rPr>
          <w:rStyle w:val="5"/>
        </w:rPr>
        <w:t>Extreme Fear</w:t>
      </w:r>
      <w:r>
        <w:t xml:space="preserve">, and </w:t>
      </w:r>
      <w:r>
        <w:rPr>
          <w:rStyle w:val="5"/>
        </w:rPr>
        <w:t>Extreme Greed</w:t>
      </w:r>
      <w:r>
        <w:t xml:space="preserve"> occur over the dataset.</w:t>
      </w:r>
    </w:p>
    <w:p w14:paraId="35DBC3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73F6C6">
      <w:pPr>
        <w:pStyle w:val="7"/>
        <w:keepNext w:val="0"/>
        <w:keepLines w:val="0"/>
        <w:widowControl/>
        <w:suppressLineNumbers w:val="0"/>
        <w:ind w:left="720"/>
      </w:pPr>
      <w:r>
        <w:t xml:space="preserve">The most frequent sentiment is </w:t>
      </w:r>
      <w:r>
        <w:rPr>
          <w:rStyle w:val="8"/>
        </w:rPr>
        <w:t>Fear</w:t>
      </w:r>
      <w:r>
        <w:t>, indicating risk-averse behavior dominates.</w:t>
      </w:r>
    </w:p>
    <w:p w14:paraId="0171F7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7E4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031262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Extreme Greed</w:t>
      </w:r>
      <w:r>
        <w:t xml:space="preserve"> occurs the least.</w:t>
      </w:r>
    </w:p>
    <w:p w14:paraId="477F9A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952228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This sets the psychological backdrop for understanding trader behavior.</w:t>
      </w:r>
    </w:p>
    <w:p w14:paraId="2211E526">
      <w:pPr>
        <w:pStyle w:val="2"/>
        <w:keepNext w:val="0"/>
        <w:keepLines w:val="0"/>
        <w:widowControl/>
        <w:suppressLineNumbers w:val="0"/>
      </w:pPr>
      <w:r>
        <w:t>2. Fear &amp; Greed Index Over Time</w:t>
      </w:r>
    </w:p>
    <w:p w14:paraId="093E225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Lineplot</w:t>
      </w:r>
      <w:r>
        <w:br w:type="textWrapping"/>
      </w:r>
      <w:r>
        <w:rPr>
          <w:rStyle w:val="8"/>
        </w:rPr>
        <w:t>Data Source</w:t>
      </w:r>
      <w:r>
        <w:t>: Fear &amp; Greed Index (</w:t>
      </w:r>
      <w:r>
        <w:rPr>
          <w:rStyle w:val="6"/>
        </w:rPr>
        <w:t>date</w:t>
      </w:r>
      <w:r>
        <w:t xml:space="preserve">, </w:t>
      </w:r>
      <w:r>
        <w:rPr>
          <w:rStyle w:val="6"/>
        </w:rPr>
        <w:t>value</w:t>
      </w:r>
      <w:r>
        <w:t xml:space="preserve">, </w:t>
      </w:r>
      <w:r>
        <w:rPr>
          <w:rStyle w:val="6"/>
        </w:rPr>
        <w:t>classification</w:t>
      </w:r>
      <w:r>
        <w:t>)</w:t>
      </w:r>
    </w:p>
    <w:p w14:paraId="3283F361">
      <w:pPr>
        <w:pStyle w:val="7"/>
        <w:keepNext w:val="0"/>
        <w:keepLines w:val="0"/>
        <w:widowControl/>
        <w:suppressLineNumbers w:val="0"/>
      </w:pPr>
      <w:r>
        <w:t>The chart visualizes how the Fear &amp; Greed score (ranging from 0 to 100) changes over time, color-coded by classification.</w:t>
      </w:r>
    </w:p>
    <w:p w14:paraId="4F3E1D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84A2BD">
      <w:pPr>
        <w:pStyle w:val="7"/>
        <w:keepNext w:val="0"/>
        <w:keepLines w:val="0"/>
        <w:widowControl/>
        <w:suppressLineNumbers w:val="0"/>
        <w:ind w:left="720"/>
      </w:pPr>
      <w:r>
        <w:t xml:space="preserve">Sentiment </w:t>
      </w:r>
      <w:r>
        <w:rPr>
          <w:rStyle w:val="8"/>
        </w:rPr>
        <w:t>fluctuates significantly</w:t>
      </w:r>
      <w:r>
        <w:t xml:space="preserve"> across the timeline.</w:t>
      </w:r>
    </w:p>
    <w:p w14:paraId="798D2B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879E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E7A000">
      <w:pPr>
        <w:pStyle w:val="7"/>
        <w:keepNext w:val="0"/>
        <w:keepLines w:val="0"/>
        <w:widowControl/>
        <w:suppressLineNumbers w:val="0"/>
        <w:ind w:left="720"/>
      </w:pPr>
      <w:r>
        <w:t>Sharp dips indicate market panic (Extreme Fear), while peaks suggest optimism (Greed).</w:t>
      </w:r>
    </w:p>
    <w:p w14:paraId="4D2532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A3250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Important for aligning behavioral trading data with market emotion trends.</w:t>
      </w:r>
    </w:p>
    <w:p w14:paraId="76300D9E">
      <w:pPr>
        <w:pStyle w:val="2"/>
        <w:keepNext w:val="0"/>
        <w:keepLines w:val="0"/>
        <w:widowControl/>
        <w:suppressLineNumbers w:val="0"/>
      </w:pPr>
      <w:r>
        <w:t>3. Closed PnL Distribution</w:t>
      </w:r>
    </w:p>
    <w:p w14:paraId="3B6CE0A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Histogram</w:t>
      </w:r>
      <w:r>
        <w:br w:type="textWrapping"/>
      </w:r>
      <w:r>
        <w:rPr>
          <w:rStyle w:val="8"/>
        </w:rPr>
        <w:t>Data Source</w:t>
      </w:r>
      <w:r>
        <w:t>: Trader Data (</w:t>
      </w:r>
      <w:r>
        <w:rPr>
          <w:rStyle w:val="6"/>
        </w:rPr>
        <w:t>Closed PnL</w:t>
      </w:r>
      <w:r>
        <w:t>)</w:t>
      </w:r>
    </w:p>
    <w:p w14:paraId="13A49BB8">
      <w:pPr>
        <w:pStyle w:val="7"/>
        <w:keepNext w:val="0"/>
        <w:keepLines w:val="0"/>
        <w:widowControl/>
        <w:suppressLineNumbers w:val="0"/>
      </w:pPr>
      <w:r>
        <w:t>Shows the spread of profit and loss across all trades:</w:t>
      </w:r>
    </w:p>
    <w:p w14:paraId="7B6C50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40109C">
      <w:pPr>
        <w:pStyle w:val="7"/>
        <w:keepNext w:val="0"/>
        <w:keepLines w:val="0"/>
        <w:widowControl/>
        <w:suppressLineNumbers w:val="0"/>
        <w:ind w:left="720"/>
      </w:pPr>
      <w:r>
        <w:t xml:space="preserve">Most trades are clustered around </w:t>
      </w:r>
      <w:r>
        <w:rPr>
          <w:rStyle w:val="8"/>
        </w:rPr>
        <w:t>small gains or losses</w:t>
      </w:r>
      <w:r>
        <w:t>.</w:t>
      </w:r>
    </w:p>
    <w:p w14:paraId="2A8FD2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50E89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FF25B97">
      <w:pPr>
        <w:pStyle w:val="7"/>
        <w:keepNext w:val="0"/>
        <w:keepLines w:val="0"/>
        <w:widowControl/>
        <w:suppressLineNumbers w:val="0"/>
        <w:ind w:left="720"/>
      </w:pPr>
      <w:r>
        <w:t>Some trades show large profits or losses (outliers).</w:t>
      </w:r>
    </w:p>
    <w:p w14:paraId="4610FA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A7B0BE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This provides a general picture of trading profitability and risk exposure.</w:t>
      </w:r>
    </w:p>
    <w:p w14:paraId="7C8FB6A2">
      <w:pPr>
        <w:pStyle w:val="2"/>
        <w:keepNext w:val="0"/>
        <w:keepLines w:val="0"/>
        <w:widowControl/>
        <w:suppressLineNumbers w:val="0"/>
      </w:pPr>
      <w:r>
        <w:t>4. Profit Ratio Distribution (PnL / Size USD)</w:t>
      </w:r>
    </w:p>
    <w:p w14:paraId="2FDACDF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Histogram</w:t>
      </w:r>
      <w:r>
        <w:br w:type="textWrapping"/>
      </w:r>
      <w:r>
        <w:rPr>
          <w:rStyle w:val="8"/>
        </w:rPr>
        <w:t>Data Source</w:t>
      </w:r>
      <w:r>
        <w:t>: Derived (</w:t>
      </w:r>
      <w:r>
        <w:rPr>
          <w:rStyle w:val="6"/>
        </w:rPr>
        <w:t>Closed PnL</w:t>
      </w:r>
      <w:r>
        <w:t xml:space="preserve"> / </w:t>
      </w:r>
      <w:r>
        <w:rPr>
          <w:rStyle w:val="6"/>
        </w:rPr>
        <w:t>Size USD</w:t>
      </w:r>
      <w:r>
        <w:t>)</w:t>
      </w:r>
    </w:p>
    <w:p w14:paraId="5C4C0A3B">
      <w:pPr>
        <w:pStyle w:val="7"/>
        <w:keepNext w:val="0"/>
        <w:keepLines w:val="0"/>
        <w:widowControl/>
        <w:suppressLineNumbers w:val="0"/>
      </w:pPr>
      <w:r>
        <w:t>Calculates how much profit was made per dollar invested.</w:t>
      </w:r>
    </w:p>
    <w:p w14:paraId="2036B7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D83675">
      <w:pPr>
        <w:pStyle w:val="7"/>
        <w:keepNext w:val="0"/>
        <w:keepLines w:val="0"/>
        <w:widowControl/>
        <w:suppressLineNumbers w:val="0"/>
        <w:ind w:left="720"/>
      </w:pPr>
      <w:r>
        <w:t xml:space="preserve">Most ratios are </w:t>
      </w:r>
      <w:r>
        <w:rPr>
          <w:rStyle w:val="8"/>
        </w:rPr>
        <w:t>close to zero</w:t>
      </w:r>
      <w:r>
        <w:t>, implying moderate or no profit.</w:t>
      </w:r>
    </w:p>
    <w:p w14:paraId="5A3CDA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ECA95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C23AEC3">
      <w:pPr>
        <w:pStyle w:val="7"/>
        <w:keepNext w:val="0"/>
        <w:keepLines w:val="0"/>
        <w:widowControl/>
        <w:suppressLineNumbers w:val="0"/>
        <w:ind w:left="720"/>
      </w:pPr>
      <w:r>
        <w:t xml:space="preserve">High ratios may indicate </w:t>
      </w:r>
      <w:r>
        <w:rPr>
          <w:rStyle w:val="8"/>
        </w:rPr>
        <w:t>high leverage</w:t>
      </w:r>
      <w:r>
        <w:t xml:space="preserve"> or very successful trades.</w:t>
      </w:r>
    </w:p>
    <w:p w14:paraId="3DEA17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BCA567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This metric is used as a proxy to assess trading </w:t>
      </w:r>
      <w:r>
        <w:rPr>
          <w:rStyle w:val="8"/>
          <w:rFonts w:hint="eastAsia" w:ascii="SimSun" w:hAnsi="SimSun" w:eastAsia="SimSun" w:cs="SimSun"/>
          <w:sz w:val="24"/>
          <w:szCs w:val="24"/>
        </w:rPr>
        <w:t>efficiency and risk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6DACA009">
      <w:pPr>
        <w:pStyle w:val="2"/>
        <w:keepNext w:val="0"/>
        <w:keepLines w:val="0"/>
        <w:widowControl/>
        <w:suppressLineNumbers w:val="0"/>
      </w:pPr>
      <w:r>
        <w:t>5. Profit vs Volume Category</w:t>
      </w:r>
    </w:p>
    <w:p w14:paraId="07D41E2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Boxplot</w:t>
      </w:r>
      <w:r>
        <w:br w:type="textWrapping"/>
      </w:r>
      <w:r>
        <w:rPr>
          <w:rStyle w:val="8"/>
        </w:rPr>
        <w:t>Volume Categories</w:t>
      </w:r>
      <w:r>
        <w:t>:</w:t>
      </w:r>
    </w:p>
    <w:p w14:paraId="0E21E1C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4B73649">
      <w:pPr>
        <w:pStyle w:val="7"/>
        <w:keepNext w:val="0"/>
        <w:keepLines w:val="0"/>
        <w:widowControl/>
        <w:suppressLineNumbers w:val="0"/>
        <w:ind w:left="720"/>
      </w:pPr>
      <w:r>
        <w:t>Low (&lt; $100)</w:t>
      </w:r>
    </w:p>
    <w:p w14:paraId="5228A9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785200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89C1817">
      <w:pPr>
        <w:pStyle w:val="7"/>
        <w:keepNext w:val="0"/>
        <w:keepLines w:val="0"/>
        <w:widowControl/>
        <w:suppressLineNumbers w:val="0"/>
        <w:ind w:left="720"/>
      </w:pPr>
      <w:r>
        <w:t>Medium ($100–$999)</w:t>
      </w:r>
    </w:p>
    <w:p w14:paraId="4F6AF7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744F2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B4CAF04">
      <w:pPr>
        <w:pStyle w:val="7"/>
        <w:keepNext w:val="0"/>
        <w:keepLines w:val="0"/>
        <w:widowControl/>
        <w:suppressLineNumbers w:val="0"/>
        <w:ind w:left="720"/>
      </w:pPr>
      <w:r>
        <w:t>High (≥ $1000)</w:t>
      </w:r>
    </w:p>
    <w:p w14:paraId="3B7800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69F3BC">
      <w:pPr>
        <w:pStyle w:val="7"/>
        <w:keepNext w:val="0"/>
        <w:keepLines w:val="0"/>
        <w:widowControl/>
        <w:suppressLineNumbers w:val="0"/>
      </w:pPr>
      <w:r>
        <w:t>Compares profits across different trade volumes:</w:t>
      </w:r>
    </w:p>
    <w:p w14:paraId="677A3D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36E2D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Low-volume trades</w:t>
      </w:r>
      <w:r>
        <w:t xml:space="preserve"> tend to have tighter, safer profit ranges.</w:t>
      </w:r>
    </w:p>
    <w:p w14:paraId="2BBE9D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9F659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BD66F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High-volume trades</w:t>
      </w:r>
      <w:r>
        <w:t xml:space="preserve"> show a wider spread, indicating </w:t>
      </w:r>
      <w:r>
        <w:rPr>
          <w:rStyle w:val="8"/>
        </w:rPr>
        <w:t>higher risk and reward</w:t>
      </w:r>
      <w:r>
        <w:t>.</w:t>
      </w:r>
    </w:p>
    <w:p w14:paraId="022B75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39DE17F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This helps reveal how trade size impacts outcome.</w:t>
      </w:r>
    </w:p>
    <w:p w14:paraId="56121E15">
      <w:pPr>
        <w:pStyle w:val="2"/>
        <w:keepNext w:val="0"/>
        <w:keepLines w:val="0"/>
        <w:widowControl/>
        <w:suppressLineNumbers w:val="0"/>
      </w:pPr>
      <w:r>
        <w:t>6. Profit by Side (BUY/SELL)</w:t>
      </w:r>
    </w:p>
    <w:p w14:paraId="32B8155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Boxplot</w:t>
      </w:r>
      <w:r>
        <w:br w:type="textWrapping"/>
      </w:r>
      <w:r>
        <w:rPr>
          <w:rStyle w:val="8"/>
        </w:rPr>
        <w:t>Data Source</w:t>
      </w:r>
      <w:r>
        <w:t xml:space="preserve">: </w:t>
      </w:r>
      <w:r>
        <w:rPr>
          <w:rStyle w:val="6"/>
        </w:rPr>
        <w:t>Side</w:t>
      </w:r>
      <w:r>
        <w:t xml:space="preserve">, </w:t>
      </w:r>
      <w:r>
        <w:rPr>
          <w:rStyle w:val="6"/>
        </w:rPr>
        <w:t>Closed PnL</w:t>
      </w:r>
    </w:p>
    <w:p w14:paraId="3D6586A9">
      <w:pPr>
        <w:pStyle w:val="7"/>
        <w:keepNext w:val="0"/>
        <w:keepLines w:val="0"/>
        <w:widowControl/>
        <w:suppressLineNumbers w:val="0"/>
      </w:pPr>
      <w:r>
        <w:t xml:space="preserve">Analyzes profitability based on whether the trade was a </w:t>
      </w:r>
      <w:r>
        <w:rPr>
          <w:rStyle w:val="8"/>
        </w:rPr>
        <w:t>BUY</w:t>
      </w:r>
      <w:r>
        <w:t xml:space="preserve"> or </w:t>
      </w:r>
      <w:r>
        <w:rPr>
          <w:rStyle w:val="8"/>
        </w:rPr>
        <w:t>SELL</w:t>
      </w:r>
      <w:r>
        <w:t>:</w:t>
      </w:r>
    </w:p>
    <w:p w14:paraId="4AA25B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28F4FA">
      <w:pPr>
        <w:pStyle w:val="7"/>
        <w:keepNext w:val="0"/>
        <w:keepLines w:val="0"/>
        <w:widowControl/>
        <w:suppressLineNumbers w:val="0"/>
        <w:ind w:left="720"/>
      </w:pPr>
      <w:r>
        <w:t xml:space="preserve">Differences may arise due to </w:t>
      </w:r>
      <w:r>
        <w:rPr>
          <w:rStyle w:val="8"/>
        </w:rPr>
        <w:t>market trend</w:t>
      </w:r>
      <w:r>
        <w:t xml:space="preserve">, </w:t>
      </w:r>
      <w:r>
        <w:rPr>
          <w:rStyle w:val="8"/>
        </w:rPr>
        <w:t>timing</w:t>
      </w:r>
      <w:r>
        <w:t xml:space="preserve">, or </w:t>
      </w:r>
      <w:r>
        <w:rPr>
          <w:rStyle w:val="8"/>
        </w:rPr>
        <w:t>bias</w:t>
      </w:r>
      <w:r>
        <w:t>.</w:t>
      </w:r>
    </w:p>
    <w:p w14:paraId="56A92F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62EC2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6731A12">
      <w:pPr>
        <w:pStyle w:val="7"/>
        <w:keepNext w:val="0"/>
        <w:keepLines w:val="0"/>
        <w:widowControl/>
        <w:suppressLineNumbers w:val="0"/>
        <w:ind w:left="720"/>
      </w:pPr>
      <w:r>
        <w:t>One side may consistently outperform the other.</w:t>
      </w:r>
    </w:p>
    <w:p w14:paraId="1E0B14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50626E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Useful for evaluating directional effectiveness in trading strategies.</w:t>
      </w:r>
    </w:p>
    <w:p w14:paraId="7FFD8790">
      <w:pPr>
        <w:pStyle w:val="2"/>
        <w:keepNext w:val="0"/>
        <w:keepLines w:val="0"/>
        <w:widowControl/>
        <w:suppressLineNumbers w:val="0"/>
      </w:pPr>
      <w:r>
        <w:t>7. Profit by Direction</w:t>
      </w:r>
    </w:p>
    <w:p w14:paraId="0EDABDE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Boxplot</w:t>
      </w:r>
      <w:r>
        <w:br w:type="textWrapping"/>
      </w:r>
      <w:r>
        <w:rPr>
          <w:rStyle w:val="8"/>
        </w:rPr>
        <w:t>Data Source</w:t>
      </w:r>
      <w:r>
        <w:t xml:space="preserve">: </w:t>
      </w:r>
      <w:r>
        <w:rPr>
          <w:rStyle w:val="6"/>
        </w:rPr>
        <w:t>Direction</w:t>
      </w:r>
      <w:r>
        <w:t xml:space="preserve">, </w:t>
      </w:r>
      <w:r>
        <w:rPr>
          <w:rStyle w:val="6"/>
        </w:rPr>
        <w:t>Closed PnL</w:t>
      </w:r>
    </w:p>
    <w:p w14:paraId="7E8054F7">
      <w:pPr>
        <w:pStyle w:val="7"/>
        <w:keepNext w:val="0"/>
        <w:keepLines w:val="0"/>
        <w:widowControl/>
        <w:suppressLineNumbers w:val="0"/>
      </w:pPr>
      <w:r>
        <w:t xml:space="preserve">Shows how profit varies based on declared </w:t>
      </w:r>
      <w:r>
        <w:rPr>
          <w:rStyle w:val="8"/>
        </w:rPr>
        <w:t>Direction</w:t>
      </w:r>
      <w:r>
        <w:t xml:space="preserve"> (Buy/Sell):</w:t>
      </w:r>
    </w:p>
    <w:p w14:paraId="420565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ABA6DB2">
      <w:pPr>
        <w:pStyle w:val="7"/>
        <w:keepNext w:val="0"/>
        <w:keepLines w:val="0"/>
        <w:widowControl/>
        <w:suppressLineNumbers w:val="0"/>
        <w:ind w:left="720"/>
      </w:pPr>
      <w:r>
        <w:t xml:space="preserve">Provides a second layer of analysis compared to </w:t>
      </w:r>
      <w:r>
        <w:rPr>
          <w:rStyle w:val="6"/>
        </w:rPr>
        <w:t>Side</w:t>
      </w:r>
      <w:r>
        <w:t>.</w:t>
      </w:r>
    </w:p>
    <w:p w14:paraId="08A919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B3A98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45B0C61">
      <w:pPr>
        <w:pStyle w:val="7"/>
        <w:keepNext w:val="0"/>
        <w:keepLines w:val="0"/>
        <w:widowControl/>
        <w:suppressLineNumbers w:val="0"/>
        <w:ind w:left="720"/>
      </w:pPr>
      <w:r>
        <w:t xml:space="preserve">Helps validate whether </w:t>
      </w:r>
      <w:r>
        <w:rPr>
          <w:rStyle w:val="8"/>
        </w:rPr>
        <w:t>directional intent</w:t>
      </w:r>
      <w:r>
        <w:t xml:space="preserve"> leads to better/worse outcomes.</w:t>
      </w:r>
    </w:p>
    <w:p w14:paraId="796CF36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24C84CE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Useful for understanding trader behavior intent vs result.</w:t>
      </w:r>
    </w:p>
    <w:p w14:paraId="0B72CBA5">
      <w:pPr>
        <w:pStyle w:val="2"/>
        <w:keepNext w:val="0"/>
        <w:keepLines w:val="0"/>
        <w:widowControl/>
        <w:suppressLineNumbers w:val="0"/>
      </w:pPr>
      <w:r>
        <w:t>8. Position Change vs Closed PnL</w:t>
      </w:r>
    </w:p>
    <w:p w14:paraId="5E6C1B2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Chart Type</w:t>
      </w:r>
      <w:r>
        <w:t>: Scatterplot</w:t>
      </w:r>
      <w:r>
        <w:br w:type="textWrapping"/>
      </w:r>
      <w:r>
        <w:rPr>
          <w:rStyle w:val="8"/>
        </w:rPr>
        <w:t>Data Source</w:t>
      </w:r>
      <w:r>
        <w:t>: Derived (</w:t>
      </w:r>
      <w:r>
        <w:rPr>
          <w:rStyle w:val="6"/>
        </w:rPr>
        <w:t>Size Tokens</w:t>
      </w:r>
      <w:r>
        <w:t xml:space="preserve"> - </w:t>
      </w:r>
      <w:r>
        <w:rPr>
          <w:rStyle w:val="6"/>
        </w:rPr>
        <w:t>Start Position</w:t>
      </w:r>
      <w:r>
        <w:t>)</w:t>
      </w:r>
    </w:p>
    <w:p w14:paraId="16FF9B25">
      <w:pPr>
        <w:pStyle w:val="7"/>
        <w:keepNext w:val="0"/>
        <w:keepLines w:val="0"/>
        <w:widowControl/>
        <w:suppressLineNumbers w:val="0"/>
      </w:pPr>
      <w:r>
        <w:t>Shows how the change in position size relates to profit/loss:</w:t>
      </w:r>
    </w:p>
    <w:p w14:paraId="55FF2CE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E06EAC9">
      <w:pPr>
        <w:pStyle w:val="7"/>
        <w:keepNext w:val="0"/>
        <w:keepLines w:val="0"/>
        <w:widowControl/>
        <w:suppressLineNumbers w:val="0"/>
        <w:ind w:left="720"/>
      </w:pPr>
      <w:r>
        <w:t xml:space="preserve">Large changes can be associated with </w:t>
      </w:r>
      <w:r>
        <w:rPr>
          <w:rStyle w:val="8"/>
        </w:rPr>
        <w:t>higher volatility</w:t>
      </w:r>
      <w:r>
        <w:t xml:space="preserve"> in outcomes.</w:t>
      </w:r>
    </w:p>
    <w:p w14:paraId="0E5698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2B98F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F11121E">
      <w:pPr>
        <w:pStyle w:val="7"/>
        <w:keepNext w:val="0"/>
        <w:keepLines w:val="0"/>
        <w:widowControl/>
        <w:suppressLineNumbers w:val="0"/>
        <w:ind w:left="720"/>
      </w:pPr>
      <w:r>
        <w:t xml:space="preserve">Smaller position changes tend to result in </w:t>
      </w:r>
      <w:r>
        <w:rPr>
          <w:rStyle w:val="8"/>
        </w:rPr>
        <w:t>more stable profits</w:t>
      </w:r>
      <w:r>
        <w:t>.</w:t>
      </w:r>
    </w:p>
    <w:p w14:paraId="371170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663FD6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A key visualization to understand </w:t>
      </w:r>
      <w:r>
        <w:rPr>
          <w:rStyle w:val="8"/>
          <w:rFonts w:hint="eastAsia" w:ascii="SimSun" w:hAnsi="SimSun" w:eastAsia="SimSun" w:cs="SimSun"/>
          <w:sz w:val="24"/>
          <w:szCs w:val="24"/>
        </w:rPr>
        <w:t>trader aggressiveness or leverage</w:t>
      </w:r>
      <w:r>
        <w:rPr>
          <w:rFonts w:hint="eastAsia" w:ascii="SimSun" w:hAnsi="SimSun" w:eastAsia="SimSun" w:cs="SimSun"/>
          <w:sz w:val="24"/>
          <w:szCs w:val="24"/>
        </w:rPr>
        <w:t xml:space="preserve"> usage.</w:t>
      </w:r>
    </w:p>
    <w:p w14:paraId="29319D3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8C33D"/>
    <w:multiLevelType w:val="multilevel"/>
    <w:tmpl w:val="B448C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534CEA"/>
    <w:multiLevelType w:val="multilevel"/>
    <w:tmpl w:val="C5534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42EC9F"/>
    <w:multiLevelType w:val="multilevel"/>
    <w:tmpl w:val="CB42EC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DA2E35"/>
    <w:multiLevelType w:val="multilevel"/>
    <w:tmpl w:val="DFDA2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55E970F"/>
    <w:multiLevelType w:val="multilevel"/>
    <w:tmpl w:val="E55E9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8D837FA"/>
    <w:multiLevelType w:val="multilevel"/>
    <w:tmpl w:val="F8D83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E16AC52"/>
    <w:multiLevelType w:val="multilevel"/>
    <w:tmpl w:val="4E16A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6231CC"/>
    <w:multiLevelType w:val="multilevel"/>
    <w:tmpl w:val="59623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5F20A24"/>
    <w:multiLevelType w:val="multilevel"/>
    <w:tmpl w:val="65F20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F2"/>
    <w:rsid w:val="0025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2025-07-27T16:45:00Z</dcterms:created>
  <dc:creator>sahil</dc:creator>
  <cp:lastModifiedBy>Sahil Shukla</cp:lastModifiedBy>
  <dcterms:modified xsi:type="dcterms:W3CDTF">2025-07-27T16:47:05Z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38ECE4E52C7E425CA47EED36901F3C09_11</vt:lpwstr>
  </property>
</Properties>
</file>