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rPr>
          <w:rFonts w:ascii="Arial" w:cs="Arial" w:eastAsia="Arial" w:hAnsi="Arial"/>
          <w:b w:val="1"/>
          <w:color w:val="3d3d3d"/>
          <w:sz w:val="42"/>
          <w:szCs w:val="42"/>
        </w:rPr>
      </w:pPr>
      <w:hyperlink r:id="rId6">
        <w:r w:rsidDel="00000000" w:rsidR="00000000" w:rsidRPr="00000000">
          <w:rPr>
            <w:rFonts w:ascii="Arial" w:cs="Arial" w:eastAsia="Arial" w:hAnsi="Arial"/>
            <w:b w:val="1"/>
            <w:color w:val="054985"/>
            <w:sz w:val="42"/>
            <w:szCs w:val="42"/>
            <w:rtl w:val="0"/>
          </w:rPr>
          <w:t xml:space="preserve">Infosys technical interview questions and answers</w:t>
        </w:r>
      </w:hyperlink>
      <w:r w:rsidDel="00000000" w:rsidR="00000000" w:rsidRPr="00000000">
        <w:rPr>
          <w:rtl w:val="0"/>
        </w:rPr>
      </w:r>
    </w:p>
    <w:p w:rsidR="00000000" w:rsidDel="00000000" w:rsidP="00000000" w:rsidRDefault="00000000" w:rsidRPr="00000000" w14:paraId="00000002">
      <w:pPr>
        <w:pBdr>
          <w:bottom w:color="000000" w:space="8" w:sz="6" w:val="dotted"/>
        </w:pBdr>
        <w:shd w:fill="ffffff" w:val="clear"/>
        <w:spacing w:after="0" w:line="24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AUG 25 • </w:t>
      </w:r>
      <w:hyperlink r:id="rId7">
        <w:r w:rsidDel="00000000" w:rsidR="00000000" w:rsidRPr="00000000">
          <w:rPr>
            <w:rFonts w:ascii="Arial" w:cs="Arial" w:eastAsia="Arial" w:hAnsi="Arial"/>
            <w:color w:val="054985"/>
            <w:sz w:val="24"/>
            <w:szCs w:val="24"/>
            <w:rtl w:val="0"/>
          </w:rPr>
          <w:t xml:space="preserve">COMPETITION SAMPLE PAPERS</w:t>
        </w:r>
      </w:hyperlink>
      <w:r w:rsidDel="00000000" w:rsidR="00000000" w:rsidRPr="00000000">
        <w:rPr>
          <w:rFonts w:ascii="Arial" w:cs="Arial" w:eastAsia="Arial" w:hAnsi="Arial"/>
          <w:color w:val="545454"/>
          <w:sz w:val="24"/>
          <w:szCs w:val="24"/>
          <w:rtl w:val="0"/>
        </w:rPr>
        <w:t xml:space="preserve">, </w:t>
      </w:r>
      <w:hyperlink r:id="rId8">
        <w:r w:rsidDel="00000000" w:rsidR="00000000" w:rsidRPr="00000000">
          <w:rPr>
            <w:rFonts w:ascii="Arial" w:cs="Arial" w:eastAsia="Arial" w:hAnsi="Arial"/>
            <w:color w:val="054985"/>
            <w:sz w:val="24"/>
            <w:szCs w:val="24"/>
            <w:rtl w:val="0"/>
          </w:rPr>
          <w:t xml:space="preserve">ENGINEERING SAMPLE PAPERS</w:t>
        </w:r>
      </w:hyperlink>
      <w:r w:rsidDel="00000000" w:rsidR="00000000" w:rsidRPr="00000000">
        <w:rPr>
          <w:rFonts w:ascii="Arial" w:cs="Arial" w:eastAsia="Arial" w:hAnsi="Arial"/>
          <w:color w:val="545454"/>
          <w:sz w:val="24"/>
          <w:szCs w:val="24"/>
          <w:rtl w:val="0"/>
        </w:rPr>
        <w:t xml:space="preserve"> • 22444 VIEWS • </w:t>
      </w:r>
      <w:hyperlink r:id="rId9">
        <w:r w:rsidDel="00000000" w:rsidR="00000000" w:rsidRPr="00000000">
          <w:rPr>
            <w:rFonts w:ascii="Arial" w:cs="Arial" w:eastAsia="Arial" w:hAnsi="Arial"/>
            <w:color w:val="054985"/>
            <w:sz w:val="24"/>
            <w:szCs w:val="24"/>
            <w:rtl w:val="0"/>
          </w:rPr>
          <w:t xml:space="preserve">35 COMMENTS ON INFOSYS TECHNICAL INTERVIEW QUESTIONS AND ANSWERS</w:t>
        </w:r>
      </w:hyperlink>
      <w:r w:rsidDel="00000000" w:rsidR="00000000" w:rsidRPr="00000000">
        <w:rPr>
          <w:rtl w:val="0"/>
        </w:rPr>
      </w:r>
    </w:p>
    <w:p w:rsidR="00000000" w:rsidDel="00000000" w:rsidP="00000000" w:rsidRDefault="00000000" w:rsidRPr="00000000" w14:paraId="00000003">
      <w:pPr>
        <w:shd w:fill="ffffff" w:val="clear"/>
        <w:spacing w:after="0" w:lineRule="auto"/>
        <w:rPr>
          <w:rFonts w:ascii="Arial" w:cs="Arial" w:eastAsia="Arial" w:hAnsi="Arial"/>
          <w:b w:val="1"/>
          <w:sz w:val="30"/>
          <w:szCs w:val="30"/>
        </w:rPr>
      </w:pPr>
      <w:r w:rsidDel="00000000" w:rsidR="00000000" w:rsidRPr="00000000">
        <w:rPr>
          <w:rFonts w:ascii="Arial" w:cs="Arial" w:eastAsia="Arial" w:hAnsi="Arial"/>
          <w:b w:val="1"/>
          <w:color w:val="993300"/>
          <w:sz w:val="30"/>
          <w:szCs w:val="30"/>
          <w:rtl w:val="0"/>
        </w:rPr>
        <w:t xml:space="preserve">About Infosys:</w:t>
      </w: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color w:val="545454"/>
          <w:sz w:val="18"/>
          <w:szCs w:val="18"/>
        </w:rPr>
      </w:pPr>
      <w:r w:rsidDel="00000000" w:rsidR="00000000" w:rsidRPr="00000000">
        <w:rPr>
          <w:rFonts w:ascii="Arial" w:cs="Arial" w:eastAsia="Arial" w:hAnsi="Arial"/>
          <w:color w:val="054985"/>
          <w:sz w:val="18"/>
          <w:szCs w:val="18"/>
        </w:rPr>
        <w:drawing>
          <wp:inline distB="0" distT="0" distL="0" distR="0">
            <wp:extent cx="1657350" cy="565150"/>
            <wp:effectExtent b="0" l="0" r="0" t="0"/>
            <wp:docPr descr="placement criteria for infosys" id="1" name="image1.jpg"/>
            <a:graphic>
              <a:graphicData uri="http://schemas.openxmlformats.org/drawingml/2006/picture">
                <pic:pic>
                  <pic:nvPicPr>
                    <pic:cNvPr descr="placement criteria for infosys" id="0" name="image1.jpg"/>
                    <pic:cNvPicPr preferRelativeResize="0"/>
                  </pic:nvPicPr>
                  <pic:blipFill>
                    <a:blip r:embed="rId10"/>
                    <a:srcRect b="0" l="0" r="0" t="0"/>
                    <a:stretch>
                      <a:fillRect/>
                    </a:stretch>
                  </pic:blipFill>
                  <pic:spPr>
                    <a:xfrm>
                      <a:off x="0" y="0"/>
                      <a:ext cx="1657350" cy="565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75" w:line="240" w:lineRule="auto"/>
        <w:jc w:val="center"/>
        <w:rPr>
          <w:rFonts w:ascii="Arial" w:cs="Arial" w:eastAsia="Arial" w:hAnsi="Arial"/>
          <w:color w:val="545454"/>
          <w:sz w:val="17"/>
          <w:szCs w:val="17"/>
        </w:rPr>
      </w:pPr>
      <w:r w:rsidDel="00000000" w:rsidR="00000000" w:rsidRPr="00000000">
        <w:rPr>
          <w:rFonts w:ascii="Arial" w:cs="Arial" w:eastAsia="Arial" w:hAnsi="Arial"/>
          <w:color w:val="545454"/>
          <w:sz w:val="17"/>
          <w:szCs w:val="17"/>
          <w:rtl w:val="0"/>
        </w:rPr>
        <w:t xml:space="preserve">placement criteria for infosys</w:t>
      </w:r>
    </w:p>
    <w:p w:rsidR="00000000" w:rsidDel="00000000" w:rsidP="00000000" w:rsidRDefault="00000000" w:rsidRPr="00000000" w14:paraId="00000006">
      <w:pPr>
        <w:shd w:fill="ffffff" w:val="clear"/>
        <w:spacing w:after="0" w:line="240" w:lineRule="auto"/>
        <w:rPr>
          <w:rFonts w:ascii="Arial" w:cs="Arial" w:eastAsia="Arial" w:hAnsi="Arial"/>
          <w:color w:val="545454"/>
          <w:sz w:val="18"/>
          <w:szCs w:val="18"/>
        </w:rPr>
      </w:pPr>
      <w:hyperlink r:id="rId11">
        <w:r w:rsidDel="00000000" w:rsidR="00000000" w:rsidRPr="00000000">
          <w:rPr>
            <w:rFonts w:ascii="Arial" w:cs="Arial" w:eastAsia="Arial" w:hAnsi="Arial"/>
            <w:color w:val="054985"/>
            <w:sz w:val="18"/>
            <w:szCs w:val="18"/>
            <w:rtl w:val="0"/>
          </w:rPr>
          <w:t xml:space="preserve">Infosys</w:t>
        </w:r>
      </w:hyperlink>
      <w:r w:rsidDel="00000000" w:rsidR="00000000" w:rsidRPr="00000000">
        <w:rPr>
          <w:rFonts w:ascii="Arial" w:cs="Arial" w:eastAsia="Arial" w:hAnsi="Arial"/>
          <w:color w:val="545454"/>
          <w:sz w:val="18"/>
          <w:szCs w:val="18"/>
          <w:rtl w:val="0"/>
        </w:rPr>
        <w:t xml:space="preserve"> is global leader in</w:t>
      </w:r>
      <w:hyperlink r:id="rId12">
        <w:r w:rsidDel="00000000" w:rsidR="00000000" w:rsidRPr="00000000">
          <w:rPr>
            <w:rFonts w:ascii="Arial" w:cs="Arial" w:eastAsia="Arial" w:hAnsi="Arial"/>
            <w:color w:val="054985"/>
            <w:sz w:val="18"/>
            <w:szCs w:val="18"/>
            <w:rtl w:val="0"/>
          </w:rPr>
          <w:t xml:space="preserve"> IT services</w:t>
        </w:r>
      </w:hyperlink>
      <w:r w:rsidDel="00000000" w:rsidR="00000000" w:rsidRPr="00000000">
        <w:rPr>
          <w:rFonts w:ascii="Arial" w:cs="Arial" w:eastAsia="Arial" w:hAnsi="Arial"/>
          <w:color w:val="545454"/>
          <w:sz w:val="18"/>
          <w:szCs w:val="18"/>
          <w:rtl w:val="0"/>
        </w:rPr>
        <w:t xml:space="preserve"> and software. It is an Indian software company. It is an Indian multinational company that is enlisted on the NASDAQ and Bombay Stock Exchange. The company is headquartered in</w:t>
      </w:r>
      <w:hyperlink r:id="rId13">
        <w:r w:rsidDel="00000000" w:rsidR="00000000" w:rsidRPr="00000000">
          <w:rPr>
            <w:rFonts w:ascii="Arial" w:cs="Arial" w:eastAsia="Arial" w:hAnsi="Arial"/>
            <w:color w:val="054985"/>
            <w:sz w:val="18"/>
            <w:szCs w:val="18"/>
            <w:rtl w:val="0"/>
          </w:rPr>
          <w:t xml:space="preserve"> Bangalore, Karnataka</w:t>
        </w:r>
      </w:hyperlink>
      <w:r w:rsidDel="00000000" w:rsidR="00000000" w:rsidRPr="00000000">
        <w:rPr>
          <w:rFonts w:ascii="Arial" w:cs="Arial" w:eastAsia="Arial" w:hAnsi="Arial"/>
          <w:color w:val="545454"/>
          <w:sz w:val="18"/>
          <w:szCs w:val="18"/>
          <w:rtl w:val="0"/>
        </w:rPr>
        <w:t xml:space="preserve">. Based on the revenue, it was the third largest </w:t>
      </w:r>
      <w:hyperlink r:id="rId14">
        <w:r w:rsidDel="00000000" w:rsidR="00000000" w:rsidRPr="00000000">
          <w:rPr>
            <w:rFonts w:ascii="Arial" w:cs="Arial" w:eastAsia="Arial" w:hAnsi="Arial"/>
            <w:color w:val="054985"/>
            <w:sz w:val="18"/>
            <w:szCs w:val="18"/>
            <w:rtl w:val="0"/>
          </w:rPr>
          <w:t xml:space="preserve">IT company</w:t>
        </w:r>
      </w:hyperlink>
      <w:r w:rsidDel="00000000" w:rsidR="00000000" w:rsidRPr="00000000">
        <w:rPr>
          <w:rFonts w:ascii="Arial" w:cs="Arial" w:eastAsia="Arial" w:hAnsi="Arial"/>
          <w:color w:val="545454"/>
          <w:sz w:val="18"/>
          <w:szCs w:val="18"/>
          <w:rtl w:val="0"/>
        </w:rPr>
        <w:t xml:space="preserve"> in India. The company was founded in 1981 By the combined effort of  N. R. Narayana Murthy, Nandan Nilekani, N. S. Raghavan, S. Gopalakrishnan, S. D. Shibulal, K. Dinesh and Ashok Arora. Since then the company has crossed many hurdles and has reached this height of success. Here are the Infosys </w:t>
      </w:r>
      <w:hyperlink r:id="rId15">
        <w:r w:rsidDel="00000000" w:rsidR="00000000" w:rsidRPr="00000000">
          <w:rPr>
            <w:rFonts w:ascii="Arial" w:cs="Arial" w:eastAsia="Arial" w:hAnsi="Arial"/>
            <w:color w:val="054985"/>
            <w:sz w:val="18"/>
            <w:szCs w:val="18"/>
            <w:rtl w:val="0"/>
          </w:rPr>
          <w:t xml:space="preserve">technical interview questions and answers</w:t>
        </w:r>
      </w:hyperlink>
      <w:r w:rsidDel="00000000" w:rsidR="00000000" w:rsidRPr="00000000">
        <w:rPr>
          <w:rFonts w:ascii="Arial" w:cs="Arial" w:eastAsia="Arial" w:hAnsi="Arial"/>
          <w:color w:val="545454"/>
          <w:sz w:val="18"/>
          <w:szCs w:val="18"/>
          <w:rtl w:val="0"/>
        </w:rPr>
        <w:t xml:space="preserve">.</w:t>
      </w:r>
    </w:p>
    <w:p w:rsidR="00000000" w:rsidDel="00000000" w:rsidP="00000000" w:rsidRDefault="00000000" w:rsidRPr="00000000" w14:paraId="00000007">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Before going through the sample papers of Infosys technical interview questions we should see the common errors by aspirants in the interview:</w:t>
      </w:r>
      <w:r w:rsidDel="00000000" w:rsidR="00000000" w:rsidRPr="00000000">
        <w:rPr>
          <w:rtl w:val="0"/>
        </w:rPr>
      </w:r>
    </w:p>
    <w:p w:rsidR="00000000" w:rsidDel="00000000" w:rsidP="00000000" w:rsidRDefault="00000000" w:rsidRPr="00000000" w14:paraId="00000008">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1. One common mistake by candidates is to arrive late in the interview process.</w:t>
      </w:r>
    </w:p>
    <w:p w:rsidR="00000000" w:rsidDel="00000000" w:rsidP="00000000" w:rsidRDefault="00000000" w:rsidRPr="00000000" w14:paraId="00000009">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2. Don’t Dress up too flashy. Try to dress up in a conservative suit and minimal amount of jewelry, wear low heals polished.</w:t>
      </w:r>
    </w:p>
    <w:p w:rsidR="00000000" w:rsidDel="00000000" w:rsidP="00000000" w:rsidRDefault="00000000" w:rsidRPr="00000000" w14:paraId="0000000A">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3. Playing zombie is one more problem. Actually people out of nervousness cannot talk and thus become stiff and cant make eye contact.</w:t>
      </w:r>
    </w:p>
    <w:p w:rsidR="00000000" w:rsidDel="00000000" w:rsidP="00000000" w:rsidRDefault="00000000" w:rsidRPr="00000000" w14:paraId="0000000B">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4. No Smoking, No Gum and No Drinking.</w:t>
      </w:r>
    </w:p>
    <w:p w:rsidR="00000000" w:rsidDel="00000000" w:rsidP="00000000" w:rsidRDefault="00000000" w:rsidRPr="00000000" w14:paraId="0000000C">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5. Not being able to articulate  ones own strength and weaknesses.</w:t>
      </w:r>
    </w:p>
    <w:p w:rsidR="00000000" w:rsidDel="00000000" w:rsidP="00000000" w:rsidRDefault="00000000" w:rsidRPr="00000000" w14:paraId="0000000D">
      <w:pPr>
        <w:shd w:fill="ffffff" w:val="clear"/>
        <w:spacing w:after="0" w:lineRule="auto"/>
        <w:rPr>
          <w:rFonts w:ascii="Arial" w:cs="Arial" w:eastAsia="Arial" w:hAnsi="Arial"/>
          <w:b w:val="1"/>
          <w:sz w:val="30"/>
          <w:szCs w:val="30"/>
        </w:rPr>
      </w:pPr>
      <w:r w:rsidDel="00000000" w:rsidR="00000000" w:rsidRPr="00000000">
        <w:rPr>
          <w:rFonts w:ascii="Arial" w:cs="Arial" w:eastAsia="Arial" w:hAnsi="Arial"/>
          <w:b w:val="1"/>
          <w:color w:val="993300"/>
          <w:sz w:val="30"/>
          <w:szCs w:val="30"/>
          <w:rtl w:val="0"/>
        </w:rPr>
        <w:t xml:space="preserve">Infosys technical interview questions:</w:t>
      </w:r>
      <w:r w:rsidDel="00000000" w:rsidR="00000000" w:rsidRPr="00000000">
        <w:rPr>
          <w:rtl w:val="0"/>
        </w:rPr>
      </w:r>
    </w:p>
    <w:p w:rsidR="00000000" w:rsidDel="00000000" w:rsidP="00000000" w:rsidRDefault="00000000" w:rsidRPr="00000000" w14:paraId="0000000E">
      <w:pPr>
        <w:shd w:fill="ffffff" w:val="clear"/>
        <w:spacing w:after="0" w:line="240" w:lineRule="auto"/>
        <w:rPr>
          <w:rFonts w:ascii="Arial" w:cs="Arial" w:eastAsia="Arial" w:hAnsi="Arial"/>
          <w:color w:val="545454"/>
          <w:sz w:val="18"/>
          <w:szCs w:val="18"/>
        </w:rPr>
      </w:pPr>
      <w:r w:rsidDel="00000000" w:rsidR="00000000" w:rsidRPr="00000000">
        <w:rPr>
          <w:rFonts w:ascii="Verdana" w:cs="Verdana" w:eastAsia="Verdana" w:hAnsi="Verdana"/>
          <w:b w:val="1"/>
          <w:color w:val="008000"/>
          <w:sz w:val="24"/>
          <w:szCs w:val="24"/>
          <w:rtl w:val="0"/>
        </w:rPr>
        <w:t xml:space="preserve">1.What are the 4 basics of OOP? </w:t>
      </w:r>
      <w:r w:rsidDel="00000000" w:rsidR="00000000" w:rsidRPr="00000000">
        <w:rPr>
          <w:rtl w:val="0"/>
        </w:rPr>
      </w:r>
    </w:p>
    <w:p w:rsidR="00000000" w:rsidDel="00000000" w:rsidP="00000000" w:rsidRDefault="00000000" w:rsidRPr="00000000" w14:paraId="0000000F">
      <w:pPr>
        <w:shd w:fill="ffffff" w:val="clear"/>
        <w:spacing w:after="0" w:line="240" w:lineRule="auto"/>
        <w:rPr>
          <w:rFonts w:ascii="Arial" w:cs="Arial" w:eastAsia="Arial" w:hAnsi="Arial"/>
          <w:color w:val="545454"/>
          <w:sz w:val="18"/>
          <w:szCs w:val="18"/>
        </w:rPr>
      </w:pPr>
      <w:r w:rsidDel="00000000" w:rsidR="00000000" w:rsidRPr="00000000">
        <w:rPr>
          <w:rFonts w:ascii="Verdana" w:cs="Verdana" w:eastAsia="Verdana" w:hAnsi="Verdana"/>
          <w:color w:val="545454"/>
          <w:sz w:val="24"/>
          <w:szCs w:val="24"/>
          <w:rtl w:val="0"/>
        </w:rPr>
        <w:t xml:space="preserve">Abstraction, Inheritance, Encapsulation, and Polymorphism.</w:t>
      </w:r>
      <w:r w:rsidDel="00000000" w:rsidR="00000000" w:rsidRPr="00000000">
        <w:rPr>
          <w:rtl w:val="0"/>
        </w:rPr>
      </w:r>
    </w:p>
    <w:p w:rsidR="00000000" w:rsidDel="00000000" w:rsidP="00000000" w:rsidRDefault="00000000" w:rsidRPr="00000000" w14:paraId="00000010">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2.What you mean by Object Relational DBMS?</w:t>
      </w:r>
      <w:r w:rsidDel="00000000" w:rsidR="00000000" w:rsidRPr="00000000">
        <w:rPr>
          <w:rtl w:val="0"/>
        </w:rPr>
      </w:r>
    </w:p>
    <w:p w:rsidR="00000000" w:rsidDel="00000000" w:rsidP="00000000" w:rsidRDefault="00000000" w:rsidRPr="00000000" w14:paraId="00000011">
      <w:pPr>
        <w:shd w:fill="ffffff" w:val="clear"/>
        <w:spacing w:after="0" w:line="240" w:lineRule="auto"/>
        <w:rPr>
          <w:rFonts w:ascii="Arial" w:cs="Arial" w:eastAsia="Arial" w:hAnsi="Arial"/>
          <w:color w:val="545454"/>
          <w:sz w:val="18"/>
          <w:szCs w:val="18"/>
        </w:rPr>
      </w:pPr>
      <w:r w:rsidDel="00000000" w:rsidR="00000000" w:rsidRPr="00000000">
        <w:rPr>
          <w:rFonts w:ascii="Verdana" w:cs="Verdana" w:eastAsia="Verdana" w:hAnsi="Verdana"/>
          <w:color w:val="545454"/>
          <w:sz w:val="24"/>
          <w:szCs w:val="24"/>
          <w:rtl w:val="0"/>
        </w:rPr>
        <w:t xml:space="preserve">An object-relational database (ORD), or object-relational database management system (ORDBMS), is a database management system (DBMS) similar to a relational database, but with an object-oriented database model: objects, classes and inheritance are directly supported in database schemas and in the query language. In addition, just as with proper relational systems, it supports extension of the data model with custom data-types and methods.</w:t>
      </w:r>
      <w:r w:rsidDel="00000000" w:rsidR="00000000" w:rsidRPr="00000000">
        <w:rPr>
          <w:rtl w:val="0"/>
        </w:rPr>
      </w:r>
    </w:p>
    <w:p w:rsidR="00000000" w:rsidDel="00000000" w:rsidP="00000000" w:rsidRDefault="00000000" w:rsidRPr="00000000" w14:paraId="00000012">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3.what is database Schema?</w:t>
      </w:r>
      <w:r w:rsidDel="00000000" w:rsidR="00000000" w:rsidRPr="00000000">
        <w:rPr>
          <w:rtl w:val="0"/>
        </w:rPr>
      </w:r>
    </w:p>
    <w:p w:rsidR="00000000" w:rsidDel="00000000" w:rsidP="00000000" w:rsidRDefault="00000000" w:rsidRPr="00000000" w14:paraId="00000013">
      <w:pPr>
        <w:shd w:fill="ffffff" w:val="clear"/>
        <w:spacing w:after="0" w:line="240" w:lineRule="auto"/>
        <w:rPr>
          <w:rFonts w:ascii="Arial" w:cs="Arial" w:eastAsia="Arial" w:hAnsi="Arial"/>
          <w:color w:val="545454"/>
          <w:sz w:val="18"/>
          <w:szCs w:val="18"/>
        </w:rPr>
      </w:pPr>
      <w:r w:rsidDel="00000000" w:rsidR="00000000" w:rsidRPr="00000000">
        <w:rPr>
          <w:rFonts w:ascii="Verdana" w:cs="Verdana" w:eastAsia="Verdana" w:hAnsi="Verdana"/>
          <w:color w:val="545454"/>
          <w:sz w:val="24"/>
          <w:szCs w:val="24"/>
          <w:rtl w:val="0"/>
        </w:rPr>
        <w:t xml:space="preserve">The formal definition of database schema is a set of formulas (sentences) called integrity constraints imposed on a database.</w:t>
      </w:r>
      <w:r w:rsidDel="00000000" w:rsidR="00000000" w:rsidRPr="00000000">
        <w:rPr>
          <w:rtl w:val="0"/>
        </w:rPr>
      </w:r>
    </w:p>
    <w:p w:rsidR="00000000" w:rsidDel="00000000" w:rsidP="00000000" w:rsidRDefault="00000000" w:rsidRPr="00000000" w14:paraId="00000014">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4.what are the different levels of database schema?</w:t>
      </w:r>
      <w:r w:rsidDel="00000000" w:rsidR="00000000" w:rsidRPr="00000000">
        <w:rPr>
          <w:rtl w:val="0"/>
        </w:rPr>
      </w:r>
    </w:p>
    <w:p w:rsidR="00000000" w:rsidDel="00000000" w:rsidP="00000000" w:rsidRDefault="00000000" w:rsidRPr="00000000" w14:paraId="00000015">
      <w:pPr>
        <w:shd w:fill="ffffff" w:val="clear"/>
        <w:spacing w:after="0" w:line="240" w:lineRule="auto"/>
        <w:rPr>
          <w:rFonts w:ascii="Arial" w:cs="Arial" w:eastAsia="Arial" w:hAnsi="Arial"/>
          <w:color w:val="545454"/>
          <w:sz w:val="18"/>
          <w:szCs w:val="18"/>
        </w:rPr>
      </w:pPr>
      <w:r w:rsidDel="00000000" w:rsidR="00000000" w:rsidRPr="00000000">
        <w:rPr>
          <w:rFonts w:ascii="Verdana" w:cs="Verdana" w:eastAsia="Verdana" w:hAnsi="Verdana"/>
          <w:color w:val="545454"/>
          <w:sz w:val="24"/>
          <w:szCs w:val="24"/>
          <w:rtl w:val="0"/>
        </w:rPr>
        <w:t xml:space="preserve">Conceptual schema- a map of concepts and their relationships.</w:t>
        <w:br w:type="textWrapping"/>
        <w:t xml:space="preserve">Logical schema- a map of entities and their attributes and relations</w:t>
        <w:br w:type="textWrapping"/>
        <w:t xml:space="preserve">Physical schema- a particular implementation of a logical schema</w:t>
        <w:br w:type="textWrapping"/>
        <w:t xml:space="preserve">Schema object- Oracle database object</w:t>
      </w:r>
      <w:r w:rsidDel="00000000" w:rsidR="00000000" w:rsidRPr="00000000">
        <w:rPr>
          <w:rtl w:val="0"/>
        </w:rPr>
      </w:r>
    </w:p>
    <w:p w:rsidR="00000000" w:rsidDel="00000000" w:rsidP="00000000" w:rsidRDefault="00000000" w:rsidRPr="00000000" w14:paraId="00000016">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5. what is difference between foreign key and reference key ? </w:t>
      </w:r>
      <w:r w:rsidDel="00000000" w:rsidR="00000000" w:rsidRPr="00000000">
        <w:rPr>
          <w:rtl w:val="0"/>
        </w:rPr>
      </w:r>
    </w:p>
    <w:p w:rsidR="00000000" w:rsidDel="00000000" w:rsidP="00000000" w:rsidRDefault="00000000" w:rsidRPr="00000000" w14:paraId="00000017">
      <w:pPr>
        <w:shd w:fill="ffffff" w:val="clear"/>
        <w:spacing w:after="0" w:line="240" w:lineRule="auto"/>
        <w:rPr>
          <w:rFonts w:ascii="Arial" w:cs="Arial" w:eastAsia="Arial" w:hAnsi="Arial"/>
          <w:color w:val="545454"/>
          <w:sz w:val="18"/>
          <w:szCs w:val="18"/>
        </w:rPr>
      </w:pPr>
      <w:r w:rsidDel="00000000" w:rsidR="00000000" w:rsidRPr="00000000">
        <w:rPr>
          <w:rFonts w:ascii="Verdana" w:cs="Verdana" w:eastAsia="Verdana" w:hAnsi="Verdana"/>
          <w:color w:val="545454"/>
          <w:sz w:val="24"/>
          <w:szCs w:val="24"/>
          <w:rtl w:val="0"/>
        </w:rPr>
        <w:t xml:space="preserve">Reference Key is the primary key that is referenced in the other table (linked via the other tables Foreign Key). Foreign Key is how you link the second table to the primary tables Primary Key (or Reference Key).</w:t>
      </w:r>
      <w:r w:rsidDel="00000000" w:rsidR="00000000" w:rsidRPr="00000000">
        <w:rPr>
          <w:rtl w:val="0"/>
        </w:rPr>
      </w:r>
    </w:p>
    <w:p w:rsidR="00000000" w:rsidDel="00000000" w:rsidP="00000000" w:rsidRDefault="00000000" w:rsidRPr="00000000" w14:paraId="00000018">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6. Tell me about DSN?</w:t>
      </w:r>
      <w:r w:rsidDel="00000000" w:rsidR="00000000" w:rsidRPr="00000000">
        <w:rPr>
          <w:rtl w:val="0"/>
        </w:rPr>
      </w:r>
    </w:p>
    <w:p w:rsidR="00000000" w:rsidDel="00000000" w:rsidP="00000000" w:rsidRDefault="00000000" w:rsidRPr="00000000" w14:paraId="00000019">
      <w:pPr>
        <w:shd w:fill="ffffff" w:val="clear"/>
        <w:spacing w:after="0" w:line="240" w:lineRule="auto"/>
        <w:rPr>
          <w:rFonts w:ascii="Arial" w:cs="Arial" w:eastAsia="Arial" w:hAnsi="Arial"/>
          <w:color w:val="545454"/>
          <w:sz w:val="18"/>
          <w:szCs w:val="18"/>
        </w:rPr>
      </w:pPr>
      <w:r w:rsidDel="00000000" w:rsidR="00000000" w:rsidRPr="00000000">
        <w:rPr>
          <w:rFonts w:ascii="Verdana" w:cs="Verdana" w:eastAsia="Verdana" w:hAnsi="Verdana"/>
          <w:color w:val="545454"/>
          <w:sz w:val="24"/>
          <w:szCs w:val="24"/>
          <w:rtl w:val="0"/>
        </w:rPr>
        <w:t xml:space="preserve">A Data Source Name (DSN) is the logical name that is used by Open Database Connectivity (ODBC) to refer to the drive and other information that is required to access data. The name is used by Internet Information Services (IIS) for a connection to an ODBC data source, such as a Microsoft SQL Server database. To set this name, use the ODBC tool in Control Panel.</w:t>
        <w:br w:type="textWrapping"/>
        <w:t xml:space="preserve">click-&gt;start in control panel-&gt;double click Administative Tool-&gt;click ODBC data source-&gt;click System DSN tab-&gt;click Add</w:t>
      </w:r>
      <w:r w:rsidDel="00000000" w:rsidR="00000000" w:rsidRPr="00000000">
        <w:rPr>
          <w:rtl w:val="0"/>
        </w:rPr>
      </w:r>
    </w:p>
    <w:p w:rsidR="00000000" w:rsidDel="00000000" w:rsidP="00000000" w:rsidRDefault="00000000" w:rsidRPr="00000000" w14:paraId="0000001A">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7.Difference between Clustered index and non clustered index ? </w:t>
      </w:r>
      <w:r w:rsidDel="00000000" w:rsidR="00000000" w:rsidRPr="00000000">
        <w:rPr>
          <w:rtl w:val="0"/>
        </w:rPr>
      </w:r>
    </w:p>
    <w:p w:rsidR="00000000" w:rsidDel="00000000" w:rsidP="00000000" w:rsidRDefault="00000000" w:rsidRPr="00000000" w14:paraId="0000001B">
      <w:pPr>
        <w:shd w:fill="ffffff" w:val="clear"/>
        <w:spacing w:after="0" w:line="240" w:lineRule="auto"/>
        <w:rPr>
          <w:rFonts w:ascii="Arial" w:cs="Arial" w:eastAsia="Arial" w:hAnsi="Arial"/>
          <w:color w:val="545454"/>
          <w:sz w:val="18"/>
          <w:szCs w:val="18"/>
        </w:rPr>
      </w:pPr>
      <w:r w:rsidDel="00000000" w:rsidR="00000000" w:rsidRPr="00000000">
        <w:rPr>
          <w:rFonts w:ascii="Verdana" w:cs="Verdana" w:eastAsia="Verdana" w:hAnsi="Verdana"/>
          <w:color w:val="545454"/>
          <w:sz w:val="24"/>
          <w:szCs w:val="24"/>
          <w:rtl w:val="0"/>
        </w:rPr>
        <w:t xml:space="preserve">Clustered Index</w:t>
        <w:br w:type="textWrapping"/>
        <w:t xml:space="preserve">Only one per table</w:t>
        <w:br w:type="textWrapping"/>
        <w:t xml:space="preserve">Faster to read than non clustered as data is physically stored in index order</w:t>
        <w:br w:type="textWrapping"/>
        <w:t xml:space="preserve">Non Clustered Index</w:t>
        <w:br w:type="textWrapping"/>
        <w:t xml:space="preserve">Can be used many times per table</w:t>
        <w:br w:type="textWrapping"/>
        <w:t xml:space="preserve">Quicker for insert and update operations than a clustered index</w:t>
      </w:r>
      <w:r w:rsidDel="00000000" w:rsidR="00000000" w:rsidRPr="00000000">
        <w:rPr>
          <w:rtl w:val="0"/>
        </w:rPr>
      </w:r>
    </w:p>
    <w:p w:rsidR="00000000" w:rsidDel="00000000" w:rsidP="00000000" w:rsidRDefault="00000000" w:rsidRPr="00000000" w14:paraId="0000001C">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8. What is the difference between an EXE and a DLL? </w:t>
      </w:r>
      <w:r w:rsidDel="00000000" w:rsidR="00000000" w:rsidRPr="00000000">
        <w:rPr>
          <w:rtl w:val="0"/>
        </w:rPr>
      </w:r>
    </w:p>
    <w:p w:rsidR="00000000" w:rsidDel="00000000" w:rsidP="00000000" w:rsidRDefault="00000000" w:rsidRPr="00000000" w14:paraId="0000001D">
      <w:pPr>
        <w:shd w:fill="ffffff" w:val="clear"/>
        <w:spacing w:after="0" w:line="240" w:lineRule="auto"/>
        <w:rPr>
          <w:rFonts w:ascii="Arial" w:cs="Arial" w:eastAsia="Arial" w:hAnsi="Arial"/>
          <w:color w:val="545454"/>
          <w:sz w:val="18"/>
          <w:szCs w:val="18"/>
        </w:rPr>
      </w:pPr>
      <w:r w:rsidDel="00000000" w:rsidR="00000000" w:rsidRPr="00000000">
        <w:rPr>
          <w:rFonts w:ascii="Verdana" w:cs="Verdana" w:eastAsia="Verdana" w:hAnsi="Verdana"/>
          <w:color w:val="545454"/>
          <w:sz w:val="24"/>
          <w:szCs w:val="24"/>
          <w:rtl w:val="0"/>
        </w:rPr>
        <w:t xml:space="preserve">The term EXE is a shortened version of the word executable as it identifies the file as a program. On the other hand, DLL stands for Dynamic Link Library, which commonly contains functions and procedures that can be used by other programs.</w:t>
      </w:r>
      <w:r w:rsidDel="00000000" w:rsidR="00000000" w:rsidRPr="00000000">
        <w:rPr>
          <w:rtl w:val="0"/>
        </w:rPr>
      </w:r>
    </w:p>
    <w:p w:rsidR="00000000" w:rsidDel="00000000" w:rsidP="00000000" w:rsidRDefault="00000000" w:rsidRPr="00000000" w14:paraId="0000001E">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9.Tell how to check whether a linked list is circular.</w:t>
      </w:r>
      <w:r w:rsidDel="00000000" w:rsidR="00000000" w:rsidRPr="00000000">
        <w:rPr>
          <w:rtl w:val="0"/>
        </w:rPr>
      </w:r>
    </w:p>
    <w:p w:rsidR="00000000" w:rsidDel="00000000" w:rsidP="00000000" w:rsidRDefault="00000000" w:rsidRPr="00000000" w14:paraId="0000001F">
      <w:pPr>
        <w:shd w:fill="ffffff" w:val="clear"/>
        <w:spacing w:after="0" w:line="240" w:lineRule="auto"/>
        <w:rPr>
          <w:rFonts w:ascii="Arial" w:cs="Arial" w:eastAsia="Arial" w:hAnsi="Arial"/>
          <w:color w:val="545454"/>
          <w:sz w:val="18"/>
          <w:szCs w:val="18"/>
        </w:rPr>
      </w:pPr>
      <w:r w:rsidDel="00000000" w:rsidR="00000000" w:rsidRPr="00000000">
        <w:rPr>
          <w:rFonts w:ascii="Verdana" w:cs="Verdana" w:eastAsia="Verdana" w:hAnsi="Verdana"/>
          <w:color w:val="545454"/>
          <w:sz w:val="24"/>
          <w:szCs w:val="24"/>
          <w:rtl w:val="0"/>
        </w:rPr>
        <w:t xml:space="preserve">Create two pointers, each set to the start of the list. Update each as follows:</w:t>
        <w:br w:type="textWrapping"/>
        <w:t xml:space="preserve">while (pointer1) {</w:t>
        <w:br w:type="textWrapping"/>
        <w:t xml:space="preserve">pointer1 = pointer1-&gt;next;</w:t>
        <w:br w:type="textWrapping"/>
        <w:t xml:space="preserve">pointer2 = pointer2-&gt;next; if (pointer2) pointer2=pointer2-&gt;next;</w:t>
        <w:br w:type="textWrapping"/>
        <w:t xml:space="preserve">if (pointer1 == pointer2) {</w:t>
        <w:br w:type="textWrapping"/>
        <w:t xml:space="preserve">print (“circular\n”);</w:t>
        <w:br w:type="textWrapping"/>
        <w:t xml:space="preserve">}</w:t>
        <w:br w:type="textWrapping"/>
        <w:t xml:space="preserve">}</w:t>
      </w:r>
      <w:r w:rsidDel="00000000" w:rsidR="00000000" w:rsidRPr="00000000">
        <w:rPr>
          <w:rtl w:val="0"/>
        </w:rPr>
      </w:r>
    </w:p>
    <w:p w:rsidR="00000000" w:rsidDel="00000000" w:rsidP="00000000" w:rsidRDefault="00000000" w:rsidRPr="00000000" w14:paraId="00000020">
      <w:pPr>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blog.oureducation.in/career-prospects-placement-criteria-infosys/" TargetMode="External"/><Relationship Id="rId10" Type="http://schemas.openxmlformats.org/officeDocument/2006/relationships/image" Target="media/image1.jpg"/><Relationship Id="rId13" Type="http://schemas.openxmlformats.org/officeDocument/2006/relationships/hyperlink" Target="http://blog.oureducation.in/top-engineering-coaching-institutes-bangalore/" TargetMode="External"/><Relationship Id="rId12" Type="http://schemas.openxmlformats.org/officeDocument/2006/relationships/hyperlink" Target="http://blog.oureducation.in/promotion-of-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oureducation.in/infosys-technical-interview-questions-and-answers/#comments" TargetMode="External"/><Relationship Id="rId15" Type="http://schemas.openxmlformats.org/officeDocument/2006/relationships/hyperlink" Target="http://blog.oureducation.in/tcs-technical-interview-questions/" TargetMode="External"/><Relationship Id="rId14" Type="http://schemas.openxmlformats.org/officeDocument/2006/relationships/hyperlink" Target="http://blog.oureducation.in/do-you-want-to-start-a-company-in-india-heres-how/" TargetMode="External"/><Relationship Id="rId5" Type="http://schemas.openxmlformats.org/officeDocument/2006/relationships/styles" Target="styles.xml"/><Relationship Id="rId6" Type="http://schemas.openxmlformats.org/officeDocument/2006/relationships/hyperlink" Target="https://blog.oureducation.in/infosys-technical-interview-questions-and-answers/" TargetMode="External"/><Relationship Id="rId7" Type="http://schemas.openxmlformats.org/officeDocument/2006/relationships/hyperlink" Target="https://blog.oureducation.in/category/competition-sample-papers/" TargetMode="External"/><Relationship Id="rId8" Type="http://schemas.openxmlformats.org/officeDocument/2006/relationships/hyperlink" Target="https://blog.oureducation.in/category/engineering-sample-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