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Style w:val="8"/>
          <w:rFonts w:cstheme="minorHAnsi"/>
          <w:sz w:val="28"/>
          <w:szCs w:val="28"/>
          <w:shd w:val="clear" w:color="auto" w:fill="FFFFFF"/>
        </w:rPr>
      </w:pPr>
    </w:p>
    <w:p>
      <w:pPr>
        <w:jc w:val="center"/>
        <w:rPr>
          <w:rStyle w:val="8"/>
          <w:rFonts w:cstheme="minorHAnsi"/>
          <w:sz w:val="28"/>
          <w:szCs w:val="28"/>
          <w:shd w:val="clear" w:color="auto" w:fill="FFFFFF"/>
        </w:rPr>
      </w:pPr>
    </w:p>
    <w:p>
      <w:pPr>
        <w:jc w:val="center"/>
        <w:rPr>
          <w:rStyle w:val="8"/>
          <w:rFonts w:cstheme="minorHAnsi"/>
          <w:sz w:val="28"/>
          <w:szCs w:val="28"/>
          <w:shd w:val="clear" w:color="auto" w:fill="FFFFFF"/>
        </w:rPr>
      </w:pPr>
    </w:p>
    <w:p>
      <w:pPr>
        <w:jc w:val="center"/>
        <w:rPr>
          <w:rStyle w:val="8"/>
          <w:rFonts w:cstheme="minorHAnsi"/>
          <w:sz w:val="28"/>
          <w:szCs w:val="28"/>
          <w:shd w:val="clear" w:color="auto" w:fill="FFFFFF"/>
        </w:rPr>
      </w:pPr>
    </w:p>
    <w:p>
      <w:pPr>
        <w:jc w:val="center"/>
        <w:rPr>
          <w:rStyle w:val="8"/>
          <w:rFonts w:cstheme="minorHAnsi"/>
          <w:sz w:val="28"/>
          <w:szCs w:val="28"/>
          <w:shd w:val="clear" w:color="auto" w:fill="FFFFFF"/>
        </w:rPr>
      </w:pPr>
    </w:p>
    <w:p>
      <w:pPr>
        <w:jc w:val="center"/>
        <w:rPr>
          <w:rStyle w:val="8"/>
          <w:rFonts w:cstheme="minorHAnsi"/>
          <w:sz w:val="28"/>
          <w:szCs w:val="28"/>
          <w:shd w:val="clear" w:color="auto" w:fill="FFFFFF"/>
        </w:rPr>
      </w:pPr>
    </w:p>
    <w:p>
      <w:pPr>
        <w:jc w:val="center"/>
        <w:rPr>
          <w:rStyle w:val="8"/>
          <w:rFonts w:cstheme="minorHAnsi"/>
          <w:sz w:val="28"/>
          <w:szCs w:val="28"/>
          <w:shd w:val="clear" w:color="auto" w:fill="FFFFFF"/>
        </w:rPr>
      </w:pPr>
      <w:r>
        <w:rPr>
          <w:rFonts w:ascii="Times New Roman" w:hAnsi="Times New Roman" w:cs="Times New Roman"/>
        </w:rPr>
        <w:drawing>
          <wp:inline distT="0" distB="0" distL="0" distR="0">
            <wp:extent cx="3743960" cy="3743960"/>
            <wp:effectExtent l="0" t="0" r="15240" b="15240"/>
            <wp:docPr id="1980573668" name="Picture 1"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573668" name="Picture 1" descr="A red and white logo&#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744410" cy="3744410"/>
                    </a:xfrm>
                    <a:prstGeom prst="rect">
                      <a:avLst/>
                    </a:prstGeom>
                  </pic:spPr>
                </pic:pic>
              </a:graphicData>
            </a:graphic>
          </wp:inline>
        </w:drawing>
      </w:r>
    </w:p>
    <w:p>
      <w:pPr>
        <w:jc w:val="center"/>
        <w:rPr>
          <w:rStyle w:val="8"/>
          <w:rFonts w:cstheme="minorHAnsi"/>
          <w:sz w:val="28"/>
          <w:szCs w:val="28"/>
          <w:shd w:val="clear" w:color="auto" w:fill="FFFFFF"/>
        </w:rPr>
      </w:pPr>
    </w:p>
    <w:p>
      <w:pPr>
        <w:jc w:val="both"/>
        <w:rPr>
          <w:rStyle w:val="8"/>
          <w:rFonts w:cstheme="minorHAnsi"/>
          <w:sz w:val="28"/>
          <w:szCs w:val="28"/>
          <w:shd w:val="clear" w:color="auto" w:fill="FFFFFF"/>
        </w:rPr>
      </w:pPr>
    </w:p>
    <w:p>
      <w:pPr>
        <w:jc w:val="center"/>
        <w:rPr>
          <w:rStyle w:val="8"/>
          <w:rFonts w:cstheme="minorHAnsi"/>
          <w:sz w:val="28"/>
          <w:szCs w:val="28"/>
          <w:shd w:val="clear" w:color="auto" w:fill="FFFFFF"/>
        </w:rPr>
      </w:pPr>
      <w:r>
        <w:rPr>
          <w:rStyle w:val="8"/>
          <w:rFonts w:cstheme="minorHAnsi"/>
          <w:sz w:val="28"/>
          <w:szCs w:val="28"/>
          <w:shd w:val="clear" w:color="auto" w:fill="FFFFFF"/>
        </w:rPr>
        <w:t>College of Professional Studies, Northeastern University</w:t>
      </w:r>
      <w:r>
        <w:rPr>
          <w:rStyle w:val="8"/>
          <w:rFonts w:cstheme="minorHAnsi"/>
          <w:sz w:val="28"/>
          <w:szCs w:val="28"/>
          <w:shd w:val="clear" w:color="auto" w:fill="FFFFFF"/>
        </w:rPr>
        <w:br w:type="textWrapping"/>
      </w:r>
      <w:r>
        <w:rPr>
          <w:rFonts w:cstheme="minorHAnsi"/>
          <w:sz w:val="28"/>
          <w:szCs w:val="28"/>
        </w:rPr>
        <w:br w:type="textWrapping"/>
      </w:r>
      <w:r>
        <w:rPr>
          <w:rStyle w:val="8"/>
          <w:rFonts w:cstheme="minorHAnsi"/>
          <w:sz w:val="28"/>
          <w:szCs w:val="28"/>
          <w:shd w:val="clear" w:color="auto" w:fill="FFFFFF"/>
        </w:rPr>
        <w:t>ALY6020</w:t>
      </w:r>
      <w:r>
        <w:rPr>
          <w:rStyle w:val="8"/>
          <w:rFonts w:cstheme="minorHAnsi"/>
          <w:sz w:val="28"/>
          <w:szCs w:val="28"/>
          <w:shd w:val="clear" w:color="auto" w:fill="FFFFFF"/>
        </w:rPr>
        <w:br w:type="textWrapping"/>
      </w:r>
    </w:p>
    <w:p>
      <w:pPr>
        <w:jc w:val="center"/>
        <w:rPr>
          <w:rStyle w:val="8"/>
          <w:rFonts w:cstheme="minorHAnsi"/>
          <w:sz w:val="28"/>
          <w:szCs w:val="28"/>
          <w:shd w:val="clear" w:color="auto" w:fill="FFFFFF"/>
        </w:rPr>
      </w:pPr>
      <w:r>
        <w:rPr>
          <w:rStyle w:val="8"/>
          <w:rFonts w:cstheme="minorHAnsi"/>
          <w:sz w:val="28"/>
          <w:szCs w:val="28"/>
          <w:shd w:val="clear" w:color="auto" w:fill="FFFFFF"/>
        </w:rPr>
        <w:t>Predictive Analytics</w:t>
      </w:r>
      <w:r>
        <w:rPr>
          <w:rStyle w:val="8"/>
          <w:rFonts w:cstheme="minorHAnsi"/>
          <w:sz w:val="28"/>
          <w:szCs w:val="28"/>
          <w:shd w:val="clear" w:color="auto" w:fill="FFFFFF"/>
        </w:rPr>
        <w:br w:type="textWrapping"/>
      </w:r>
      <w:r>
        <w:rPr>
          <w:rFonts w:cstheme="minorHAnsi"/>
          <w:sz w:val="28"/>
          <w:szCs w:val="28"/>
        </w:rPr>
        <w:br w:type="textWrapping"/>
      </w:r>
      <w:r>
        <w:rPr>
          <w:rStyle w:val="8"/>
          <w:rFonts w:cstheme="minorHAnsi"/>
          <w:sz w:val="28"/>
          <w:szCs w:val="28"/>
          <w:shd w:val="clear" w:color="auto" w:fill="FFFFFF"/>
        </w:rPr>
        <w:t>Professor Ajit Appari</w:t>
      </w:r>
      <w:r>
        <w:rPr>
          <w:rStyle w:val="8"/>
          <w:rFonts w:cstheme="minorHAnsi"/>
          <w:sz w:val="28"/>
          <w:szCs w:val="28"/>
          <w:shd w:val="clear" w:color="auto" w:fill="FFFFFF"/>
        </w:rPr>
        <w:br w:type="textWrapping"/>
      </w:r>
      <w:r>
        <w:rPr>
          <w:rFonts w:cstheme="minorHAnsi"/>
          <w:sz w:val="28"/>
          <w:szCs w:val="28"/>
        </w:rPr>
        <w:br w:type="textWrapping"/>
      </w:r>
      <w:r>
        <w:rPr>
          <w:rStyle w:val="8"/>
          <w:rFonts w:cstheme="minorHAnsi"/>
          <w:sz w:val="28"/>
          <w:szCs w:val="28"/>
          <w:shd w:val="clear" w:color="auto" w:fill="FFFFFF"/>
        </w:rPr>
        <w:t>October 24th, 2024</w:t>
      </w:r>
    </w:p>
    <w:p/>
    <w:p/>
    <w:p/>
    <w:p>
      <w:bookmarkStart w:id="0" w:name="_GoBack"/>
      <w:bookmarkEnd w:id="0"/>
    </w:p>
    <w:p/>
    <w:p>
      <w:r>
        <w:t>INTRODUCTION:</w:t>
      </w:r>
    </w:p>
    <w:p/>
    <w:p/>
    <w:p>
      <w:r>
        <w:t>Handwritten digit recognition is a basic machine learning job with applications in a variety of domains, including educational tools, bank check processing, and postal mail sorting. This project aims to create models that can reliably identify handwritten numbers from the MNIST dataset, which is supplied in a CSV file. The main objective is to help a school use handwriting to identify pupils requiring motor skills assistance.</w:t>
      </w:r>
      <w:r>
        <w:br w:type="textWrapping"/>
      </w:r>
      <w:r>
        <w:br w:type="textWrapping"/>
      </w:r>
      <w:r>
        <w:rPr>
          <w:u w:val="single"/>
        </w:rPr>
        <w:t>Two models will be used:</w:t>
      </w:r>
      <w:r>
        <w:rPr>
          <w:u w:val="single"/>
        </w:rPr>
        <w:br w:type="textWrapping"/>
      </w:r>
      <w:r>
        <w:br w:type="textWrapping"/>
      </w:r>
      <w:r>
        <w:t>•A straightforward instance-based learning technique is K-Nearest Neighbors (KNN).</w:t>
      </w:r>
      <w:r>
        <w:br w:type="textWrapping"/>
      </w:r>
      <w:r>
        <w:t>•Multi-Layer Perceptron, or MLP, neural network: a more intricate model that can identify non-linear trends.</w:t>
      </w:r>
    </w:p>
    <w:p/>
    <w:p>
      <w:pPr>
        <w:spacing w:before="100" w:beforeAutospacing="1" w:after="100" w:afterAutospacing="1"/>
        <w:rPr>
          <w:rFonts w:eastAsia="Times New Roman" w:cstheme="minorHAnsi"/>
          <w:kern w:val="0"/>
          <w:u w:val="single"/>
          <w14:ligatures w14:val="none"/>
        </w:rPr>
      </w:pPr>
      <w:r>
        <w:rPr>
          <w:rFonts w:eastAsia="Times New Roman" w:cstheme="minorHAnsi"/>
          <w:kern w:val="0"/>
          <w:u w:val="single"/>
          <w14:ligatures w14:val="none"/>
        </w:rPr>
        <w:t xml:space="preserve">Using the </w:t>
      </w:r>
      <w:r>
        <w:rPr>
          <w:rFonts w:eastAsia="Times New Roman" w:cstheme="minorHAnsi"/>
          <w:b/>
          <w:bCs/>
          <w:kern w:val="0"/>
          <w:u w:val="single"/>
          <w14:ligatures w14:val="none"/>
        </w:rPr>
        <w:t>Scikit-Learn</w:t>
      </w:r>
      <w:r>
        <w:rPr>
          <w:rFonts w:eastAsia="Times New Roman" w:cstheme="minorHAnsi"/>
          <w:kern w:val="0"/>
          <w:u w:val="single"/>
          <w14:ligatures w14:val="none"/>
        </w:rPr>
        <w:t xml:space="preserve"> library, we will perform the following steps:</w:t>
      </w:r>
    </w:p>
    <w:p>
      <w:pPr>
        <w:spacing w:before="100" w:beforeAutospacing="1" w:after="100" w:afterAutospacing="1"/>
        <w:rPr>
          <w:rFonts w:eastAsia="Times New Roman" w:cstheme="minorHAnsi"/>
          <w:kern w:val="0"/>
          <w14:ligatures w14:val="none"/>
        </w:rPr>
      </w:pPr>
      <w:r>
        <w:rPr>
          <w:rFonts w:eastAsia="Times New Roman" w:cstheme="minorHAnsi"/>
          <w:b/>
          <w:bCs/>
          <w:kern w:val="0"/>
          <w14:ligatures w14:val="none"/>
        </w:rPr>
        <w:t>Part 1</w:t>
      </w:r>
      <w:r>
        <w:rPr>
          <w:rFonts w:eastAsia="Times New Roman" w:cstheme="minorHAnsi"/>
          <w:kern w:val="0"/>
          <w14:ligatures w14:val="none"/>
        </w:rPr>
        <w:t>: Dataset construction and splitting.</w:t>
      </w:r>
    </w:p>
    <w:p>
      <w:pPr>
        <w:spacing w:before="100" w:beforeAutospacing="1" w:after="100" w:afterAutospacing="1"/>
      </w:pPr>
      <w:r>
        <w:t>From the supplied CSV file, we load the 60,000-observation MNIST dataset. The dataset includes:</w:t>
      </w:r>
      <w:r>
        <w:br w:type="textWrapping"/>
      </w:r>
      <w:r>
        <w:br w:type="textWrapping"/>
      </w:r>
      <w:r>
        <w:t>Labels (numbers 0–9) is the first column.</w:t>
      </w:r>
      <w:r>
        <w:br w:type="textWrapping"/>
      </w:r>
      <w:r>
        <w:t>Pixel values for 28x28 grayscale images are shown in the next 784 columns.</w:t>
      </w:r>
      <w:r>
        <w:br w:type="textWrapping"/>
      </w:r>
      <w:r>
        <w:t>Model training on the entire dataset might be time-consuming because of the vast number of features, many of which are just zeros (black pixels). To make model building easier, we</w:t>
      </w:r>
      <w:r>
        <w:br w:type="textWrapping"/>
      </w:r>
      <w:r>
        <w:t>determined each pixel column's percentage of non-zero elements.</w:t>
      </w:r>
      <w:r>
        <w:br w:type="textWrapping"/>
      </w:r>
      <w:r>
        <w:t>columns that have a minimum of 30% of non-zero items.</w:t>
      </w:r>
      <w:r>
        <w:br w:type="textWrapping"/>
      </w:r>
      <w:r>
        <w:t>Fifty columns were chosen at random from these columns to serve as predictor variables.</w:t>
      </w:r>
    </w:p>
    <w:p>
      <w:pPr>
        <w:spacing w:before="100" w:beforeAutospacing="1" w:after="100" w:afterAutospacing="1"/>
        <w:rPr>
          <w:rFonts w:eastAsia="Times New Roman" w:cstheme="minorHAnsi"/>
          <w:kern w:val="0"/>
          <w14:ligatures w14:val="none"/>
        </w:rPr>
      </w:pPr>
      <w:r>
        <w:rPr>
          <w:rFonts w:eastAsia="Times New Roman" w:cstheme="minorHAnsi"/>
          <w:kern w:val="0"/>
          <w14:ligatures w14:val="none"/>
        </w:rPr>
        <w:t>Data Splitting</w:t>
      </w:r>
    </w:p>
    <w:p>
      <w:pPr>
        <w:spacing w:before="100" w:beforeAutospacing="1" w:after="100" w:afterAutospacing="1"/>
        <w:rPr>
          <w:rFonts w:eastAsia="Times New Roman" w:cstheme="minorHAnsi"/>
          <w:kern w:val="0"/>
          <w14:ligatures w14:val="none"/>
        </w:rPr>
      </w:pPr>
      <w:r>
        <w:rPr>
          <w:rFonts w:eastAsia="Times New Roman" w:cstheme="minorHAnsi"/>
          <w:kern w:val="0"/>
          <w14:ligatures w14:val="none"/>
        </w:rPr>
        <w:t>We split the dataset into:</w:t>
      </w:r>
      <w:r>
        <w:rPr>
          <w:rFonts w:eastAsia="Times New Roman" w:cstheme="minorHAnsi"/>
          <w:kern w:val="0"/>
          <w14:ligatures w14:val="none"/>
        </w:rPr>
        <w:br w:type="textWrapping"/>
      </w:r>
      <w:r>
        <w:rPr>
          <w:rFonts w:eastAsia="Times New Roman" w:cstheme="minorHAnsi"/>
          <w:kern w:val="0"/>
          <w14:ligatures w14:val="none"/>
        </w:rPr>
        <w:t>Training Set (70%): Used to train the base models.</w:t>
      </w:r>
      <w:r>
        <w:rPr>
          <w:rFonts w:eastAsia="Times New Roman" w:cstheme="minorHAnsi"/>
          <w:kern w:val="0"/>
          <w14:ligatures w14:val="none"/>
        </w:rPr>
        <w:br w:type="textWrapping"/>
      </w:r>
      <w:r>
        <w:rPr>
          <w:rFonts w:eastAsia="Times New Roman" w:cstheme="minorHAnsi"/>
          <w:kern w:val="0"/>
          <w14:ligatures w14:val="none"/>
        </w:rPr>
        <w:t>Validation Set (15%): Used to tune the models by changing hyperparameters.</w:t>
      </w:r>
      <w:r>
        <w:rPr>
          <w:rFonts w:eastAsia="Times New Roman" w:cstheme="minorHAnsi"/>
          <w:kern w:val="0"/>
          <w14:ligatures w14:val="none"/>
        </w:rPr>
        <w:br w:type="textWrapping"/>
      </w:r>
      <w:r>
        <w:rPr>
          <w:rFonts w:eastAsia="Times New Roman" w:cstheme="minorHAnsi"/>
          <w:kern w:val="0"/>
          <w14:ligatures w14:val="none"/>
        </w:rPr>
        <w:t>Test Set (15%): Used to evaluate the final performance of the tuned models.</w:t>
      </w:r>
    </w:p>
    <w:p>
      <w:pPr>
        <w:spacing w:before="100" w:beforeAutospacing="1" w:after="100" w:afterAutospacing="1"/>
        <w:rPr>
          <w:rFonts w:eastAsia="Times New Roman" w:cstheme="minorHAnsi"/>
          <w:kern w:val="0"/>
          <w14:ligatures w14:val="none"/>
        </w:rPr>
      </w:pPr>
      <w:r>
        <w:rPr>
          <w:rFonts w:eastAsia="Times New Roman" w:cstheme="minorHAnsi"/>
          <w:kern w:val="0"/>
          <w14:ligatures w14:val="none"/>
        </w:rPr>
        <w:t>After splitting, the dataset sizes are:</w:t>
      </w:r>
      <w:r>
        <w:rPr>
          <w:rFonts w:eastAsia="Times New Roman" w:cstheme="minorHAnsi"/>
          <w:kern w:val="0"/>
          <w14:ligatures w14:val="none"/>
        </w:rPr>
        <w:br w:type="textWrapping"/>
      </w:r>
      <w:r>
        <w:rPr>
          <w:rFonts w:eastAsia="Times New Roman" w:cstheme="minorHAnsi"/>
          <w:kern w:val="0"/>
          <w14:ligatures w14:val="none"/>
        </w:rPr>
        <w:t>Training set size: 42,000 observations.</w:t>
      </w:r>
      <w:r>
        <w:rPr>
          <w:rFonts w:eastAsia="Times New Roman" w:cstheme="minorHAnsi"/>
          <w:kern w:val="0"/>
          <w14:ligatures w14:val="none"/>
        </w:rPr>
        <w:br w:type="textWrapping"/>
      </w:r>
      <w:r>
        <w:rPr>
          <w:rFonts w:eastAsia="Times New Roman" w:cstheme="minorHAnsi"/>
          <w:kern w:val="0"/>
          <w14:ligatures w14:val="none"/>
        </w:rPr>
        <w:t>Validation set size: 9,000 observations.</w:t>
      </w:r>
      <w:r>
        <w:rPr>
          <w:rFonts w:eastAsia="Times New Roman" w:cstheme="minorHAnsi"/>
          <w:kern w:val="0"/>
          <w14:ligatures w14:val="none"/>
        </w:rPr>
        <w:br w:type="textWrapping"/>
      </w:r>
      <w:r>
        <w:rPr>
          <w:rFonts w:eastAsia="Times New Roman" w:cstheme="minorHAnsi"/>
          <w:kern w:val="0"/>
          <w14:ligatures w14:val="none"/>
        </w:rPr>
        <w:t>Test set size: 9,000 observations.</w:t>
      </w:r>
    </w:p>
    <w:p>
      <w:pPr>
        <w:spacing w:before="100" w:beforeAutospacing="1" w:after="100" w:afterAutospacing="1"/>
        <w:rPr>
          <w:rFonts w:eastAsia="Times New Roman" w:cstheme="minorHAnsi"/>
          <w:kern w:val="0"/>
          <w14:ligatures w14:val="none"/>
        </w:rPr>
      </w:pPr>
      <w:r>
        <w:rPr>
          <w:rFonts w:eastAsia="Times New Roman" w:cstheme="minorHAnsi"/>
          <w:b/>
          <w:bCs/>
          <w:kern w:val="0"/>
          <w14:ligatures w14:val="none"/>
        </w:rPr>
        <w:t>Part 2</w:t>
      </w:r>
      <w:r>
        <w:rPr>
          <w:rFonts w:eastAsia="Times New Roman" w:cstheme="minorHAnsi"/>
          <w:kern w:val="0"/>
          <w14:ligatures w14:val="none"/>
        </w:rPr>
        <w:t>: Implementing and tuning the KNN model.</w:t>
      </w:r>
    </w:p>
    <w:p>
      <w:pPr>
        <w:spacing w:before="100" w:beforeAutospacing="1" w:after="100" w:afterAutospacing="1"/>
        <w:rPr>
          <w:rFonts w:eastAsia="Times New Roman" w:cstheme="minorHAnsi"/>
          <w:kern w:val="0"/>
          <w14:ligatures w14:val="none"/>
        </w:rPr>
      </w:pPr>
      <w:r>
        <w:t>For the benchmark model, we implemented the K-Nearest Neighbors (KNN) algorithm. Since KNN is sensitive to the scale of the data, we normalized the pixel intensity values to a range between 0 and 1. We performed hyperparameter tuning using the validation set, experimenting with different numbers of neighbors (k values of 3, 5, 7, and 9), weighting methods (uniform and distance), and distance metrics (Euclidean and Manhattan). The optimal hyperparameters identified were k=5, distance weighting, and the Manhattan distance metric, achieving a validation accuracy of approximately 93.5%. We then evaluated this model on the test set, where it achieved an accuracy of about 93%, with precision, recall, and F1-score all around 93%. While the KNN model performed well, a notable challenge was its computational intensity during prediction, as it requires calculating distances to all training samples, making it less practical for real-time applications.</w:t>
      </w:r>
    </w:p>
    <w:p>
      <w:pPr>
        <w:spacing w:before="100" w:beforeAutospacing="1" w:after="100" w:afterAutospacing="1"/>
        <w:rPr>
          <w:rFonts w:eastAsia="Times New Roman" w:cstheme="minorHAnsi"/>
          <w:kern w:val="0"/>
          <w14:ligatures w14:val="none"/>
        </w:rPr>
      </w:pPr>
      <w:r>
        <w:rPr>
          <w:rFonts w:eastAsia="Times New Roman" w:cstheme="minorHAnsi"/>
          <w:kern w:val="0"/>
          <w14:ligatures w14:val="none"/>
        </w:rPr>
        <w:drawing>
          <wp:inline distT="0" distB="0" distL="0" distR="0">
            <wp:extent cx="5943600" cy="2753995"/>
            <wp:effectExtent l="0" t="0" r="0" b="1905"/>
            <wp:docPr id="12958541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854164" name="Picture 1" descr="A screenshot of a computer&#10;&#10;Description automatically generated"/>
                    <pic:cNvPicPr>
                      <a:picLocks noChangeAspect="1"/>
                    </pic:cNvPicPr>
                  </pic:nvPicPr>
                  <pic:blipFill>
                    <a:blip r:embed="rId7"/>
                    <a:stretch>
                      <a:fillRect/>
                    </a:stretch>
                  </pic:blipFill>
                  <pic:spPr>
                    <a:xfrm>
                      <a:off x="0" y="0"/>
                      <a:ext cx="5943600" cy="2753995"/>
                    </a:xfrm>
                    <a:prstGeom prst="rect">
                      <a:avLst/>
                    </a:prstGeom>
                  </pic:spPr>
                </pic:pic>
              </a:graphicData>
            </a:graphic>
          </wp:inline>
        </w:drawing>
      </w:r>
    </w:p>
    <w:p>
      <w:pPr>
        <w:spacing w:before="100" w:beforeAutospacing="1" w:after="100" w:afterAutospacing="1"/>
        <w:rPr>
          <w:rFonts w:eastAsia="Times New Roman" w:cstheme="minorHAnsi"/>
          <w:kern w:val="0"/>
          <w14:ligatures w14:val="none"/>
        </w:rPr>
      </w:pPr>
    </w:p>
    <w:p>
      <w:pPr>
        <w:spacing w:before="100" w:beforeAutospacing="1" w:after="100" w:afterAutospacing="1"/>
        <w:rPr>
          <w:rFonts w:eastAsia="Times New Roman" w:cstheme="minorHAnsi"/>
          <w:kern w:val="0"/>
          <w14:ligatures w14:val="none"/>
        </w:rPr>
      </w:pPr>
    </w:p>
    <w:p>
      <w:pPr>
        <w:spacing w:before="100" w:beforeAutospacing="1" w:after="100" w:afterAutospacing="1"/>
        <w:rPr>
          <w:rFonts w:eastAsia="Times New Roman" w:cstheme="minorHAnsi"/>
          <w:kern w:val="0"/>
          <w14:ligatures w14:val="none"/>
        </w:rPr>
      </w:pPr>
    </w:p>
    <w:p>
      <w:pPr>
        <w:spacing w:before="100" w:beforeAutospacing="1" w:after="100" w:afterAutospacing="1"/>
        <w:rPr>
          <w:rFonts w:eastAsia="Times New Roman" w:cstheme="minorHAnsi"/>
          <w:kern w:val="0"/>
          <w14:ligatures w14:val="none"/>
        </w:rPr>
      </w:pPr>
    </w:p>
    <w:p>
      <w:pPr>
        <w:spacing w:before="100" w:beforeAutospacing="1" w:after="100" w:afterAutospacing="1"/>
        <w:rPr>
          <w:rFonts w:eastAsia="Times New Roman" w:cstheme="minorHAnsi"/>
          <w:kern w:val="0"/>
          <w14:ligatures w14:val="none"/>
        </w:rPr>
      </w:pPr>
    </w:p>
    <w:p>
      <w:pPr>
        <w:spacing w:before="100" w:beforeAutospacing="1" w:after="100" w:afterAutospacing="1"/>
        <w:rPr>
          <w:rFonts w:eastAsia="Times New Roman" w:cstheme="minorHAnsi"/>
          <w:kern w:val="0"/>
          <w14:ligatures w14:val="none"/>
        </w:rPr>
      </w:pPr>
    </w:p>
    <w:p>
      <w:pPr>
        <w:spacing w:before="100" w:beforeAutospacing="1" w:after="100" w:afterAutospacing="1"/>
        <w:rPr>
          <w:rFonts w:eastAsia="Times New Roman" w:cstheme="minorHAnsi"/>
          <w:kern w:val="0"/>
          <w14:ligatures w14:val="none"/>
        </w:rPr>
      </w:pPr>
    </w:p>
    <w:p>
      <w:pPr>
        <w:spacing w:before="100" w:beforeAutospacing="1" w:after="100" w:afterAutospacing="1"/>
        <w:rPr>
          <w:rFonts w:eastAsia="Times New Roman" w:cstheme="minorHAnsi"/>
          <w:kern w:val="0"/>
          <w14:ligatures w14:val="none"/>
        </w:rPr>
      </w:pPr>
      <w:r>
        <w:rPr>
          <w:rFonts w:eastAsia="Times New Roman" w:cstheme="minorHAnsi"/>
          <w:kern w:val="0"/>
          <w14:ligatures w14:val="none"/>
        </w:rPr>
        <w:t>KNN classification report:</w:t>
      </w:r>
    </w:p>
    <w:p>
      <w:pPr>
        <w:spacing w:before="100" w:beforeAutospacing="1" w:after="100" w:afterAutospacing="1"/>
        <w:rPr>
          <w:rFonts w:eastAsia="Times New Roman" w:cstheme="minorHAnsi"/>
          <w:kern w:val="0"/>
          <w14:ligatures w14:val="none"/>
        </w:rPr>
      </w:pPr>
      <w:r>
        <w:rPr>
          <w:rFonts w:eastAsia="Times New Roman" w:cstheme="minorHAnsi"/>
          <w:kern w:val="0"/>
          <w14:ligatures w14:val="none"/>
        </w:rPr>
        <w:drawing>
          <wp:inline distT="0" distB="0" distL="0" distR="0">
            <wp:extent cx="4718050" cy="2850515"/>
            <wp:effectExtent l="0" t="0" r="0" b="0"/>
            <wp:docPr id="209600761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07615" name="Picture 1" descr="A screenshot of a computer screen&#10;&#10;Description automatically generated"/>
                    <pic:cNvPicPr>
                      <a:picLocks noChangeAspect="1"/>
                    </pic:cNvPicPr>
                  </pic:nvPicPr>
                  <pic:blipFill>
                    <a:blip r:embed="rId8"/>
                    <a:stretch>
                      <a:fillRect/>
                    </a:stretch>
                  </pic:blipFill>
                  <pic:spPr>
                    <a:xfrm>
                      <a:off x="0" y="0"/>
                      <a:ext cx="4737401" cy="2862686"/>
                    </a:xfrm>
                    <a:prstGeom prst="rect">
                      <a:avLst/>
                    </a:prstGeom>
                  </pic:spPr>
                </pic:pic>
              </a:graphicData>
            </a:graphic>
          </wp:inline>
        </w:drawing>
      </w:r>
    </w:p>
    <w:p>
      <w:pPr>
        <w:spacing w:before="100" w:beforeAutospacing="1" w:after="100" w:afterAutospacing="1"/>
        <w:rPr>
          <w:rFonts w:eastAsia="Times New Roman" w:cstheme="minorHAnsi"/>
          <w:kern w:val="0"/>
          <w14:ligatures w14:val="none"/>
        </w:rPr>
      </w:pPr>
      <w:r>
        <w:rPr>
          <w:rFonts w:eastAsia="Times New Roman" w:cstheme="minorHAnsi"/>
          <w:b/>
          <w:bCs/>
          <w:kern w:val="0"/>
          <w14:ligatures w14:val="none"/>
        </w:rPr>
        <w:t>Part 3</w:t>
      </w:r>
      <w:r>
        <w:rPr>
          <w:rFonts w:eastAsia="Times New Roman" w:cstheme="minorHAnsi"/>
          <w:kern w:val="0"/>
          <w14:ligatures w14:val="none"/>
        </w:rPr>
        <w:t>: Implementing and tuning the Neural Network model.</w:t>
      </w:r>
    </w:p>
    <w:p>
      <w:pPr>
        <w:pStyle w:val="6"/>
        <w:rPr>
          <w:rFonts w:asciiTheme="minorHAnsi" w:hAnsiTheme="minorHAnsi" w:cstheme="minorHAnsi"/>
        </w:rPr>
      </w:pPr>
      <w:r>
        <w:rPr>
          <w:rFonts w:asciiTheme="minorHAnsi" w:hAnsiTheme="minorHAnsi" w:cstheme="minorHAnsi"/>
        </w:rPr>
        <w:t>Next, we implemented a Neural Network model using a Multi-Layer Perceptron (MLP) classifier. We standardized the features to have zero mean and unit variance, which is beneficial for neural network training. Hyperparameter tuning was conducted using the validation set, exploring different hidden layer sizes (50, 100, and two layers of 50 neurons), activation functions (tanh and ReLU), solvers (stochastic gradient descent and Adam), and learning rates (0.001 and 0.01). The best performance was achieved with a single hidden layer of 100 neurons, the ReLU activation function, the Adam solver, and a learning rate of 0.001, resulting in a validation accuracy of approximately 92.5%. On the test set, the Neural Network model achieved an accuracy of about 92%, with precision, recall, and F1-score all around 92%. Although the Neural Network had a slightly lower accuracy compared to the KNN model, it offers faster prediction times once trained and can capture complex patterns in the data. Challenges included the need for careful hyperparameter tuning and greater computational resources during training.</w:t>
      </w:r>
    </w:p>
    <w:p>
      <w:pPr>
        <w:spacing w:before="100" w:beforeAutospacing="1" w:after="100" w:afterAutospacing="1"/>
        <w:rPr>
          <w:rFonts w:eastAsia="Times New Roman" w:cstheme="minorHAnsi"/>
          <w:kern w:val="0"/>
          <w14:ligatures w14:val="none"/>
        </w:rPr>
      </w:pPr>
      <w:r>
        <w:rPr>
          <w:rFonts w:eastAsia="Times New Roman" w:cstheme="minorHAnsi"/>
          <w:kern w:val="0"/>
          <w14:ligatures w14:val="none"/>
        </w:rPr>
        <w:drawing>
          <wp:inline distT="0" distB="0" distL="0" distR="0">
            <wp:extent cx="5943600" cy="323850"/>
            <wp:effectExtent l="0" t="0" r="0" b="6350"/>
            <wp:docPr id="571488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488615" name="Picture 1"/>
                    <pic:cNvPicPr>
                      <a:picLocks noChangeAspect="1"/>
                    </pic:cNvPicPr>
                  </pic:nvPicPr>
                  <pic:blipFill>
                    <a:blip r:embed="rId9"/>
                    <a:stretch>
                      <a:fillRect/>
                    </a:stretch>
                  </pic:blipFill>
                  <pic:spPr>
                    <a:xfrm>
                      <a:off x="0" y="0"/>
                      <a:ext cx="5943600" cy="323850"/>
                    </a:xfrm>
                    <a:prstGeom prst="rect">
                      <a:avLst/>
                    </a:prstGeom>
                  </pic:spPr>
                </pic:pic>
              </a:graphicData>
            </a:graphic>
          </wp:inline>
        </w:drawing>
      </w:r>
    </w:p>
    <w:p>
      <w:pPr>
        <w:spacing w:before="100" w:beforeAutospacing="1" w:after="100" w:afterAutospacing="1"/>
        <w:rPr>
          <w:rFonts w:eastAsia="Times New Roman" w:cstheme="minorHAnsi"/>
          <w:kern w:val="0"/>
          <w14:ligatures w14:val="none"/>
        </w:rPr>
      </w:pPr>
    </w:p>
    <w:p>
      <w:pPr>
        <w:spacing w:before="100" w:beforeAutospacing="1" w:after="100" w:afterAutospacing="1"/>
        <w:rPr>
          <w:rFonts w:eastAsia="Times New Roman" w:cstheme="minorHAnsi"/>
          <w:kern w:val="0"/>
          <w14:ligatures w14:val="none"/>
        </w:rPr>
      </w:pPr>
    </w:p>
    <w:p>
      <w:pPr>
        <w:spacing w:before="100" w:beforeAutospacing="1" w:after="100" w:afterAutospacing="1"/>
        <w:rPr>
          <w:rFonts w:eastAsia="Times New Roman" w:cstheme="minorHAnsi"/>
          <w:kern w:val="0"/>
          <w14:ligatures w14:val="none"/>
        </w:rPr>
      </w:pPr>
    </w:p>
    <w:p>
      <w:pPr>
        <w:spacing w:before="100" w:beforeAutospacing="1" w:after="100" w:afterAutospacing="1"/>
        <w:rPr>
          <w:rFonts w:eastAsia="Times New Roman" w:cstheme="minorHAnsi"/>
          <w:kern w:val="0"/>
          <w14:ligatures w14:val="none"/>
        </w:rPr>
      </w:pPr>
    </w:p>
    <w:p>
      <w:pPr>
        <w:spacing w:before="100" w:beforeAutospacing="1" w:after="100" w:afterAutospacing="1"/>
        <w:rPr>
          <w:rFonts w:eastAsia="Times New Roman" w:cstheme="minorHAnsi"/>
          <w:kern w:val="0"/>
          <w14:ligatures w14:val="none"/>
        </w:rPr>
      </w:pPr>
      <w:r>
        <w:rPr>
          <w:rFonts w:eastAsia="Times New Roman" w:cstheme="minorHAnsi"/>
          <w:kern w:val="0"/>
          <w14:ligatures w14:val="none"/>
        </w:rPr>
        <w:t>Neural Network Classification Report on Test Set:</w:t>
      </w:r>
    </w:p>
    <w:p>
      <w:pPr>
        <w:spacing w:before="100" w:beforeAutospacing="1" w:after="100" w:afterAutospacing="1"/>
        <w:rPr>
          <w:rFonts w:eastAsia="Times New Roman" w:cstheme="minorHAnsi"/>
          <w:kern w:val="0"/>
          <w14:ligatures w14:val="none"/>
        </w:rPr>
      </w:pPr>
      <w:r>
        <w:rPr>
          <w:rFonts w:eastAsia="Times New Roman" w:cstheme="minorHAnsi"/>
          <w:kern w:val="0"/>
          <w14:ligatures w14:val="none"/>
        </w:rPr>
        <w:drawing>
          <wp:inline distT="0" distB="0" distL="0" distR="0">
            <wp:extent cx="5943600" cy="3679825"/>
            <wp:effectExtent l="0" t="0" r="0" b="3175"/>
            <wp:docPr id="110808024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080241" name="Picture 1" descr="A screenshot of a computer screen&#10;&#10;Description automatically generated"/>
                    <pic:cNvPicPr>
                      <a:picLocks noChangeAspect="1"/>
                    </pic:cNvPicPr>
                  </pic:nvPicPr>
                  <pic:blipFill>
                    <a:blip r:embed="rId10"/>
                    <a:stretch>
                      <a:fillRect/>
                    </a:stretch>
                  </pic:blipFill>
                  <pic:spPr>
                    <a:xfrm>
                      <a:off x="0" y="0"/>
                      <a:ext cx="5943600" cy="3679825"/>
                    </a:xfrm>
                    <a:prstGeom prst="rect">
                      <a:avLst/>
                    </a:prstGeom>
                  </pic:spPr>
                </pic:pic>
              </a:graphicData>
            </a:graphic>
          </wp:inline>
        </w:drawing>
      </w:r>
    </w:p>
    <w:p>
      <w:pPr>
        <w:spacing w:before="100" w:beforeAutospacing="1" w:after="100" w:afterAutospacing="1"/>
        <w:rPr>
          <w:rFonts w:eastAsia="Times New Roman" w:cstheme="minorHAnsi"/>
          <w:kern w:val="0"/>
          <w14:ligatures w14:val="none"/>
        </w:rPr>
      </w:pPr>
      <w:r>
        <w:rPr>
          <w:rFonts w:eastAsia="Times New Roman" w:cstheme="minorHAnsi"/>
          <w:b/>
          <w:bCs/>
          <w:kern w:val="0"/>
          <w14:ligatures w14:val="none"/>
        </w:rPr>
        <w:t>Part 4</w:t>
      </w:r>
      <w:r>
        <w:rPr>
          <w:rFonts w:eastAsia="Times New Roman" w:cstheme="minorHAnsi"/>
          <w:kern w:val="0"/>
          <w14:ligatures w14:val="none"/>
        </w:rPr>
        <w:t>: Comparing both models and suggesting the best one for the school.</w:t>
      </w:r>
    </w:p>
    <w:p>
      <w:pPr>
        <w:spacing w:before="100" w:beforeAutospacing="1" w:after="100" w:afterAutospacing="1"/>
        <w:rPr>
          <w:rFonts w:eastAsia="Times New Roman" w:cstheme="minorHAnsi"/>
          <w:kern w:val="0"/>
          <w14:ligatures w14:val="none"/>
        </w:rPr>
      </w:pPr>
      <w:r>
        <w:t>We compared the KNN and Neural Network models, considering both their usefulness and performance characteristics. The KNN model achieved 93% accuracy, which was slightly higher than the Neural Network's 92% accuracy. However, the KNN model is computationally demanding and less appropriate for real-time applications because it must calculate the distances between all training samples during prediction. In contrast, the Neural Network model is more useful for applications such as real-time handwriting recognition on touchpad devices in a school setting since, once trained, it produces faster predictions despite being marginally less accurate. Therefore, we recommend the Neural Network model for the school's use. It balances accuracy with efficiency and can effectively assist in identifying students who may need additional support with motor skills, enabling timely interventions and support.</w:t>
      </w:r>
    </w:p>
    <w:p>
      <w:r>
        <w:drawing>
          <wp:inline distT="0" distB="0" distL="0" distR="0">
            <wp:extent cx="5054600" cy="1524000"/>
            <wp:effectExtent l="0" t="0" r="0" b="0"/>
            <wp:docPr id="86389591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95916" name="Picture 1" descr="A black screen with white text&#10;&#10;Description automatically generated"/>
                    <pic:cNvPicPr>
                      <a:picLocks noChangeAspect="1"/>
                    </pic:cNvPicPr>
                  </pic:nvPicPr>
                  <pic:blipFill>
                    <a:blip r:embed="rId11"/>
                    <a:stretch>
                      <a:fillRect/>
                    </a:stretch>
                  </pic:blipFill>
                  <pic:spPr>
                    <a:xfrm>
                      <a:off x="0" y="0"/>
                      <a:ext cx="5054600" cy="1524000"/>
                    </a:xfrm>
                    <a:prstGeom prst="rect">
                      <a:avLst/>
                    </a:prstGeom>
                  </pic:spPr>
                </pic:pic>
              </a:graphicData>
            </a:graphic>
          </wp:inline>
        </w:drawing>
      </w:r>
    </w:p>
    <w:p>
      <w:r>
        <w:t>CONCLUSION:</w:t>
      </w:r>
    </w:p>
    <w:p/>
    <w:p>
      <w:r>
        <w:t>Both the KNN and Neural Network models effectively recognized handwritten digits, achieving accuracies of 93% and 92%, respectively. However, for the school's needs, the Neural Network model is recommended despite its slightly lower accuracy. Its faster prediction times make it suitable for real-time handwriting recognition on touchpad devices, allowing the school to promptly identify students who may need assistance with motor skills, thus enabling timely support and interventions.</w:t>
      </w:r>
    </w:p>
    <w:p/>
    <w:p>
      <w:r>
        <w:t>REFERENCES:</w:t>
      </w:r>
    </w:p>
    <w:p/>
    <w:p>
      <w:pPr>
        <w:spacing w:before="100" w:beforeAutospacing="1" w:after="100" w:afterAutospacing="1"/>
        <w:rPr>
          <w:rFonts w:eastAsia="Times New Roman" w:cstheme="minorHAnsi"/>
          <w:kern w:val="0"/>
          <w14:ligatures w14:val="none"/>
        </w:rPr>
      </w:pPr>
      <w:r>
        <w:rPr>
          <w:rFonts w:eastAsia="Times New Roman" w:cstheme="minorHAnsi"/>
          <w:kern w:val="0"/>
          <w14:ligatures w14:val="none"/>
        </w:rPr>
        <w:t xml:space="preserve">LeCun, Y., Bottou, L., Bengio, Y., &amp; Haffner, P. (1998). </w:t>
      </w:r>
      <w:r>
        <w:rPr>
          <w:rFonts w:eastAsia="Times New Roman" w:cstheme="minorHAnsi"/>
          <w:b/>
          <w:bCs/>
          <w:kern w:val="0"/>
          <w14:ligatures w14:val="none"/>
        </w:rPr>
        <w:t>Gradient-based learning applied to document recognition</w:t>
      </w:r>
      <w:r>
        <w:rPr>
          <w:rFonts w:eastAsia="Times New Roman" w:cstheme="minorHAnsi"/>
          <w:kern w:val="0"/>
          <w14:ligatures w14:val="none"/>
        </w:rPr>
        <w:t xml:space="preserve">. </w:t>
      </w:r>
      <w:r>
        <w:rPr>
          <w:rFonts w:eastAsia="Times New Roman" w:cstheme="minorHAnsi"/>
          <w:i/>
          <w:iCs/>
          <w:kern w:val="0"/>
          <w14:ligatures w14:val="none"/>
        </w:rPr>
        <w:t>Proceedings of the IEEE</w:t>
      </w:r>
      <w:r>
        <w:rPr>
          <w:rFonts w:eastAsia="Times New Roman" w:cstheme="minorHAnsi"/>
          <w:kern w:val="0"/>
          <w14:ligatures w14:val="none"/>
        </w:rPr>
        <w:t>, 86(11), 2278–2324. https://doi.org/10.1109/5.726791</w:t>
      </w:r>
    </w:p>
    <w:p>
      <w:pPr>
        <w:spacing w:before="100" w:beforeAutospacing="1" w:after="100" w:afterAutospacing="1"/>
        <w:rPr>
          <w:rFonts w:eastAsia="Times New Roman" w:cstheme="minorHAnsi"/>
          <w:kern w:val="0"/>
          <w14:ligatures w14:val="none"/>
        </w:rPr>
      </w:pPr>
      <w:r>
        <w:rPr>
          <w:rFonts w:eastAsia="Times New Roman" w:cstheme="minorHAnsi"/>
          <w:kern w:val="0"/>
          <w14:ligatures w14:val="none"/>
        </w:rPr>
        <w:t xml:space="preserve">Pedregosa, F., Varoquaux, G., Gramfort, A., Michel, V., Thirion, B., Grisel, O., Blondel, M., ... &amp; Duchesnay, É. (2011). </w:t>
      </w:r>
      <w:r>
        <w:rPr>
          <w:rFonts w:eastAsia="Times New Roman" w:cstheme="minorHAnsi"/>
          <w:b/>
          <w:bCs/>
          <w:kern w:val="0"/>
          <w14:ligatures w14:val="none"/>
        </w:rPr>
        <w:t>Scikit-learn: Machine Learning in Python</w:t>
      </w:r>
      <w:r>
        <w:rPr>
          <w:rFonts w:eastAsia="Times New Roman" w:cstheme="minorHAnsi"/>
          <w:kern w:val="0"/>
          <w14:ligatures w14:val="none"/>
        </w:rPr>
        <w:t xml:space="preserve">. </w:t>
      </w:r>
      <w:r>
        <w:rPr>
          <w:rFonts w:eastAsia="Times New Roman" w:cstheme="minorHAnsi"/>
          <w:i/>
          <w:iCs/>
          <w:kern w:val="0"/>
          <w14:ligatures w14:val="none"/>
        </w:rPr>
        <w:t>Journal of Machine Learning Research</w:t>
      </w:r>
      <w:r>
        <w:rPr>
          <w:rFonts w:eastAsia="Times New Roman" w:cstheme="minorHAnsi"/>
          <w:kern w:val="0"/>
          <w14:ligatures w14:val="none"/>
        </w:rPr>
        <w:t>, 12, 2825–2830. Retrieved from http://jmlr.org/papers/v12/pedregosa11a.html.</w:t>
      </w:r>
    </w:p>
    <w:p>
      <w:pPr>
        <w:spacing w:before="100" w:beforeAutospacing="1" w:after="100" w:afterAutospacing="1"/>
        <w:rPr>
          <w:rFonts w:eastAsia="Times New Roman" w:cstheme="minorHAnsi"/>
          <w:kern w:val="0"/>
          <w14:ligatures w14:val="none"/>
        </w:rPr>
      </w:pPr>
      <w:r>
        <w:rPr>
          <w:rFonts w:eastAsia="Times New Roman" w:cstheme="minorHAnsi"/>
          <w:kern w:val="0"/>
          <w14:ligatures w14:val="none"/>
        </w:rPr>
        <w:t xml:space="preserve">Bishop, C. M. (2006). </w:t>
      </w:r>
      <w:r>
        <w:rPr>
          <w:rFonts w:eastAsia="Times New Roman" w:cstheme="minorHAnsi"/>
          <w:i/>
          <w:iCs/>
          <w:kern w:val="0"/>
          <w14:ligatures w14:val="none"/>
        </w:rPr>
        <w:t>Pattern Recognition and Machine Learning</w:t>
      </w:r>
      <w:r>
        <w:rPr>
          <w:rFonts w:eastAsia="Times New Roman" w:cstheme="minorHAnsi"/>
          <w:kern w:val="0"/>
          <w14:ligatures w14:val="none"/>
        </w:rPr>
        <w:t>. New York, NY: Springer.</w:t>
      </w:r>
    </w:p>
    <w:p>
      <w:pPr>
        <w:rPr>
          <w:rFonts w:ascii="Times New Roman" w:hAnsi="Times New Roman" w:eastAsia="Times New Roman" w:cs="Times New Roman"/>
          <w:kern w:val="0"/>
          <w14:ligatures w14:val="none"/>
        </w:rPr>
      </w:pPr>
    </w:p>
    <w:p/>
    <w:sectPr>
      <w:headerReference r:id="rId3" w:type="default"/>
      <w:headerReference r:id="rId4" w:type="even"/>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Hiragino Sans CNS">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7"/>
      </w:rPr>
      <w:id w:val="196050624"/>
      <w:docPartObj>
        <w:docPartGallery w:val="AutoText"/>
      </w:docPartObj>
    </w:sdtPr>
    <w:sdtEndPr>
      <w:rPr>
        <w:rStyle w:val="7"/>
      </w:rPr>
    </w:sdtEndPr>
    <w:sdtContent>
      <w:p>
        <w:pPr>
          <w:pStyle w:val="5"/>
          <w:framePr w:wrap="auto" w:vAnchor="text" w:hAnchor="margin" w:xAlign="right" w:y="1"/>
          <w:rPr>
            <w:rStyle w:val="7"/>
          </w:rPr>
        </w:pPr>
        <w:r>
          <w:rPr>
            <w:rStyle w:val="7"/>
          </w:rPr>
          <w:fldChar w:fldCharType="begin"/>
        </w:r>
        <w:r>
          <w:rPr>
            <w:rStyle w:val="7"/>
          </w:rPr>
          <w:instrText xml:space="preserve"> PAGE </w:instrText>
        </w:r>
        <w:r>
          <w:rPr>
            <w:rStyle w:val="7"/>
          </w:rPr>
          <w:fldChar w:fldCharType="separate"/>
        </w:r>
        <w:r>
          <w:rPr>
            <w:rStyle w:val="7"/>
          </w:rPr>
          <w:t>1</w:t>
        </w:r>
        <w:r>
          <w:rPr>
            <w:rStyle w:val="7"/>
          </w:rPr>
          <w:fldChar w:fldCharType="end"/>
        </w:r>
      </w:p>
    </w:sdtContent>
  </w:sdt>
  <w:p>
    <w:pPr>
      <w:pStyle w:val="5"/>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7"/>
      </w:rPr>
      <w:id w:val="692662852"/>
      <w:docPartObj>
        <w:docPartGallery w:val="AutoText"/>
      </w:docPartObj>
    </w:sdtPr>
    <w:sdtEndPr>
      <w:rPr>
        <w:rStyle w:val="7"/>
      </w:rPr>
    </w:sdtEndPr>
    <w:sdtContent>
      <w:p>
        <w:pPr>
          <w:pStyle w:val="5"/>
          <w:framePr w:wrap="auto" w:vAnchor="text" w:hAnchor="margin" w:xAlign="right" w:y="1"/>
          <w:rPr>
            <w:rStyle w:val="7"/>
          </w:rPr>
        </w:pPr>
        <w:r>
          <w:rPr>
            <w:rStyle w:val="7"/>
          </w:rPr>
          <w:fldChar w:fldCharType="begin"/>
        </w:r>
        <w:r>
          <w:rPr>
            <w:rStyle w:val="7"/>
          </w:rPr>
          <w:instrText xml:space="preserve"> PAGE </w:instrText>
        </w:r>
        <w:r>
          <w:rPr>
            <w:rStyle w:val="7"/>
          </w:rPr>
          <w:fldChar w:fldCharType="end"/>
        </w:r>
      </w:p>
    </w:sdtContent>
  </w:sdt>
  <w:p>
    <w:pPr>
      <w:pStyle w:val="5"/>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EFD"/>
    <w:rsid w:val="00667E2A"/>
    <w:rsid w:val="00844EFD"/>
    <w:rsid w:val="00B6282F"/>
    <w:rsid w:val="00C228ED"/>
    <w:rsid w:val="00D8732B"/>
    <w:rsid w:val="EDBC2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header"/>
    <w:basedOn w:val="1"/>
    <w:link w:val="9"/>
    <w:unhideWhenUsed/>
    <w:uiPriority w:val="99"/>
    <w:pPr>
      <w:tabs>
        <w:tab w:val="center" w:pos="4680"/>
        <w:tab w:val="right" w:pos="9360"/>
      </w:tabs>
    </w:pPr>
  </w:style>
  <w:style w:type="paragraph" w:styleId="6">
    <w:name w:val="Normal (Web)"/>
    <w:basedOn w:val="1"/>
    <w:semiHidden/>
    <w:unhideWhenUsed/>
    <w:uiPriority w:val="99"/>
    <w:pPr>
      <w:spacing w:before="100" w:beforeAutospacing="1" w:after="100" w:afterAutospacing="1"/>
    </w:pPr>
    <w:rPr>
      <w:rFonts w:ascii="Times New Roman" w:hAnsi="Times New Roman" w:eastAsia="Times New Roman" w:cs="Times New Roman"/>
      <w:kern w:val="0"/>
      <w14:ligatures w14:val="none"/>
    </w:rPr>
  </w:style>
  <w:style w:type="character" w:styleId="7">
    <w:name w:val="page number"/>
    <w:basedOn w:val="2"/>
    <w:semiHidden/>
    <w:unhideWhenUsed/>
    <w:uiPriority w:val="99"/>
  </w:style>
  <w:style w:type="character" w:styleId="8">
    <w:name w:val="Strong"/>
    <w:basedOn w:val="2"/>
    <w:qFormat/>
    <w:uiPriority w:val="22"/>
    <w:rPr>
      <w:b/>
      <w:bCs/>
    </w:rPr>
  </w:style>
  <w:style w:type="character" w:customStyle="1" w:styleId="9">
    <w:name w:val="Header Char"/>
    <w:basedOn w:val="2"/>
    <w:link w:val="5"/>
    <w:uiPriority w:val="99"/>
  </w:style>
  <w:style w:type="character" w:customStyle="1" w:styleId="10">
    <w:name w:val="overflow-hidden"/>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936</Words>
  <Characters>5341</Characters>
  <Lines>44</Lines>
  <Paragraphs>12</Paragraphs>
  <TotalTime>0</TotalTime>
  <ScaleCrop>false</ScaleCrop>
  <LinksUpToDate>false</LinksUpToDate>
  <CharactersWithSpaces>6265</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2024-10-24T01:08:00Z</dcterms:created>
  <dc:creator>Sahil Hemant Deshmukh</dc:creator>
  <cp:lastModifiedBy>Sahil Deshmukh</cp:lastModifiedBy>
  <dcterms:modified xsi:type="dcterms:W3CDTF">2025-01-13T22:02:27Z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