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4892" w:type="dxa"/>
        <w:tblInd w:w="-431" w:type="dxa"/>
        <w:tblLayout w:type="fixed"/>
        <w:tblLook w:val="04A0" w:firstRow="1" w:lastRow="0" w:firstColumn="1" w:lastColumn="0" w:noHBand="0" w:noVBand="1"/>
      </w:tblPr>
      <w:tblGrid>
        <w:gridCol w:w="422"/>
        <w:gridCol w:w="2272"/>
        <w:gridCol w:w="836"/>
        <w:gridCol w:w="5996"/>
        <w:gridCol w:w="844"/>
        <w:gridCol w:w="985"/>
        <w:gridCol w:w="1083"/>
        <w:gridCol w:w="1171"/>
        <w:gridCol w:w="1283"/>
      </w:tblGrid>
      <w:tr w:rsidR="00FC5DA7" w:rsidRPr="00FC5DA7" w14:paraId="39B0209F" w14:textId="77777777" w:rsidTr="00FC5DA7">
        <w:trPr>
          <w:trHeight w:val="276"/>
        </w:trPr>
        <w:tc>
          <w:tcPr>
            <w:tcW w:w="14892" w:type="dxa"/>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CD8E6" w14:textId="77777777" w:rsidR="00FC5DA7" w:rsidRDefault="00FC5DA7" w:rsidP="00FC5DA7">
            <w:pPr>
              <w:spacing w:after="0" w:line="240" w:lineRule="auto"/>
              <w:jc w:val="center"/>
              <w:rPr>
                <w:rFonts w:ascii="Calibri" w:eastAsia="Times New Roman" w:hAnsi="Calibri" w:cs="Calibri"/>
                <w:b/>
                <w:bCs/>
                <w:color w:val="000000"/>
                <w:sz w:val="28"/>
                <w:szCs w:val="28"/>
                <w:lang w:eastAsia="en-IN"/>
              </w:rPr>
            </w:pPr>
            <w:r w:rsidRPr="00FC5DA7">
              <w:rPr>
                <w:rFonts w:ascii="Calibri" w:eastAsia="Times New Roman" w:hAnsi="Calibri" w:cs="Calibri"/>
                <w:b/>
                <w:bCs/>
                <w:color w:val="000000"/>
                <w:sz w:val="28"/>
                <w:szCs w:val="28"/>
                <w:lang w:eastAsia="en-IN"/>
              </w:rPr>
              <w:t>Section 2 - Skill Proficiency Scoring Methodology</w:t>
            </w:r>
          </w:p>
          <w:p w14:paraId="4CE9A01C" w14:textId="77777777" w:rsidR="000552A8" w:rsidRPr="000552A8" w:rsidRDefault="007F2072" w:rsidP="007F2072">
            <w:pPr>
              <w:spacing w:after="0" w:line="240" w:lineRule="auto"/>
              <w:jc w:val="center"/>
              <w:rPr>
                <w:rFonts w:ascii="Calibri" w:eastAsia="Times New Roman" w:hAnsi="Calibri" w:cs="Calibri"/>
                <w:b/>
                <w:bCs/>
                <w:color w:val="000000"/>
                <w:szCs w:val="28"/>
                <w:lang w:eastAsia="en-IN"/>
              </w:rPr>
            </w:pPr>
            <w:r>
              <w:rPr>
                <w:rFonts w:ascii="Calibri" w:eastAsia="Times New Roman" w:hAnsi="Calibri" w:cs="Calibri"/>
                <w:b/>
                <w:bCs/>
                <w:color w:val="000000"/>
                <w:szCs w:val="28"/>
                <w:lang w:eastAsia="en-IN"/>
              </w:rPr>
              <w:t>Read</w:t>
            </w:r>
            <w:r w:rsidR="000552A8">
              <w:rPr>
                <w:rFonts w:ascii="Calibri" w:eastAsia="Times New Roman" w:hAnsi="Calibri" w:cs="Calibri"/>
                <w:b/>
                <w:bCs/>
                <w:color w:val="000000"/>
                <w:szCs w:val="28"/>
                <w:lang w:eastAsia="en-IN"/>
              </w:rPr>
              <w:t xml:space="preserve"> each statement below and choose one from the 3 options that best describes your interest.</w:t>
            </w:r>
          </w:p>
        </w:tc>
      </w:tr>
      <w:tr w:rsidR="00FC5DA7" w:rsidRPr="00FC5DA7" w14:paraId="4D3906DF"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34E0546C" w14:textId="77777777" w:rsidR="00FC5DA7" w:rsidRPr="00FC5DA7" w:rsidRDefault="00FC5DA7" w:rsidP="00FC5DA7">
            <w:pPr>
              <w:spacing w:after="0" w:line="240" w:lineRule="auto"/>
              <w:rPr>
                <w:rFonts w:ascii="Calibri" w:eastAsia="Times New Roman" w:hAnsi="Calibri" w:cs="Calibri"/>
                <w:b/>
                <w:bCs/>
                <w:color w:val="000000"/>
                <w:lang w:eastAsia="en-IN"/>
              </w:rPr>
            </w:pPr>
            <w:r w:rsidRPr="00FC5DA7">
              <w:rPr>
                <w:rFonts w:ascii="Calibri" w:eastAsia="Times New Roman" w:hAnsi="Calibri" w:cs="Calibri"/>
                <w:b/>
                <w:bCs/>
                <w:color w:val="000000"/>
                <w:lang w:eastAsia="en-IN"/>
              </w:rPr>
              <w:t>ID</w:t>
            </w:r>
          </w:p>
        </w:tc>
        <w:tc>
          <w:tcPr>
            <w:tcW w:w="2272" w:type="dxa"/>
            <w:tcBorders>
              <w:top w:val="nil"/>
              <w:left w:val="nil"/>
              <w:bottom w:val="single" w:sz="4" w:space="0" w:color="auto"/>
              <w:right w:val="single" w:sz="4" w:space="0" w:color="auto"/>
            </w:tcBorders>
            <w:shd w:val="clear" w:color="auto" w:fill="auto"/>
            <w:noWrap/>
            <w:vAlign w:val="bottom"/>
            <w:hideMark/>
          </w:tcPr>
          <w:p w14:paraId="1D1372DA" w14:textId="77777777" w:rsidR="00FC5DA7" w:rsidRPr="00FC5DA7" w:rsidRDefault="00FC5DA7" w:rsidP="00FC5DA7">
            <w:pPr>
              <w:spacing w:after="0" w:line="240" w:lineRule="auto"/>
              <w:jc w:val="center"/>
              <w:rPr>
                <w:rFonts w:ascii="Calibri" w:eastAsia="Times New Roman" w:hAnsi="Calibri" w:cs="Calibri"/>
                <w:b/>
                <w:bCs/>
                <w:color w:val="000000"/>
                <w:lang w:eastAsia="en-IN"/>
              </w:rPr>
            </w:pPr>
            <w:r w:rsidRPr="00FC5DA7">
              <w:rPr>
                <w:rFonts w:ascii="Calibri" w:eastAsia="Times New Roman" w:hAnsi="Calibri" w:cs="Calibri"/>
                <w:b/>
                <w:bCs/>
                <w:color w:val="000000"/>
                <w:lang w:eastAsia="en-IN"/>
              </w:rPr>
              <w:t>Skill Info</w:t>
            </w:r>
          </w:p>
        </w:tc>
        <w:tc>
          <w:tcPr>
            <w:tcW w:w="836" w:type="dxa"/>
            <w:tcBorders>
              <w:top w:val="nil"/>
              <w:left w:val="nil"/>
              <w:bottom w:val="single" w:sz="4" w:space="0" w:color="auto"/>
              <w:right w:val="single" w:sz="4" w:space="0" w:color="auto"/>
            </w:tcBorders>
            <w:shd w:val="clear" w:color="auto" w:fill="auto"/>
            <w:noWrap/>
            <w:vAlign w:val="bottom"/>
            <w:hideMark/>
          </w:tcPr>
          <w:p w14:paraId="0E29D0D7" w14:textId="77777777" w:rsidR="00FC5DA7" w:rsidRPr="00FC5DA7" w:rsidRDefault="00FC5DA7" w:rsidP="00FC5DA7">
            <w:pPr>
              <w:spacing w:after="0" w:line="240" w:lineRule="auto"/>
              <w:jc w:val="center"/>
              <w:rPr>
                <w:rFonts w:ascii="Calibri" w:eastAsia="Times New Roman" w:hAnsi="Calibri" w:cs="Calibri"/>
                <w:b/>
                <w:bCs/>
                <w:color w:val="000000"/>
                <w:lang w:eastAsia="en-IN"/>
              </w:rPr>
            </w:pPr>
            <w:r w:rsidRPr="00FC5DA7">
              <w:rPr>
                <w:rFonts w:ascii="Calibri" w:eastAsia="Times New Roman" w:hAnsi="Calibri" w:cs="Calibri"/>
                <w:b/>
                <w:bCs/>
                <w:color w:val="000000"/>
                <w:lang w:eastAsia="en-IN"/>
              </w:rPr>
              <w:t>ID.NO</w:t>
            </w:r>
          </w:p>
        </w:tc>
        <w:tc>
          <w:tcPr>
            <w:tcW w:w="5996" w:type="dxa"/>
            <w:tcBorders>
              <w:top w:val="nil"/>
              <w:left w:val="nil"/>
              <w:bottom w:val="single" w:sz="4" w:space="0" w:color="auto"/>
              <w:right w:val="single" w:sz="4" w:space="0" w:color="auto"/>
            </w:tcBorders>
            <w:shd w:val="clear" w:color="auto" w:fill="auto"/>
            <w:noWrap/>
            <w:vAlign w:val="bottom"/>
            <w:hideMark/>
          </w:tcPr>
          <w:p w14:paraId="753D920F" w14:textId="77777777" w:rsidR="00FC5DA7" w:rsidRPr="00FC5DA7" w:rsidRDefault="00FC5DA7" w:rsidP="00FC5DA7">
            <w:pPr>
              <w:spacing w:after="0" w:line="240" w:lineRule="auto"/>
              <w:jc w:val="center"/>
              <w:rPr>
                <w:rFonts w:ascii="Calibri" w:eastAsia="Times New Roman" w:hAnsi="Calibri" w:cs="Calibri"/>
                <w:b/>
                <w:bCs/>
                <w:color w:val="000000"/>
                <w:lang w:eastAsia="en-IN"/>
              </w:rPr>
            </w:pPr>
            <w:r w:rsidRPr="00FC5DA7">
              <w:rPr>
                <w:rFonts w:ascii="Calibri" w:eastAsia="Times New Roman" w:hAnsi="Calibri" w:cs="Calibri"/>
                <w:b/>
                <w:bCs/>
                <w:color w:val="000000"/>
                <w:lang w:eastAsia="en-IN"/>
              </w:rPr>
              <w:t>Description</w:t>
            </w:r>
          </w:p>
        </w:tc>
        <w:tc>
          <w:tcPr>
            <w:tcW w:w="844" w:type="dxa"/>
            <w:tcBorders>
              <w:top w:val="nil"/>
              <w:left w:val="nil"/>
              <w:bottom w:val="single" w:sz="4" w:space="0" w:color="auto"/>
              <w:right w:val="single" w:sz="4" w:space="0" w:color="auto"/>
            </w:tcBorders>
            <w:shd w:val="clear" w:color="auto" w:fill="auto"/>
            <w:noWrap/>
            <w:vAlign w:val="bottom"/>
            <w:hideMark/>
          </w:tcPr>
          <w:p w14:paraId="56192E01" w14:textId="77777777" w:rsidR="00FC5DA7" w:rsidRPr="00FC5DA7" w:rsidRDefault="00FC5DA7" w:rsidP="00FC5DA7">
            <w:pPr>
              <w:spacing w:after="0" w:line="240" w:lineRule="auto"/>
              <w:jc w:val="center"/>
              <w:rPr>
                <w:rFonts w:ascii="Calibri" w:eastAsia="Times New Roman" w:hAnsi="Calibri" w:cs="Calibri"/>
                <w:b/>
                <w:bCs/>
                <w:color w:val="000000"/>
                <w:lang w:eastAsia="en-IN"/>
              </w:rPr>
            </w:pPr>
            <w:r w:rsidRPr="00FC5DA7">
              <w:rPr>
                <w:rFonts w:ascii="Calibri" w:eastAsia="Times New Roman" w:hAnsi="Calibri" w:cs="Calibri"/>
                <w:b/>
                <w:bCs/>
                <w:color w:val="000000"/>
                <w:lang w:eastAsia="en-IN"/>
              </w:rPr>
              <w:t>I agree</w:t>
            </w:r>
          </w:p>
        </w:tc>
        <w:tc>
          <w:tcPr>
            <w:tcW w:w="985" w:type="dxa"/>
            <w:tcBorders>
              <w:top w:val="nil"/>
              <w:left w:val="nil"/>
              <w:bottom w:val="single" w:sz="4" w:space="0" w:color="auto"/>
              <w:right w:val="single" w:sz="4" w:space="0" w:color="auto"/>
            </w:tcBorders>
            <w:shd w:val="clear" w:color="auto" w:fill="auto"/>
            <w:noWrap/>
            <w:vAlign w:val="bottom"/>
            <w:hideMark/>
          </w:tcPr>
          <w:p w14:paraId="1F06AD37" w14:textId="77777777" w:rsidR="00FC5DA7" w:rsidRPr="00FC5DA7" w:rsidRDefault="00FC5DA7" w:rsidP="00FC5DA7">
            <w:pPr>
              <w:spacing w:after="0" w:line="240" w:lineRule="auto"/>
              <w:jc w:val="center"/>
              <w:rPr>
                <w:rFonts w:ascii="Calibri" w:eastAsia="Times New Roman" w:hAnsi="Calibri" w:cs="Calibri"/>
                <w:b/>
                <w:bCs/>
                <w:color w:val="000000"/>
                <w:lang w:eastAsia="en-IN"/>
              </w:rPr>
            </w:pPr>
            <w:r w:rsidRPr="00FC5DA7">
              <w:rPr>
                <w:rFonts w:ascii="Calibri" w:eastAsia="Times New Roman" w:hAnsi="Calibri" w:cs="Calibri"/>
                <w:b/>
                <w:bCs/>
                <w:color w:val="000000"/>
                <w:lang w:eastAsia="en-IN"/>
              </w:rPr>
              <w:t xml:space="preserve">I may be </w:t>
            </w:r>
          </w:p>
        </w:tc>
        <w:tc>
          <w:tcPr>
            <w:tcW w:w="1083" w:type="dxa"/>
            <w:tcBorders>
              <w:top w:val="nil"/>
              <w:left w:val="nil"/>
              <w:bottom w:val="single" w:sz="4" w:space="0" w:color="auto"/>
              <w:right w:val="single" w:sz="4" w:space="0" w:color="auto"/>
            </w:tcBorders>
            <w:shd w:val="clear" w:color="auto" w:fill="auto"/>
            <w:noWrap/>
            <w:vAlign w:val="bottom"/>
            <w:hideMark/>
          </w:tcPr>
          <w:p w14:paraId="5E2FCA14" w14:textId="77777777" w:rsidR="00FC5DA7" w:rsidRPr="00FC5DA7" w:rsidRDefault="00FC5DA7" w:rsidP="00FC5DA7">
            <w:pPr>
              <w:spacing w:after="0" w:line="240" w:lineRule="auto"/>
              <w:jc w:val="center"/>
              <w:rPr>
                <w:rFonts w:ascii="Calibri" w:eastAsia="Times New Roman" w:hAnsi="Calibri" w:cs="Calibri"/>
                <w:b/>
                <w:bCs/>
                <w:color w:val="000000"/>
                <w:lang w:eastAsia="en-IN"/>
              </w:rPr>
            </w:pPr>
            <w:r w:rsidRPr="00FC5DA7">
              <w:rPr>
                <w:rFonts w:ascii="Calibri" w:eastAsia="Times New Roman" w:hAnsi="Calibri" w:cs="Calibri"/>
                <w:b/>
                <w:bCs/>
                <w:color w:val="000000"/>
                <w:lang w:eastAsia="en-IN"/>
              </w:rPr>
              <w:t>I disagree</w:t>
            </w:r>
          </w:p>
        </w:tc>
        <w:tc>
          <w:tcPr>
            <w:tcW w:w="1171" w:type="dxa"/>
            <w:tcBorders>
              <w:top w:val="nil"/>
              <w:left w:val="nil"/>
              <w:bottom w:val="single" w:sz="4" w:space="0" w:color="auto"/>
              <w:right w:val="single" w:sz="4" w:space="0" w:color="auto"/>
            </w:tcBorders>
            <w:shd w:val="clear" w:color="auto" w:fill="auto"/>
            <w:noWrap/>
            <w:vAlign w:val="bottom"/>
            <w:hideMark/>
          </w:tcPr>
          <w:p w14:paraId="6A685CD2" w14:textId="77777777" w:rsidR="00FC5DA7" w:rsidRPr="00FC5DA7" w:rsidRDefault="00FC5DA7" w:rsidP="00FC5DA7">
            <w:pPr>
              <w:spacing w:after="0" w:line="240" w:lineRule="auto"/>
              <w:jc w:val="center"/>
              <w:rPr>
                <w:rFonts w:ascii="Calibri" w:eastAsia="Times New Roman" w:hAnsi="Calibri" w:cs="Calibri"/>
                <w:b/>
                <w:bCs/>
                <w:color w:val="000000"/>
                <w:lang w:eastAsia="en-IN"/>
              </w:rPr>
            </w:pPr>
            <w:r w:rsidRPr="00FC5DA7">
              <w:rPr>
                <w:rFonts w:ascii="Calibri" w:eastAsia="Times New Roman" w:hAnsi="Calibri" w:cs="Calibri"/>
                <w:b/>
                <w:bCs/>
                <w:color w:val="000000"/>
                <w:lang w:eastAsia="en-IN"/>
              </w:rPr>
              <w:t>Final Score</w:t>
            </w:r>
          </w:p>
        </w:tc>
        <w:tc>
          <w:tcPr>
            <w:tcW w:w="1283" w:type="dxa"/>
            <w:tcBorders>
              <w:top w:val="nil"/>
              <w:left w:val="nil"/>
              <w:bottom w:val="single" w:sz="4" w:space="0" w:color="auto"/>
              <w:right w:val="single" w:sz="4" w:space="0" w:color="auto"/>
            </w:tcBorders>
            <w:shd w:val="clear" w:color="auto" w:fill="auto"/>
            <w:noWrap/>
            <w:vAlign w:val="bottom"/>
            <w:hideMark/>
          </w:tcPr>
          <w:p w14:paraId="40BDD249" w14:textId="77777777" w:rsidR="00FC5DA7" w:rsidRPr="00FC5DA7" w:rsidRDefault="00FC5DA7" w:rsidP="00FC5DA7">
            <w:pPr>
              <w:spacing w:after="0" w:line="240" w:lineRule="auto"/>
              <w:jc w:val="center"/>
              <w:rPr>
                <w:rFonts w:ascii="Calibri" w:eastAsia="Times New Roman" w:hAnsi="Calibri" w:cs="Calibri"/>
                <w:b/>
                <w:bCs/>
                <w:color w:val="000000"/>
                <w:lang w:eastAsia="en-IN"/>
              </w:rPr>
            </w:pPr>
            <w:r w:rsidRPr="00FC5DA7">
              <w:rPr>
                <w:rFonts w:ascii="Calibri" w:eastAsia="Times New Roman" w:hAnsi="Calibri" w:cs="Calibri"/>
                <w:b/>
                <w:bCs/>
                <w:color w:val="000000"/>
                <w:lang w:eastAsia="en-IN"/>
              </w:rPr>
              <w:t>Percentage</w:t>
            </w:r>
          </w:p>
        </w:tc>
      </w:tr>
      <w:tr w:rsidR="00FC5DA7" w:rsidRPr="00FC5DA7" w14:paraId="01E84357"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1FC97660"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A</w:t>
            </w:r>
          </w:p>
        </w:tc>
        <w:tc>
          <w:tcPr>
            <w:tcW w:w="2272" w:type="dxa"/>
            <w:tcBorders>
              <w:top w:val="nil"/>
              <w:left w:val="nil"/>
              <w:bottom w:val="single" w:sz="4" w:space="0" w:color="auto"/>
              <w:right w:val="single" w:sz="4" w:space="0" w:color="auto"/>
            </w:tcBorders>
            <w:shd w:val="clear" w:color="auto" w:fill="auto"/>
            <w:noWrap/>
            <w:vAlign w:val="bottom"/>
            <w:hideMark/>
          </w:tcPr>
          <w:p w14:paraId="0ECF00C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Verbal Skills</w:t>
            </w:r>
          </w:p>
        </w:tc>
        <w:tc>
          <w:tcPr>
            <w:tcW w:w="836" w:type="dxa"/>
            <w:tcBorders>
              <w:top w:val="nil"/>
              <w:left w:val="nil"/>
              <w:bottom w:val="single" w:sz="4" w:space="0" w:color="auto"/>
              <w:right w:val="single" w:sz="4" w:space="0" w:color="auto"/>
            </w:tcBorders>
            <w:shd w:val="clear" w:color="auto" w:fill="auto"/>
            <w:noWrap/>
            <w:vAlign w:val="bottom"/>
            <w:hideMark/>
          </w:tcPr>
          <w:p w14:paraId="365E1CE6"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A1</w:t>
            </w:r>
          </w:p>
        </w:tc>
        <w:tc>
          <w:tcPr>
            <w:tcW w:w="5996" w:type="dxa"/>
            <w:tcBorders>
              <w:top w:val="nil"/>
              <w:left w:val="nil"/>
              <w:bottom w:val="single" w:sz="4" w:space="0" w:color="auto"/>
              <w:right w:val="single" w:sz="4" w:space="0" w:color="auto"/>
            </w:tcBorders>
            <w:shd w:val="clear" w:color="auto" w:fill="auto"/>
            <w:noWrap/>
            <w:vAlign w:val="bottom"/>
            <w:hideMark/>
          </w:tcPr>
          <w:p w14:paraId="53878363"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like reading books, magazines, newspaper, etc.</w:t>
            </w:r>
          </w:p>
        </w:tc>
        <w:tc>
          <w:tcPr>
            <w:tcW w:w="844" w:type="dxa"/>
            <w:tcBorders>
              <w:top w:val="nil"/>
              <w:left w:val="nil"/>
              <w:bottom w:val="single" w:sz="4" w:space="0" w:color="auto"/>
              <w:right w:val="single" w:sz="4" w:space="0" w:color="auto"/>
            </w:tcBorders>
            <w:shd w:val="clear" w:color="auto" w:fill="auto"/>
            <w:noWrap/>
            <w:vAlign w:val="bottom"/>
            <w:hideMark/>
          </w:tcPr>
          <w:p w14:paraId="10C85305"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7025A96D"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6FE1A6CB"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3EC89EA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317C201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3C452ED0"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466C156E"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3B7EF8F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11225B66"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A2</w:t>
            </w:r>
          </w:p>
        </w:tc>
        <w:tc>
          <w:tcPr>
            <w:tcW w:w="5996" w:type="dxa"/>
            <w:tcBorders>
              <w:top w:val="nil"/>
              <w:left w:val="nil"/>
              <w:bottom w:val="single" w:sz="4" w:space="0" w:color="auto"/>
              <w:right w:val="single" w:sz="4" w:space="0" w:color="auto"/>
            </w:tcBorders>
            <w:shd w:val="clear" w:color="auto" w:fill="auto"/>
            <w:noWrap/>
            <w:vAlign w:val="bottom"/>
            <w:hideMark/>
          </w:tcPr>
          <w:p w14:paraId="6E1923F4"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like writing home-work, essays, composition etc.</w:t>
            </w:r>
          </w:p>
        </w:tc>
        <w:tc>
          <w:tcPr>
            <w:tcW w:w="844" w:type="dxa"/>
            <w:tcBorders>
              <w:top w:val="nil"/>
              <w:left w:val="nil"/>
              <w:bottom w:val="single" w:sz="4" w:space="0" w:color="auto"/>
              <w:right w:val="single" w:sz="4" w:space="0" w:color="auto"/>
            </w:tcBorders>
            <w:shd w:val="clear" w:color="auto" w:fill="auto"/>
            <w:noWrap/>
            <w:vAlign w:val="bottom"/>
            <w:hideMark/>
          </w:tcPr>
          <w:p w14:paraId="558547EB"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7524DB02"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21F2D75C"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7C3CB32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3FB27527"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1F1430FC"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4521ACA4"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37E8E99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7D553F48"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A3</w:t>
            </w:r>
          </w:p>
        </w:tc>
        <w:tc>
          <w:tcPr>
            <w:tcW w:w="5996" w:type="dxa"/>
            <w:tcBorders>
              <w:top w:val="nil"/>
              <w:left w:val="nil"/>
              <w:bottom w:val="single" w:sz="4" w:space="0" w:color="auto"/>
              <w:right w:val="single" w:sz="4" w:space="0" w:color="auto"/>
            </w:tcBorders>
            <w:shd w:val="clear" w:color="auto" w:fill="auto"/>
            <w:noWrap/>
            <w:vAlign w:val="bottom"/>
            <w:hideMark/>
          </w:tcPr>
          <w:p w14:paraId="4A69A4A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xml:space="preserve">I like talking in meetings, assembly, competitions, classrooms, etc. </w:t>
            </w:r>
          </w:p>
        </w:tc>
        <w:tc>
          <w:tcPr>
            <w:tcW w:w="844" w:type="dxa"/>
            <w:tcBorders>
              <w:top w:val="nil"/>
              <w:left w:val="nil"/>
              <w:bottom w:val="single" w:sz="4" w:space="0" w:color="auto"/>
              <w:right w:val="single" w:sz="4" w:space="0" w:color="auto"/>
            </w:tcBorders>
            <w:shd w:val="clear" w:color="auto" w:fill="auto"/>
            <w:noWrap/>
            <w:vAlign w:val="bottom"/>
            <w:hideMark/>
          </w:tcPr>
          <w:p w14:paraId="51DF032B"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73897AA9"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7C3390C3"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61459448"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45566958"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79120FEA"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64A7E91E"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A71F3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5E65F386"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5996" w:type="dxa"/>
            <w:tcBorders>
              <w:top w:val="nil"/>
              <w:left w:val="nil"/>
              <w:bottom w:val="single" w:sz="4" w:space="0" w:color="auto"/>
              <w:right w:val="single" w:sz="4" w:space="0" w:color="auto"/>
            </w:tcBorders>
            <w:shd w:val="clear" w:color="auto" w:fill="auto"/>
            <w:noWrap/>
            <w:vAlign w:val="bottom"/>
            <w:hideMark/>
          </w:tcPr>
          <w:p w14:paraId="083C3466"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44" w:type="dxa"/>
            <w:tcBorders>
              <w:top w:val="nil"/>
              <w:left w:val="nil"/>
              <w:bottom w:val="single" w:sz="4" w:space="0" w:color="auto"/>
              <w:right w:val="single" w:sz="4" w:space="0" w:color="auto"/>
            </w:tcBorders>
            <w:shd w:val="clear" w:color="auto" w:fill="auto"/>
            <w:noWrap/>
            <w:vAlign w:val="bottom"/>
            <w:hideMark/>
          </w:tcPr>
          <w:p w14:paraId="08B2E2EF"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985" w:type="dxa"/>
            <w:tcBorders>
              <w:top w:val="nil"/>
              <w:left w:val="nil"/>
              <w:bottom w:val="single" w:sz="4" w:space="0" w:color="auto"/>
              <w:right w:val="single" w:sz="4" w:space="0" w:color="auto"/>
            </w:tcBorders>
            <w:shd w:val="clear" w:color="auto" w:fill="auto"/>
            <w:noWrap/>
            <w:vAlign w:val="bottom"/>
            <w:hideMark/>
          </w:tcPr>
          <w:p w14:paraId="51B88EF0"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083" w:type="dxa"/>
            <w:tcBorders>
              <w:top w:val="nil"/>
              <w:left w:val="nil"/>
              <w:bottom w:val="single" w:sz="4" w:space="0" w:color="auto"/>
              <w:right w:val="single" w:sz="4" w:space="0" w:color="auto"/>
            </w:tcBorders>
            <w:shd w:val="clear" w:color="auto" w:fill="auto"/>
            <w:noWrap/>
            <w:vAlign w:val="bottom"/>
            <w:hideMark/>
          </w:tcPr>
          <w:p w14:paraId="30507C28"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171" w:type="dxa"/>
            <w:tcBorders>
              <w:top w:val="nil"/>
              <w:left w:val="nil"/>
              <w:bottom w:val="single" w:sz="4" w:space="0" w:color="auto"/>
              <w:right w:val="single" w:sz="4" w:space="0" w:color="auto"/>
            </w:tcBorders>
            <w:shd w:val="clear" w:color="auto" w:fill="auto"/>
            <w:noWrap/>
            <w:vAlign w:val="bottom"/>
            <w:hideMark/>
          </w:tcPr>
          <w:p w14:paraId="1AB7E4B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w:t>
            </w:r>
          </w:p>
        </w:tc>
        <w:tc>
          <w:tcPr>
            <w:tcW w:w="1283" w:type="dxa"/>
            <w:tcBorders>
              <w:top w:val="nil"/>
              <w:left w:val="nil"/>
              <w:bottom w:val="single" w:sz="4" w:space="0" w:color="auto"/>
              <w:right w:val="single" w:sz="4" w:space="0" w:color="auto"/>
            </w:tcBorders>
            <w:shd w:val="clear" w:color="auto" w:fill="auto"/>
            <w:noWrap/>
            <w:vAlign w:val="bottom"/>
            <w:hideMark/>
          </w:tcPr>
          <w:p w14:paraId="1BCF418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total/9*100</w:t>
            </w:r>
          </w:p>
        </w:tc>
      </w:tr>
      <w:tr w:rsidR="00FC5DA7" w:rsidRPr="00FC5DA7" w14:paraId="4205030A"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44F97A78"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B</w:t>
            </w:r>
          </w:p>
        </w:tc>
        <w:tc>
          <w:tcPr>
            <w:tcW w:w="2272" w:type="dxa"/>
            <w:tcBorders>
              <w:top w:val="nil"/>
              <w:left w:val="nil"/>
              <w:bottom w:val="single" w:sz="4" w:space="0" w:color="auto"/>
              <w:right w:val="single" w:sz="4" w:space="0" w:color="auto"/>
            </w:tcBorders>
            <w:shd w:val="clear" w:color="auto" w:fill="auto"/>
            <w:noWrap/>
            <w:vAlign w:val="bottom"/>
            <w:hideMark/>
          </w:tcPr>
          <w:p w14:paraId="31DC2E2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Numeric Skills</w:t>
            </w:r>
          </w:p>
        </w:tc>
        <w:tc>
          <w:tcPr>
            <w:tcW w:w="836" w:type="dxa"/>
            <w:tcBorders>
              <w:top w:val="nil"/>
              <w:left w:val="nil"/>
              <w:bottom w:val="single" w:sz="4" w:space="0" w:color="auto"/>
              <w:right w:val="single" w:sz="4" w:space="0" w:color="auto"/>
            </w:tcBorders>
            <w:shd w:val="clear" w:color="auto" w:fill="auto"/>
            <w:noWrap/>
            <w:vAlign w:val="bottom"/>
            <w:hideMark/>
          </w:tcPr>
          <w:p w14:paraId="66E4535B"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B1</w:t>
            </w:r>
          </w:p>
        </w:tc>
        <w:tc>
          <w:tcPr>
            <w:tcW w:w="5996" w:type="dxa"/>
            <w:tcBorders>
              <w:top w:val="nil"/>
              <w:left w:val="nil"/>
              <w:bottom w:val="single" w:sz="4" w:space="0" w:color="auto"/>
              <w:right w:val="single" w:sz="4" w:space="0" w:color="auto"/>
            </w:tcBorders>
            <w:shd w:val="clear" w:color="auto" w:fill="auto"/>
            <w:noWrap/>
            <w:vAlign w:val="bottom"/>
            <w:hideMark/>
          </w:tcPr>
          <w:p w14:paraId="605EB02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like calculating distance and time.</w:t>
            </w:r>
          </w:p>
        </w:tc>
        <w:tc>
          <w:tcPr>
            <w:tcW w:w="844" w:type="dxa"/>
            <w:tcBorders>
              <w:top w:val="nil"/>
              <w:left w:val="nil"/>
              <w:bottom w:val="single" w:sz="4" w:space="0" w:color="auto"/>
              <w:right w:val="single" w:sz="4" w:space="0" w:color="auto"/>
            </w:tcBorders>
            <w:shd w:val="clear" w:color="auto" w:fill="auto"/>
            <w:noWrap/>
            <w:vAlign w:val="bottom"/>
            <w:hideMark/>
          </w:tcPr>
          <w:p w14:paraId="2B99EB05"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4AD9E087"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23878059"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20539FF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432D7597"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5CF08F72"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555260A9"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531EE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13D5E9F3"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B2</w:t>
            </w:r>
          </w:p>
        </w:tc>
        <w:tc>
          <w:tcPr>
            <w:tcW w:w="5996" w:type="dxa"/>
            <w:tcBorders>
              <w:top w:val="nil"/>
              <w:left w:val="nil"/>
              <w:bottom w:val="single" w:sz="4" w:space="0" w:color="auto"/>
              <w:right w:val="single" w:sz="4" w:space="0" w:color="auto"/>
            </w:tcBorders>
            <w:shd w:val="clear" w:color="auto" w:fill="auto"/>
            <w:noWrap/>
            <w:vAlign w:val="bottom"/>
            <w:hideMark/>
          </w:tcPr>
          <w:p w14:paraId="107CDB2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like to do height, length, width, depth, weight calculations</w:t>
            </w:r>
          </w:p>
        </w:tc>
        <w:tc>
          <w:tcPr>
            <w:tcW w:w="844" w:type="dxa"/>
            <w:tcBorders>
              <w:top w:val="nil"/>
              <w:left w:val="nil"/>
              <w:bottom w:val="single" w:sz="4" w:space="0" w:color="auto"/>
              <w:right w:val="single" w:sz="4" w:space="0" w:color="auto"/>
            </w:tcBorders>
            <w:shd w:val="clear" w:color="auto" w:fill="auto"/>
            <w:noWrap/>
            <w:vAlign w:val="bottom"/>
            <w:hideMark/>
          </w:tcPr>
          <w:p w14:paraId="20F14DA1"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643BCBC3"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6504F378"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09FD378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5249312E"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6CE972FC"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13BBEB2C"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2B39B9E6"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609D67E5"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B3</w:t>
            </w:r>
          </w:p>
        </w:tc>
        <w:tc>
          <w:tcPr>
            <w:tcW w:w="5996" w:type="dxa"/>
            <w:tcBorders>
              <w:top w:val="nil"/>
              <w:left w:val="nil"/>
              <w:bottom w:val="single" w:sz="4" w:space="0" w:color="auto"/>
              <w:right w:val="single" w:sz="4" w:space="0" w:color="auto"/>
            </w:tcBorders>
            <w:shd w:val="clear" w:color="auto" w:fill="auto"/>
            <w:noWrap/>
            <w:vAlign w:val="bottom"/>
            <w:hideMark/>
          </w:tcPr>
          <w:p w14:paraId="11A7B70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like to calculate cost, profit &amp; loss, interest etc.</w:t>
            </w:r>
          </w:p>
        </w:tc>
        <w:tc>
          <w:tcPr>
            <w:tcW w:w="844" w:type="dxa"/>
            <w:tcBorders>
              <w:top w:val="nil"/>
              <w:left w:val="nil"/>
              <w:bottom w:val="single" w:sz="4" w:space="0" w:color="auto"/>
              <w:right w:val="single" w:sz="4" w:space="0" w:color="auto"/>
            </w:tcBorders>
            <w:shd w:val="clear" w:color="auto" w:fill="auto"/>
            <w:noWrap/>
            <w:vAlign w:val="bottom"/>
            <w:hideMark/>
          </w:tcPr>
          <w:p w14:paraId="6A2449AC"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0D2B410D"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4F6B42F9"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60F52D96"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38E2B93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6726A163"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52ED2A3A"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6F79D67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3026C7C4"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5996" w:type="dxa"/>
            <w:tcBorders>
              <w:top w:val="nil"/>
              <w:left w:val="nil"/>
              <w:bottom w:val="single" w:sz="4" w:space="0" w:color="auto"/>
              <w:right w:val="single" w:sz="4" w:space="0" w:color="auto"/>
            </w:tcBorders>
            <w:shd w:val="clear" w:color="auto" w:fill="auto"/>
            <w:noWrap/>
            <w:vAlign w:val="bottom"/>
            <w:hideMark/>
          </w:tcPr>
          <w:p w14:paraId="5ACA66F8"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44" w:type="dxa"/>
            <w:tcBorders>
              <w:top w:val="nil"/>
              <w:left w:val="nil"/>
              <w:bottom w:val="single" w:sz="4" w:space="0" w:color="auto"/>
              <w:right w:val="single" w:sz="4" w:space="0" w:color="auto"/>
            </w:tcBorders>
            <w:shd w:val="clear" w:color="auto" w:fill="auto"/>
            <w:noWrap/>
            <w:vAlign w:val="bottom"/>
            <w:hideMark/>
          </w:tcPr>
          <w:p w14:paraId="21DD1DD9"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985" w:type="dxa"/>
            <w:tcBorders>
              <w:top w:val="nil"/>
              <w:left w:val="nil"/>
              <w:bottom w:val="single" w:sz="4" w:space="0" w:color="auto"/>
              <w:right w:val="single" w:sz="4" w:space="0" w:color="auto"/>
            </w:tcBorders>
            <w:shd w:val="clear" w:color="auto" w:fill="auto"/>
            <w:noWrap/>
            <w:vAlign w:val="bottom"/>
            <w:hideMark/>
          </w:tcPr>
          <w:p w14:paraId="3ACEDAE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083" w:type="dxa"/>
            <w:tcBorders>
              <w:top w:val="nil"/>
              <w:left w:val="nil"/>
              <w:bottom w:val="single" w:sz="4" w:space="0" w:color="auto"/>
              <w:right w:val="single" w:sz="4" w:space="0" w:color="auto"/>
            </w:tcBorders>
            <w:shd w:val="clear" w:color="auto" w:fill="auto"/>
            <w:noWrap/>
            <w:vAlign w:val="bottom"/>
            <w:hideMark/>
          </w:tcPr>
          <w:p w14:paraId="2CB1D925"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171" w:type="dxa"/>
            <w:tcBorders>
              <w:top w:val="nil"/>
              <w:left w:val="nil"/>
              <w:bottom w:val="single" w:sz="4" w:space="0" w:color="auto"/>
              <w:right w:val="single" w:sz="4" w:space="0" w:color="auto"/>
            </w:tcBorders>
            <w:shd w:val="clear" w:color="auto" w:fill="auto"/>
            <w:noWrap/>
            <w:vAlign w:val="bottom"/>
            <w:hideMark/>
          </w:tcPr>
          <w:p w14:paraId="3DE41D82"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w:t>
            </w:r>
          </w:p>
        </w:tc>
        <w:tc>
          <w:tcPr>
            <w:tcW w:w="1283" w:type="dxa"/>
            <w:tcBorders>
              <w:top w:val="nil"/>
              <w:left w:val="nil"/>
              <w:bottom w:val="single" w:sz="4" w:space="0" w:color="auto"/>
              <w:right w:val="single" w:sz="4" w:space="0" w:color="auto"/>
            </w:tcBorders>
            <w:shd w:val="clear" w:color="auto" w:fill="auto"/>
            <w:noWrap/>
            <w:vAlign w:val="bottom"/>
            <w:hideMark/>
          </w:tcPr>
          <w:p w14:paraId="734CDF7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total/9*100</w:t>
            </w:r>
          </w:p>
        </w:tc>
      </w:tr>
      <w:tr w:rsidR="00FC5DA7" w:rsidRPr="00FC5DA7" w14:paraId="5DB5DA9A"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500A5138"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C</w:t>
            </w:r>
          </w:p>
        </w:tc>
        <w:tc>
          <w:tcPr>
            <w:tcW w:w="2272" w:type="dxa"/>
            <w:tcBorders>
              <w:top w:val="nil"/>
              <w:left w:val="nil"/>
              <w:bottom w:val="single" w:sz="4" w:space="0" w:color="auto"/>
              <w:right w:val="single" w:sz="4" w:space="0" w:color="auto"/>
            </w:tcBorders>
            <w:shd w:val="clear" w:color="auto" w:fill="auto"/>
            <w:noWrap/>
            <w:vAlign w:val="bottom"/>
            <w:hideMark/>
          </w:tcPr>
          <w:p w14:paraId="36DAADA8"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People Skills</w:t>
            </w:r>
          </w:p>
        </w:tc>
        <w:tc>
          <w:tcPr>
            <w:tcW w:w="836" w:type="dxa"/>
            <w:tcBorders>
              <w:top w:val="nil"/>
              <w:left w:val="nil"/>
              <w:bottom w:val="single" w:sz="4" w:space="0" w:color="auto"/>
              <w:right w:val="single" w:sz="4" w:space="0" w:color="auto"/>
            </w:tcBorders>
            <w:shd w:val="clear" w:color="auto" w:fill="auto"/>
            <w:noWrap/>
            <w:vAlign w:val="bottom"/>
            <w:hideMark/>
          </w:tcPr>
          <w:p w14:paraId="7E44D77A"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C1</w:t>
            </w:r>
          </w:p>
        </w:tc>
        <w:tc>
          <w:tcPr>
            <w:tcW w:w="5996" w:type="dxa"/>
            <w:tcBorders>
              <w:top w:val="nil"/>
              <w:left w:val="nil"/>
              <w:bottom w:val="single" w:sz="4" w:space="0" w:color="auto"/>
              <w:right w:val="single" w:sz="4" w:space="0" w:color="auto"/>
            </w:tcBorders>
            <w:shd w:val="clear" w:color="auto" w:fill="auto"/>
            <w:noWrap/>
            <w:vAlign w:val="bottom"/>
            <w:hideMark/>
          </w:tcPr>
          <w:p w14:paraId="320B4E2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like to mingle with unknown people also</w:t>
            </w:r>
          </w:p>
        </w:tc>
        <w:tc>
          <w:tcPr>
            <w:tcW w:w="844" w:type="dxa"/>
            <w:tcBorders>
              <w:top w:val="nil"/>
              <w:left w:val="nil"/>
              <w:bottom w:val="single" w:sz="4" w:space="0" w:color="auto"/>
              <w:right w:val="single" w:sz="4" w:space="0" w:color="auto"/>
            </w:tcBorders>
            <w:shd w:val="clear" w:color="auto" w:fill="auto"/>
            <w:noWrap/>
            <w:vAlign w:val="bottom"/>
            <w:hideMark/>
          </w:tcPr>
          <w:p w14:paraId="76C2A25B"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23DB7BFD"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3630675C"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79FA1513"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0A07863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1D2FF888"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24903D3C"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4C89E0DE"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608475B8"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C2</w:t>
            </w:r>
          </w:p>
        </w:tc>
        <w:tc>
          <w:tcPr>
            <w:tcW w:w="5996" w:type="dxa"/>
            <w:tcBorders>
              <w:top w:val="nil"/>
              <w:left w:val="nil"/>
              <w:bottom w:val="single" w:sz="4" w:space="0" w:color="auto"/>
              <w:right w:val="single" w:sz="4" w:space="0" w:color="auto"/>
            </w:tcBorders>
            <w:shd w:val="clear" w:color="auto" w:fill="auto"/>
            <w:noWrap/>
            <w:vAlign w:val="bottom"/>
            <w:hideMark/>
          </w:tcPr>
          <w:p w14:paraId="54A50236"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like to help people in need</w:t>
            </w:r>
          </w:p>
        </w:tc>
        <w:tc>
          <w:tcPr>
            <w:tcW w:w="844" w:type="dxa"/>
            <w:tcBorders>
              <w:top w:val="nil"/>
              <w:left w:val="nil"/>
              <w:bottom w:val="single" w:sz="4" w:space="0" w:color="auto"/>
              <w:right w:val="single" w:sz="4" w:space="0" w:color="auto"/>
            </w:tcBorders>
            <w:shd w:val="clear" w:color="auto" w:fill="auto"/>
            <w:noWrap/>
            <w:vAlign w:val="bottom"/>
            <w:hideMark/>
          </w:tcPr>
          <w:p w14:paraId="5952C0CF"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56BBB451"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7A016F93"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242246A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51FE2075"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24873D21"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545E2C95"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3BE12C4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486CFCC2"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C3</w:t>
            </w:r>
          </w:p>
        </w:tc>
        <w:tc>
          <w:tcPr>
            <w:tcW w:w="5996" w:type="dxa"/>
            <w:tcBorders>
              <w:top w:val="nil"/>
              <w:left w:val="nil"/>
              <w:bottom w:val="single" w:sz="4" w:space="0" w:color="auto"/>
              <w:right w:val="single" w:sz="4" w:space="0" w:color="auto"/>
            </w:tcBorders>
            <w:shd w:val="clear" w:color="auto" w:fill="auto"/>
            <w:noWrap/>
            <w:vAlign w:val="bottom"/>
            <w:hideMark/>
          </w:tcPr>
          <w:p w14:paraId="18296B35"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like to do things being a part of a group (studying, playing, etc.)</w:t>
            </w:r>
          </w:p>
        </w:tc>
        <w:tc>
          <w:tcPr>
            <w:tcW w:w="844" w:type="dxa"/>
            <w:tcBorders>
              <w:top w:val="nil"/>
              <w:left w:val="nil"/>
              <w:bottom w:val="single" w:sz="4" w:space="0" w:color="auto"/>
              <w:right w:val="single" w:sz="4" w:space="0" w:color="auto"/>
            </w:tcBorders>
            <w:shd w:val="clear" w:color="auto" w:fill="auto"/>
            <w:noWrap/>
            <w:vAlign w:val="bottom"/>
            <w:hideMark/>
          </w:tcPr>
          <w:p w14:paraId="080283BC"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63846E9B"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6A9409B2"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4C44E64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0A42175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516BE178"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7340D581"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4BB0C0"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07C86509"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5996" w:type="dxa"/>
            <w:tcBorders>
              <w:top w:val="nil"/>
              <w:left w:val="nil"/>
              <w:bottom w:val="single" w:sz="4" w:space="0" w:color="auto"/>
              <w:right w:val="single" w:sz="4" w:space="0" w:color="auto"/>
            </w:tcBorders>
            <w:shd w:val="clear" w:color="auto" w:fill="auto"/>
            <w:noWrap/>
            <w:vAlign w:val="bottom"/>
            <w:hideMark/>
          </w:tcPr>
          <w:p w14:paraId="2DD8AEF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44" w:type="dxa"/>
            <w:tcBorders>
              <w:top w:val="nil"/>
              <w:left w:val="nil"/>
              <w:bottom w:val="single" w:sz="4" w:space="0" w:color="auto"/>
              <w:right w:val="single" w:sz="4" w:space="0" w:color="auto"/>
            </w:tcBorders>
            <w:shd w:val="clear" w:color="auto" w:fill="auto"/>
            <w:noWrap/>
            <w:vAlign w:val="bottom"/>
            <w:hideMark/>
          </w:tcPr>
          <w:p w14:paraId="6CBDD389"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985" w:type="dxa"/>
            <w:tcBorders>
              <w:top w:val="nil"/>
              <w:left w:val="nil"/>
              <w:bottom w:val="single" w:sz="4" w:space="0" w:color="auto"/>
              <w:right w:val="single" w:sz="4" w:space="0" w:color="auto"/>
            </w:tcBorders>
            <w:shd w:val="clear" w:color="auto" w:fill="auto"/>
            <w:noWrap/>
            <w:vAlign w:val="bottom"/>
            <w:hideMark/>
          </w:tcPr>
          <w:p w14:paraId="49690E6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083" w:type="dxa"/>
            <w:tcBorders>
              <w:top w:val="nil"/>
              <w:left w:val="nil"/>
              <w:bottom w:val="single" w:sz="4" w:space="0" w:color="auto"/>
              <w:right w:val="single" w:sz="4" w:space="0" w:color="auto"/>
            </w:tcBorders>
            <w:shd w:val="clear" w:color="auto" w:fill="auto"/>
            <w:noWrap/>
            <w:vAlign w:val="bottom"/>
            <w:hideMark/>
          </w:tcPr>
          <w:p w14:paraId="5E597062"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171" w:type="dxa"/>
            <w:tcBorders>
              <w:top w:val="nil"/>
              <w:left w:val="nil"/>
              <w:bottom w:val="single" w:sz="4" w:space="0" w:color="auto"/>
              <w:right w:val="single" w:sz="4" w:space="0" w:color="auto"/>
            </w:tcBorders>
            <w:shd w:val="clear" w:color="auto" w:fill="auto"/>
            <w:noWrap/>
            <w:vAlign w:val="bottom"/>
            <w:hideMark/>
          </w:tcPr>
          <w:p w14:paraId="283954F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w:t>
            </w:r>
          </w:p>
        </w:tc>
        <w:tc>
          <w:tcPr>
            <w:tcW w:w="1283" w:type="dxa"/>
            <w:tcBorders>
              <w:top w:val="nil"/>
              <w:left w:val="nil"/>
              <w:bottom w:val="single" w:sz="4" w:space="0" w:color="auto"/>
              <w:right w:val="single" w:sz="4" w:space="0" w:color="auto"/>
            </w:tcBorders>
            <w:shd w:val="clear" w:color="auto" w:fill="auto"/>
            <w:noWrap/>
            <w:vAlign w:val="bottom"/>
            <w:hideMark/>
          </w:tcPr>
          <w:p w14:paraId="3A7C6643"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total/9*100</w:t>
            </w:r>
          </w:p>
        </w:tc>
      </w:tr>
      <w:tr w:rsidR="00FC5DA7" w:rsidRPr="00FC5DA7" w14:paraId="3B78615C"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32B59D39"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D</w:t>
            </w:r>
          </w:p>
        </w:tc>
        <w:tc>
          <w:tcPr>
            <w:tcW w:w="2272" w:type="dxa"/>
            <w:tcBorders>
              <w:top w:val="nil"/>
              <w:left w:val="nil"/>
              <w:bottom w:val="single" w:sz="4" w:space="0" w:color="auto"/>
              <w:right w:val="single" w:sz="4" w:space="0" w:color="auto"/>
            </w:tcBorders>
            <w:shd w:val="clear" w:color="auto" w:fill="auto"/>
            <w:noWrap/>
            <w:vAlign w:val="bottom"/>
            <w:hideMark/>
          </w:tcPr>
          <w:p w14:paraId="7C5D6B5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Adaptive Skills</w:t>
            </w:r>
          </w:p>
        </w:tc>
        <w:tc>
          <w:tcPr>
            <w:tcW w:w="836" w:type="dxa"/>
            <w:tcBorders>
              <w:top w:val="nil"/>
              <w:left w:val="nil"/>
              <w:bottom w:val="single" w:sz="4" w:space="0" w:color="auto"/>
              <w:right w:val="single" w:sz="4" w:space="0" w:color="auto"/>
            </w:tcBorders>
            <w:shd w:val="clear" w:color="auto" w:fill="auto"/>
            <w:noWrap/>
            <w:vAlign w:val="bottom"/>
            <w:hideMark/>
          </w:tcPr>
          <w:p w14:paraId="26ED0949"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D1</w:t>
            </w:r>
          </w:p>
        </w:tc>
        <w:tc>
          <w:tcPr>
            <w:tcW w:w="5996" w:type="dxa"/>
            <w:tcBorders>
              <w:top w:val="nil"/>
              <w:left w:val="nil"/>
              <w:bottom w:val="single" w:sz="4" w:space="0" w:color="auto"/>
              <w:right w:val="single" w:sz="4" w:space="0" w:color="auto"/>
            </w:tcBorders>
            <w:shd w:val="clear" w:color="auto" w:fill="auto"/>
            <w:noWrap/>
            <w:vAlign w:val="bottom"/>
            <w:hideMark/>
          </w:tcPr>
          <w:p w14:paraId="6E89ED0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like to be outdoors at all times</w:t>
            </w:r>
          </w:p>
        </w:tc>
        <w:tc>
          <w:tcPr>
            <w:tcW w:w="844" w:type="dxa"/>
            <w:tcBorders>
              <w:top w:val="nil"/>
              <w:left w:val="nil"/>
              <w:bottom w:val="single" w:sz="4" w:space="0" w:color="auto"/>
              <w:right w:val="single" w:sz="4" w:space="0" w:color="auto"/>
            </w:tcBorders>
            <w:shd w:val="clear" w:color="auto" w:fill="auto"/>
            <w:noWrap/>
            <w:vAlign w:val="bottom"/>
            <w:hideMark/>
          </w:tcPr>
          <w:p w14:paraId="3C578953"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053C1630"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6D2BEB87"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48F78DC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5C080A1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0D2D4B2E"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143BDF1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57E93E14"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29FF7A3B"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D2</w:t>
            </w:r>
          </w:p>
        </w:tc>
        <w:tc>
          <w:tcPr>
            <w:tcW w:w="5996" w:type="dxa"/>
            <w:tcBorders>
              <w:top w:val="nil"/>
              <w:left w:val="nil"/>
              <w:bottom w:val="single" w:sz="4" w:space="0" w:color="auto"/>
              <w:right w:val="single" w:sz="4" w:space="0" w:color="auto"/>
            </w:tcBorders>
            <w:shd w:val="clear" w:color="auto" w:fill="auto"/>
            <w:noWrap/>
            <w:vAlign w:val="bottom"/>
            <w:hideMark/>
          </w:tcPr>
          <w:p w14:paraId="4900F1A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I can easily adapt to new environments (school, location, etc.)</w:t>
            </w:r>
          </w:p>
        </w:tc>
        <w:tc>
          <w:tcPr>
            <w:tcW w:w="844" w:type="dxa"/>
            <w:tcBorders>
              <w:top w:val="nil"/>
              <w:left w:val="nil"/>
              <w:bottom w:val="single" w:sz="4" w:space="0" w:color="auto"/>
              <w:right w:val="single" w:sz="4" w:space="0" w:color="auto"/>
            </w:tcBorders>
            <w:shd w:val="clear" w:color="auto" w:fill="auto"/>
            <w:noWrap/>
            <w:vAlign w:val="bottom"/>
            <w:hideMark/>
          </w:tcPr>
          <w:p w14:paraId="4443E47E"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7BA19887"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01655C52"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28937135"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3B6AD9A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67902170"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1DA9DB9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5AB67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6B17591C"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D3</w:t>
            </w:r>
          </w:p>
        </w:tc>
        <w:tc>
          <w:tcPr>
            <w:tcW w:w="5996" w:type="dxa"/>
            <w:tcBorders>
              <w:top w:val="nil"/>
              <w:left w:val="nil"/>
              <w:bottom w:val="single" w:sz="4" w:space="0" w:color="auto"/>
              <w:right w:val="single" w:sz="4" w:space="0" w:color="auto"/>
            </w:tcBorders>
            <w:shd w:val="clear" w:color="auto" w:fill="auto"/>
            <w:noWrap/>
            <w:vAlign w:val="bottom"/>
            <w:hideMark/>
          </w:tcPr>
          <w:p w14:paraId="79C26B7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xml:space="preserve">I like to do certain things indoors </w:t>
            </w:r>
            <w:proofErr w:type="gramStart"/>
            <w:r w:rsidRPr="00FC5DA7">
              <w:rPr>
                <w:rFonts w:ascii="Calibri" w:eastAsia="Times New Roman" w:hAnsi="Calibri" w:cs="Calibri"/>
                <w:color w:val="000000"/>
                <w:lang w:eastAsia="en-IN"/>
              </w:rPr>
              <w:t>and  certain</w:t>
            </w:r>
            <w:proofErr w:type="gramEnd"/>
            <w:r w:rsidRPr="00FC5DA7">
              <w:rPr>
                <w:rFonts w:ascii="Calibri" w:eastAsia="Times New Roman" w:hAnsi="Calibri" w:cs="Calibri"/>
                <w:color w:val="000000"/>
                <w:lang w:eastAsia="en-IN"/>
              </w:rPr>
              <w:t xml:space="preserve"> things outdoors</w:t>
            </w:r>
          </w:p>
        </w:tc>
        <w:tc>
          <w:tcPr>
            <w:tcW w:w="844" w:type="dxa"/>
            <w:tcBorders>
              <w:top w:val="nil"/>
              <w:left w:val="nil"/>
              <w:bottom w:val="single" w:sz="4" w:space="0" w:color="auto"/>
              <w:right w:val="single" w:sz="4" w:space="0" w:color="auto"/>
            </w:tcBorders>
            <w:shd w:val="clear" w:color="auto" w:fill="auto"/>
            <w:noWrap/>
            <w:vAlign w:val="bottom"/>
            <w:hideMark/>
          </w:tcPr>
          <w:p w14:paraId="32A2EFBB"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2FD3B7DE"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68419ECE"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387638E7"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2A71B742"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193C81A5"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1F5FA3F3"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33216816"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noWrap/>
            <w:vAlign w:val="bottom"/>
            <w:hideMark/>
          </w:tcPr>
          <w:p w14:paraId="23A2E06C"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5996" w:type="dxa"/>
            <w:tcBorders>
              <w:top w:val="nil"/>
              <w:left w:val="nil"/>
              <w:bottom w:val="single" w:sz="4" w:space="0" w:color="auto"/>
              <w:right w:val="single" w:sz="4" w:space="0" w:color="auto"/>
            </w:tcBorders>
            <w:shd w:val="clear" w:color="auto" w:fill="auto"/>
            <w:noWrap/>
            <w:vAlign w:val="bottom"/>
            <w:hideMark/>
          </w:tcPr>
          <w:p w14:paraId="3A884D33"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44" w:type="dxa"/>
            <w:tcBorders>
              <w:top w:val="nil"/>
              <w:left w:val="nil"/>
              <w:bottom w:val="single" w:sz="4" w:space="0" w:color="auto"/>
              <w:right w:val="single" w:sz="4" w:space="0" w:color="auto"/>
            </w:tcBorders>
            <w:shd w:val="clear" w:color="auto" w:fill="auto"/>
            <w:noWrap/>
            <w:vAlign w:val="bottom"/>
            <w:hideMark/>
          </w:tcPr>
          <w:p w14:paraId="1A067FB0"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985" w:type="dxa"/>
            <w:tcBorders>
              <w:top w:val="nil"/>
              <w:left w:val="nil"/>
              <w:bottom w:val="single" w:sz="4" w:space="0" w:color="auto"/>
              <w:right w:val="single" w:sz="4" w:space="0" w:color="auto"/>
            </w:tcBorders>
            <w:shd w:val="clear" w:color="auto" w:fill="auto"/>
            <w:noWrap/>
            <w:vAlign w:val="bottom"/>
            <w:hideMark/>
          </w:tcPr>
          <w:p w14:paraId="065D3478"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083" w:type="dxa"/>
            <w:tcBorders>
              <w:top w:val="nil"/>
              <w:left w:val="nil"/>
              <w:bottom w:val="single" w:sz="4" w:space="0" w:color="auto"/>
              <w:right w:val="single" w:sz="4" w:space="0" w:color="auto"/>
            </w:tcBorders>
            <w:shd w:val="clear" w:color="auto" w:fill="auto"/>
            <w:noWrap/>
            <w:vAlign w:val="bottom"/>
            <w:hideMark/>
          </w:tcPr>
          <w:p w14:paraId="40B2958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171" w:type="dxa"/>
            <w:tcBorders>
              <w:top w:val="nil"/>
              <w:left w:val="nil"/>
              <w:bottom w:val="single" w:sz="4" w:space="0" w:color="auto"/>
              <w:right w:val="single" w:sz="4" w:space="0" w:color="auto"/>
            </w:tcBorders>
            <w:shd w:val="clear" w:color="auto" w:fill="auto"/>
            <w:noWrap/>
            <w:vAlign w:val="bottom"/>
            <w:hideMark/>
          </w:tcPr>
          <w:p w14:paraId="1E1FC6F2"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w:t>
            </w:r>
          </w:p>
        </w:tc>
        <w:tc>
          <w:tcPr>
            <w:tcW w:w="1283" w:type="dxa"/>
            <w:tcBorders>
              <w:top w:val="nil"/>
              <w:left w:val="nil"/>
              <w:bottom w:val="single" w:sz="4" w:space="0" w:color="auto"/>
              <w:right w:val="single" w:sz="4" w:space="0" w:color="auto"/>
            </w:tcBorders>
            <w:shd w:val="clear" w:color="auto" w:fill="auto"/>
            <w:noWrap/>
            <w:vAlign w:val="bottom"/>
            <w:hideMark/>
          </w:tcPr>
          <w:p w14:paraId="441FF666"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total/9*100</w:t>
            </w:r>
          </w:p>
        </w:tc>
      </w:tr>
      <w:tr w:rsidR="00FC5DA7" w:rsidRPr="00FC5DA7" w14:paraId="67C701D2"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41466192"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E</w:t>
            </w:r>
          </w:p>
        </w:tc>
        <w:tc>
          <w:tcPr>
            <w:tcW w:w="2272" w:type="dxa"/>
            <w:tcBorders>
              <w:top w:val="nil"/>
              <w:left w:val="nil"/>
              <w:bottom w:val="single" w:sz="4" w:space="0" w:color="auto"/>
              <w:right w:val="single" w:sz="4" w:space="0" w:color="auto"/>
            </w:tcBorders>
            <w:shd w:val="clear" w:color="auto" w:fill="auto"/>
            <w:noWrap/>
            <w:vAlign w:val="bottom"/>
            <w:hideMark/>
          </w:tcPr>
          <w:p w14:paraId="4419F495" w14:textId="77777777" w:rsidR="00FC5DA7" w:rsidRPr="00FC5DA7" w:rsidRDefault="00FC5DA7" w:rsidP="00FC5DA7">
            <w:pPr>
              <w:spacing w:after="0" w:line="240" w:lineRule="auto"/>
              <w:rPr>
                <w:rFonts w:ascii="Calibri" w:eastAsia="Times New Roman" w:hAnsi="Calibri" w:cs="Calibri"/>
                <w:color w:val="000000"/>
                <w:lang w:eastAsia="en-IN"/>
              </w:rPr>
            </w:pPr>
            <w:proofErr w:type="gramStart"/>
            <w:r w:rsidRPr="00FC5DA7">
              <w:rPr>
                <w:rFonts w:ascii="Calibri" w:eastAsia="Times New Roman" w:hAnsi="Calibri" w:cs="Calibri"/>
                <w:color w:val="000000"/>
                <w:lang w:eastAsia="en-IN"/>
              </w:rPr>
              <w:t>Analytical  Skills</w:t>
            </w:r>
            <w:proofErr w:type="gramEnd"/>
          </w:p>
        </w:tc>
        <w:tc>
          <w:tcPr>
            <w:tcW w:w="836" w:type="dxa"/>
            <w:tcBorders>
              <w:top w:val="nil"/>
              <w:left w:val="nil"/>
              <w:bottom w:val="single" w:sz="4" w:space="0" w:color="auto"/>
              <w:right w:val="single" w:sz="4" w:space="0" w:color="auto"/>
            </w:tcBorders>
            <w:shd w:val="clear" w:color="auto" w:fill="auto"/>
            <w:vAlign w:val="center"/>
            <w:hideMark/>
          </w:tcPr>
          <w:p w14:paraId="32C8CA1A"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val="en-US" w:eastAsia="en-IN"/>
              </w:rPr>
              <w:t>E1</w:t>
            </w:r>
          </w:p>
        </w:tc>
        <w:tc>
          <w:tcPr>
            <w:tcW w:w="5996" w:type="dxa"/>
            <w:tcBorders>
              <w:top w:val="nil"/>
              <w:left w:val="nil"/>
              <w:bottom w:val="single" w:sz="4" w:space="0" w:color="auto"/>
              <w:right w:val="single" w:sz="4" w:space="0" w:color="auto"/>
            </w:tcBorders>
            <w:shd w:val="clear" w:color="auto" w:fill="auto"/>
            <w:vAlign w:val="center"/>
            <w:hideMark/>
          </w:tcPr>
          <w:p w14:paraId="5BFE1658"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val="en-US" w:eastAsia="en-IN"/>
              </w:rPr>
              <w:t>I browse the headings, pictures, charts before I start reading a chapter.</w:t>
            </w:r>
          </w:p>
        </w:tc>
        <w:tc>
          <w:tcPr>
            <w:tcW w:w="844" w:type="dxa"/>
            <w:tcBorders>
              <w:top w:val="nil"/>
              <w:left w:val="nil"/>
              <w:bottom w:val="single" w:sz="4" w:space="0" w:color="auto"/>
              <w:right w:val="single" w:sz="4" w:space="0" w:color="auto"/>
            </w:tcBorders>
            <w:shd w:val="clear" w:color="auto" w:fill="auto"/>
            <w:noWrap/>
            <w:vAlign w:val="bottom"/>
            <w:hideMark/>
          </w:tcPr>
          <w:p w14:paraId="3DAC1213"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0D3E3028"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25CA2C6D"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5817066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065E3940"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680D784C"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589DD09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39593CD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vAlign w:val="center"/>
            <w:hideMark/>
          </w:tcPr>
          <w:p w14:paraId="2F804FE9"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val="en-US" w:eastAsia="en-IN"/>
              </w:rPr>
              <w:t>E2</w:t>
            </w:r>
          </w:p>
        </w:tc>
        <w:tc>
          <w:tcPr>
            <w:tcW w:w="5996" w:type="dxa"/>
            <w:tcBorders>
              <w:top w:val="nil"/>
              <w:left w:val="nil"/>
              <w:bottom w:val="single" w:sz="4" w:space="0" w:color="auto"/>
              <w:right w:val="single" w:sz="4" w:space="0" w:color="auto"/>
            </w:tcBorders>
            <w:shd w:val="clear" w:color="auto" w:fill="auto"/>
            <w:vAlign w:val="center"/>
            <w:hideMark/>
          </w:tcPr>
          <w:p w14:paraId="688679E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val="en-US" w:eastAsia="en-IN"/>
              </w:rPr>
              <w:t>I make questions from a chapter before, during, and after reading it.</w:t>
            </w:r>
          </w:p>
        </w:tc>
        <w:tc>
          <w:tcPr>
            <w:tcW w:w="844" w:type="dxa"/>
            <w:tcBorders>
              <w:top w:val="nil"/>
              <w:left w:val="nil"/>
              <w:bottom w:val="single" w:sz="4" w:space="0" w:color="auto"/>
              <w:right w:val="single" w:sz="4" w:space="0" w:color="auto"/>
            </w:tcBorders>
            <w:shd w:val="clear" w:color="auto" w:fill="auto"/>
            <w:noWrap/>
            <w:vAlign w:val="bottom"/>
            <w:hideMark/>
          </w:tcPr>
          <w:p w14:paraId="09FE9D95"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07F025BD"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22E47783"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31C9AABE"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20A7FFC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5079EC24"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67CCDC1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392542F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vAlign w:val="center"/>
            <w:hideMark/>
          </w:tcPr>
          <w:p w14:paraId="6585DB6F"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val="en-US" w:eastAsia="en-IN"/>
              </w:rPr>
              <w:t>E3</w:t>
            </w:r>
          </w:p>
        </w:tc>
        <w:tc>
          <w:tcPr>
            <w:tcW w:w="5996" w:type="dxa"/>
            <w:tcBorders>
              <w:top w:val="nil"/>
              <w:left w:val="nil"/>
              <w:bottom w:val="single" w:sz="4" w:space="0" w:color="auto"/>
              <w:right w:val="single" w:sz="4" w:space="0" w:color="auto"/>
            </w:tcBorders>
            <w:shd w:val="clear" w:color="auto" w:fill="auto"/>
            <w:vAlign w:val="center"/>
            <w:hideMark/>
          </w:tcPr>
          <w:p w14:paraId="5B4020E4"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val="en-US" w:eastAsia="en-IN"/>
              </w:rPr>
              <w:t>I try to get the meaning of new words as I see them for the first time.</w:t>
            </w:r>
          </w:p>
        </w:tc>
        <w:tc>
          <w:tcPr>
            <w:tcW w:w="844" w:type="dxa"/>
            <w:tcBorders>
              <w:top w:val="nil"/>
              <w:left w:val="nil"/>
              <w:bottom w:val="single" w:sz="4" w:space="0" w:color="auto"/>
              <w:right w:val="single" w:sz="4" w:space="0" w:color="auto"/>
            </w:tcBorders>
            <w:shd w:val="clear" w:color="auto" w:fill="auto"/>
            <w:noWrap/>
            <w:vAlign w:val="bottom"/>
            <w:hideMark/>
          </w:tcPr>
          <w:p w14:paraId="463AB66D"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55754724"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0F371E3A"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508F4AF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243CEDC2"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1392F714"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7064F18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6B938B35"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vAlign w:val="center"/>
            <w:hideMark/>
          </w:tcPr>
          <w:p w14:paraId="16505A21"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5996" w:type="dxa"/>
            <w:tcBorders>
              <w:top w:val="nil"/>
              <w:left w:val="nil"/>
              <w:bottom w:val="single" w:sz="4" w:space="0" w:color="auto"/>
              <w:right w:val="single" w:sz="4" w:space="0" w:color="auto"/>
            </w:tcBorders>
            <w:shd w:val="clear" w:color="auto" w:fill="auto"/>
            <w:vAlign w:val="center"/>
            <w:hideMark/>
          </w:tcPr>
          <w:p w14:paraId="239E70C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44" w:type="dxa"/>
            <w:tcBorders>
              <w:top w:val="nil"/>
              <w:left w:val="nil"/>
              <w:bottom w:val="single" w:sz="4" w:space="0" w:color="auto"/>
              <w:right w:val="single" w:sz="4" w:space="0" w:color="auto"/>
            </w:tcBorders>
            <w:shd w:val="clear" w:color="auto" w:fill="auto"/>
            <w:vAlign w:val="center"/>
            <w:hideMark/>
          </w:tcPr>
          <w:p w14:paraId="1059D632"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985" w:type="dxa"/>
            <w:tcBorders>
              <w:top w:val="nil"/>
              <w:left w:val="nil"/>
              <w:bottom w:val="single" w:sz="4" w:space="0" w:color="auto"/>
              <w:right w:val="single" w:sz="4" w:space="0" w:color="auto"/>
            </w:tcBorders>
            <w:shd w:val="clear" w:color="auto" w:fill="auto"/>
            <w:vAlign w:val="center"/>
            <w:hideMark/>
          </w:tcPr>
          <w:p w14:paraId="617AE35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083" w:type="dxa"/>
            <w:tcBorders>
              <w:top w:val="nil"/>
              <w:left w:val="nil"/>
              <w:bottom w:val="single" w:sz="4" w:space="0" w:color="auto"/>
              <w:right w:val="single" w:sz="4" w:space="0" w:color="auto"/>
            </w:tcBorders>
            <w:shd w:val="clear" w:color="auto" w:fill="auto"/>
            <w:vAlign w:val="center"/>
            <w:hideMark/>
          </w:tcPr>
          <w:p w14:paraId="4270CD76"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171" w:type="dxa"/>
            <w:tcBorders>
              <w:top w:val="nil"/>
              <w:left w:val="nil"/>
              <w:bottom w:val="single" w:sz="4" w:space="0" w:color="auto"/>
              <w:right w:val="single" w:sz="4" w:space="0" w:color="auto"/>
            </w:tcBorders>
            <w:shd w:val="clear" w:color="auto" w:fill="auto"/>
            <w:noWrap/>
            <w:vAlign w:val="bottom"/>
            <w:hideMark/>
          </w:tcPr>
          <w:p w14:paraId="7C86F29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w:t>
            </w:r>
          </w:p>
        </w:tc>
        <w:tc>
          <w:tcPr>
            <w:tcW w:w="1283" w:type="dxa"/>
            <w:tcBorders>
              <w:top w:val="nil"/>
              <w:left w:val="nil"/>
              <w:bottom w:val="single" w:sz="4" w:space="0" w:color="auto"/>
              <w:right w:val="single" w:sz="4" w:space="0" w:color="auto"/>
            </w:tcBorders>
            <w:shd w:val="clear" w:color="auto" w:fill="auto"/>
            <w:noWrap/>
            <w:vAlign w:val="bottom"/>
            <w:hideMark/>
          </w:tcPr>
          <w:p w14:paraId="6014A88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total/9*100</w:t>
            </w:r>
          </w:p>
        </w:tc>
      </w:tr>
      <w:tr w:rsidR="00FC5DA7" w:rsidRPr="00FC5DA7" w14:paraId="314026EB"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081D632E"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F</w:t>
            </w:r>
          </w:p>
        </w:tc>
        <w:tc>
          <w:tcPr>
            <w:tcW w:w="2272" w:type="dxa"/>
            <w:tcBorders>
              <w:top w:val="nil"/>
              <w:left w:val="nil"/>
              <w:bottom w:val="single" w:sz="4" w:space="0" w:color="auto"/>
              <w:right w:val="single" w:sz="4" w:space="0" w:color="auto"/>
            </w:tcBorders>
            <w:shd w:val="clear" w:color="auto" w:fill="auto"/>
            <w:noWrap/>
            <w:vAlign w:val="bottom"/>
            <w:hideMark/>
          </w:tcPr>
          <w:p w14:paraId="6A7295EE"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Writing Skills</w:t>
            </w:r>
          </w:p>
        </w:tc>
        <w:tc>
          <w:tcPr>
            <w:tcW w:w="836" w:type="dxa"/>
            <w:tcBorders>
              <w:top w:val="nil"/>
              <w:left w:val="nil"/>
              <w:bottom w:val="single" w:sz="4" w:space="0" w:color="auto"/>
              <w:right w:val="single" w:sz="4" w:space="0" w:color="auto"/>
            </w:tcBorders>
            <w:shd w:val="clear" w:color="auto" w:fill="auto"/>
            <w:vAlign w:val="center"/>
            <w:hideMark/>
          </w:tcPr>
          <w:p w14:paraId="48EEAA78"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val="en-US" w:eastAsia="en-IN"/>
              </w:rPr>
              <w:t>F1</w:t>
            </w:r>
          </w:p>
        </w:tc>
        <w:tc>
          <w:tcPr>
            <w:tcW w:w="5996" w:type="dxa"/>
            <w:tcBorders>
              <w:top w:val="nil"/>
              <w:left w:val="nil"/>
              <w:bottom w:val="single" w:sz="4" w:space="0" w:color="auto"/>
              <w:right w:val="single" w:sz="4" w:space="0" w:color="auto"/>
            </w:tcBorders>
            <w:shd w:val="clear" w:color="auto" w:fill="auto"/>
            <w:vAlign w:val="center"/>
            <w:hideMark/>
          </w:tcPr>
          <w:p w14:paraId="070EA3B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val="en-US" w:eastAsia="en-IN"/>
              </w:rPr>
              <w:t>I take notes as I read my text books.</w:t>
            </w:r>
          </w:p>
        </w:tc>
        <w:tc>
          <w:tcPr>
            <w:tcW w:w="844" w:type="dxa"/>
            <w:tcBorders>
              <w:top w:val="nil"/>
              <w:left w:val="nil"/>
              <w:bottom w:val="single" w:sz="4" w:space="0" w:color="auto"/>
              <w:right w:val="single" w:sz="4" w:space="0" w:color="auto"/>
            </w:tcBorders>
            <w:shd w:val="clear" w:color="auto" w:fill="auto"/>
            <w:noWrap/>
            <w:vAlign w:val="bottom"/>
            <w:hideMark/>
          </w:tcPr>
          <w:p w14:paraId="57ABB9C9"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72033C18"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01254A07"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0E9591D6"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1B08876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31026F5C"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0521DE0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505E4A"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vAlign w:val="center"/>
            <w:hideMark/>
          </w:tcPr>
          <w:p w14:paraId="493E42F7"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val="en-US" w:eastAsia="en-IN"/>
              </w:rPr>
              <w:t>F2</w:t>
            </w:r>
          </w:p>
        </w:tc>
        <w:tc>
          <w:tcPr>
            <w:tcW w:w="5996" w:type="dxa"/>
            <w:tcBorders>
              <w:top w:val="nil"/>
              <w:left w:val="nil"/>
              <w:bottom w:val="single" w:sz="4" w:space="0" w:color="auto"/>
              <w:right w:val="single" w:sz="4" w:space="0" w:color="auto"/>
            </w:tcBorders>
            <w:shd w:val="clear" w:color="auto" w:fill="auto"/>
            <w:vAlign w:val="center"/>
            <w:hideMark/>
          </w:tcPr>
          <w:p w14:paraId="749BEC8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val="en-US" w:eastAsia="en-IN"/>
              </w:rPr>
              <w:t>I rework, rewrite, or type up my notes.</w:t>
            </w:r>
          </w:p>
        </w:tc>
        <w:tc>
          <w:tcPr>
            <w:tcW w:w="844" w:type="dxa"/>
            <w:tcBorders>
              <w:top w:val="nil"/>
              <w:left w:val="nil"/>
              <w:bottom w:val="single" w:sz="4" w:space="0" w:color="auto"/>
              <w:right w:val="single" w:sz="4" w:space="0" w:color="auto"/>
            </w:tcBorders>
            <w:shd w:val="clear" w:color="auto" w:fill="auto"/>
            <w:noWrap/>
            <w:vAlign w:val="bottom"/>
            <w:hideMark/>
          </w:tcPr>
          <w:p w14:paraId="1CCEA981"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3F496A0B"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7E75F9F7"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0F036DFF"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119F8D75"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3F30B2EB"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4576FC8E"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00C3AF27"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vAlign w:val="center"/>
            <w:hideMark/>
          </w:tcPr>
          <w:p w14:paraId="6E231D4B"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val="en-US" w:eastAsia="en-IN"/>
              </w:rPr>
              <w:t>F3</w:t>
            </w:r>
          </w:p>
        </w:tc>
        <w:tc>
          <w:tcPr>
            <w:tcW w:w="5996" w:type="dxa"/>
            <w:tcBorders>
              <w:top w:val="nil"/>
              <w:left w:val="nil"/>
              <w:bottom w:val="single" w:sz="4" w:space="0" w:color="auto"/>
              <w:right w:val="single" w:sz="4" w:space="0" w:color="auto"/>
            </w:tcBorders>
            <w:shd w:val="clear" w:color="auto" w:fill="auto"/>
            <w:vAlign w:val="center"/>
            <w:hideMark/>
          </w:tcPr>
          <w:p w14:paraId="5427B3F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val="en-US" w:eastAsia="en-IN"/>
              </w:rPr>
              <w:t xml:space="preserve">I compare my notes with a classmate. </w:t>
            </w:r>
          </w:p>
        </w:tc>
        <w:tc>
          <w:tcPr>
            <w:tcW w:w="844" w:type="dxa"/>
            <w:tcBorders>
              <w:top w:val="nil"/>
              <w:left w:val="nil"/>
              <w:bottom w:val="single" w:sz="4" w:space="0" w:color="auto"/>
              <w:right w:val="single" w:sz="4" w:space="0" w:color="auto"/>
            </w:tcBorders>
            <w:shd w:val="clear" w:color="auto" w:fill="auto"/>
            <w:noWrap/>
            <w:vAlign w:val="bottom"/>
            <w:hideMark/>
          </w:tcPr>
          <w:p w14:paraId="122F06EF"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3129C542"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2A8144ED"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3C3E0AA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332C2268"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0BBE5159"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4A4CB19E"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46E8D7"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vAlign w:val="center"/>
            <w:hideMark/>
          </w:tcPr>
          <w:p w14:paraId="6A5F7644"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5996" w:type="dxa"/>
            <w:tcBorders>
              <w:top w:val="nil"/>
              <w:left w:val="nil"/>
              <w:bottom w:val="single" w:sz="4" w:space="0" w:color="auto"/>
              <w:right w:val="single" w:sz="4" w:space="0" w:color="auto"/>
            </w:tcBorders>
            <w:shd w:val="clear" w:color="auto" w:fill="auto"/>
            <w:vAlign w:val="center"/>
            <w:hideMark/>
          </w:tcPr>
          <w:p w14:paraId="6B48F9C6"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44" w:type="dxa"/>
            <w:tcBorders>
              <w:top w:val="nil"/>
              <w:left w:val="nil"/>
              <w:bottom w:val="single" w:sz="4" w:space="0" w:color="auto"/>
              <w:right w:val="single" w:sz="4" w:space="0" w:color="auto"/>
            </w:tcBorders>
            <w:shd w:val="clear" w:color="auto" w:fill="auto"/>
            <w:vAlign w:val="center"/>
            <w:hideMark/>
          </w:tcPr>
          <w:p w14:paraId="69A3106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985" w:type="dxa"/>
            <w:tcBorders>
              <w:top w:val="nil"/>
              <w:left w:val="nil"/>
              <w:bottom w:val="single" w:sz="4" w:space="0" w:color="auto"/>
              <w:right w:val="single" w:sz="4" w:space="0" w:color="auto"/>
            </w:tcBorders>
            <w:shd w:val="clear" w:color="auto" w:fill="auto"/>
            <w:vAlign w:val="center"/>
            <w:hideMark/>
          </w:tcPr>
          <w:p w14:paraId="2FB9E3D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083" w:type="dxa"/>
            <w:tcBorders>
              <w:top w:val="nil"/>
              <w:left w:val="nil"/>
              <w:bottom w:val="single" w:sz="4" w:space="0" w:color="auto"/>
              <w:right w:val="single" w:sz="4" w:space="0" w:color="auto"/>
            </w:tcBorders>
            <w:shd w:val="clear" w:color="auto" w:fill="auto"/>
            <w:vAlign w:val="center"/>
            <w:hideMark/>
          </w:tcPr>
          <w:p w14:paraId="09676CF4"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171" w:type="dxa"/>
            <w:tcBorders>
              <w:top w:val="nil"/>
              <w:left w:val="nil"/>
              <w:bottom w:val="single" w:sz="4" w:space="0" w:color="auto"/>
              <w:right w:val="single" w:sz="4" w:space="0" w:color="auto"/>
            </w:tcBorders>
            <w:shd w:val="clear" w:color="auto" w:fill="auto"/>
            <w:noWrap/>
            <w:vAlign w:val="bottom"/>
            <w:hideMark/>
          </w:tcPr>
          <w:p w14:paraId="5FCB940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w:t>
            </w:r>
          </w:p>
        </w:tc>
        <w:tc>
          <w:tcPr>
            <w:tcW w:w="1283" w:type="dxa"/>
            <w:tcBorders>
              <w:top w:val="nil"/>
              <w:left w:val="nil"/>
              <w:bottom w:val="single" w:sz="4" w:space="0" w:color="auto"/>
              <w:right w:val="single" w:sz="4" w:space="0" w:color="auto"/>
            </w:tcBorders>
            <w:shd w:val="clear" w:color="auto" w:fill="auto"/>
            <w:noWrap/>
            <w:vAlign w:val="bottom"/>
            <w:hideMark/>
          </w:tcPr>
          <w:p w14:paraId="1FFB6E2C"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total/9*100</w:t>
            </w:r>
          </w:p>
        </w:tc>
      </w:tr>
      <w:tr w:rsidR="00FC5DA7" w:rsidRPr="00FC5DA7" w14:paraId="3CCB1E72" w14:textId="77777777" w:rsidTr="00FC5DA7">
        <w:trPr>
          <w:trHeight w:val="544"/>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1F438220"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G</w:t>
            </w:r>
          </w:p>
        </w:tc>
        <w:tc>
          <w:tcPr>
            <w:tcW w:w="2272" w:type="dxa"/>
            <w:tcBorders>
              <w:top w:val="nil"/>
              <w:left w:val="nil"/>
              <w:bottom w:val="single" w:sz="4" w:space="0" w:color="auto"/>
              <w:right w:val="single" w:sz="4" w:space="0" w:color="auto"/>
            </w:tcBorders>
            <w:shd w:val="clear" w:color="auto" w:fill="auto"/>
            <w:noWrap/>
            <w:vAlign w:val="bottom"/>
            <w:hideMark/>
          </w:tcPr>
          <w:p w14:paraId="7BE3C157"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Time Management Skills</w:t>
            </w:r>
          </w:p>
        </w:tc>
        <w:tc>
          <w:tcPr>
            <w:tcW w:w="836" w:type="dxa"/>
            <w:tcBorders>
              <w:top w:val="nil"/>
              <w:left w:val="nil"/>
              <w:bottom w:val="single" w:sz="4" w:space="0" w:color="auto"/>
              <w:right w:val="single" w:sz="4" w:space="0" w:color="auto"/>
            </w:tcBorders>
            <w:shd w:val="clear" w:color="auto" w:fill="auto"/>
            <w:vAlign w:val="center"/>
            <w:hideMark/>
          </w:tcPr>
          <w:p w14:paraId="6B7D1DE4"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val="en-US" w:eastAsia="en-IN"/>
              </w:rPr>
              <w:t>G1</w:t>
            </w:r>
          </w:p>
        </w:tc>
        <w:tc>
          <w:tcPr>
            <w:tcW w:w="5996" w:type="dxa"/>
            <w:tcBorders>
              <w:top w:val="nil"/>
              <w:left w:val="nil"/>
              <w:bottom w:val="single" w:sz="4" w:space="0" w:color="auto"/>
              <w:right w:val="single" w:sz="4" w:space="0" w:color="auto"/>
            </w:tcBorders>
            <w:shd w:val="clear" w:color="auto" w:fill="auto"/>
            <w:vAlign w:val="center"/>
            <w:hideMark/>
          </w:tcPr>
          <w:p w14:paraId="39F09443"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val="en-US" w:eastAsia="en-IN"/>
              </w:rPr>
              <w:t>I use a “to do” list to keep track of completing my academic and personal activities.</w:t>
            </w:r>
          </w:p>
        </w:tc>
        <w:tc>
          <w:tcPr>
            <w:tcW w:w="844" w:type="dxa"/>
            <w:tcBorders>
              <w:top w:val="nil"/>
              <w:left w:val="nil"/>
              <w:bottom w:val="single" w:sz="4" w:space="0" w:color="auto"/>
              <w:right w:val="single" w:sz="4" w:space="0" w:color="auto"/>
            </w:tcBorders>
            <w:shd w:val="clear" w:color="auto" w:fill="auto"/>
            <w:noWrap/>
            <w:vAlign w:val="bottom"/>
            <w:hideMark/>
          </w:tcPr>
          <w:p w14:paraId="5D749F7C"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5E174D62"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3F0093AD"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142E1CF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481A8773"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5FCBD323" w14:textId="77777777" w:rsidTr="00FC5DA7">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575BC2D2"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764DD019"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vAlign w:val="center"/>
            <w:hideMark/>
          </w:tcPr>
          <w:p w14:paraId="223538CF"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val="en-US" w:eastAsia="en-IN"/>
              </w:rPr>
              <w:t>G2</w:t>
            </w:r>
          </w:p>
        </w:tc>
        <w:tc>
          <w:tcPr>
            <w:tcW w:w="5996" w:type="dxa"/>
            <w:tcBorders>
              <w:top w:val="nil"/>
              <w:left w:val="nil"/>
              <w:bottom w:val="single" w:sz="4" w:space="0" w:color="auto"/>
              <w:right w:val="single" w:sz="4" w:space="0" w:color="auto"/>
            </w:tcBorders>
            <w:shd w:val="clear" w:color="auto" w:fill="auto"/>
            <w:vAlign w:val="center"/>
            <w:hideMark/>
          </w:tcPr>
          <w:p w14:paraId="6ED11C10"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val="en-US" w:eastAsia="en-IN"/>
              </w:rPr>
              <w:t xml:space="preserve">I start studying for quizzes and tests at least several days before I take them. </w:t>
            </w:r>
          </w:p>
        </w:tc>
        <w:tc>
          <w:tcPr>
            <w:tcW w:w="844" w:type="dxa"/>
            <w:tcBorders>
              <w:top w:val="nil"/>
              <w:left w:val="nil"/>
              <w:bottom w:val="single" w:sz="4" w:space="0" w:color="auto"/>
              <w:right w:val="single" w:sz="4" w:space="0" w:color="auto"/>
            </w:tcBorders>
            <w:shd w:val="clear" w:color="auto" w:fill="auto"/>
            <w:noWrap/>
            <w:vAlign w:val="bottom"/>
            <w:hideMark/>
          </w:tcPr>
          <w:p w14:paraId="672E7ADC"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7D2C3D3C"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2536158B"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26E53AF5"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43138B17"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299FAD17" w14:textId="77777777" w:rsidTr="00815070">
        <w:trPr>
          <w:trHeight w:val="220"/>
        </w:trPr>
        <w:tc>
          <w:tcPr>
            <w:tcW w:w="422" w:type="dxa"/>
            <w:tcBorders>
              <w:top w:val="nil"/>
              <w:left w:val="single" w:sz="4" w:space="0" w:color="auto"/>
              <w:bottom w:val="single" w:sz="4" w:space="0" w:color="auto"/>
              <w:right w:val="single" w:sz="4" w:space="0" w:color="auto"/>
            </w:tcBorders>
            <w:shd w:val="clear" w:color="auto" w:fill="auto"/>
            <w:noWrap/>
            <w:vAlign w:val="bottom"/>
            <w:hideMark/>
          </w:tcPr>
          <w:p w14:paraId="296FC121"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2272" w:type="dxa"/>
            <w:tcBorders>
              <w:top w:val="nil"/>
              <w:left w:val="nil"/>
              <w:bottom w:val="single" w:sz="4" w:space="0" w:color="auto"/>
              <w:right w:val="single" w:sz="4" w:space="0" w:color="auto"/>
            </w:tcBorders>
            <w:shd w:val="clear" w:color="auto" w:fill="auto"/>
            <w:noWrap/>
            <w:vAlign w:val="bottom"/>
            <w:hideMark/>
          </w:tcPr>
          <w:p w14:paraId="3F50D98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nil"/>
              <w:left w:val="nil"/>
              <w:bottom w:val="single" w:sz="4" w:space="0" w:color="auto"/>
              <w:right w:val="single" w:sz="4" w:space="0" w:color="auto"/>
            </w:tcBorders>
            <w:shd w:val="clear" w:color="auto" w:fill="auto"/>
            <w:vAlign w:val="center"/>
            <w:hideMark/>
          </w:tcPr>
          <w:p w14:paraId="1BB67913"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val="en-US" w:eastAsia="en-IN"/>
              </w:rPr>
              <w:t>G3</w:t>
            </w:r>
          </w:p>
        </w:tc>
        <w:tc>
          <w:tcPr>
            <w:tcW w:w="5996" w:type="dxa"/>
            <w:tcBorders>
              <w:top w:val="nil"/>
              <w:left w:val="nil"/>
              <w:bottom w:val="single" w:sz="4" w:space="0" w:color="auto"/>
              <w:right w:val="single" w:sz="4" w:space="0" w:color="auto"/>
            </w:tcBorders>
            <w:shd w:val="clear" w:color="auto" w:fill="auto"/>
            <w:vAlign w:val="center"/>
            <w:hideMark/>
          </w:tcPr>
          <w:p w14:paraId="424F7DA2"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val="en-US" w:eastAsia="en-IN"/>
              </w:rPr>
              <w:t>I start papers and projects as soon as they are assigned.</w:t>
            </w:r>
          </w:p>
        </w:tc>
        <w:tc>
          <w:tcPr>
            <w:tcW w:w="844" w:type="dxa"/>
            <w:tcBorders>
              <w:top w:val="nil"/>
              <w:left w:val="nil"/>
              <w:bottom w:val="single" w:sz="4" w:space="0" w:color="auto"/>
              <w:right w:val="single" w:sz="4" w:space="0" w:color="auto"/>
            </w:tcBorders>
            <w:shd w:val="clear" w:color="auto" w:fill="auto"/>
            <w:noWrap/>
            <w:vAlign w:val="bottom"/>
            <w:hideMark/>
          </w:tcPr>
          <w:p w14:paraId="7E937E5F"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1</w:t>
            </w:r>
          </w:p>
        </w:tc>
        <w:tc>
          <w:tcPr>
            <w:tcW w:w="985" w:type="dxa"/>
            <w:tcBorders>
              <w:top w:val="nil"/>
              <w:left w:val="nil"/>
              <w:bottom w:val="single" w:sz="4" w:space="0" w:color="auto"/>
              <w:right w:val="single" w:sz="4" w:space="0" w:color="auto"/>
            </w:tcBorders>
            <w:shd w:val="clear" w:color="auto" w:fill="auto"/>
            <w:noWrap/>
            <w:vAlign w:val="bottom"/>
            <w:hideMark/>
          </w:tcPr>
          <w:p w14:paraId="7B64107F"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2</w:t>
            </w:r>
          </w:p>
        </w:tc>
        <w:tc>
          <w:tcPr>
            <w:tcW w:w="1083" w:type="dxa"/>
            <w:tcBorders>
              <w:top w:val="nil"/>
              <w:left w:val="nil"/>
              <w:bottom w:val="single" w:sz="4" w:space="0" w:color="auto"/>
              <w:right w:val="single" w:sz="4" w:space="0" w:color="auto"/>
            </w:tcBorders>
            <w:shd w:val="clear" w:color="auto" w:fill="auto"/>
            <w:noWrap/>
            <w:vAlign w:val="bottom"/>
            <w:hideMark/>
          </w:tcPr>
          <w:p w14:paraId="48D9E06E" w14:textId="77777777" w:rsidR="00FC5DA7" w:rsidRPr="00FC5DA7" w:rsidRDefault="00FC5DA7" w:rsidP="00FC5DA7">
            <w:pPr>
              <w:spacing w:after="0" w:line="240" w:lineRule="auto"/>
              <w:jc w:val="right"/>
              <w:rPr>
                <w:rFonts w:ascii="Calibri" w:eastAsia="Times New Roman" w:hAnsi="Calibri" w:cs="Calibri"/>
                <w:color w:val="000000"/>
                <w:lang w:eastAsia="en-IN"/>
              </w:rPr>
            </w:pPr>
            <w:r w:rsidRPr="00FC5DA7">
              <w:rPr>
                <w:rFonts w:ascii="Calibri" w:eastAsia="Times New Roman" w:hAnsi="Calibri" w:cs="Calibri"/>
                <w:color w:val="000000"/>
                <w:lang w:eastAsia="en-IN"/>
              </w:rPr>
              <w:t>3</w:t>
            </w:r>
          </w:p>
        </w:tc>
        <w:tc>
          <w:tcPr>
            <w:tcW w:w="1171" w:type="dxa"/>
            <w:tcBorders>
              <w:top w:val="nil"/>
              <w:left w:val="nil"/>
              <w:bottom w:val="single" w:sz="4" w:space="0" w:color="auto"/>
              <w:right w:val="single" w:sz="4" w:space="0" w:color="auto"/>
            </w:tcBorders>
            <w:shd w:val="clear" w:color="auto" w:fill="auto"/>
            <w:noWrap/>
            <w:vAlign w:val="bottom"/>
            <w:hideMark/>
          </w:tcPr>
          <w:p w14:paraId="6983C562"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283" w:type="dxa"/>
            <w:tcBorders>
              <w:top w:val="nil"/>
              <w:left w:val="nil"/>
              <w:bottom w:val="single" w:sz="4" w:space="0" w:color="auto"/>
              <w:right w:val="single" w:sz="4" w:space="0" w:color="auto"/>
            </w:tcBorders>
            <w:shd w:val="clear" w:color="auto" w:fill="auto"/>
            <w:noWrap/>
            <w:vAlign w:val="bottom"/>
            <w:hideMark/>
          </w:tcPr>
          <w:p w14:paraId="7F38303E"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r>
      <w:tr w:rsidR="00FC5DA7" w:rsidRPr="00FC5DA7" w14:paraId="2244B4A4" w14:textId="77777777" w:rsidTr="00815070">
        <w:trPr>
          <w:trHeight w:val="22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C01ADA" w14:textId="77777777" w:rsidR="00FC5DA7" w:rsidRPr="00FC5DA7" w:rsidRDefault="00FC5DA7" w:rsidP="00FC5DA7">
            <w:pPr>
              <w:spacing w:after="0" w:line="240" w:lineRule="auto"/>
              <w:rPr>
                <w:rFonts w:ascii="Calibri" w:eastAsia="Times New Roman" w:hAnsi="Calibri" w:cs="Calibri"/>
                <w:color w:val="000000"/>
                <w:lang w:eastAsia="en-IN"/>
              </w:rPr>
            </w:pPr>
          </w:p>
        </w:tc>
        <w:tc>
          <w:tcPr>
            <w:tcW w:w="2272" w:type="dxa"/>
            <w:tcBorders>
              <w:top w:val="single" w:sz="4" w:space="0" w:color="auto"/>
              <w:left w:val="nil"/>
              <w:bottom w:val="single" w:sz="4" w:space="0" w:color="auto"/>
              <w:right w:val="single" w:sz="4" w:space="0" w:color="auto"/>
            </w:tcBorders>
            <w:shd w:val="clear" w:color="auto" w:fill="auto"/>
            <w:noWrap/>
            <w:vAlign w:val="bottom"/>
            <w:hideMark/>
          </w:tcPr>
          <w:p w14:paraId="7DD312AE"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36" w:type="dxa"/>
            <w:tcBorders>
              <w:top w:val="single" w:sz="4" w:space="0" w:color="auto"/>
              <w:left w:val="nil"/>
              <w:bottom w:val="single" w:sz="4" w:space="0" w:color="auto"/>
              <w:right w:val="single" w:sz="4" w:space="0" w:color="auto"/>
            </w:tcBorders>
            <w:shd w:val="clear" w:color="auto" w:fill="auto"/>
            <w:noWrap/>
            <w:vAlign w:val="bottom"/>
            <w:hideMark/>
          </w:tcPr>
          <w:p w14:paraId="25809639"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5996" w:type="dxa"/>
            <w:tcBorders>
              <w:top w:val="single" w:sz="4" w:space="0" w:color="auto"/>
              <w:left w:val="nil"/>
              <w:bottom w:val="single" w:sz="4" w:space="0" w:color="auto"/>
              <w:right w:val="single" w:sz="4" w:space="0" w:color="auto"/>
            </w:tcBorders>
            <w:shd w:val="clear" w:color="auto" w:fill="auto"/>
            <w:noWrap/>
            <w:vAlign w:val="bottom"/>
            <w:hideMark/>
          </w:tcPr>
          <w:p w14:paraId="510FC9AB"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844" w:type="dxa"/>
            <w:tcBorders>
              <w:top w:val="single" w:sz="4" w:space="0" w:color="auto"/>
              <w:left w:val="nil"/>
              <w:bottom w:val="single" w:sz="4" w:space="0" w:color="auto"/>
              <w:right w:val="single" w:sz="4" w:space="0" w:color="auto"/>
            </w:tcBorders>
            <w:shd w:val="clear" w:color="auto" w:fill="auto"/>
            <w:noWrap/>
            <w:vAlign w:val="bottom"/>
            <w:hideMark/>
          </w:tcPr>
          <w:p w14:paraId="65B89177" w14:textId="77777777" w:rsidR="00FC5DA7" w:rsidRPr="00FC5DA7" w:rsidRDefault="00FC5DA7" w:rsidP="00FC5DA7">
            <w:pPr>
              <w:spacing w:after="0" w:line="240" w:lineRule="auto"/>
              <w:jc w:val="center"/>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985" w:type="dxa"/>
            <w:tcBorders>
              <w:top w:val="single" w:sz="4" w:space="0" w:color="auto"/>
              <w:left w:val="nil"/>
              <w:bottom w:val="single" w:sz="4" w:space="0" w:color="auto"/>
              <w:right w:val="single" w:sz="4" w:space="0" w:color="auto"/>
            </w:tcBorders>
            <w:shd w:val="clear" w:color="auto" w:fill="auto"/>
            <w:noWrap/>
            <w:vAlign w:val="bottom"/>
            <w:hideMark/>
          </w:tcPr>
          <w:p w14:paraId="74B17518"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56E60504"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 </w:t>
            </w:r>
          </w:p>
        </w:tc>
        <w:tc>
          <w:tcPr>
            <w:tcW w:w="1171" w:type="dxa"/>
            <w:tcBorders>
              <w:top w:val="single" w:sz="4" w:space="0" w:color="auto"/>
              <w:left w:val="nil"/>
              <w:bottom w:val="single" w:sz="4" w:space="0" w:color="auto"/>
              <w:right w:val="single" w:sz="4" w:space="0" w:color="auto"/>
            </w:tcBorders>
            <w:shd w:val="clear" w:color="auto" w:fill="auto"/>
            <w:noWrap/>
            <w:vAlign w:val="bottom"/>
            <w:hideMark/>
          </w:tcPr>
          <w:p w14:paraId="515B487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w:t>
            </w:r>
          </w:p>
        </w:tc>
        <w:tc>
          <w:tcPr>
            <w:tcW w:w="1283" w:type="dxa"/>
            <w:tcBorders>
              <w:top w:val="single" w:sz="4" w:space="0" w:color="auto"/>
              <w:left w:val="nil"/>
              <w:bottom w:val="single" w:sz="4" w:space="0" w:color="auto"/>
              <w:right w:val="single" w:sz="4" w:space="0" w:color="auto"/>
            </w:tcBorders>
            <w:shd w:val="clear" w:color="auto" w:fill="auto"/>
            <w:noWrap/>
            <w:vAlign w:val="bottom"/>
            <w:hideMark/>
          </w:tcPr>
          <w:p w14:paraId="35F8BBAD" w14:textId="77777777" w:rsidR="00FC5DA7" w:rsidRPr="00FC5DA7" w:rsidRDefault="00FC5DA7" w:rsidP="00FC5DA7">
            <w:pPr>
              <w:spacing w:after="0" w:line="240" w:lineRule="auto"/>
              <w:rPr>
                <w:rFonts w:ascii="Calibri" w:eastAsia="Times New Roman" w:hAnsi="Calibri" w:cs="Calibri"/>
                <w:color w:val="000000"/>
                <w:lang w:eastAsia="en-IN"/>
              </w:rPr>
            </w:pPr>
            <w:r w:rsidRPr="00FC5DA7">
              <w:rPr>
                <w:rFonts w:ascii="Calibri" w:eastAsia="Times New Roman" w:hAnsi="Calibri" w:cs="Calibri"/>
                <w:color w:val="000000"/>
                <w:lang w:eastAsia="en-IN"/>
              </w:rPr>
              <w:t>total/9*100</w:t>
            </w:r>
          </w:p>
        </w:tc>
      </w:tr>
      <w:tr w:rsidR="00815070" w:rsidRPr="00FC5DA7" w14:paraId="531C3C69" w14:textId="77777777" w:rsidTr="00814757">
        <w:trPr>
          <w:trHeight w:val="220"/>
        </w:trPr>
        <w:tc>
          <w:tcPr>
            <w:tcW w:w="42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D2B46C" w14:textId="77777777" w:rsidR="00815070" w:rsidRPr="00FC5DA7" w:rsidRDefault="00815070" w:rsidP="00FC5DA7">
            <w:pPr>
              <w:spacing w:after="0" w:line="240" w:lineRule="auto"/>
              <w:rPr>
                <w:rFonts w:ascii="Calibri" w:eastAsia="Times New Roman" w:hAnsi="Calibri" w:cs="Calibri"/>
                <w:color w:val="000000"/>
                <w:lang w:eastAsia="en-IN"/>
              </w:rPr>
            </w:pPr>
          </w:p>
        </w:tc>
        <w:tc>
          <w:tcPr>
            <w:tcW w:w="2272" w:type="dxa"/>
            <w:tcBorders>
              <w:top w:val="single" w:sz="4" w:space="0" w:color="auto"/>
              <w:left w:val="nil"/>
              <w:bottom w:val="single" w:sz="4" w:space="0" w:color="auto"/>
              <w:right w:val="single" w:sz="4" w:space="0" w:color="auto"/>
            </w:tcBorders>
            <w:shd w:val="clear" w:color="auto" w:fill="auto"/>
            <w:noWrap/>
            <w:vAlign w:val="bottom"/>
          </w:tcPr>
          <w:p w14:paraId="6E605997" w14:textId="77777777" w:rsidR="00815070" w:rsidRPr="00FC5DA7" w:rsidRDefault="00815070" w:rsidP="00FC5DA7">
            <w:pPr>
              <w:spacing w:after="0" w:line="240" w:lineRule="auto"/>
              <w:rPr>
                <w:rFonts w:ascii="Calibri" w:eastAsia="Times New Roman" w:hAnsi="Calibri" w:cs="Calibri"/>
                <w:color w:val="000000"/>
                <w:lang w:eastAsia="en-IN"/>
              </w:rPr>
            </w:pPr>
          </w:p>
        </w:tc>
        <w:tc>
          <w:tcPr>
            <w:tcW w:w="836" w:type="dxa"/>
            <w:tcBorders>
              <w:top w:val="single" w:sz="4" w:space="0" w:color="auto"/>
              <w:left w:val="nil"/>
              <w:bottom w:val="single" w:sz="4" w:space="0" w:color="auto"/>
              <w:right w:val="single" w:sz="4" w:space="0" w:color="auto"/>
            </w:tcBorders>
            <w:shd w:val="clear" w:color="auto" w:fill="auto"/>
            <w:noWrap/>
            <w:vAlign w:val="bottom"/>
          </w:tcPr>
          <w:p w14:paraId="0159E534" w14:textId="77777777" w:rsidR="00815070" w:rsidRPr="00FC5DA7" w:rsidRDefault="00815070" w:rsidP="00FC5DA7">
            <w:pPr>
              <w:spacing w:after="0" w:line="240" w:lineRule="auto"/>
              <w:jc w:val="center"/>
              <w:rPr>
                <w:rFonts w:ascii="Calibri" w:eastAsia="Times New Roman" w:hAnsi="Calibri" w:cs="Calibri"/>
                <w:color w:val="000000"/>
                <w:lang w:eastAsia="en-IN"/>
              </w:rPr>
            </w:pPr>
          </w:p>
        </w:tc>
        <w:tc>
          <w:tcPr>
            <w:tcW w:w="5996" w:type="dxa"/>
            <w:tcBorders>
              <w:top w:val="single" w:sz="4" w:space="0" w:color="auto"/>
              <w:left w:val="nil"/>
              <w:bottom w:val="single" w:sz="4" w:space="0" w:color="auto"/>
              <w:right w:val="single" w:sz="4" w:space="0" w:color="auto"/>
            </w:tcBorders>
            <w:shd w:val="clear" w:color="auto" w:fill="auto"/>
            <w:noWrap/>
            <w:vAlign w:val="bottom"/>
          </w:tcPr>
          <w:p w14:paraId="70BAAC5E" w14:textId="77777777" w:rsidR="00815070" w:rsidRPr="00FC5DA7" w:rsidRDefault="00815070" w:rsidP="00FC5DA7">
            <w:pPr>
              <w:spacing w:after="0" w:line="240" w:lineRule="auto"/>
              <w:rPr>
                <w:rFonts w:ascii="Calibri" w:eastAsia="Times New Roman" w:hAnsi="Calibri" w:cs="Calibri"/>
                <w:color w:val="000000"/>
                <w:lang w:eastAsia="en-IN"/>
              </w:rPr>
            </w:pPr>
          </w:p>
        </w:tc>
        <w:tc>
          <w:tcPr>
            <w:tcW w:w="4083" w:type="dxa"/>
            <w:gridSpan w:val="4"/>
            <w:tcBorders>
              <w:top w:val="single" w:sz="4" w:space="0" w:color="auto"/>
              <w:left w:val="nil"/>
              <w:bottom w:val="single" w:sz="4" w:space="0" w:color="auto"/>
              <w:right w:val="single" w:sz="4" w:space="0" w:color="auto"/>
            </w:tcBorders>
            <w:shd w:val="clear" w:color="auto" w:fill="auto"/>
            <w:noWrap/>
            <w:vAlign w:val="bottom"/>
          </w:tcPr>
          <w:p w14:paraId="44737FFF" w14:textId="77777777" w:rsidR="00815070" w:rsidRPr="00FC5DA7" w:rsidRDefault="00815070" w:rsidP="00815070">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Skill Proficiency Level</w:t>
            </w:r>
          </w:p>
        </w:tc>
        <w:tc>
          <w:tcPr>
            <w:tcW w:w="1283" w:type="dxa"/>
            <w:tcBorders>
              <w:top w:val="single" w:sz="4" w:space="0" w:color="auto"/>
              <w:left w:val="nil"/>
              <w:bottom w:val="single" w:sz="4" w:space="0" w:color="auto"/>
              <w:right w:val="single" w:sz="4" w:space="0" w:color="auto"/>
            </w:tcBorders>
            <w:shd w:val="clear" w:color="auto" w:fill="auto"/>
            <w:noWrap/>
            <w:vAlign w:val="bottom"/>
          </w:tcPr>
          <w:p w14:paraId="1E022398" w14:textId="77777777" w:rsidR="00815070" w:rsidRPr="00FC5DA7" w:rsidRDefault="00815070" w:rsidP="00FC5DA7">
            <w:pPr>
              <w:spacing w:after="0" w:line="240" w:lineRule="auto"/>
              <w:rPr>
                <w:rFonts w:ascii="Calibri" w:eastAsia="Times New Roman" w:hAnsi="Calibri" w:cs="Calibri"/>
                <w:color w:val="000000"/>
                <w:lang w:eastAsia="en-IN"/>
              </w:rPr>
            </w:pPr>
            <w:proofErr w:type="spellStart"/>
            <w:r>
              <w:rPr>
                <w:rFonts w:ascii="Calibri" w:eastAsia="Times New Roman" w:hAnsi="Calibri" w:cs="Calibri"/>
                <w:color w:val="000000"/>
                <w:lang w:eastAsia="en-IN"/>
              </w:rPr>
              <w:t>Avg</w:t>
            </w:r>
            <w:proofErr w:type="spellEnd"/>
            <w:r>
              <w:rPr>
                <w:rFonts w:ascii="Calibri" w:eastAsia="Times New Roman" w:hAnsi="Calibri" w:cs="Calibri"/>
                <w:color w:val="000000"/>
                <w:lang w:eastAsia="en-IN"/>
              </w:rPr>
              <w:t xml:space="preserve"> %</w:t>
            </w:r>
          </w:p>
        </w:tc>
      </w:tr>
    </w:tbl>
    <w:p w14:paraId="7D4658D7" w14:textId="77777777" w:rsidR="00FC5DA7" w:rsidRDefault="00FC5DA7" w:rsidP="00815070"/>
    <w:p w14:paraId="0ECB2200" w14:textId="77777777" w:rsidR="002C7E97" w:rsidRDefault="002C7E97" w:rsidP="002C7E97">
      <w:pPr>
        <w:spacing w:after="0" w:line="240" w:lineRule="auto"/>
        <w:rPr>
          <w:rFonts w:eastAsia="Times New Roman" w:cstheme="minorHAnsi"/>
          <w:b/>
          <w:color w:val="000000"/>
          <w:sz w:val="24"/>
          <w:szCs w:val="24"/>
          <w:lang w:eastAsia="en-IN"/>
        </w:rPr>
      </w:pPr>
      <w:r w:rsidRPr="001975C1">
        <w:rPr>
          <w:rFonts w:eastAsia="Times New Roman" w:cstheme="minorHAnsi"/>
          <w:b/>
          <w:color w:val="000000"/>
          <w:sz w:val="24"/>
          <w:szCs w:val="24"/>
          <w:lang w:eastAsia="en-IN"/>
        </w:rPr>
        <w:t>Skill Proficiency Level Description</w:t>
      </w:r>
    </w:p>
    <w:p w14:paraId="21E41113" w14:textId="77777777" w:rsidR="001975C1" w:rsidRDefault="001975C1" w:rsidP="002C7E97">
      <w:pPr>
        <w:spacing w:after="0" w:line="240" w:lineRule="auto"/>
        <w:rPr>
          <w:rFonts w:eastAsia="Times New Roman" w:cstheme="minorHAnsi"/>
          <w:b/>
          <w:color w:val="000000"/>
          <w:sz w:val="24"/>
          <w:szCs w:val="24"/>
          <w:lang w:eastAsia="en-IN"/>
        </w:rPr>
      </w:pPr>
    </w:p>
    <w:tbl>
      <w:tblPr>
        <w:tblW w:w="0" w:type="auto"/>
        <w:tblInd w:w="11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580"/>
        <w:gridCol w:w="1560"/>
      </w:tblGrid>
      <w:tr w:rsidR="001975C1" w14:paraId="1C05D8B8" w14:textId="77777777" w:rsidTr="001975C1">
        <w:trPr>
          <w:trHeight w:val="331"/>
        </w:trPr>
        <w:tc>
          <w:tcPr>
            <w:tcW w:w="1580" w:type="dxa"/>
          </w:tcPr>
          <w:p w14:paraId="456FCCC9" w14:textId="77777777" w:rsidR="001975C1" w:rsidRDefault="001975C1" w:rsidP="00F856AA">
            <w:pPr>
              <w:pStyle w:val="TableParagraph"/>
              <w:jc w:val="left"/>
              <w:rPr>
                <w:sz w:val="24"/>
              </w:rPr>
            </w:pPr>
            <w:r>
              <w:rPr>
                <w:sz w:val="24"/>
              </w:rPr>
              <w:t>Range</w:t>
            </w:r>
          </w:p>
        </w:tc>
        <w:tc>
          <w:tcPr>
            <w:tcW w:w="1560" w:type="dxa"/>
          </w:tcPr>
          <w:p w14:paraId="6D100E6A" w14:textId="77777777" w:rsidR="001975C1" w:rsidRDefault="001975C1" w:rsidP="00F856AA">
            <w:pPr>
              <w:pStyle w:val="TableParagraph"/>
              <w:ind w:left="54"/>
              <w:jc w:val="left"/>
              <w:rPr>
                <w:sz w:val="24"/>
              </w:rPr>
            </w:pPr>
            <w:r>
              <w:rPr>
                <w:sz w:val="24"/>
              </w:rPr>
              <w:t>Results</w:t>
            </w:r>
          </w:p>
        </w:tc>
      </w:tr>
      <w:tr w:rsidR="001975C1" w14:paraId="12518094" w14:textId="77777777" w:rsidTr="001975C1">
        <w:trPr>
          <w:trHeight w:val="330"/>
        </w:trPr>
        <w:tc>
          <w:tcPr>
            <w:tcW w:w="1580" w:type="dxa"/>
          </w:tcPr>
          <w:p w14:paraId="2757C703" w14:textId="77777777" w:rsidR="001975C1" w:rsidRDefault="001975C1" w:rsidP="00F856AA">
            <w:pPr>
              <w:pStyle w:val="TableParagraph"/>
              <w:jc w:val="left"/>
              <w:rPr>
                <w:sz w:val="24"/>
              </w:rPr>
            </w:pPr>
            <w:r>
              <w:rPr>
                <w:sz w:val="24"/>
              </w:rPr>
              <w:t>Below 40%</w:t>
            </w:r>
          </w:p>
        </w:tc>
        <w:tc>
          <w:tcPr>
            <w:tcW w:w="1560" w:type="dxa"/>
          </w:tcPr>
          <w:p w14:paraId="6D7A9275" w14:textId="77777777" w:rsidR="001975C1" w:rsidRDefault="001975C1" w:rsidP="00F856AA">
            <w:pPr>
              <w:pStyle w:val="TableParagraph"/>
              <w:ind w:left="54"/>
              <w:jc w:val="left"/>
              <w:rPr>
                <w:sz w:val="24"/>
              </w:rPr>
            </w:pPr>
            <w:r>
              <w:rPr>
                <w:sz w:val="24"/>
              </w:rPr>
              <w:t>Fundamental</w:t>
            </w:r>
          </w:p>
        </w:tc>
      </w:tr>
      <w:tr w:rsidR="001975C1" w14:paraId="23B419F5" w14:textId="77777777" w:rsidTr="001975C1">
        <w:trPr>
          <w:trHeight w:val="332"/>
        </w:trPr>
        <w:tc>
          <w:tcPr>
            <w:tcW w:w="1580" w:type="dxa"/>
          </w:tcPr>
          <w:p w14:paraId="5BBE5ACC" w14:textId="77777777" w:rsidR="001975C1" w:rsidRDefault="001975C1" w:rsidP="00F856AA">
            <w:pPr>
              <w:pStyle w:val="TableParagraph"/>
              <w:jc w:val="left"/>
              <w:rPr>
                <w:sz w:val="24"/>
              </w:rPr>
            </w:pPr>
            <w:r>
              <w:rPr>
                <w:sz w:val="24"/>
              </w:rPr>
              <w:t>41% to 60%</w:t>
            </w:r>
          </w:p>
        </w:tc>
        <w:tc>
          <w:tcPr>
            <w:tcW w:w="1560" w:type="dxa"/>
          </w:tcPr>
          <w:p w14:paraId="30AE2452" w14:textId="77777777" w:rsidR="001975C1" w:rsidRDefault="001975C1" w:rsidP="00F856AA">
            <w:pPr>
              <w:pStyle w:val="TableParagraph"/>
              <w:ind w:left="54"/>
              <w:jc w:val="left"/>
              <w:rPr>
                <w:sz w:val="24"/>
              </w:rPr>
            </w:pPr>
            <w:r>
              <w:rPr>
                <w:sz w:val="24"/>
              </w:rPr>
              <w:t>Intermediate</w:t>
            </w:r>
          </w:p>
        </w:tc>
      </w:tr>
      <w:tr w:rsidR="001975C1" w14:paraId="1FCF0974" w14:textId="77777777" w:rsidTr="001975C1">
        <w:trPr>
          <w:trHeight w:val="332"/>
        </w:trPr>
        <w:tc>
          <w:tcPr>
            <w:tcW w:w="1580" w:type="dxa"/>
          </w:tcPr>
          <w:p w14:paraId="4F54A05F" w14:textId="77777777" w:rsidR="001975C1" w:rsidRDefault="001975C1" w:rsidP="00F856AA">
            <w:pPr>
              <w:pStyle w:val="TableParagraph"/>
              <w:jc w:val="left"/>
              <w:rPr>
                <w:sz w:val="24"/>
              </w:rPr>
            </w:pPr>
            <w:r>
              <w:rPr>
                <w:sz w:val="24"/>
              </w:rPr>
              <w:t>61% to 80%</w:t>
            </w:r>
          </w:p>
        </w:tc>
        <w:tc>
          <w:tcPr>
            <w:tcW w:w="1560" w:type="dxa"/>
          </w:tcPr>
          <w:p w14:paraId="7C994A94" w14:textId="77777777" w:rsidR="001975C1" w:rsidRDefault="001975C1" w:rsidP="00F856AA">
            <w:pPr>
              <w:pStyle w:val="TableParagraph"/>
              <w:ind w:left="54"/>
              <w:jc w:val="left"/>
              <w:rPr>
                <w:sz w:val="24"/>
              </w:rPr>
            </w:pPr>
            <w:r>
              <w:rPr>
                <w:sz w:val="24"/>
              </w:rPr>
              <w:t>Advanced</w:t>
            </w:r>
          </w:p>
        </w:tc>
      </w:tr>
      <w:tr w:rsidR="001975C1" w14:paraId="642B09CD" w14:textId="77777777" w:rsidTr="001975C1">
        <w:trPr>
          <w:trHeight w:val="332"/>
        </w:trPr>
        <w:tc>
          <w:tcPr>
            <w:tcW w:w="1580" w:type="dxa"/>
          </w:tcPr>
          <w:p w14:paraId="64AA5A04" w14:textId="77777777" w:rsidR="001975C1" w:rsidRDefault="001975C1" w:rsidP="00F856AA">
            <w:pPr>
              <w:pStyle w:val="TableParagraph"/>
              <w:jc w:val="left"/>
              <w:rPr>
                <w:sz w:val="24"/>
              </w:rPr>
            </w:pPr>
            <w:r>
              <w:rPr>
                <w:sz w:val="24"/>
              </w:rPr>
              <w:t>81% to 100%</w:t>
            </w:r>
          </w:p>
        </w:tc>
        <w:tc>
          <w:tcPr>
            <w:tcW w:w="1560" w:type="dxa"/>
          </w:tcPr>
          <w:p w14:paraId="764C321A" w14:textId="77777777" w:rsidR="001975C1" w:rsidRDefault="001975C1" w:rsidP="00F856AA">
            <w:pPr>
              <w:pStyle w:val="TableParagraph"/>
              <w:ind w:left="54"/>
              <w:jc w:val="left"/>
              <w:rPr>
                <w:sz w:val="24"/>
              </w:rPr>
            </w:pPr>
            <w:r>
              <w:rPr>
                <w:sz w:val="24"/>
              </w:rPr>
              <w:t>Expert</w:t>
            </w:r>
          </w:p>
        </w:tc>
      </w:tr>
    </w:tbl>
    <w:p w14:paraId="6223EF23" w14:textId="77777777" w:rsidR="001975C1" w:rsidRPr="001975C1" w:rsidRDefault="001975C1" w:rsidP="002C7E97">
      <w:pPr>
        <w:spacing w:after="0" w:line="240" w:lineRule="auto"/>
        <w:rPr>
          <w:rFonts w:eastAsia="Times New Roman" w:cstheme="minorHAnsi"/>
          <w:b/>
          <w:color w:val="000000"/>
          <w:sz w:val="24"/>
          <w:szCs w:val="24"/>
          <w:lang w:eastAsia="en-IN"/>
        </w:rPr>
      </w:pPr>
    </w:p>
    <w:p w14:paraId="179A009D" w14:textId="77777777" w:rsidR="002C7E97" w:rsidRPr="002C7E97" w:rsidRDefault="002C7E97" w:rsidP="002C7E97">
      <w:pPr>
        <w:spacing w:after="0" w:line="240" w:lineRule="auto"/>
        <w:rPr>
          <w:rFonts w:eastAsia="Times New Roman" w:cstheme="minorHAnsi"/>
          <w:color w:val="000000"/>
          <w:sz w:val="24"/>
          <w:szCs w:val="24"/>
          <w:lang w:eastAsia="en-IN"/>
        </w:rPr>
      </w:pPr>
    </w:p>
    <w:p w14:paraId="7DB5C477" w14:textId="77777777" w:rsidR="00452404" w:rsidRDefault="00452404" w:rsidP="00452404">
      <w:pPr>
        <w:pStyle w:val="NoSpacing"/>
        <w:ind w:left="360"/>
        <w:rPr>
          <w:lang w:eastAsia="en-IN"/>
        </w:rPr>
      </w:pPr>
      <w:r>
        <w:rPr>
          <w:lang w:eastAsia="en-IN"/>
        </w:rPr>
        <w:t>Fundamental (below 40%):</w:t>
      </w:r>
    </w:p>
    <w:p w14:paraId="413F0A55" w14:textId="77777777" w:rsidR="00452404" w:rsidRDefault="00452404" w:rsidP="00452404">
      <w:pPr>
        <w:pStyle w:val="NoSpacing"/>
        <w:ind w:left="360"/>
        <w:rPr>
          <w:lang w:eastAsia="en-IN"/>
        </w:rPr>
      </w:pPr>
      <w:r>
        <w:rPr>
          <w:lang w:eastAsia="en-IN"/>
        </w:rPr>
        <w:t>At this level, you have a basic grasp of the foundational elements of the skill. You're in the early stages of learning and understanding its concepts and techniques. Your primary focus should be on dedicating time to learning, practicing, and experimenting with the skill. Consistently applying what you've learned and keeping a record of your progress can help reinforce your understanding and improve your proficiency over time.</w:t>
      </w:r>
    </w:p>
    <w:p w14:paraId="2A7C3785" w14:textId="77777777" w:rsidR="00452404" w:rsidRDefault="00452404" w:rsidP="00452404">
      <w:pPr>
        <w:pStyle w:val="NoSpacing"/>
        <w:numPr>
          <w:ilvl w:val="0"/>
          <w:numId w:val="9"/>
        </w:numPr>
        <w:rPr>
          <w:lang w:eastAsia="en-IN"/>
        </w:rPr>
      </w:pPr>
      <w:r>
        <w:rPr>
          <w:lang w:eastAsia="en-IN"/>
        </w:rPr>
        <w:t>Dedicate regular time for learning and practice.</w:t>
      </w:r>
    </w:p>
    <w:p w14:paraId="7A6ABE95" w14:textId="77777777" w:rsidR="00452404" w:rsidRDefault="00452404" w:rsidP="00452404">
      <w:pPr>
        <w:pStyle w:val="NoSpacing"/>
        <w:numPr>
          <w:ilvl w:val="0"/>
          <w:numId w:val="9"/>
        </w:numPr>
        <w:rPr>
          <w:lang w:eastAsia="en-IN"/>
        </w:rPr>
      </w:pPr>
      <w:r>
        <w:rPr>
          <w:lang w:eastAsia="en-IN"/>
        </w:rPr>
        <w:t>Experiment with different techniques and concepts within the skill.</w:t>
      </w:r>
    </w:p>
    <w:p w14:paraId="6C1E4F17" w14:textId="77777777" w:rsidR="00452404" w:rsidRDefault="00452404" w:rsidP="00452404">
      <w:pPr>
        <w:pStyle w:val="NoSpacing"/>
        <w:numPr>
          <w:ilvl w:val="0"/>
          <w:numId w:val="9"/>
        </w:numPr>
        <w:rPr>
          <w:lang w:eastAsia="en-IN"/>
        </w:rPr>
      </w:pPr>
      <w:r>
        <w:rPr>
          <w:lang w:eastAsia="en-IN"/>
        </w:rPr>
        <w:t>Keep a detailed record of your progress and achievements.</w:t>
      </w:r>
    </w:p>
    <w:p w14:paraId="61CD1406" w14:textId="77777777" w:rsidR="00452404" w:rsidRDefault="00452404" w:rsidP="00452404">
      <w:pPr>
        <w:pStyle w:val="NoSpacing"/>
        <w:numPr>
          <w:ilvl w:val="0"/>
          <w:numId w:val="9"/>
        </w:numPr>
        <w:rPr>
          <w:lang w:eastAsia="en-IN"/>
        </w:rPr>
      </w:pPr>
      <w:r>
        <w:rPr>
          <w:lang w:eastAsia="en-IN"/>
        </w:rPr>
        <w:t>Seek feedback from peers or mentors to identify areas for improvement.</w:t>
      </w:r>
    </w:p>
    <w:p w14:paraId="13860EF6" w14:textId="77777777" w:rsidR="00452404" w:rsidRDefault="00452404" w:rsidP="00452404">
      <w:pPr>
        <w:pStyle w:val="NoSpacing"/>
        <w:numPr>
          <w:ilvl w:val="0"/>
          <w:numId w:val="9"/>
        </w:numPr>
        <w:rPr>
          <w:lang w:eastAsia="en-IN"/>
        </w:rPr>
      </w:pPr>
      <w:r>
        <w:rPr>
          <w:lang w:eastAsia="en-IN"/>
        </w:rPr>
        <w:t>Attend workshops, training sessions, or online courses to deepen your understanding.</w:t>
      </w:r>
    </w:p>
    <w:p w14:paraId="18F8B29C" w14:textId="77777777" w:rsidR="00452404" w:rsidRDefault="00452404" w:rsidP="00452404">
      <w:pPr>
        <w:pStyle w:val="NoSpacing"/>
        <w:ind w:left="360"/>
        <w:rPr>
          <w:lang w:eastAsia="en-IN"/>
        </w:rPr>
      </w:pPr>
    </w:p>
    <w:p w14:paraId="17E8C9D7" w14:textId="77777777" w:rsidR="00452404" w:rsidRDefault="00452404" w:rsidP="00452404">
      <w:pPr>
        <w:pStyle w:val="NoSpacing"/>
        <w:ind w:left="360"/>
        <w:rPr>
          <w:lang w:eastAsia="en-IN"/>
        </w:rPr>
      </w:pPr>
      <w:r>
        <w:rPr>
          <w:lang w:eastAsia="en-IN"/>
        </w:rPr>
        <w:t>Intermediate (41% to 60%):</w:t>
      </w:r>
    </w:p>
    <w:p w14:paraId="5893F54D" w14:textId="77777777" w:rsidR="00452404" w:rsidRDefault="00452404" w:rsidP="00452404">
      <w:pPr>
        <w:pStyle w:val="NoSpacing"/>
        <w:ind w:left="360"/>
        <w:rPr>
          <w:lang w:eastAsia="en-IN"/>
        </w:rPr>
      </w:pPr>
      <w:r>
        <w:rPr>
          <w:lang w:eastAsia="en-IN"/>
        </w:rPr>
        <w:t>In the intermediate range, you have progressed beyond the fundamentals and can perform tasks within this competency with moderate proficiency. While you may occasionally require guidance or support from more experienced individuals, you can generally handle tasks independently. Your focus should now shift towards actively applying and refining your knowledge or skill in various contexts. You should also develop the ability to adapt to changes within this area and discuss their implications confidently.</w:t>
      </w:r>
    </w:p>
    <w:p w14:paraId="3F366DA7" w14:textId="77777777" w:rsidR="00452404" w:rsidRDefault="00452404" w:rsidP="00452404">
      <w:pPr>
        <w:pStyle w:val="NoSpacing"/>
        <w:numPr>
          <w:ilvl w:val="0"/>
          <w:numId w:val="10"/>
        </w:numPr>
        <w:rPr>
          <w:lang w:eastAsia="en-IN"/>
        </w:rPr>
      </w:pPr>
      <w:r>
        <w:rPr>
          <w:lang w:eastAsia="en-IN"/>
        </w:rPr>
        <w:t>Actively seek out opportunities to apply the skill in real-world situations.</w:t>
      </w:r>
    </w:p>
    <w:p w14:paraId="261981FA" w14:textId="77777777" w:rsidR="00452404" w:rsidRDefault="00452404" w:rsidP="00452404">
      <w:pPr>
        <w:pStyle w:val="NoSpacing"/>
        <w:numPr>
          <w:ilvl w:val="0"/>
          <w:numId w:val="10"/>
        </w:numPr>
        <w:rPr>
          <w:lang w:eastAsia="en-IN"/>
        </w:rPr>
      </w:pPr>
      <w:r>
        <w:rPr>
          <w:lang w:eastAsia="en-IN"/>
        </w:rPr>
        <w:t>Collaborate with more experienced individuals to learn from their expertise.</w:t>
      </w:r>
    </w:p>
    <w:p w14:paraId="3B9C1349" w14:textId="77777777" w:rsidR="00452404" w:rsidRDefault="00452404" w:rsidP="00452404">
      <w:pPr>
        <w:pStyle w:val="NoSpacing"/>
        <w:numPr>
          <w:ilvl w:val="0"/>
          <w:numId w:val="10"/>
        </w:numPr>
        <w:rPr>
          <w:lang w:eastAsia="en-IN"/>
        </w:rPr>
      </w:pPr>
      <w:r>
        <w:rPr>
          <w:lang w:eastAsia="en-IN"/>
        </w:rPr>
        <w:t>Set specific goals for skill development and track your progress towards them.</w:t>
      </w:r>
    </w:p>
    <w:p w14:paraId="6D9CAB96" w14:textId="77777777" w:rsidR="00452404" w:rsidRDefault="00452404" w:rsidP="00452404">
      <w:pPr>
        <w:pStyle w:val="NoSpacing"/>
        <w:numPr>
          <w:ilvl w:val="0"/>
          <w:numId w:val="10"/>
        </w:numPr>
        <w:rPr>
          <w:lang w:eastAsia="en-IN"/>
        </w:rPr>
      </w:pPr>
      <w:r>
        <w:rPr>
          <w:lang w:eastAsia="en-IN"/>
        </w:rPr>
        <w:t>Engage in self-reflection to identify strengths and areas for growth.</w:t>
      </w:r>
    </w:p>
    <w:p w14:paraId="2E6F920E" w14:textId="77777777" w:rsidR="00452404" w:rsidRDefault="00452404" w:rsidP="00452404">
      <w:pPr>
        <w:pStyle w:val="NoSpacing"/>
        <w:numPr>
          <w:ilvl w:val="0"/>
          <w:numId w:val="10"/>
        </w:numPr>
        <w:rPr>
          <w:lang w:eastAsia="en-IN"/>
        </w:rPr>
      </w:pPr>
      <w:r>
        <w:rPr>
          <w:lang w:eastAsia="en-IN"/>
        </w:rPr>
        <w:t>Take on challenging tasks or projects to expand your knowledge and capabilities.</w:t>
      </w:r>
    </w:p>
    <w:p w14:paraId="0942E09B" w14:textId="77777777" w:rsidR="00452404" w:rsidRDefault="00452404" w:rsidP="00452404">
      <w:pPr>
        <w:pStyle w:val="NoSpacing"/>
        <w:ind w:left="360"/>
        <w:rPr>
          <w:lang w:eastAsia="en-IN"/>
        </w:rPr>
      </w:pPr>
    </w:p>
    <w:p w14:paraId="65AF52A7" w14:textId="77777777" w:rsidR="00452404" w:rsidRDefault="00452404" w:rsidP="00452404">
      <w:pPr>
        <w:pStyle w:val="NoSpacing"/>
        <w:ind w:left="360"/>
        <w:rPr>
          <w:lang w:eastAsia="en-IN"/>
        </w:rPr>
      </w:pPr>
    </w:p>
    <w:p w14:paraId="1202C14A" w14:textId="77777777" w:rsidR="00452404" w:rsidRDefault="00452404" w:rsidP="00452404">
      <w:pPr>
        <w:pStyle w:val="NoSpacing"/>
        <w:ind w:left="360"/>
        <w:rPr>
          <w:lang w:eastAsia="en-IN"/>
        </w:rPr>
      </w:pPr>
      <w:r>
        <w:rPr>
          <w:lang w:eastAsia="en-IN"/>
        </w:rPr>
        <w:t>Advanced (61% to 80%):</w:t>
      </w:r>
    </w:p>
    <w:p w14:paraId="0EBDE796" w14:textId="77777777" w:rsidR="00452404" w:rsidRDefault="00452404" w:rsidP="00452404">
      <w:pPr>
        <w:pStyle w:val="NoSpacing"/>
        <w:ind w:left="360"/>
        <w:rPr>
          <w:lang w:eastAsia="en-IN"/>
        </w:rPr>
      </w:pPr>
      <w:r>
        <w:rPr>
          <w:lang w:eastAsia="en-IN"/>
        </w:rPr>
        <w:t>At the advanced level, you have attained a high level of proficiency in the skill. You can execute tasks associated with this competency with confidence and minimal assistance. Your expertise is recognized within your organization, and you're often sought out for advice or guidance on related matters. Beyond simply performing tasks, your focus extends to understanding the broader organizational or professional implications of this skill. You actively contribute to discussions at a senior level and may play a role in shaping policies or procedures within this area.</w:t>
      </w:r>
    </w:p>
    <w:p w14:paraId="266A25B5" w14:textId="77777777" w:rsidR="00452404" w:rsidRDefault="00452404" w:rsidP="00452404">
      <w:pPr>
        <w:pStyle w:val="NoSpacing"/>
        <w:numPr>
          <w:ilvl w:val="0"/>
          <w:numId w:val="11"/>
        </w:numPr>
        <w:rPr>
          <w:lang w:eastAsia="en-IN"/>
        </w:rPr>
      </w:pPr>
      <w:r>
        <w:rPr>
          <w:lang w:eastAsia="en-IN"/>
        </w:rPr>
        <w:lastRenderedPageBreak/>
        <w:t>Mentor others who are at lower proficiency levels to solidify your own understanding.</w:t>
      </w:r>
    </w:p>
    <w:p w14:paraId="51355DC8" w14:textId="77777777" w:rsidR="00452404" w:rsidRDefault="00452404" w:rsidP="00452404">
      <w:pPr>
        <w:pStyle w:val="NoSpacing"/>
        <w:numPr>
          <w:ilvl w:val="0"/>
          <w:numId w:val="11"/>
        </w:numPr>
        <w:rPr>
          <w:lang w:eastAsia="en-IN"/>
        </w:rPr>
      </w:pPr>
      <w:r>
        <w:rPr>
          <w:lang w:eastAsia="en-IN"/>
        </w:rPr>
        <w:t>Stay updated on industry trends and best practices within the skill domain.</w:t>
      </w:r>
    </w:p>
    <w:p w14:paraId="075B9102" w14:textId="77777777" w:rsidR="00452404" w:rsidRDefault="00452404" w:rsidP="00452404">
      <w:pPr>
        <w:pStyle w:val="NoSpacing"/>
        <w:numPr>
          <w:ilvl w:val="0"/>
          <w:numId w:val="11"/>
        </w:numPr>
        <w:rPr>
          <w:lang w:eastAsia="en-IN"/>
        </w:rPr>
      </w:pPr>
      <w:r>
        <w:rPr>
          <w:lang w:eastAsia="en-IN"/>
        </w:rPr>
        <w:t>Seek out leadership opportunities within projects or initiatives related to the skill.</w:t>
      </w:r>
    </w:p>
    <w:p w14:paraId="5ED6BAEA" w14:textId="77777777" w:rsidR="00452404" w:rsidRDefault="00452404" w:rsidP="00452404">
      <w:pPr>
        <w:pStyle w:val="NoSpacing"/>
        <w:numPr>
          <w:ilvl w:val="0"/>
          <w:numId w:val="11"/>
        </w:numPr>
        <w:rPr>
          <w:lang w:eastAsia="en-IN"/>
        </w:rPr>
      </w:pPr>
      <w:r>
        <w:rPr>
          <w:lang w:eastAsia="en-IN"/>
        </w:rPr>
        <w:t>Share your expertise through presentations, articles, or workshops.</w:t>
      </w:r>
    </w:p>
    <w:p w14:paraId="6ECD7DE5" w14:textId="77777777" w:rsidR="00452404" w:rsidRDefault="00452404" w:rsidP="00452404">
      <w:pPr>
        <w:pStyle w:val="NoSpacing"/>
        <w:numPr>
          <w:ilvl w:val="0"/>
          <w:numId w:val="11"/>
        </w:numPr>
        <w:rPr>
          <w:lang w:eastAsia="en-IN"/>
        </w:rPr>
      </w:pPr>
      <w:r>
        <w:rPr>
          <w:lang w:eastAsia="en-IN"/>
        </w:rPr>
        <w:t>Network with other professionals in the field to exchange knowledge and insights.</w:t>
      </w:r>
    </w:p>
    <w:p w14:paraId="5C63A0B1" w14:textId="77777777" w:rsidR="00452404" w:rsidRDefault="00452404" w:rsidP="00452404">
      <w:pPr>
        <w:pStyle w:val="NoSpacing"/>
        <w:ind w:left="360"/>
        <w:rPr>
          <w:lang w:eastAsia="en-IN"/>
        </w:rPr>
      </w:pPr>
    </w:p>
    <w:p w14:paraId="751892B8" w14:textId="77777777" w:rsidR="00452404" w:rsidRDefault="00452404" w:rsidP="00452404">
      <w:pPr>
        <w:pStyle w:val="NoSpacing"/>
        <w:ind w:left="360"/>
        <w:rPr>
          <w:lang w:eastAsia="en-IN"/>
        </w:rPr>
      </w:pPr>
    </w:p>
    <w:p w14:paraId="4AC196AD" w14:textId="77777777" w:rsidR="00452404" w:rsidRDefault="00452404" w:rsidP="00452404">
      <w:pPr>
        <w:pStyle w:val="NoSpacing"/>
        <w:ind w:left="360"/>
        <w:rPr>
          <w:lang w:eastAsia="en-IN"/>
        </w:rPr>
      </w:pPr>
      <w:r>
        <w:rPr>
          <w:lang w:eastAsia="en-IN"/>
        </w:rPr>
        <w:t>Expert (81% to 100%):</w:t>
      </w:r>
    </w:p>
    <w:p w14:paraId="7FBE522C" w14:textId="77777777" w:rsidR="00452404" w:rsidRDefault="00452404" w:rsidP="00452404">
      <w:pPr>
        <w:pStyle w:val="NoSpacing"/>
        <w:ind w:left="360"/>
        <w:rPr>
          <w:lang w:eastAsia="en-IN"/>
        </w:rPr>
      </w:pPr>
      <w:r>
        <w:rPr>
          <w:lang w:eastAsia="en-IN"/>
        </w:rPr>
        <w:t>As an expert, you are considered a master in this field. Your proficiency level is exceptional, and you are widely acknowledged for your expertise. You possess a deep understanding of the skill and its applications, allowing you to provide guidance, troubleshoot complex issues, and innovate within this area. Your expertise goes beyond individual tasks; you contribute to strategic decision-making and may lead initiatives or projects related to this skill. Others within your organization and possibly in external networks look to you as a leader and authority in this domain. Your ability to articulate complex concepts and processes in a clear and concise manner facilitates understanding and collaboration among colleagues and stakeholders.</w:t>
      </w:r>
    </w:p>
    <w:p w14:paraId="43634E55" w14:textId="77777777" w:rsidR="00452404" w:rsidRDefault="00452404" w:rsidP="00452404">
      <w:pPr>
        <w:pStyle w:val="NoSpacing"/>
        <w:numPr>
          <w:ilvl w:val="0"/>
          <w:numId w:val="12"/>
        </w:numPr>
        <w:rPr>
          <w:lang w:eastAsia="en-IN"/>
        </w:rPr>
      </w:pPr>
      <w:r>
        <w:rPr>
          <w:lang w:eastAsia="en-IN"/>
        </w:rPr>
        <w:t>Continuously push the boundaries of your expertise by exploring new applications or techniques.</w:t>
      </w:r>
    </w:p>
    <w:p w14:paraId="53C0DF88" w14:textId="77777777" w:rsidR="00452404" w:rsidRDefault="00452404" w:rsidP="00452404">
      <w:pPr>
        <w:pStyle w:val="NoSpacing"/>
        <w:numPr>
          <w:ilvl w:val="0"/>
          <w:numId w:val="12"/>
        </w:numPr>
        <w:rPr>
          <w:lang w:eastAsia="en-IN"/>
        </w:rPr>
      </w:pPr>
      <w:r>
        <w:rPr>
          <w:lang w:eastAsia="en-IN"/>
        </w:rPr>
        <w:t>Serve as a mentor or coach to develop talent within your organization or community.</w:t>
      </w:r>
    </w:p>
    <w:p w14:paraId="294C3747" w14:textId="77777777" w:rsidR="00452404" w:rsidRDefault="00452404" w:rsidP="00452404">
      <w:pPr>
        <w:pStyle w:val="NoSpacing"/>
        <w:numPr>
          <w:ilvl w:val="0"/>
          <w:numId w:val="12"/>
        </w:numPr>
        <w:rPr>
          <w:lang w:eastAsia="en-IN"/>
        </w:rPr>
      </w:pPr>
      <w:r>
        <w:rPr>
          <w:lang w:eastAsia="en-IN"/>
        </w:rPr>
        <w:t>Contribute to thought leadership by publishing research or thought pieces.</w:t>
      </w:r>
    </w:p>
    <w:p w14:paraId="6BF17495" w14:textId="77777777" w:rsidR="00452404" w:rsidRDefault="00452404" w:rsidP="00452404">
      <w:pPr>
        <w:pStyle w:val="NoSpacing"/>
        <w:numPr>
          <w:ilvl w:val="0"/>
          <w:numId w:val="12"/>
        </w:numPr>
        <w:rPr>
          <w:lang w:eastAsia="en-IN"/>
        </w:rPr>
      </w:pPr>
      <w:r>
        <w:rPr>
          <w:lang w:eastAsia="en-IN"/>
        </w:rPr>
        <w:t>Actively participate in professional organizations or committees related to the skill.</w:t>
      </w:r>
    </w:p>
    <w:p w14:paraId="29127782" w14:textId="77777777" w:rsidR="00452404" w:rsidRDefault="00452404" w:rsidP="00452404">
      <w:pPr>
        <w:pStyle w:val="NoSpacing"/>
        <w:numPr>
          <w:ilvl w:val="0"/>
          <w:numId w:val="12"/>
        </w:numPr>
        <w:rPr>
          <w:lang w:eastAsia="en-IN"/>
        </w:rPr>
      </w:pPr>
      <w:r>
        <w:rPr>
          <w:lang w:eastAsia="en-IN"/>
        </w:rPr>
        <w:t>Collaborate with other experts to tackle complex challenges or drive innovation within the field.</w:t>
      </w:r>
    </w:p>
    <w:p w14:paraId="3B1A9F34" w14:textId="47896A09" w:rsidR="002C7E97" w:rsidRPr="002C7E97" w:rsidRDefault="002C7E97" w:rsidP="00452404">
      <w:pPr>
        <w:pStyle w:val="NoSpacing"/>
        <w:ind w:left="360"/>
        <w:rPr>
          <w:lang w:eastAsia="en-IN"/>
        </w:rPr>
      </w:pPr>
    </w:p>
    <w:sectPr w:rsidR="002C7E97" w:rsidRPr="002C7E97" w:rsidSect="00841286">
      <w:pgSz w:w="16838" w:h="11906" w:orient="landscape"/>
      <w:pgMar w:top="426" w:right="1440"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45C"/>
    <w:multiLevelType w:val="hybridMultilevel"/>
    <w:tmpl w:val="666A6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48307A"/>
    <w:multiLevelType w:val="hybridMultilevel"/>
    <w:tmpl w:val="D8FE18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2D238ED"/>
    <w:multiLevelType w:val="multilevel"/>
    <w:tmpl w:val="5C4E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DF650B"/>
    <w:multiLevelType w:val="hybridMultilevel"/>
    <w:tmpl w:val="4C0AAD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F36678"/>
    <w:multiLevelType w:val="multilevel"/>
    <w:tmpl w:val="9C34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F5E8C"/>
    <w:multiLevelType w:val="hybridMultilevel"/>
    <w:tmpl w:val="B5A02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05524C"/>
    <w:multiLevelType w:val="hybridMultilevel"/>
    <w:tmpl w:val="FC3E7B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E536B0"/>
    <w:multiLevelType w:val="multilevel"/>
    <w:tmpl w:val="930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63AFE"/>
    <w:multiLevelType w:val="hybridMultilevel"/>
    <w:tmpl w:val="E39203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D14EE1"/>
    <w:multiLevelType w:val="hybridMultilevel"/>
    <w:tmpl w:val="A6B05EDC"/>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EE128F"/>
    <w:multiLevelType w:val="hybridMultilevel"/>
    <w:tmpl w:val="5A2CA3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211C28"/>
    <w:multiLevelType w:val="multilevel"/>
    <w:tmpl w:val="CF3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50378">
    <w:abstractNumId w:val="10"/>
  </w:num>
  <w:num w:numId="2" w16cid:durableId="1305310817">
    <w:abstractNumId w:val="7"/>
  </w:num>
  <w:num w:numId="3" w16cid:durableId="1061368762">
    <w:abstractNumId w:val="6"/>
  </w:num>
  <w:num w:numId="4" w16cid:durableId="1041054293">
    <w:abstractNumId w:val="9"/>
  </w:num>
  <w:num w:numId="5" w16cid:durableId="2903707">
    <w:abstractNumId w:val="1"/>
  </w:num>
  <w:num w:numId="6" w16cid:durableId="986323605">
    <w:abstractNumId w:val="2"/>
  </w:num>
  <w:num w:numId="7" w16cid:durableId="1823353980">
    <w:abstractNumId w:val="4"/>
  </w:num>
  <w:num w:numId="8" w16cid:durableId="183061210">
    <w:abstractNumId w:val="11"/>
  </w:num>
  <w:num w:numId="9" w16cid:durableId="536937068">
    <w:abstractNumId w:val="0"/>
  </w:num>
  <w:num w:numId="10" w16cid:durableId="1247570255">
    <w:abstractNumId w:val="8"/>
  </w:num>
  <w:num w:numId="11" w16cid:durableId="1051466300">
    <w:abstractNumId w:val="5"/>
  </w:num>
  <w:num w:numId="12" w16cid:durableId="30790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DA7"/>
    <w:rsid w:val="000552A8"/>
    <w:rsid w:val="001975C1"/>
    <w:rsid w:val="002C7E97"/>
    <w:rsid w:val="00452404"/>
    <w:rsid w:val="007F2072"/>
    <w:rsid w:val="00815070"/>
    <w:rsid w:val="00841286"/>
    <w:rsid w:val="00F423EE"/>
    <w:rsid w:val="00F72200"/>
    <w:rsid w:val="00FC5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5D397"/>
  <w15:chartTrackingRefBased/>
  <w15:docId w15:val="{C4375506-9D42-4A9D-8291-E514AC425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C7E9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E97"/>
    <w:pPr>
      <w:ind w:left="720"/>
      <w:contextualSpacing/>
    </w:pPr>
  </w:style>
  <w:style w:type="paragraph" w:styleId="NormalWeb">
    <w:name w:val="Normal (Web)"/>
    <w:basedOn w:val="Normal"/>
    <w:uiPriority w:val="99"/>
    <w:semiHidden/>
    <w:unhideWhenUsed/>
    <w:rsid w:val="002C7E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C7E97"/>
    <w:pPr>
      <w:spacing w:after="0" w:line="240" w:lineRule="auto"/>
    </w:pPr>
  </w:style>
  <w:style w:type="character" w:customStyle="1" w:styleId="Heading4Char">
    <w:name w:val="Heading 4 Char"/>
    <w:basedOn w:val="DefaultParagraphFont"/>
    <w:link w:val="Heading4"/>
    <w:uiPriority w:val="9"/>
    <w:rsid w:val="002C7E97"/>
    <w:rPr>
      <w:rFonts w:ascii="Times New Roman" w:eastAsia="Times New Roman" w:hAnsi="Times New Roman" w:cs="Times New Roman"/>
      <w:b/>
      <w:bCs/>
      <w:sz w:val="24"/>
      <w:szCs w:val="24"/>
      <w:lang w:eastAsia="en-IN"/>
    </w:rPr>
  </w:style>
  <w:style w:type="paragraph" w:customStyle="1" w:styleId="TableParagraph">
    <w:name w:val="Table Paragraph"/>
    <w:basedOn w:val="Normal"/>
    <w:uiPriority w:val="1"/>
    <w:qFormat/>
    <w:rsid w:val="001975C1"/>
    <w:pPr>
      <w:widowControl w:val="0"/>
      <w:autoSpaceDE w:val="0"/>
      <w:autoSpaceDN w:val="0"/>
      <w:spacing w:before="53" w:after="0" w:line="240" w:lineRule="auto"/>
      <w:ind w:left="56"/>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88399">
      <w:bodyDiv w:val="1"/>
      <w:marLeft w:val="0"/>
      <w:marRight w:val="0"/>
      <w:marTop w:val="0"/>
      <w:marBottom w:val="0"/>
      <w:divBdr>
        <w:top w:val="none" w:sz="0" w:space="0" w:color="auto"/>
        <w:left w:val="none" w:sz="0" w:space="0" w:color="auto"/>
        <w:bottom w:val="none" w:sz="0" w:space="0" w:color="auto"/>
        <w:right w:val="none" w:sz="0" w:space="0" w:color="auto"/>
      </w:divBdr>
    </w:div>
    <w:div w:id="199779184">
      <w:bodyDiv w:val="1"/>
      <w:marLeft w:val="0"/>
      <w:marRight w:val="0"/>
      <w:marTop w:val="0"/>
      <w:marBottom w:val="0"/>
      <w:divBdr>
        <w:top w:val="none" w:sz="0" w:space="0" w:color="auto"/>
        <w:left w:val="none" w:sz="0" w:space="0" w:color="auto"/>
        <w:bottom w:val="none" w:sz="0" w:space="0" w:color="auto"/>
        <w:right w:val="none" w:sz="0" w:space="0" w:color="auto"/>
      </w:divBdr>
      <w:divsChild>
        <w:div w:id="1278366586">
          <w:marLeft w:val="0"/>
          <w:marRight w:val="0"/>
          <w:marTop w:val="0"/>
          <w:marBottom w:val="0"/>
          <w:divBdr>
            <w:top w:val="none" w:sz="0" w:space="0" w:color="auto"/>
            <w:left w:val="single" w:sz="6" w:space="0" w:color="D8D8D9"/>
            <w:bottom w:val="none" w:sz="0" w:space="0" w:color="auto"/>
            <w:right w:val="single" w:sz="6" w:space="0" w:color="D8D8D9"/>
          </w:divBdr>
          <w:divsChild>
            <w:div w:id="21242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67388">
      <w:bodyDiv w:val="1"/>
      <w:marLeft w:val="0"/>
      <w:marRight w:val="0"/>
      <w:marTop w:val="0"/>
      <w:marBottom w:val="0"/>
      <w:divBdr>
        <w:top w:val="none" w:sz="0" w:space="0" w:color="auto"/>
        <w:left w:val="none" w:sz="0" w:space="0" w:color="auto"/>
        <w:bottom w:val="none" w:sz="0" w:space="0" w:color="auto"/>
        <w:right w:val="none" w:sz="0" w:space="0" w:color="auto"/>
      </w:divBdr>
    </w:div>
    <w:div w:id="485898135">
      <w:bodyDiv w:val="1"/>
      <w:marLeft w:val="0"/>
      <w:marRight w:val="0"/>
      <w:marTop w:val="0"/>
      <w:marBottom w:val="0"/>
      <w:divBdr>
        <w:top w:val="none" w:sz="0" w:space="0" w:color="auto"/>
        <w:left w:val="none" w:sz="0" w:space="0" w:color="auto"/>
        <w:bottom w:val="none" w:sz="0" w:space="0" w:color="auto"/>
        <w:right w:val="none" w:sz="0" w:space="0" w:color="auto"/>
      </w:divBdr>
      <w:divsChild>
        <w:div w:id="1735930961">
          <w:marLeft w:val="0"/>
          <w:marRight w:val="0"/>
          <w:marTop w:val="0"/>
          <w:marBottom w:val="0"/>
          <w:divBdr>
            <w:top w:val="none" w:sz="0" w:space="0" w:color="auto"/>
            <w:left w:val="single" w:sz="6" w:space="0" w:color="D8D8D9"/>
            <w:bottom w:val="none" w:sz="0" w:space="0" w:color="auto"/>
            <w:right w:val="single" w:sz="6" w:space="0" w:color="D8D8D9"/>
          </w:divBdr>
          <w:divsChild>
            <w:div w:id="121963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906">
      <w:bodyDiv w:val="1"/>
      <w:marLeft w:val="0"/>
      <w:marRight w:val="0"/>
      <w:marTop w:val="0"/>
      <w:marBottom w:val="0"/>
      <w:divBdr>
        <w:top w:val="none" w:sz="0" w:space="0" w:color="auto"/>
        <w:left w:val="none" w:sz="0" w:space="0" w:color="auto"/>
        <w:bottom w:val="none" w:sz="0" w:space="0" w:color="auto"/>
        <w:right w:val="none" w:sz="0" w:space="0" w:color="auto"/>
      </w:divBdr>
      <w:divsChild>
        <w:div w:id="54788362">
          <w:marLeft w:val="0"/>
          <w:marRight w:val="0"/>
          <w:marTop w:val="0"/>
          <w:marBottom w:val="0"/>
          <w:divBdr>
            <w:top w:val="none" w:sz="0" w:space="0" w:color="auto"/>
            <w:left w:val="single" w:sz="6" w:space="0" w:color="D8D8D9"/>
            <w:bottom w:val="single" w:sz="6" w:space="0" w:color="D8D8D9"/>
            <w:right w:val="single" w:sz="6" w:space="0" w:color="D8D8D9"/>
          </w:divBdr>
          <w:divsChild>
            <w:div w:id="6194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Gnanaraj Sadacharam</cp:lastModifiedBy>
  <cp:revision>7</cp:revision>
  <dcterms:created xsi:type="dcterms:W3CDTF">2020-08-13T07:15:00Z</dcterms:created>
  <dcterms:modified xsi:type="dcterms:W3CDTF">2024-03-15T21:07:00Z</dcterms:modified>
</cp:coreProperties>
</file>